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7370" w14:textId="77777777" w:rsidR="000F5A1E" w:rsidRDefault="00285729">
      <w:pPr>
        <w:framePr w:w="4612" w:h="838" w:hRule="exact" w:hSpace="141" w:wrap="around" w:vAnchor="text" w:hAnchor="page" w:x="6521" w:y="7"/>
        <w:ind w:left="-142" w:firstLine="142"/>
        <w:rPr>
          <w:rFonts w:cs="Arial"/>
        </w:rPr>
      </w:pPr>
      <w:r>
        <w:rPr>
          <w:noProof/>
        </w:rPr>
        <w:drawing>
          <wp:inline distT="0" distB="0" distL="0" distR="0" wp14:anchorId="0ECC28B4" wp14:editId="49423551">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346B69FA" w14:textId="77777777" w:rsidR="000F5A1E" w:rsidRDefault="000F5A1E">
      <w:pPr>
        <w:pStyle w:val="BodyText2"/>
        <w:rPr>
          <w:rFonts w:cs="Arial"/>
        </w:rPr>
      </w:pPr>
    </w:p>
    <w:p w14:paraId="17CD70F1" w14:textId="77777777" w:rsidR="000F5A1E" w:rsidRDefault="000F5A1E">
      <w:pPr>
        <w:pStyle w:val="BodyText2"/>
        <w:rPr>
          <w:rFonts w:cs="Arial"/>
        </w:rPr>
      </w:pPr>
    </w:p>
    <w:p w14:paraId="3F728E37" w14:textId="77777777" w:rsidR="000F5A1E" w:rsidRDefault="000F5A1E">
      <w:pPr>
        <w:pStyle w:val="BodyText2"/>
        <w:rPr>
          <w:rFonts w:cs="Arial"/>
        </w:rPr>
      </w:pPr>
    </w:p>
    <w:p w14:paraId="28C6A475" w14:textId="77777777" w:rsidR="000F5A1E" w:rsidRDefault="000F5A1E">
      <w:pPr>
        <w:pStyle w:val="BodyText2"/>
        <w:rPr>
          <w:rFonts w:cs="Arial"/>
        </w:rPr>
      </w:pPr>
    </w:p>
    <w:p w14:paraId="679FD320" w14:textId="77777777" w:rsidR="000F5A1E" w:rsidRDefault="000F5A1E">
      <w:pPr>
        <w:pStyle w:val="BodyText2"/>
        <w:rPr>
          <w:rFonts w:cs="Arial"/>
        </w:rPr>
      </w:pPr>
    </w:p>
    <w:p w14:paraId="79735C6C" w14:textId="77777777" w:rsidR="000F5A1E" w:rsidRDefault="000F5A1E">
      <w:pPr>
        <w:pStyle w:val="BodyText2"/>
        <w:rPr>
          <w:rFonts w:cs="Arial"/>
        </w:rPr>
      </w:pPr>
    </w:p>
    <w:p w14:paraId="59AD875B" w14:textId="77777777" w:rsidR="000F5A1E" w:rsidRDefault="000F5A1E">
      <w:pPr>
        <w:pStyle w:val="BodyText2"/>
        <w:rPr>
          <w:rFonts w:cs="Arial"/>
        </w:rPr>
      </w:pPr>
    </w:p>
    <w:p w14:paraId="712E8C17" w14:textId="77777777" w:rsidR="000F5A1E" w:rsidRDefault="000F5A1E">
      <w:pPr>
        <w:pStyle w:val="BodyText2"/>
        <w:rPr>
          <w:rFonts w:cs="Arial"/>
        </w:rPr>
      </w:pPr>
    </w:p>
    <w:p w14:paraId="21C14CFD" w14:textId="77777777" w:rsidR="000F5A1E" w:rsidRDefault="000F5A1E">
      <w:pPr>
        <w:pStyle w:val="BodyText2"/>
        <w:rPr>
          <w:rFonts w:cs="Arial"/>
        </w:rPr>
      </w:pPr>
    </w:p>
    <w:p w14:paraId="0FB3387D" w14:textId="77777777" w:rsidR="000F5A1E" w:rsidRDefault="000F5A1E">
      <w:pPr>
        <w:pStyle w:val="BodyText2"/>
        <w:rPr>
          <w:rFonts w:cs="Arial"/>
        </w:rPr>
      </w:pPr>
    </w:p>
    <w:p w14:paraId="698ADE30" w14:textId="77777777" w:rsidR="000F5A1E" w:rsidRDefault="000F5A1E">
      <w:pPr>
        <w:pStyle w:val="BodyText2"/>
        <w:rPr>
          <w:rFonts w:cs="Arial"/>
        </w:rPr>
      </w:pPr>
    </w:p>
    <w:p w14:paraId="0F7ABBEB" w14:textId="77777777" w:rsidR="000F5A1E" w:rsidRDefault="000F5A1E">
      <w:pPr>
        <w:pStyle w:val="BodyText2"/>
        <w:rPr>
          <w:rFonts w:cs="Arial"/>
        </w:rPr>
      </w:pPr>
    </w:p>
    <w:p w14:paraId="7287F019" w14:textId="77777777" w:rsidR="000F5A1E" w:rsidRDefault="00285729">
      <w:pPr>
        <w:pStyle w:val="BodyText2"/>
        <w:jc w:val="center"/>
        <w:rPr>
          <w:rFonts w:cs="Arial"/>
          <w:b w:val="0"/>
          <w:bCs/>
          <w:sz w:val="32"/>
          <w:szCs w:val="32"/>
        </w:rPr>
      </w:pPr>
      <w:r>
        <w:rPr>
          <w:b w:val="0"/>
          <w:sz w:val="32"/>
          <w:szCs w:val="32"/>
        </w:rPr>
        <w:t>PROCUREMENT DOCUMENTS</w:t>
      </w:r>
    </w:p>
    <w:p w14:paraId="6412E518" w14:textId="77777777" w:rsidR="000F5A1E" w:rsidRDefault="000F5A1E">
      <w:pPr>
        <w:rPr>
          <w:rFonts w:cs="Arial"/>
          <w:sz w:val="32"/>
          <w:szCs w:val="32"/>
          <w:lang w:val="en-GB" w:eastAsia="ar-SA"/>
        </w:rPr>
      </w:pPr>
    </w:p>
    <w:p w14:paraId="43EBA6DB" w14:textId="77777777" w:rsidR="000F5A1E" w:rsidRDefault="00285729">
      <w:pPr>
        <w:pStyle w:val="BodyText2"/>
        <w:spacing w:before="240" w:after="240"/>
        <w:jc w:val="center"/>
        <w:rPr>
          <w:rFonts w:cs="Arial"/>
          <w:b w:val="0"/>
          <w:sz w:val="32"/>
          <w:szCs w:val="32"/>
          <w:lang w:val="en-GB" w:eastAsia="ar-SA"/>
        </w:rPr>
      </w:pPr>
      <w:r>
        <w:rPr>
          <w:rFonts w:cs="Arial"/>
          <w:b w:val="0"/>
          <w:sz w:val="32"/>
          <w:szCs w:val="32"/>
          <w:lang w:val="en-GB" w:eastAsia="ar-SA"/>
        </w:rPr>
        <w:t>PUBLIC TENDER THROUGH THE LOW VALUE</w:t>
      </w:r>
    </w:p>
    <w:p w14:paraId="426CF0EE" w14:textId="77777777" w:rsidR="000F5A1E" w:rsidRDefault="00285729">
      <w:pPr>
        <w:pStyle w:val="BodyText2"/>
        <w:spacing w:before="240" w:after="240"/>
        <w:jc w:val="center"/>
        <w:rPr>
          <w:rFonts w:cs="Arial"/>
          <w:b w:val="0"/>
          <w:sz w:val="32"/>
          <w:szCs w:val="32"/>
          <w:lang w:val="en-GB" w:eastAsia="ar-SA"/>
        </w:rPr>
      </w:pPr>
      <w:r>
        <w:rPr>
          <w:rFonts w:cs="Arial"/>
          <w:b w:val="0"/>
          <w:sz w:val="32"/>
          <w:szCs w:val="32"/>
          <w:lang w:val="en-GB" w:eastAsia="ar-SA"/>
        </w:rPr>
        <w:t>CONTRACT PROCEDURE</w:t>
      </w:r>
    </w:p>
    <w:p w14:paraId="6863BE57" w14:textId="77777777" w:rsidR="000F5A1E" w:rsidRDefault="00285729">
      <w:pPr>
        <w:pStyle w:val="BodyText2"/>
        <w:spacing w:before="240" w:after="240"/>
        <w:jc w:val="center"/>
        <w:rPr>
          <w:rFonts w:cs="Arial"/>
          <w:b w:val="0"/>
          <w:sz w:val="32"/>
          <w:szCs w:val="32"/>
          <w:lang w:val="en-GB" w:eastAsia="ar-SA"/>
        </w:rPr>
      </w:pPr>
      <w:r>
        <w:rPr>
          <w:rFonts w:cs="Arial"/>
          <w:b w:val="0"/>
          <w:sz w:val="32"/>
          <w:szCs w:val="32"/>
          <w:lang w:val="en-GB" w:eastAsia="ar-SA"/>
        </w:rPr>
        <w:t>NO.</w:t>
      </w:r>
    </w:p>
    <w:p w14:paraId="5589EE50" w14:textId="77777777" w:rsidR="000F5A1E" w:rsidRDefault="000F5A1E">
      <w:pPr>
        <w:jc w:val="center"/>
        <w:rPr>
          <w:rFonts w:cs="Arial"/>
          <w:b/>
          <w:sz w:val="32"/>
          <w:szCs w:val="32"/>
          <w:lang w:val="en-GB" w:eastAsia="ar-SA"/>
        </w:rPr>
      </w:pPr>
    </w:p>
    <w:p w14:paraId="278863AE" w14:textId="77777777" w:rsidR="000F5A1E" w:rsidRDefault="00285729">
      <w:pPr>
        <w:pStyle w:val="BodyText2"/>
        <w:jc w:val="center"/>
        <w:rPr>
          <w:b w:val="0"/>
          <w:sz w:val="32"/>
          <w:szCs w:val="32"/>
          <w:lang w:val="en-GB"/>
        </w:rPr>
      </w:pPr>
      <w:r>
        <w:rPr>
          <w:b w:val="0"/>
          <w:sz w:val="32"/>
          <w:szCs w:val="32"/>
          <w:lang w:val="en-GB"/>
        </w:rPr>
        <w:t>JN-B1120</w:t>
      </w:r>
    </w:p>
    <w:p w14:paraId="3664E447" w14:textId="77777777" w:rsidR="000F5A1E" w:rsidRDefault="000F5A1E">
      <w:pPr>
        <w:pStyle w:val="BodyText2"/>
        <w:rPr>
          <w:rFonts w:ascii="Times New Roman" w:hAnsi="Times New Roman"/>
          <w:sz w:val="32"/>
          <w:szCs w:val="32"/>
        </w:rPr>
      </w:pPr>
    </w:p>
    <w:p w14:paraId="57963801" w14:textId="77777777" w:rsidR="000F5A1E" w:rsidRDefault="000F5A1E">
      <w:pPr>
        <w:pStyle w:val="BodyText"/>
        <w:rPr>
          <w:sz w:val="32"/>
          <w:szCs w:val="32"/>
        </w:rPr>
      </w:pPr>
    </w:p>
    <w:p w14:paraId="38EF71C1" w14:textId="77777777" w:rsidR="000F5A1E" w:rsidRDefault="000F5A1E">
      <w:pPr>
        <w:pStyle w:val="BodyText"/>
        <w:rPr>
          <w:sz w:val="32"/>
          <w:szCs w:val="32"/>
        </w:rPr>
      </w:pPr>
    </w:p>
    <w:p w14:paraId="54EBC876" w14:textId="77777777" w:rsidR="000F5A1E" w:rsidRDefault="000F5A1E">
      <w:pPr>
        <w:pStyle w:val="BodyText"/>
        <w:rPr>
          <w:sz w:val="32"/>
          <w:szCs w:val="32"/>
        </w:rPr>
      </w:pPr>
    </w:p>
    <w:p w14:paraId="74763E6A" w14:textId="77777777" w:rsidR="000F5A1E" w:rsidRDefault="00285729">
      <w:pPr>
        <w:pStyle w:val="BodyText"/>
        <w:jc w:val="center"/>
        <w:rPr>
          <w:rFonts w:cs="Arial"/>
          <w:b/>
          <w:bCs/>
          <w:caps/>
          <w:color w:val="000000"/>
          <w:sz w:val="32"/>
          <w:szCs w:val="32"/>
        </w:rPr>
      </w:pPr>
      <w:bookmarkStart w:id="0" w:name="_Hlk29972909"/>
      <w:r>
        <w:rPr>
          <w:rFonts w:cs="Arial"/>
          <w:b/>
          <w:bCs/>
          <w:caps/>
          <w:color w:val="000000"/>
          <w:sz w:val="32"/>
          <w:szCs w:val="32"/>
          <w:lang w:val="en-US"/>
        </w:rPr>
        <w:t xml:space="preserve">PURCHASE OF </w:t>
      </w:r>
      <w:bookmarkEnd w:id="0"/>
      <w:r>
        <w:rPr>
          <w:rFonts w:cs="Arial"/>
          <w:b/>
          <w:bCs/>
          <w:caps/>
          <w:color w:val="000000"/>
          <w:sz w:val="32"/>
          <w:szCs w:val="32"/>
          <w:lang w:val="en-US"/>
        </w:rPr>
        <w:t>SPARE EQUIPMENT FOR DVB-T/T2 AND DAB+ TRANSMITTERS</w:t>
      </w:r>
    </w:p>
    <w:p w14:paraId="774569C2" w14:textId="77777777" w:rsidR="000F5A1E" w:rsidRDefault="000F5A1E">
      <w:pPr>
        <w:pStyle w:val="BodyText"/>
        <w:jc w:val="center"/>
        <w:rPr>
          <w:b/>
        </w:rPr>
      </w:pPr>
    </w:p>
    <w:p w14:paraId="3CF71E0E" w14:textId="77777777" w:rsidR="000F5A1E" w:rsidRDefault="000F5A1E">
      <w:pPr>
        <w:pStyle w:val="BodyText"/>
        <w:rPr>
          <w:b/>
        </w:rPr>
      </w:pPr>
    </w:p>
    <w:p w14:paraId="6F48CC2F" w14:textId="77777777" w:rsidR="000F5A1E" w:rsidRDefault="000F5A1E">
      <w:pPr>
        <w:rPr>
          <w:b/>
        </w:rPr>
      </w:pPr>
    </w:p>
    <w:p w14:paraId="56CE23C1" w14:textId="77777777" w:rsidR="000F5A1E" w:rsidRDefault="000F5A1E">
      <w:pPr>
        <w:rPr>
          <w:b/>
        </w:rPr>
      </w:pPr>
    </w:p>
    <w:p w14:paraId="3D3E868B" w14:textId="77777777" w:rsidR="000F5A1E" w:rsidRDefault="00285729">
      <w:pPr>
        <w:jc w:val="left"/>
        <w:rPr>
          <w:b/>
        </w:rPr>
      </w:pPr>
      <w:r>
        <w:br w:type="page"/>
      </w:r>
    </w:p>
    <w:p w14:paraId="22BC5DC3" w14:textId="77777777" w:rsidR="000F5A1E" w:rsidRDefault="000F5A1E">
      <w:pPr>
        <w:rPr>
          <w:b/>
        </w:rPr>
      </w:pPr>
    </w:p>
    <w:p w14:paraId="2F65BE75" w14:textId="77777777" w:rsidR="000F5A1E" w:rsidRDefault="00285729">
      <w:pPr>
        <w:jc w:val="center"/>
        <w:rPr>
          <w:b/>
        </w:rPr>
      </w:pPr>
      <w:r>
        <w:rPr>
          <w:b/>
        </w:rPr>
        <w:t>CONTENTS</w:t>
      </w:r>
    </w:p>
    <w:sdt>
      <w:sdtPr>
        <w:rPr>
          <w:rFonts w:cs="Times New Roman"/>
          <w:b w:val="0"/>
          <w:bCs w:val="0"/>
          <w:szCs w:val="24"/>
        </w:rPr>
        <w:id w:val="-283973060"/>
        <w:docPartObj>
          <w:docPartGallery w:val="Table of Contents"/>
          <w:docPartUnique/>
        </w:docPartObj>
      </w:sdtPr>
      <w:sdtEndPr/>
      <w:sdtContent>
        <w:p w14:paraId="41E734FC" w14:textId="1238DD0D" w:rsidR="00E77D7A" w:rsidRDefault="00285729">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32667695" w:history="1">
            <w:r w:rsidR="00E77D7A" w:rsidRPr="00B21A8E">
              <w:rPr>
                <w:rStyle w:val="Hyperlink"/>
                <w:noProof/>
              </w:rPr>
              <w:t>1</w:t>
            </w:r>
            <w:r w:rsidR="00E77D7A">
              <w:rPr>
                <w:rFonts w:asciiTheme="minorHAnsi" w:eastAsiaTheme="minorEastAsia" w:hAnsiTheme="minorHAnsi" w:cstheme="minorBidi"/>
                <w:b w:val="0"/>
                <w:bCs w:val="0"/>
                <w:noProof/>
                <w:kern w:val="2"/>
                <w:sz w:val="24"/>
                <w:szCs w:val="24"/>
                <w:lang w:eastAsia="sl-SI"/>
                <w14:ligatures w14:val="standardContextual"/>
              </w:rPr>
              <w:tab/>
            </w:r>
            <w:r w:rsidR="00E77D7A" w:rsidRPr="00B21A8E">
              <w:rPr>
                <w:rStyle w:val="Hyperlink"/>
                <w:noProof/>
              </w:rPr>
              <w:t>INVITATION TO SUBMIT BIDS FOR THE PUBLIC TENDER</w:t>
            </w:r>
            <w:r w:rsidR="00E77D7A">
              <w:rPr>
                <w:noProof/>
                <w:webHidden/>
              </w:rPr>
              <w:tab/>
            </w:r>
            <w:r w:rsidR="00E77D7A">
              <w:rPr>
                <w:noProof/>
                <w:webHidden/>
              </w:rPr>
              <w:fldChar w:fldCharType="begin"/>
            </w:r>
            <w:r w:rsidR="00E77D7A">
              <w:rPr>
                <w:noProof/>
                <w:webHidden/>
              </w:rPr>
              <w:instrText xml:space="preserve"> PAGEREF _Toc232667695 \h </w:instrText>
            </w:r>
            <w:r w:rsidR="00E77D7A">
              <w:rPr>
                <w:noProof/>
                <w:webHidden/>
              </w:rPr>
            </w:r>
            <w:r w:rsidR="00E77D7A">
              <w:rPr>
                <w:noProof/>
                <w:webHidden/>
              </w:rPr>
              <w:fldChar w:fldCharType="separate"/>
            </w:r>
            <w:r w:rsidR="00E77D7A">
              <w:rPr>
                <w:noProof/>
                <w:webHidden/>
              </w:rPr>
              <w:t>4</w:t>
            </w:r>
            <w:r w:rsidR="00E77D7A">
              <w:rPr>
                <w:noProof/>
                <w:webHidden/>
              </w:rPr>
              <w:fldChar w:fldCharType="end"/>
            </w:r>
          </w:hyperlink>
        </w:p>
        <w:p w14:paraId="5DE88714" w14:textId="496342FE" w:rsidR="00E77D7A" w:rsidRDefault="00E77D7A">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667696" w:history="1">
            <w:r w:rsidRPr="00B21A8E">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B21A8E">
              <w:rPr>
                <w:rStyle w:val="Hyperlink"/>
                <w:noProof/>
              </w:rPr>
              <w:t>INSTRUCTIONS FOR MAKING BIDS</w:t>
            </w:r>
            <w:r>
              <w:rPr>
                <w:noProof/>
                <w:webHidden/>
              </w:rPr>
              <w:tab/>
            </w:r>
            <w:r>
              <w:rPr>
                <w:noProof/>
                <w:webHidden/>
              </w:rPr>
              <w:fldChar w:fldCharType="begin"/>
            </w:r>
            <w:r>
              <w:rPr>
                <w:noProof/>
                <w:webHidden/>
              </w:rPr>
              <w:instrText xml:space="preserve"> PAGEREF _Toc232667696 \h </w:instrText>
            </w:r>
            <w:r>
              <w:rPr>
                <w:noProof/>
                <w:webHidden/>
              </w:rPr>
            </w:r>
            <w:r>
              <w:rPr>
                <w:noProof/>
                <w:webHidden/>
              </w:rPr>
              <w:fldChar w:fldCharType="separate"/>
            </w:r>
            <w:r>
              <w:rPr>
                <w:noProof/>
                <w:webHidden/>
              </w:rPr>
              <w:t>5</w:t>
            </w:r>
            <w:r>
              <w:rPr>
                <w:noProof/>
                <w:webHidden/>
              </w:rPr>
              <w:fldChar w:fldCharType="end"/>
            </w:r>
          </w:hyperlink>
        </w:p>
        <w:p w14:paraId="3C92FACF" w14:textId="2EFDC955"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697" w:history="1">
            <w:r w:rsidRPr="00B21A8E">
              <w:rPr>
                <w:rStyle w:val="Hyperlink"/>
                <w:b/>
                <w:noProof/>
              </w:rPr>
              <w:t>2.1</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Contracting authority of the public bid</w:t>
            </w:r>
            <w:r>
              <w:rPr>
                <w:noProof/>
                <w:webHidden/>
              </w:rPr>
              <w:tab/>
            </w:r>
            <w:r>
              <w:rPr>
                <w:noProof/>
                <w:webHidden/>
              </w:rPr>
              <w:fldChar w:fldCharType="begin"/>
            </w:r>
            <w:r>
              <w:rPr>
                <w:noProof/>
                <w:webHidden/>
              </w:rPr>
              <w:instrText xml:space="preserve"> PAGEREF _Toc232667697 \h </w:instrText>
            </w:r>
            <w:r>
              <w:rPr>
                <w:noProof/>
                <w:webHidden/>
              </w:rPr>
            </w:r>
            <w:r>
              <w:rPr>
                <w:noProof/>
                <w:webHidden/>
              </w:rPr>
              <w:fldChar w:fldCharType="separate"/>
            </w:r>
            <w:r>
              <w:rPr>
                <w:noProof/>
                <w:webHidden/>
              </w:rPr>
              <w:t>5</w:t>
            </w:r>
            <w:r>
              <w:rPr>
                <w:noProof/>
                <w:webHidden/>
              </w:rPr>
              <w:fldChar w:fldCharType="end"/>
            </w:r>
          </w:hyperlink>
        </w:p>
        <w:p w14:paraId="6DACAA4B" w14:textId="74ED745D"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698" w:history="1">
            <w:r w:rsidRPr="00B21A8E">
              <w:rPr>
                <w:rStyle w:val="Hyperlink"/>
                <w:b/>
                <w:noProof/>
              </w:rPr>
              <w:t>2.2</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Legal ground</w:t>
            </w:r>
            <w:r>
              <w:rPr>
                <w:noProof/>
                <w:webHidden/>
              </w:rPr>
              <w:tab/>
            </w:r>
            <w:r>
              <w:rPr>
                <w:noProof/>
                <w:webHidden/>
              </w:rPr>
              <w:fldChar w:fldCharType="begin"/>
            </w:r>
            <w:r>
              <w:rPr>
                <w:noProof/>
                <w:webHidden/>
              </w:rPr>
              <w:instrText xml:space="preserve"> PAGEREF _Toc232667698 \h </w:instrText>
            </w:r>
            <w:r>
              <w:rPr>
                <w:noProof/>
                <w:webHidden/>
              </w:rPr>
            </w:r>
            <w:r>
              <w:rPr>
                <w:noProof/>
                <w:webHidden/>
              </w:rPr>
              <w:fldChar w:fldCharType="separate"/>
            </w:r>
            <w:r>
              <w:rPr>
                <w:noProof/>
                <w:webHidden/>
              </w:rPr>
              <w:t>5</w:t>
            </w:r>
            <w:r>
              <w:rPr>
                <w:noProof/>
                <w:webHidden/>
              </w:rPr>
              <w:fldChar w:fldCharType="end"/>
            </w:r>
          </w:hyperlink>
        </w:p>
        <w:p w14:paraId="140DE9F2" w14:textId="1A283E14"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699" w:history="1">
            <w:r w:rsidRPr="00B21A8E">
              <w:rPr>
                <w:rStyle w:val="Hyperlink"/>
                <w:b/>
                <w:noProof/>
              </w:rPr>
              <w:t>2.3</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Basis rules of operation</w:t>
            </w:r>
            <w:r>
              <w:rPr>
                <w:noProof/>
                <w:webHidden/>
              </w:rPr>
              <w:tab/>
            </w:r>
            <w:r>
              <w:rPr>
                <w:noProof/>
                <w:webHidden/>
              </w:rPr>
              <w:fldChar w:fldCharType="begin"/>
            </w:r>
            <w:r>
              <w:rPr>
                <w:noProof/>
                <w:webHidden/>
              </w:rPr>
              <w:instrText xml:space="preserve"> PAGEREF _Toc232667699 \h </w:instrText>
            </w:r>
            <w:r>
              <w:rPr>
                <w:noProof/>
                <w:webHidden/>
              </w:rPr>
            </w:r>
            <w:r>
              <w:rPr>
                <w:noProof/>
                <w:webHidden/>
              </w:rPr>
              <w:fldChar w:fldCharType="separate"/>
            </w:r>
            <w:r>
              <w:rPr>
                <w:noProof/>
                <w:webHidden/>
              </w:rPr>
              <w:t>5</w:t>
            </w:r>
            <w:r>
              <w:rPr>
                <w:noProof/>
                <w:webHidden/>
              </w:rPr>
              <w:fldChar w:fldCharType="end"/>
            </w:r>
          </w:hyperlink>
        </w:p>
        <w:p w14:paraId="74D4B590" w14:textId="45544672" w:rsidR="00E77D7A" w:rsidRDefault="00E77D7A">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667700" w:history="1">
            <w:r w:rsidRPr="00B21A8E">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B21A8E">
              <w:rPr>
                <w:rStyle w:val="Hyperlink"/>
                <w:noProof/>
              </w:rPr>
              <w:t>SUBJECT OF THE PUBLIC PROCUREMENT</w:t>
            </w:r>
            <w:r>
              <w:rPr>
                <w:noProof/>
                <w:webHidden/>
              </w:rPr>
              <w:tab/>
            </w:r>
            <w:r>
              <w:rPr>
                <w:noProof/>
                <w:webHidden/>
              </w:rPr>
              <w:fldChar w:fldCharType="begin"/>
            </w:r>
            <w:r>
              <w:rPr>
                <w:noProof/>
                <w:webHidden/>
              </w:rPr>
              <w:instrText xml:space="preserve"> PAGEREF _Toc232667700 \h </w:instrText>
            </w:r>
            <w:r>
              <w:rPr>
                <w:noProof/>
                <w:webHidden/>
              </w:rPr>
            </w:r>
            <w:r>
              <w:rPr>
                <w:noProof/>
                <w:webHidden/>
              </w:rPr>
              <w:fldChar w:fldCharType="separate"/>
            </w:r>
            <w:r>
              <w:rPr>
                <w:noProof/>
                <w:webHidden/>
              </w:rPr>
              <w:t>6</w:t>
            </w:r>
            <w:r>
              <w:rPr>
                <w:noProof/>
                <w:webHidden/>
              </w:rPr>
              <w:fldChar w:fldCharType="end"/>
            </w:r>
          </w:hyperlink>
        </w:p>
        <w:p w14:paraId="1F464E8C" w14:textId="47E1B16E"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01" w:history="1">
            <w:r w:rsidRPr="00B21A8E">
              <w:rPr>
                <w:rStyle w:val="Hyperlink"/>
                <w:b/>
                <w:noProof/>
              </w:rPr>
              <w:t>3.1</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General Description and technical requirements</w:t>
            </w:r>
            <w:r>
              <w:rPr>
                <w:noProof/>
                <w:webHidden/>
              </w:rPr>
              <w:tab/>
            </w:r>
            <w:r>
              <w:rPr>
                <w:noProof/>
                <w:webHidden/>
              </w:rPr>
              <w:fldChar w:fldCharType="begin"/>
            </w:r>
            <w:r>
              <w:rPr>
                <w:noProof/>
                <w:webHidden/>
              </w:rPr>
              <w:instrText xml:space="preserve"> PAGEREF _Toc232667701 \h </w:instrText>
            </w:r>
            <w:r>
              <w:rPr>
                <w:noProof/>
                <w:webHidden/>
              </w:rPr>
            </w:r>
            <w:r>
              <w:rPr>
                <w:noProof/>
                <w:webHidden/>
              </w:rPr>
              <w:fldChar w:fldCharType="separate"/>
            </w:r>
            <w:r>
              <w:rPr>
                <w:noProof/>
                <w:webHidden/>
              </w:rPr>
              <w:t>6</w:t>
            </w:r>
            <w:r>
              <w:rPr>
                <w:noProof/>
                <w:webHidden/>
              </w:rPr>
              <w:fldChar w:fldCharType="end"/>
            </w:r>
          </w:hyperlink>
        </w:p>
        <w:p w14:paraId="674026CD" w14:textId="7004709D"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02" w:history="1">
            <w:r w:rsidRPr="00B21A8E">
              <w:rPr>
                <w:rStyle w:val="Hyperlink"/>
                <w:b/>
                <w:noProof/>
              </w:rPr>
              <w:t>3.2</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General Requirements</w:t>
            </w:r>
            <w:r>
              <w:rPr>
                <w:noProof/>
                <w:webHidden/>
              </w:rPr>
              <w:tab/>
            </w:r>
            <w:r>
              <w:rPr>
                <w:noProof/>
                <w:webHidden/>
              </w:rPr>
              <w:fldChar w:fldCharType="begin"/>
            </w:r>
            <w:r>
              <w:rPr>
                <w:noProof/>
                <w:webHidden/>
              </w:rPr>
              <w:instrText xml:space="preserve"> PAGEREF _Toc232667702 \h </w:instrText>
            </w:r>
            <w:r>
              <w:rPr>
                <w:noProof/>
                <w:webHidden/>
              </w:rPr>
            </w:r>
            <w:r>
              <w:rPr>
                <w:noProof/>
                <w:webHidden/>
              </w:rPr>
              <w:fldChar w:fldCharType="separate"/>
            </w:r>
            <w:r>
              <w:rPr>
                <w:noProof/>
                <w:webHidden/>
              </w:rPr>
              <w:t>6</w:t>
            </w:r>
            <w:r>
              <w:rPr>
                <w:noProof/>
                <w:webHidden/>
              </w:rPr>
              <w:fldChar w:fldCharType="end"/>
            </w:r>
          </w:hyperlink>
        </w:p>
        <w:p w14:paraId="231D6D6D" w14:textId="2C3AE039" w:rsidR="00E77D7A" w:rsidRDefault="00E77D7A">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667703" w:history="1">
            <w:r w:rsidRPr="00B21A8E">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B21A8E">
              <w:rPr>
                <w:rStyle w:val="Hyperlink"/>
                <w:noProof/>
              </w:rPr>
              <w:t>BID DOCUMENTATION</w:t>
            </w:r>
            <w:r>
              <w:rPr>
                <w:noProof/>
                <w:webHidden/>
              </w:rPr>
              <w:tab/>
            </w:r>
            <w:r>
              <w:rPr>
                <w:noProof/>
                <w:webHidden/>
              </w:rPr>
              <w:fldChar w:fldCharType="begin"/>
            </w:r>
            <w:r>
              <w:rPr>
                <w:noProof/>
                <w:webHidden/>
              </w:rPr>
              <w:instrText xml:space="preserve"> PAGEREF _Toc232667703 \h </w:instrText>
            </w:r>
            <w:r>
              <w:rPr>
                <w:noProof/>
                <w:webHidden/>
              </w:rPr>
            </w:r>
            <w:r>
              <w:rPr>
                <w:noProof/>
                <w:webHidden/>
              </w:rPr>
              <w:fldChar w:fldCharType="separate"/>
            </w:r>
            <w:r>
              <w:rPr>
                <w:noProof/>
                <w:webHidden/>
              </w:rPr>
              <w:t>7</w:t>
            </w:r>
            <w:r>
              <w:rPr>
                <w:noProof/>
                <w:webHidden/>
              </w:rPr>
              <w:fldChar w:fldCharType="end"/>
            </w:r>
          </w:hyperlink>
        </w:p>
        <w:p w14:paraId="3AFBB81A" w14:textId="6F0B8F88"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04" w:history="1">
            <w:r w:rsidRPr="00B21A8E">
              <w:rPr>
                <w:rStyle w:val="Hyperlink"/>
                <w:b/>
                <w:noProof/>
              </w:rPr>
              <w:t>4.1</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General conditions for making the bid documentation</w:t>
            </w:r>
            <w:r>
              <w:rPr>
                <w:noProof/>
                <w:webHidden/>
              </w:rPr>
              <w:tab/>
            </w:r>
            <w:r>
              <w:rPr>
                <w:noProof/>
                <w:webHidden/>
              </w:rPr>
              <w:fldChar w:fldCharType="begin"/>
            </w:r>
            <w:r>
              <w:rPr>
                <w:noProof/>
                <w:webHidden/>
              </w:rPr>
              <w:instrText xml:space="preserve"> PAGEREF _Toc232667704 \h </w:instrText>
            </w:r>
            <w:r>
              <w:rPr>
                <w:noProof/>
                <w:webHidden/>
              </w:rPr>
            </w:r>
            <w:r>
              <w:rPr>
                <w:noProof/>
                <w:webHidden/>
              </w:rPr>
              <w:fldChar w:fldCharType="separate"/>
            </w:r>
            <w:r>
              <w:rPr>
                <w:noProof/>
                <w:webHidden/>
              </w:rPr>
              <w:t>7</w:t>
            </w:r>
            <w:r>
              <w:rPr>
                <w:noProof/>
                <w:webHidden/>
              </w:rPr>
              <w:fldChar w:fldCharType="end"/>
            </w:r>
          </w:hyperlink>
        </w:p>
        <w:p w14:paraId="65D29E8D" w14:textId="51261AE3"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05" w:history="1">
            <w:r w:rsidRPr="00B21A8E">
              <w:rPr>
                <w:rStyle w:val="Hyperlink"/>
                <w:noProof/>
              </w:rPr>
              <w:t>4.1.1</w:t>
            </w:r>
            <w:r>
              <w:rPr>
                <w:rFonts w:asciiTheme="minorHAnsi" w:eastAsiaTheme="minorEastAsia" w:hAnsiTheme="minorHAnsi" w:cstheme="minorBidi"/>
                <w:noProof/>
                <w:kern w:val="2"/>
                <w:sz w:val="24"/>
                <w:lang w:eastAsia="sl-SI"/>
                <w14:ligatures w14:val="standardContextual"/>
              </w:rPr>
              <w:tab/>
            </w:r>
            <w:r w:rsidRPr="00B21A8E">
              <w:rPr>
                <w:rStyle w:val="Hyperlink"/>
                <w:noProof/>
              </w:rPr>
              <w:t>Clarification of the Procurement Documents</w:t>
            </w:r>
            <w:r>
              <w:rPr>
                <w:noProof/>
                <w:webHidden/>
              </w:rPr>
              <w:tab/>
            </w:r>
            <w:r>
              <w:rPr>
                <w:noProof/>
                <w:webHidden/>
              </w:rPr>
              <w:fldChar w:fldCharType="begin"/>
            </w:r>
            <w:r>
              <w:rPr>
                <w:noProof/>
                <w:webHidden/>
              </w:rPr>
              <w:instrText xml:space="preserve"> PAGEREF _Toc232667705 \h </w:instrText>
            </w:r>
            <w:r>
              <w:rPr>
                <w:noProof/>
                <w:webHidden/>
              </w:rPr>
            </w:r>
            <w:r>
              <w:rPr>
                <w:noProof/>
                <w:webHidden/>
              </w:rPr>
              <w:fldChar w:fldCharType="separate"/>
            </w:r>
            <w:r>
              <w:rPr>
                <w:noProof/>
                <w:webHidden/>
              </w:rPr>
              <w:t>7</w:t>
            </w:r>
            <w:r>
              <w:rPr>
                <w:noProof/>
                <w:webHidden/>
              </w:rPr>
              <w:fldChar w:fldCharType="end"/>
            </w:r>
          </w:hyperlink>
        </w:p>
        <w:p w14:paraId="5C1970A5" w14:textId="30D8D35C"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06" w:history="1">
            <w:r w:rsidRPr="00B21A8E">
              <w:rPr>
                <w:rStyle w:val="Hyperlink"/>
                <w:noProof/>
              </w:rPr>
              <w:t>4.1.2</w:t>
            </w:r>
            <w:r>
              <w:rPr>
                <w:rFonts w:asciiTheme="minorHAnsi" w:eastAsiaTheme="minorEastAsia" w:hAnsiTheme="minorHAnsi" w:cstheme="minorBidi"/>
                <w:noProof/>
                <w:kern w:val="2"/>
                <w:sz w:val="24"/>
                <w:lang w:eastAsia="sl-SI"/>
                <w14:ligatures w14:val="standardContextual"/>
              </w:rPr>
              <w:tab/>
            </w:r>
            <w:r w:rsidRPr="00B21A8E">
              <w:rPr>
                <w:rStyle w:val="Hyperlink"/>
                <w:noProof/>
              </w:rPr>
              <w:t>Amendments and modifications of the Procurement Documentation</w:t>
            </w:r>
            <w:r>
              <w:rPr>
                <w:noProof/>
                <w:webHidden/>
              </w:rPr>
              <w:tab/>
            </w:r>
            <w:r>
              <w:rPr>
                <w:noProof/>
                <w:webHidden/>
              </w:rPr>
              <w:fldChar w:fldCharType="begin"/>
            </w:r>
            <w:r>
              <w:rPr>
                <w:noProof/>
                <w:webHidden/>
              </w:rPr>
              <w:instrText xml:space="preserve"> PAGEREF _Toc232667706 \h </w:instrText>
            </w:r>
            <w:r>
              <w:rPr>
                <w:noProof/>
                <w:webHidden/>
              </w:rPr>
            </w:r>
            <w:r>
              <w:rPr>
                <w:noProof/>
                <w:webHidden/>
              </w:rPr>
              <w:fldChar w:fldCharType="separate"/>
            </w:r>
            <w:r>
              <w:rPr>
                <w:noProof/>
                <w:webHidden/>
              </w:rPr>
              <w:t>7</w:t>
            </w:r>
            <w:r>
              <w:rPr>
                <w:noProof/>
                <w:webHidden/>
              </w:rPr>
              <w:fldChar w:fldCharType="end"/>
            </w:r>
          </w:hyperlink>
        </w:p>
        <w:p w14:paraId="57035995" w14:textId="4045FD2E"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07" w:history="1">
            <w:r w:rsidRPr="00B21A8E">
              <w:rPr>
                <w:rStyle w:val="Hyperlink"/>
                <w:noProof/>
              </w:rPr>
              <w:t>4.1.3</w:t>
            </w:r>
            <w:r>
              <w:rPr>
                <w:rFonts w:asciiTheme="minorHAnsi" w:eastAsiaTheme="minorEastAsia" w:hAnsiTheme="minorHAnsi" w:cstheme="minorBidi"/>
                <w:noProof/>
                <w:kern w:val="2"/>
                <w:sz w:val="24"/>
                <w:lang w:eastAsia="sl-SI"/>
                <w14:ligatures w14:val="standardContextual"/>
              </w:rPr>
              <w:tab/>
            </w:r>
            <w:r w:rsidRPr="00B21A8E">
              <w:rPr>
                <w:rStyle w:val="Hyperlink"/>
                <w:noProof/>
              </w:rPr>
              <w:t>Language</w:t>
            </w:r>
            <w:r>
              <w:rPr>
                <w:noProof/>
                <w:webHidden/>
              </w:rPr>
              <w:tab/>
            </w:r>
            <w:r>
              <w:rPr>
                <w:noProof/>
                <w:webHidden/>
              </w:rPr>
              <w:fldChar w:fldCharType="begin"/>
            </w:r>
            <w:r>
              <w:rPr>
                <w:noProof/>
                <w:webHidden/>
              </w:rPr>
              <w:instrText xml:space="preserve"> PAGEREF _Toc232667707 \h </w:instrText>
            </w:r>
            <w:r>
              <w:rPr>
                <w:noProof/>
                <w:webHidden/>
              </w:rPr>
            </w:r>
            <w:r>
              <w:rPr>
                <w:noProof/>
                <w:webHidden/>
              </w:rPr>
              <w:fldChar w:fldCharType="separate"/>
            </w:r>
            <w:r>
              <w:rPr>
                <w:noProof/>
                <w:webHidden/>
              </w:rPr>
              <w:t>7</w:t>
            </w:r>
            <w:r>
              <w:rPr>
                <w:noProof/>
                <w:webHidden/>
              </w:rPr>
              <w:fldChar w:fldCharType="end"/>
            </w:r>
          </w:hyperlink>
        </w:p>
        <w:p w14:paraId="36909BB2" w14:textId="4489860B"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08" w:history="1">
            <w:r w:rsidRPr="00B21A8E">
              <w:rPr>
                <w:rStyle w:val="Hyperlink"/>
                <w:noProof/>
              </w:rPr>
              <w:t>4.1.4</w:t>
            </w:r>
            <w:r>
              <w:rPr>
                <w:rFonts w:asciiTheme="minorHAnsi" w:eastAsiaTheme="minorEastAsia" w:hAnsiTheme="minorHAnsi" w:cstheme="minorBidi"/>
                <w:noProof/>
                <w:kern w:val="2"/>
                <w:sz w:val="24"/>
                <w:lang w:eastAsia="sl-SI"/>
                <w14:ligatures w14:val="standardContextual"/>
              </w:rPr>
              <w:tab/>
            </w:r>
            <w:r w:rsidRPr="00B21A8E">
              <w:rPr>
                <w:rStyle w:val="Hyperlink"/>
                <w:noProof/>
              </w:rPr>
              <w:t>Marking</w:t>
            </w:r>
            <w:r>
              <w:rPr>
                <w:noProof/>
                <w:webHidden/>
              </w:rPr>
              <w:tab/>
            </w:r>
            <w:r>
              <w:rPr>
                <w:noProof/>
                <w:webHidden/>
              </w:rPr>
              <w:fldChar w:fldCharType="begin"/>
            </w:r>
            <w:r>
              <w:rPr>
                <w:noProof/>
                <w:webHidden/>
              </w:rPr>
              <w:instrText xml:space="preserve"> PAGEREF _Toc232667708 \h </w:instrText>
            </w:r>
            <w:r>
              <w:rPr>
                <w:noProof/>
                <w:webHidden/>
              </w:rPr>
            </w:r>
            <w:r>
              <w:rPr>
                <w:noProof/>
                <w:webHidden/>
              </w:rPr>
              <w:fldChar w:fldCharType="separate"/>
            </w:r>
            <w:r>
              <w:rPr>
                <w:noProof/>
                <w:webHidden/>
              </w:rPr>
              <w:t>7</w:t>
            </w:r>
            <w:r>
              <w:rPr>
                <w:noProof/>
                <w:webHidden/>
              </w:rPr>
              <w:fldChar w:fldCharType="end"/>
            </w:r>
          </w:hyperlink>
        </w:p>
        <w:p w14:paraId="64B1CB16" w14:textId="66CBEC94"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09" w:history="1">
            <w:r w:rsidRPr="00B21A8E">
              <w:rPr>
                <w:rStyle w:val="Hyperlink"/>
                <w:noProof/>
              </w:rPr>
              <w:t>4.1.5</w:t>
            </w:r>
            <w:r>
              <w:rPr>
                <w:rFonts w:asciiTheme="minorHAnsi" w:eastAsiaTheme="minorEastAsia" w:hAnsiTheme="minorHAnsi" w:cstheme="minorBidi"/>
                <w:noProof/>
                <w:kern w:val="2"/>
                <w:sz w:val="24"/>
                <w:lang w:eastAsia="sl-SI"/>
                <w14:ligatures w14:val="standardContextual"/>
              </w:rPr>
              <w:tab/>
            </w:r>
            <w:r w:rsidRPr="00B21A8E">
              <w:rPr>
                <w:rStyle w:val="Hyperlink"/>
                <w:noProof/>
              </w:rPr>
              <w:t>Contents of the bid</w:t>
            </w:r>
            <w:r>
              <w:rPr>
                <w:noProof/>
                <w:webHidden/>
              </w:rPr>
              <w:tab/>
            </w:r>
            <w:r>
              <w:rPr>
                <w:noProof/>
                <w:webHidden/>
              </w:rPr>
              <w:fldChar w:fldCharType="begin"/>
            </w:r>
            <w:r>
              <w:rPr>
                <w:noProof/>
                <w:webHidden/>
              </w:rPr>
              <w:instrText xml:space="preserve"> PAGEREF _Toc232667709 \h </w:instrText>
            </w:r>
            <w:r>
              <w:rPr>
                <w:noProof/>
                <w:webHidden/>
              </w:rPr>
            </w:r>
            <w:r>
              <w:rPr>
                <w:noProof/>
                <w:webHidden/>
              </w:rPr>
              <w:fldChar w:fldCharType="separate"/>
            </w:r>
            <w:r>
              <w:rPr>
                <w:noProof/>
                <w:webHidden/>
              </w:rPr>
              <w:t>8</w:t>
            </w:r>
            <w:r>
              <w:rPr>
                <w:noProof/>
                <w:webHidden/>
              </w:rPr>
              <w:fldChar w:fldCharType="end"/>
            </w:r>
          </w:hyperlink>
        </w:p>
        <w:p w14:paraId="13C8F984" w14:textId="03A7074F"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0" w:history="1">
            <w:r w:rsidRPr="00B21A8E">
              <w:rPr>
                <w:rStyle w:val="Hyperlink"/>
                <w:noProof/>
              </w:rPr>
              <w:t>4.1.6</w:t>
            </w:r>
            <w:r>
              <w:rPr>
                <w:rFonts w:asciiTheme="minorHAnsi" w:eastAsiaTheme="minorEastAsia" w:hAnsiTheme="minorHAnsi" w:cstheme="minorBidi"/>
                <w:noProof/>
                <w:kern w:val="2"/>
                <w:sz w:val="24"/>
                <w:lang w:eastAsia="sl-SI"/>
                <w14:ligatures w14:val="standardContextual"/>
              </w:rPr>
              <w:tab/>
            </w:r>
            <w:r w:rsidRPr="00B21A8E">
              <w:rPr>
                <w:rStyle w:val="Hyperlink"/>
                <w:noProof/>
              </w:rPr>
              <w:t>Permissible amendments to the offer</w:t>
            </w:r>
            <w:r>
              <w:rPr>
                <w:noProof/>
                <w:webHidden/>
              </w:rPr>
              <w:tab/>
            </w:r>
            <w:r>
              <w:rPr>
                <w:noProof/>
                <w:webHidden/>
              </w:rPr>
              <w:fldChar w:fldCharType="begin"/>
            </w:r>
            <w:r>
              <w:rPr>
                <w:noProof/>
                <w:webHidden/>
              </w:rPr>
              <w:instrText xml:space="preserve"> PAGEREF _Toc232667710 \h </w:instrText>
            </w:r>
            <w:r>
              <w:rPr>
                <w:noProof/>
                <w:webHidden/>
              </w:rPr>
            </w:r>
            <w:r>
              <w:rPr>
                <w:noProof/>
                <w:webHidden/>
              </w:rPr>
              <w:fldChar w:fldCharType="separate"/>
            </w:r>
            <w:r>
              <w:rPr>
                <w:noProof/>
                <w:webHidden/>
              </w:rPr>
              <w:t>8</w:t>
            </w:r>
            <w:r>
              <w:rPr>
                <w:noProof/>
                <w:webHidden/>
              </w:rPr>
              <w:fldChar w:fldCharType="end"/>
            </w:r>
          </w:hyperlink>
        </w:p>
        <w:p w14:paraId="2018ED5C" w14:textId="7EC93104"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1" w:history="1">
            <w:r w:rsidRPr="00B21A8E">
              <w:rPr>
                <w:rStyle w:val="Hyperlink"/>
                <w:noProof/>
              </w:rPr>
              <w:t>4.1.7</w:t>
            </w:r>
            <w:r>
              <w:rPr>
                <w:rFonts w:asciiTheme="minorHAnsi" w:eastAsiaTheme="minorEastAsia" w:hAnsiTheme="minorHAnsi" w:cstheme="minorBidi"/>
                <w:noProof/>
                <w:kern w:val="2"/>
                <w:sz w:val="24"/>
                <w:lang w:eastAsia="sl-SI"/>
                <w14:ligatures w14:val="standardContextual"/>
              </w:rPr>
              <w:tab/>
            </w:r>
            <w:r w:rsidRPr="00B21A8E">
              <w:rPr>
                <w:rStyle w:val="Hyperlink"/>
                <w:noProof/>
              </w:rPr>
              <w:t>Providing misleading information</w:t>
            </w:r>
            <w:r>
              <w:rPr>
                <w:noProof/>
                <w:webHidden/>
              </w:rPr>
              <w:tab/>
            </w:r>
            <w:r>
              <w:rPr>
                <w:noProof/>
                <w:webHidden/>
              </w:rPr>
              <w:fldChar w:fldCharType="begin"/>
            </w:r>
            <w:r>
              <w:rPr>
                <w:noProof/>
                <w:webHidden/>
              </w:rPr>
              <w:instrText xml:space="preserve"> PAGEREF _Toc232667711 \h </w:instrText>
            </w:r>
            <w:r>
              <w:rPr>
                <w:noProof/>
                <w:webHidden/>
              </w:rPr>
            </w:r>
            <w:r>
              <w:rPr>
                <w:noProof/>
                <w:webHidden/>
              </w:rPr>
              <w:fldChar w:fldCharType="separate"/>
            </w:r>
            <w:r>
              <w:rPr>
                <w:noProof/>
                <w:webHidden/>
              </w:rPr>
              <w:t>8</w:t>
            </w:r>
            <w:r>
              <w:rPr>
                <w:noProof/>
                <w:webHidden/>
              </w:rPr>
              <w:fldChar w:fldCharType="end"/>
            </w:r>
          </w:hyperlink>
        </w:p>
        <w:p w14:paraId="7756A2EF" w14:textId="17DFCD8F"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2" w:history="1">
            <w:r w:rsidRPr="00B21A8E">
              <w:rPr>
                <w:rStyle w:val="Hyperlink"/>
                <w:noProof/>
              </w:rPr>
              <w:t>4.1.8</w:t>
            </w:r>
            <w:r>
              <w:rPr>
                <w:rFonts w:asciiTheme="minorHAnsi" w:eastAsiaTheme="minorEastAsia" w:hAnsiTheme="minorHAnsi" w:cstheme="minorBidi"/>
                <w:noProof/>
                <w:kern w:val="2"/>
                <w:sz w:val="24"/>
                <w:lang w:eastAsia="sl-SI"/>
                <w14:ligatures w14:val="standardContextual"/>
              </w:rPr>
              <w:tab/>
            </w:r>
            <w:r w:rsidRPr="00B21A8E">
              <w:rPr>
                <w:rStyle w:val="Hyperlink"/>
                <w:noProof/>
              </w:rPr>
              <w:t>Unusually low offer</w:t>
            </w:r>
            <w:r>
              <w:rPr>
                <w:noProof/>
                <w:webHidden/>
              </w:rPr>
              <w:tab/>
            </w:r>
            <w:r>
              <w:rPr>
                <w:noProof/>
                <w:webHidden/>
              </w:rPr>
              <w:fldChar w:fldCharType="begin"/>
            </w:r>
            <w:r>
              <w:rPr>
                <w:noProof/>
                <w:webHidden/>
              </w:rPr>
              <w:instrText xml:space="preserve"> PAGEREF _Toc232667712 \h </w:instrText>
            </w:r>
            <w:r>
              <w:rPr>
                <w:noProof/>
                <w:webHidden/>
              </w:rPr>
            </w:r>
            <w:r>
              <w:rPr>
                <w:noProof/>
                <w:webHidden/>
              </w:rPr>
              <w:fldChar w:fldCharType="separate"/>
            </w:r>
            <w:r>
              <w:rPr>
                <w:noProof/>
                <w:webHidden/>
              </w:rPr>
              <w:t>9</w:t>
            </w:r>
            <w:r>
              <w:rPr>
                <w:noProof/>
                <w:webHidden/>
              </w:rPr>
              <w:fldChar w:fldCharType="end"/>
            </w:r>
          </w:hyperlink>
        </w:p>
        <w:p w14:paraId="51B593B9" w14:textId="7269058D"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3" w:history="1">
            <w:r w:rsidRPr="00B21A8E">
              <w:rPr>
                <w:rStyle w:val="Hyperlink"/>
                <w:noProof/>
              </w:rPr>
              <w:t>4.1.9</w:t>
            </w:r>
            <w:r>
              <w:rPr>
                <w:rFonts w:asciiTheme="minorHAnsi" w:eastAsiaTheme="minorEastAsia" w:hAnsiTheme="minorHAnsi" w:cstheme="minorBidi"/>
                <w:noProof/>
                <w:kern w:val="2"/>
                <w:sz w:val="24"/>
                <w:lang w:eastAsia="sl-SI"/>
                <w14:ligatures w14:val="standardContextual"/>
              </w:rPr>
              <w:tab/>
            </w:r>
            <w:r w:rsidRPr="00B21A8E">
              <w:rPr>
                <w:rStyle w:val="Hyperlink"/>
                <w:noProof/>
              </w:rPr>
              <w:t>Alternative and variant offers</w:t>
            </w:r>
            <w:r>
              <w:rPr>
                <w:noProof/>
                <w:webHidden/>
              </w:rPr>
              <w:tab/>
            </w:r>
            <w:r>
              <w:rPr>
                <w:noProof/>
                <w:webHidden/>
              </w:rPr>
              <w:fldChar w:fldCharType="begin"/>
            </w:r>
            <w:r>
              <w:rPr>
                <w:noProof/>
                <w:webHidden/>
              </w:rPr>
              <w:instrText xml:space="preserve"> PAGEREF _Toc232667713 \h </w:instrText>
            </w:r>
            <w:r>
              <w:rPr>
                <w:noProof/>
                <w:webHidden/>
              </w:rPr>
            </w:r>
            <w:r>
              <w:rPr>
                <w:noProof/>
                <w:webHidden/>
              </w:rPr>
              <w:fldChar w:fldCharType="separate"/>
            </w:r>
            <w:r>
              <w:rPr>
                <w:noProof/>
                <w:webHidden/>
              </w:rPr>
              <w:t>9</w:t>
            </w:r>
            <w:r>
              <w:rPr>
                <w:noProof/>
                <w:webHidden/>
              </w:rPr>
              <w:fldChar w:fldCharType="end"/>
            </w:r>
          </w:hyperlink>
        </w:p>
        <w:p w14:paraId="3DF10570" w14:textId="20AE846A"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4" w:history="1">
            <w:r w:rsidRPr="00B21A8E">
              <w:rPr>
                <w:rStyle w:val="Hyperlink"/>
                <w:noProof/>
              </w:rPr>
              <w:t>4.1.10</w:t>
            </w:r>
            <w:r>
              <w:rPr>
                <w:rFonts w:asciiTheme="minorHAnsi" w:eastAsiaTheme="minorEastAsia" w:hAnsiTheme="minorHAnsi" w:cstheme="minorBidi"/>
                <w:noProof/>
                <w:kern w:val="2"/>
                <w:sz w:val="24"/>
                <w:lang w:eastAsia="sl-SI"/>
                <w14:ligatures w14:val="standardContextual"/>
              </w:rPr>
              <w:tab/>
            </w:r>
            <w:r w:rsidRPr="00B21A8E">
              <w:rPr>
                <w:rStyle w:val="Hyperlink"/>
                <w:noProof/>
              </w:rPr>
              <w:t>Form of a bid</w:t>
            </w:r>
            <w:r>
              <w:rPr>
                <w:noProof/>
                <w:webHidden/>
              </w:rPr>
              <w:tab/>
            </w:r>
            <w:r>
              <w:rPr>
                <w:noProof/>
                <w:webHidden/>
              </w:rPr>
              <w:fldChar w:fldCharType="begin"/>
            </w:r>
            <w:r>
              <w:rPr>
                <w:noProof/>
                <w:webHidden/>
              </w:rPr>
              <w:instrText xml:space="preserve"> PAGEREF _Toc232667714 \h </w:instrText>
            </w:r>
            <w:r>
              <w:rPr>
                <w:noProof/>
                <w:webHidden/>
              </w:rPr>
            </w:r>
            <w:r>
              <w:rPr>
                <w:noProof/>
                <w:webHidden/>
              </w:rPr>
              <w:fldChar w:fldCharType="separate"/>
            </w:r>
            <w:r>
              <w:rPr>
                <w:noProof/>
                <w:webHidden/>
              </w:rPr>
              <w:t>9</w:t>
            </w:r>
            <w:r>
              <w:rPr>
                <w:noProof/>
                <w:webHidden/>
              </w:rPr>
              <w:fldChar w:fldCharType="end"/>
            </w:r>
          </w:hyperlink>
        </w:p>
        <w:p w14:paraId="626A5C5F" w14:textId="31A1DDE6"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5" w:history="1">
            <w:r w:rsidRPr="00B21A8E">
              <w:rPr>
                <w:rStyle w:val="Hyperlink"/>
                <w:noProof/>
              </w:rPr>
              <w:t>4.1.11</w:t>
            </w:r>
            <w:r>
              <w:rPr>
                <w:rFonts w:asciiTheme="minorHAnsi" w:eastAsiaTheme="minorEastAsia" w:hAnsiTheme="minorHAnsi" w:cstheme="minorBidi"/>
                <w:noProof/>
                <w:kern w:val="2"/>
                <w:sz w:val="24"/>
                <w:lang w:eastAsia="sl-SI"/>
                <w14:ligatures w14:val="standardContextual"/>
              </w:rPr>
              <w:tab/>
            </w:r>
            <w:r w:rsidRPr="00B21A8E">
              <w:rPr>
                <w:rStyle w:val="Hyperlink"/>
                <w:noProof/>
              </w:rPr>
              <w:t>Validity of the bids</w:t>
            </w:r>
            <w:r>
              <w:rPr>
                <w:noProof/>
                <w:webHidden/>
              </w:rPr>
              <w:tab/>
            </w:r>
            <w:r>
              <w:rPr>
                <w:noProof/>
                <w:webHidden/>
              </w:rPr>
              <w:fldChar w:fldCharType="begin"/>
            </w:r>
            <w:r>
              <w:rPr>
                <w:noProof/>
                <w:webHidden/>
              </w:rPr>
              <w:instrText xml:space="preserve"> PAGEREF _Toc232667715 \h </w:instrText>
            </w:r>
            <w:r>
              <w:rPr>
                <w:noProof/>
                <w:webHidden/>
              </w:rPr>
            </w:r>
            <w:r>
              <w:rPr>
                <w:noProof/>
                <w:webHidden/>
              </w:rPr>
              <w:fldChar w:fldCharType="separate"/>
            </w:r>
            <w:r>
              <w:rPr>
                <w:noProof/>
                <w:webHidden/>
              </w:rPr>
              <w:t>9</w:t>
            </w:r>
            <w:r>
              <w:rPr>
                <w:noProof/>
                <w:webHidden/>
              </w:rPr>
              <w:fldChar w:fldCharType="end"/>
            </w:r>
          </w:hyperlink>
        </w:p>
        <w:p w14:paraId="25669BAE" w14:textId="597B69ED"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6" w:history="1">
            <w:r w:rsidRPr="00B21A8E">
              <w:rPr>
                <w:rStyle w:val="Hyperlink"/>
                <w:noProof/>
              </w:rPr>
              <w:t>4.1.12</w:t>
            </w:r>
            <w:r>
              <w:rPr>
                <w:rFonts w:asciiTheme="minorHAnsi" w:eastAsiaTheme="minorEastAsia" w:hAnsiTheme="minorHAnsi" w:cstheme="minorBidi"/>
                <w:noProof/>
                <w:kern w:val="2"/>
                <w:sz w:val="24"/>
                <w:lang w:eastAsia="sl-SI"/>
                <w14:ligatures w14:val="standardContextual"/>
              </w:rPr>
              <w:tab/>
            </w:r>
            <w:r w:rsidRPr="00B21A8E">
              <w:rPr>
                <w:rStyle w:val="Hyperlink"/>
                <w:noProof/>
              </w:rPr>
              <w:t>Exclusion of the offer</w:t>
            </w:r>
            <w:r>
              <w:rPr>
                <w:noProof/>
                <w:webHidden/>
              </w:rPr>
              <w:tab/>
            </w:r>
            <w:r>
              <w:rPr>
                <w:noProof/>
                <w:webHidden/>
              </w:rPr>
              <w:fldChar w:fldCharType="begin"/>
            </w:r>
            <w:r>
              <w:rPr>
                <w:noProof/>
                <w:webHidden/>
              </w:rPr>
              <w:instrText xml:space="preserve"> PAGEREF _Toc232667716 \h </w:instrText>
            </w:r>
            <w:r>
              <w:rPr>
                <w:noProof/>
                <w:webHidden/>
              </w:rPr>
            </w:r>
            <w:r>
              <w:rPr>
                <w:noProof/>
                <w:webHidden/>
              </w:rPr>
              <w:fldChar w:fldCharType="separate"/>
            </w:r>
            <w:r>
              <w:rPr>
                <w:noProof/>
                <w:webHidden/>
              </w:rPr>
              <w:t>9</w:t>
            </w:r>
            <w:r>
              <w:rPr>
                <w:noProof/>
                <w:webHidden/>
              </w:rPr>
              <w:fldChar w:fldCharType="end"/>
            </w:r>
          </w:hyperlink>
        </w:p>
        <w:p w14:paraId="6C6F1CA7" w14:textId="6205FFCF"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17" w:history="1">
            <w:r w:rsidRPr="00B21A8E">
              <w:rPr>
                <w:rStyle w:val="Hyperlink"/>
                <w:b/>
                <w:noProof/>
              </w:rPr>
              <w:t>4.2</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Documents in the bids</w:t>
            </w:r>
            <w:r>
              <w:rPr>
                <w:noProof/>
                <w:webHidden/>
              </w:rPr>
              <w:tab/>
            </w:r>
            <w:r>
              <w:rPr>
                <w:noProof/>
                <w:webHidden/>
              </w:rPr>
              <w:fldChar w:fldCharType="begin"/>
            </w:r>
            <w:r>
              <w:rPr>
                <w:noProof/>
                <w:webHidden/>
              </w:rPr>
              <w:instrText xml:space="preserve"> PAGEREF _Toc232667717 \h </w:instrText>
            </w:r>
            <w:r>
              <w:rPr>
                <w:noProof/>
                <w:webHidden/>
              </w:rPr>
            </w:r>
            <w:r>
              <w:rPr>
                <w:noProof/>
                <w:webHidden/>
              </w:rPr>
              <w:fldChar w:fldCharType="separate"/>
            </w:r>
            <w:r>
              <w:rPr>
                <w:noProof/>
                <w:webHidden/>
              </w:rPr>
              <w:t>10</w:t>
            </w:r>
            <w:r>
              <w:rPr>
                <w:noProof/>
                <w:webHidden/>
              </w:rPr>
              <w:fldChar w:fldCharType="end"/>
            </w:r>
          </w:hyperlink>
        </w:p>
        <w:p w14:paraId="7DAB2694" w14:textId="271E111C"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8" w:history="1">
            <w:r w:rsidRPr="00B21A8E">
              <w:rPr>
                <w:rStyle w:val="Hyperlink"/>
                <w:noProof/>
              </w:rPr>
              <w:t>4.2.1</w:t>
            </w:r>
            <w:r>
              <w:rPr>
                <w:rFonts w:asciiTheme="minorHAnsi" w:eastAsiaTheme="minorEastAsia" w:hAnsiTheme="minorHAnsi" w:cstheme="minorBidi"/>
                <w:noProof/>
                <w:kern w:val="2"/>
                <w:sz w:val="24"/>
                <w:lang w:eastAsia="sl-SI"/>
                <w14:ligatures w14:val="standardContextual"/>
              </w:rPr>
              <w:tab/>
            </w:r>
            <w:r w:rsidRPr="00B21A8E">
              <w:rPr>
                <w:rStyle w:val="Hyperlink"/>
                <w:noProof/>
              </w:rPr>
              <w:t>Data on Bidder (FORM-1)</w:t>
            </w:r>
            <w:r>
              <w:rPr>
                <w:noProof/>
                <w:webHidden/>
              </w:rPr>
              <w:tab/>
            </w:r>
            <w:r>
              <w:rPr>
                <w:noProof/>
                <w:webHidden/>
              </w:rPr>
              <w:fldChar w:fldCharType="begin"/>
            </w:r>
            <w:r>
              <w:rPr>
                <w:noProof/>
                <w:webHidden/>
              </w:rPr>
              <w:instrText xml:space="preserve"> PAGEREF _Toc232667718 \h </w:instrText>
            </w:r>
            <w:r>
              <w:rPr>
                <w:noProof/>
                <w:webHidden/>
              </w:rPr>
            </w:r>
            <w:r>
              <w:rPr>
                <w:noProof/>
                <w:webHidden/>
              </w:rPr>
              <w:fldChar w:fldCharType="separate"/>
            </w:r>
            <w:r>
              <w:rPr>
                <w:noProof/>
                <w:webHidden/>
              </w:rPr>
              <w:t>10</w:t>
            </w:r>
            <w:r>
              <w:rPr>
                <w:noProof/>
                <w:webHidden/>
              </w:rPr>
              <w:fldChar w:fldCharType="end"/>
            </w:r>
          </w:hyperlink>
        </w:p>
        <w:p w14:paraId="29F3FBF8" w14:textId="0E29910B"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19" w:history="1">
            <w:r w:rsidRPr="00B21A8E">
              <w:rPr>
                <w:rStyle w:val="Hyperlink"/>
                <w:noProof/>
              </w:rPr>
              <w:t>4.2.2</w:t>
            </w:r>
            <w:r>
              <w:rPr>
                <w:rFonts w:asciiTheme="minorHAnsi" w:eastAsiaTheme="minorEastAsia" w:hAnsiTheme="minorHAnsi" w:cstheme="minorBidi"/>
                <w:noProof/>
                <w:kern w:val="2"/>
                <w:sz w:val="24"/>
                <w:lang w:eastAsia="sl-SI"/>
                <w14:ligatures w14:val="standardContextual"/>
              </w:rPr>
              <w:tab/>
            </w:r>
            <w:r w:rsidRPr="00B21A8E">
              <w:rPr>
                <w:rStyle w:val="Hyperlink"/>
                <w:noProof/>
              </w:rPr>
              <w:t>Declaration of acceptance of public procurement conditions (FORM-2)</w:t>
            </w:r>
            <w:r>
              <w:rPr>
                <w:noProof/>
                <w:webHidden/>
              </w:rPr>
              <w:tab/>
            </w:r>
            <w:r>
              <w:rPr>
                <w:noProof/>
                <w:webHidden/>
              </w:rPr>
              <w:fldChar w:fldCharType="begin"/>
            </w:r>
            <w:r>
              <w:rPr>
                <w:noProof/>
                <w:webHidden/>
              </w:rPr>
              <w:instrText xml:space="preserve"> PAGEREF _Toc232667719 \h </w:instrText>
            </w:r>
            <w:r>
              <w:rPr>
                <w:noProof/>
                <w:webHidden/>
              </w:rPr>
            </w:r>
            <w:r>
              <w:rPr>
                <w:noProof/>
                <w:webHidden/>
              </w:rPr>
              <w:fldChar w:fldCharType="separate"/>
            </w:r>
            <w:r>
              <w:rPr>
                <w:noProof/>
                <w:webHidden/>
              </w:rPr>
              <w:t>10</w:t>
            </w:r>
            <w:r>
              <w:rPr>
                <w:noProof/>
                <w:webHidden/>
              </w:rPr>
              <w:fldChar w:fldCharType="end"/>
            </w:r>
          </w:hyperlink>
        </w:p>
        <w:p w14:paraId="10162AD8" w14:textId="10184C2A"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0" w:history="1">
            <w:r w:rsidRPr="00B21A8E">
              <w:rPr>
                <w:rStyle w:val="Hyperlink"/>
                <w:noProof/>
              </w:rPr>
              <w:t>4.2.3</w:t>
            </w:r>
            <w:r>
              <w:rPr>
                <w:rFonts w:asciiTheme="minorHAnsi" w:eastAsiaTheme="minorEastAsia" w:hAnsiTheme="minorHAnsi" w:cstheme="minorBidi"/>
                <w:noProof/>
                <w:kern w:val="2"/>
                <w:sz w:val="24"/>
                <w:lang w:eastAsia="sl-SI"/>
                <w14:ligatures w14:val="standardContextual"/>
              </w:rPr>
              <w:tab/>
            </w:r>
            <w:r w:rsidRPr="00B21A8E">
              <w:rPr>
                <w:rStyle w:val="Hyperlink"/>
                <w:noProof/>
              </w:rPr>
              <w:t>Proforma Invoice / Recapitulation (FORM-3)</w:t>
            </w:r>
            <w:r>
              <w:rPr>
                <w:noProof/>
                <w:webHidden/>
              </w:rPr>
              <w:tab/>
            </w:r>
            <w:r>
              <w:rPr>
                <w:noProof/>
                <w:webHidden/>
              </w:rPr>
              <w:fldChar w:fldCharType="begin"/>
            </w:r>
            <w:r>
              <w:rPr>
                <w:noProof/>
                <w:webHidden/>
              </w:rPr>
              <w:instrText xml:space="preserve"> PAGEREF _Toc232667720 \h </w:instrText>
            </w:r>
            <w:r>
              <w:rPr>
                <w:noProof/>
                <w:webHidden/>
              </w:rPr>
            </w:r>
            <w:r>
              <w:rPr>
                <w:noProof/>
                <w:webHidden/>
              </w:rPr>
              <w:fldChar w:fldCharType="separate"/>
            </w:r>
            <w:r>
              <w:rPr>
                <w:noProof/>
                <w:webHidden/>
              </w:rPr>
              <w:t>11</w:t>
            </w:r>
            <w:r>
              <w:rPr>
                <w:noProof/>
                <w:webHidden/>
              </w:rPr>
              <w:fldChar w:fldCharType="end"/>
            </w:r>
          </w:hyperlink>
        </w:p>
        <w:p w14:paraId="3D765A77" w14:textId="0AD8E5A0"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1" w:history="1">
            <w:r w:rsidRPr="00B21A8E">
              <w:rPr>
                <w:rStyle w:val="Hyperlink"/>
                <w:noProof/>
              </w:rPr>
              <w:t>4.2.4</w:t>
            </w:r>
            <w:r>
              <w:rPr>
                <w:rFonts w:asciiTheme="minorHAnsi" w:eastAsiaTheme="minorEastAsia" w:hAnsiTheme="minorHAnsi" w:cstheme="minorBidi"/>
                <w:noProof/>
                <w:kern w:val="2"/>
                <w:sz w:val="24"/>
                <w:lang w:eastAsia="sl-SI"/>
                <w14:ligatures w14:val="standardContextual"/>
              </w:rPr>
              <w:tab/>
            </w:r>
            <w:r w:rsidRPr="00B21A8E">
              <w:rPr>
                <w:rStyle w:val="Hyperlink"/>
                <w:noProof/>
              </w:rPr>
              <w:t>Statement on capacity and absence of exclusion ground (FROM-4)</w:t>
            </w:r>
            <w:r>
              <w:rPr>
                <w:noProof/>
                <w:webHidden/>
              </w:rPr>
              <w:tab/>
            </w:r>
            <w:r>
              <w:rPr>
                <w:noProof/>
                <w:webHidden/>
              </w:rPr>
              <w:fldChar w:fldCharType="begin"/>
            </w:r>
            <w:r>
              <w:rPr>
                <w:noProof/>
                <w:webHidden/>
              </w:rPr>
              <w:instrText xml:space="preserve"> PAGEREF _Toc232667721 \h </w:instrText>
            </w:r>
            <w:r>
              <w:rPr>
                <w:noProof/>
                <w:webHidden/>
              </w:rPr>
            </w:r>
            <w:r>
              <w:rPr>
                <w:noProof/>
                <w:webHidden/>
              </w:rPr>
              <w:fldChar w:fldCharType="separate"/>
            </w:r>
            <w:r>
              <w:rPr>
                <w:noProof/>
                <w:webHidden/>
              </w:rPr>
              <w:t>11</w:t>
            </w:r>
            <w:r>
              <w:rPr>
                <w:noProof/>
                <w:webHidden/>
              </w:rPr>
              <w:fldChar w:fldCharType="end"/>
            </w:r>
          </w:hyperlink>
        </w:p>
        <w:p w14:paraId="00795157" w14:textId="6BC6317E"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2" w:history="1">
            <w:r w:rsidRPr="00B21A8E">
              <w:rPr>
                <w:rStyle w:val="Hyperlink"/>
                <w:noProof/>
              </w:rPr>
              <w:t>4.2.5</w:t>
            </w:r>
            <w:r>
              <w:rPr>
                <w:rFonts w:asciiTheme="minorHAnsi" w:eastAsiaTheme="minorEastAsia" w:hAnsiTheme="minorHAnsi" w:cstheme="minorBidi"/>
                <w:noProof/>
                <w:kern w:val="2"/>
                <w:sz w:val="24"/>
                <w:lang w:eastAsia="sl-SI"/>
                <w14:ligatures w14:val="standardContextual"/>
              </w:rPr>
              <w:tab/>
            </w:r>
            <w:r w:rsidRPr="00B21A8E">
              <w:rPr>
                <w:rStyle w:val="Hyperlink"/>
                <w:noProof/>
              </w:rPr>
              <w:t>Statement that all the equipment is factory new (FORM-5)</w:t>
            </w:r>
            <w:r>
              <w:rPr>
                <w:noProof/>
                <w:webHidden/>
              </w:rPr>
              <w:tab/>
            </w:r>
            <w:r>
              <w:rPr>
                <w:noProof/>
                <w:webHidden/>
              </w:rPr>
              <w:fldChar w:fldCharType="begin"/>
            </w:r>
            <w:r>
              <w:rPr>
                <w:noProof/>
                <w:webHidden/>
              </w:rPr>
              <w:instrText xml:space="preserve"> PAGEREF _Toc232667722 \h </w:instrText>
            </w:r>
            <w:r>
              <w:rPr>
                <w:noProof/>
                <w:webHidden/>
              </w:rPr>
            </w:r>
            <w:r>
              <w:rPr>
                <w:noProof/>
                <w:webHidden/>
              </w:rPr>
              <w:fldChar w:fldCharType="separate"/>
            </w:r>
            <w:r>
              <w:rPr>
                <w:noProof/>
                <w:webHidden/>
              </w:rPr>
              <w:t>11</w:t>
            </w:r>
            <w:r>
              <w:rPr>
                <w:noProof/>
                <w:webHidden/>
              </w:rPr>
              <w:fldChar w:fldCharType="end"/>
            </w:r>
          </w:hyperlink>
        </w:p>
        <w:p w14:paraId="49321C5E" w14:textId="2CE02DA5"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3" w:history="1">
            <w:r w:rsidRPr="00B21A8E">
              <w:rPr>
                <w:rStyle w:val="Hyperlink"/>
                <w:noProof/>
              </w:rPr>
              <w:t>4.2.6</w:t>
            </w:r>
            <w:r>
              <w:rPr>
                <w:rFonts w:asciiTheme="minorHAnsi" w:eastAsiaTheme="minorEastAsia" w:hAnsiTheme="minorHAnsi" w:cstheme="minorBidi"/>
                <w:noProof/>
                <w:kern w:val="2"/>
                <w:sz w:val="24"/>
                <w:lang w:eastAsia="sl-SI"/>
                <w14:ligatures w14:val="standardContextual"/>
              </w:rPr>
              <w:tab/>
            </w:r>
            <w:r w:rsidRPr="00B21A8E">
              <w:rPr>
                <w:rStyle w:val="Hyperlink"/>
                <w:noProof/>
              </w:rPr>
              <w:t>Statement on warranty and maintenance (FORM-6)</w:t>
            </w:r>
            <w:r>
              <w:rPr>
                <w:noProof/>
                <w:webHidden/>
              </w:rPr>
              <w:tab/>
            </w:r>
            <w:r>
              <w:rPr>
                <w:noProof/>
                <w:webHidden/>
              </w:rPr>
              <w:fldChar w:fldCharType="begin"/>
            </w:r>
            <w:r>
              <w:rPr>
                <w:noProof/>
                <w:webHidden/>
              </w:rPr>
              <w:instrText xml:space="preserve"> PAGEREF _Toc232667723 \h </w:instrText>
            </w:r>
            <w:r>
              <w:rPr>
                <w:noProof/>
                <w:webHidden/>
              </w:rPr>
            </w:r>
            <w:r>
              <w:rPr>
                <w:noProof/>
                <w:webHidden/>
              </w:rPr>
              <w:fldChar w:fldCharType="separate"/>
            </w:r>
            <w:r>
              <w:rPr>
                <w:noProof/>
                <w:webHidden/>
              </w:rPr>
              <w:t>11</w:t>
            </w:r>
            <w:r>
              <w:rPr>
                <w:noProof/>
                <w:webHidden/>
              </w:rPr>
              <w:fldChar w:fldCharType="end"/>
            </w:r>
          </w:hyperlink>
        </w:p>
        <w:p w14:paraId="227730F8" w14:textId="57AF5691"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4" w:history="1">
            <w:r w:rsidRPr="00B21A8E">
              <w:rPr>
                <w:rStyle w:val="Hyperlink"/>
                <w:noProof/>
              </w:rPr>
              <w:t>4.2.7</w:t>
            </w:r>
            <w:r>
              <w:rPr>
                <w:rFonts w:asciiTheme="minorHAnsi" w:eastAsiaTheme="minorEastAsia" w:hAnsiTheme="minorHAnsi" w:cstheme="minorBidi"/>
                <w:noProof/>
                <w:kern w:val="2"/>
                <w:sz w:val="24"/>
                <w:lang w:eastAsia="sl-SI"/>
                <w14:ligatures w14:val="standardContextual"/>
              </w:rPr>
              <w:tab/>
            </w:r>
            <w:r w:rsidRPr="00B21A8E">
              <w:rPr>
                <w:rStyle w:val="Hyperlink"/>
                <w:noProof/>
              </w:rPr>
              <w:t>Declaration, stating the Bidder shall provide a performance guarantee (FORM-7)</w:t>
            </w:r>
            <w:r>
              <w:rPr>
                <w:noProof/>
                <w:webHidden/>
              </w:rPr>
              <w:tab/>
            </w:r>
            <w:r>
              <w:rPr>
                <w:noProof/>
                <w:webHidden/>
              </w:rPr>
              <w:fldChar w:fldCharType="begin"/>
            </w:r>
            <w:r>
              <w:rPr>
                <w:noProof/>
                <w:webHidden/>
              </w:rPr>
              <w:instrText xml:space="preserve"> PAGEREF _Toc232667724 \h </w:instrText>
            </w:r>
            <w:r>
              <w:rPr>
                <w:noProof/>
                <w:webHidden/>
              </w:rPr>
            </w:r>
            <w:r>
              <w:rPr>
                <w:noProof/>
                <w:webHidden/>
              </w:rPr>
              <w:fldChar w:fldCharType="separate"/>
            </w:r>
            <w:r>
              <w:rPr>
                <w:noProof/>
                <w:webHidden/>
              </w:rPr>
              <w:t>11</w:t>
            </w:r>
            <w:r>
              <w:rPr>
                <w:noProof/>
                <w:webHidden/>
              </w:rPr>
              <w:fldChar w:fldCharType="end"/>
            </w:r>
          </w:hyperlink>
        </w:p>
        <w:p w14:paraId="519E71D6" w14:textId="0E243FE1"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5" w:history="1">
            <w:r w:rsidRPr="00B21A8E">
              <w:rPr>
                <w:rStyle w:val="Hyperlink"/>
                <w:noProof/>
              </w:rPr>
              <w:t>4.2.8</w:t>
            </w:r>
            <w:r>
              <w:rPr>
                <w:rFonts w:asciiTheme="minorHAnsi" w:eastAsiaTheme="minorEastAsia" w:hAnsiTheme="minorHAnsi" w:cstheme="minorBidi"/>
                <w:noProof/>
                <w:kern w:val="2"/>
                <w:sz w:val="24"/>
                <w:lang w:eastAsia="sl-SI"/>
                <w14:ligatures w14:val="standardContextual"/>
              </w:rPr>
              <w:tab/>
            </w:r>
            <w:r w:rsidRPr="00B21A8E">
              <w:rPr>
                <w:rStyle w:val="Hyperlink"/>
                <w:noProof/>
              </w:rPr>
              <w:t>Sample of the contract (FORM-8)</w:t>
            </w:r>
            <w:r>
              <w:rPr>
                <w:noProof/>
                <w:webHidden/>
              </w:rPr>
              <w:tab/>
            </w:r>
            <w:r>
              <w:rPr>
                <w:noProof/>
                <w:webHidden/>
              </w:rPr>
              <w:fldChar w:fldCharType="begin"/>
            </w:r>
            <w:r>
              <w:rPr>
                <w:noProof/>
                <w:webHidden/>
              </w:rPr>
              <w:instrText xml:space="preserve"> PAGEREF _Toc232667725 \h </w:instrText>
            </w:r>
            <w:r>
              <w:rPr>
                <w:noProof/>
                <w:webHidden/>
              </w:rPr>
            </w:r>
            <w:r>
              <w:rPr>
                <w:noProof/>
                <w:webHidden/>
              </w:rPr>
              <w:fldChar w:fldCharType="separate"/>
            </w:r>
            <w:r>
              <w:rPr>
                <w:noProof/>
                <w:webHidden/>
              </w:rPr>
              <w:t>11</w:t>
            </w:r>
            <w:r>
              <w:rPr>
                <w:noProof/>
                <w:webHidden/>
              </w:rPr>
              <w:fldChar w:fldCharType="end"/>
            </w:r>
          </w:hyperlink>
        </w:p>
        <w:p w14:paraId="4681ED1E" w14:textId="3C146DEE"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6" w:history="1">
            <w:r w:rsidRPr="00B21A8E">
              <w:rPr>
                <w:rStyle w:val="Hyperlink"/>
                <w:noProof/>
              </w:rPr>
              <w:t>4.2.9</w:t>
            </w:r>
            <w:r>
              <w:rPr>
                <w:rFonts w:asciiTheme="minorHAnsi" w:eastAsiaTheme="minorEastAsia" w:hAnsiTheme="minorHAnsi" w:cstheme="minorBidi"/>
                <w:noProof/>
                <w:kern w:val="2"/>
                <w:sz w:val="24"/>
                <w:lang w:eastAsia="sl-SI"/>
                <w14:ligatures w14:val="standardContextual"/>
              </w:rPr>
              <w:tab/>
            </w:r>
            <w:r w:rsidRPr="00B21A8E">
              <w:rPr>
                <w:rStyle w:val="Hyperlink"/>
                <w:noProof/>
              </w:rPr>
              <w:t>Statement on the forwarding of data in the disclosure of the Bidder`s ownership (FORM-9)</w:t>
            </w:r>
            <w:r>
              <w:rPr>
                <w:noProof/>
                <w:webHidden/>
              </w:rPr>
              <w:tab/>
            </w:r>
            <w:r>
              <w:rPr>
                <w:noProof/>
                <w:webHidden/>
              </w:rPr>
              <w:fldChar w:fldCharType="begin"/>
            </w:r>
            <w:r>
              <w:rPr>
                <w:noProof/>
                <w:webHidden/>
              </w:rPr>
              <w:instrText xml:space="preserve"> PAGEREF _Toc232667726 \h </w:instrText>
            </w:r>
            <w:r>
              <w:rPr>
                <w:noProof/>
                <w:webHidden/>
              </w:rPr>
            </w:r>
            <w:r>
              <w:rPr>
                <w:noProof/>
                <w:webHidden/>
              </w:rPr>
              <w:fldChar w:fldCharType="separate"/>
            </w:r>
            <w:r>
              <w:rPr>
                <w:noProof/>
                <w:webHidden/>
              </w:rPr>
              <w:t>11</w:t>
            </w:r>
            <w:r>
              <w:rPr>
                <w:noProof/>
                <w:webHidden/>
              </w:rPr>
              <w:fldChar w:fldCharType="end"/>
            </w:r>
          </w:hyperlink>
        </w:p>
        <w:p w14:paraId="01727197" w14:textId="4209ADB3"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7" w:history="1">
            <w:r w:rsidRPr="00B21A8E">
              <w:rPr>
                <w:rStyle w:val="Hyperlink"/>
                <w:noProof/>
              </w:rPr>
              <w:t>4.2.10</w:t>
            </w:r>
            <w:r>
              <w:rPr>
                <w:rFonts w:asciiTheme="minorHAnsi" w:eastAsiaTheme="minorEastAsia" w:hAnsiTheme="minorHAnsi" w:cstheme="minorBidi"/>
                <w:noProof/>
                <w:kern w:val="2"/>
                <w:sz w:val="24"/>
                <w:lang w:eastAsia="sl-SI"/>
                <w14:ligatures w14:val="standardContextual"/>
              </w:rPr>
              <w:tab/>
            </w:r>
            <w:r w:rsidRPr="00B21A8E">
              <w:rPr>
                <w:rStyle w:val="Hyperlink"/>
                <w:noProof/>
              </w:rPr>
              <w:t>Specification of the proforma invoice</w:t>
            </w:r>
            <w:r>
              <w:rPr>
                <w:noProof/>
                <w:webHidden/>
              </w:rPr>
              <w:tab/>
            </w:r>
            <w:r>
              <w:rPr>
                <w:noProof/>
                <w:webHidden/>
              </w:rPr>
              <w:fldChar w:fldCharType="begin"/>
            </w:r>
            <w:r>
              <w:rPr>
                <w:noProof/>
                <w:webHidden/>
              </w:rPr>
              <w:instrText xml:space="preserve"> PAGEREF _Toc232667727 \h </w:instrText>
            </w:r>
            <w:r>
              <w:rPr>
                <w:noProof/>
                <w:webHidden/>
              </w:rPr>
            </w:r>
            <w:r>
              <w:rPr>
                <w:noProof/>
                <w:webHidden/>
              </w:rPr>
              <w:fldChar w:fldCharType="separate"/>
            </w:r>
            <w:r>
              <w:rPr>
                <w:noProof/>
                <w:webHidden/>
              </w:rPr>
              <w:t>12</w:t>
            </w:r>
            <w:r>
              <w:rPr>
                <w:noProof/>
                <w:webHidden/>
              </w:rPr>
              <w:fldChar w:fldCharType="end"/>
            </w:r>
          </w:hyperlink>
        </w:p>
        <w:p w14:paraId="1E7C7198" w14:textId="6A9D07E8"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8" w:history="1">
            <w:r w:rsidRPr="00B21A8E">
              <w:rPr>
                <w:rStyle w:val="Hyperlink"/>
                <w:noProof/>
              </w:rPr>
              <w:t>4.2.11</w:t>
            </w:r>
            <w:r>
              <w:rPr>
                <w:rFonts w:asciiTheme="minorHAnsi" w:eastAsiaTheme="minorEastAsia" w:hAnsiTheme="minorHAnsi" w:cstheme="minorBidi"/>
                <w:noProof/>
                <w:kern w:val="2"/>
                <w:sz w:val="24"/>
                <w:lang w:eastAsia="sl-SI"/>
                <w14:ligatures w14:val="standardContextual"/>
              </w:rPr>
              <w:tab/>
            </w:r>
            <w:r w:rsidRPr="00B21A8E">
              <w:rPr>
                <w:rStyle w:val="Hyperlink"/>
                <w:noProof/>
              </w:rPr>
              <w:t>Technical documentation</w:t>
            </w:r>
            <w:r>
              <w:rPr>
                <w:noProof/>
                <w:webHidden/>
              </w:rPr>
              <w:tab/>
            </w:r>
            <w:r>
              <w:rPr>
                <w:noProof/>
                <w:webHidden/>
              </w:rPr>
              <w:fldChar w:fldCharType="begin"/>
            </w:r>
            <w:r>
              <w:rPr>
                <w:noProof/>
                <w:webHidden/>
              </w:rPr>
              <w:instrText xml:space="preserve"> PAGEREF _Toc232667728 \h </w:instrText>
            </w:r>
            <w:r>
              <w:rPr>
                <w:noProof/>
                <w:webHidden/>
              </w:rPr>
            </w:r>
            <w:r>
              <w:rPr>
                <w:noProof/>
                <w:webHidden/>
              </w:rPr>
              <w:fldChar w:fldCharType="separate"/>
            </w:r>
            <w:r>
              <w:rPr>
                <w:noProof/>
                <w:webHidden/>
              </w:rPr>
              <w:t>12</w:t>
            </w:r>
            <w:r>
              <w:rPr>
                <w:noProof/>
                <w:webHidden/>
              </w:rPr>
              <w:fldChar w:fldCharType="end"/>
            </w:r>
          </w:hyperlink>
        </w:p>
        <w:p w14:paraId="271E8F7D" w14:textId="6F5D55D6" w:rsidR="00E77D7A" w:rsidRDefault="00E77D7A">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2667729" w:history="1">
            <w:r w:rsidRPr="00B21A8E">
              <w:rPr>
                <w:rStyle w:val="Hyperlink"/>
                <w:noProof/>
              </w:rPr>
              <w:t>4.2.12</w:t>
            </w:r>
            <w:r>
              <w:rPr>
                <w:rFonts w:asciiTheme="minorHAnsi" w:eastAsiaTheme="minorEastAsia" w:hAnsiTheme="minorHAnsi" w:cstheme="minorBidi"/>
                <w:noProof/>
                <w:kern w:val="2"/>
                <w:sz w:val="24"/>
                <w:lang w:eastAsia="sl-SI"/>
                <w14:ligatures w14:val="standardContextual"/>
              </w:rPr>
              <w:tab/>
            </w:r>
            <w:r w:rsidRPr="00B21A8E">
              <w:rPr>
                <w:rStyle w:val="Hyperlink"/>
                <w:noProof/>
              </w:rPr>
              <w:t>Bank certificate of solvency</w:t>
            </w:r>
            <w:r>
              <w:rPr>
                <w:noProof/>
                <w:webHidden/>
              </w:rPr>
              <w:tab/>
            </w:r>
            <w:r>
              <w:rPr>
                <w:noProof/>
                <w:webHidden/>
              </w:rPr>
              <w:fldChar w:fldCharType="begin"/>
            </w:r>
            <w:r>
              <w:rPr>
                <w:noProof/>
                <w:webHidden/>
              </w:rPr>
              <w:instrText xml:space="preserve"> PAGEREF _Toc232667729 \h </w:instrText>
            </w:r>
            <w:r>
              <w:rPr>
                <w:noProof/>
                <w:webHidden/>
              </w:rPr>
            </w:r>
            <w:r>
              <w:rPr>
                <w:noProof/>
                <w:webHidden/>
              </w:rPr>
              <w:fldChar w:fldCharType="separate"/>
            </w:r>
            <w:r>
              <w:rPr>
                <w:noProof/>
                <w:webHidden/>
              </w:rPr>
              <w:t>12</w:t>
            </w:r>
            <w:r>
              <w:rPr>
                <w:noProof/>
                <w:webHidden/>
              </w:rPr>
              <w:fldChar w:fldCharType="end"/>
            </w:r>
          </w:hyperlink>
        </w:p>
        <w:p w14:paraId="5A738763" w14:textId="6CC60F2D"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30" w:history="1">
            <w:r w:rsidRPr="00B21A8E">
              <w:rPr>
                <w:rStyle w:val="Hyperlink"/>
                <w:b/>
                <w:noProof/>
              </w:rPr>
              <w:t>4.3</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BASIC CAPABILITY OF THE BIDDER</w:t>
            </w:r>
            <w:r>
              <w:rPr>
                <w:noProof/>
                <w:webHidden/>
              </w:rPr>
              <w:tab/>
            </w:r>
            <w:r>
              <w:rPr>
                <w:noProof/>
                <w:webHidden/>
              </w:rPr>
              <w:fldChar w:fldCharType="begin"/>
            </w:r>
            <w:r>
              <w:rPr>
                <w:noProof/>
                <w:webHidden/>
              </w:rPr>
              <w:instrText xml:space="preserve"> PAGEREF _Toc232667730 \h </w:instrText>
            </w:r>
            <w:r>
              <w:rPr>
                <w:noProof/>
                <w:webHidden/>
              </w:rPr>
            </w:r>
            <w:r>
              <w:rPr>
                <w:noProof/>
                <w:webHidden/>
              </w:rPr>
              <w:fldChar w:fldCharType="separate"/>
            </w:r>
            <w:r>
              <w:rPr>
                <w:noProof/>
                <w:webHidden/>
              </w:rPr>
              <w:t>12</w:t>
            </w:r>
            <w:r>
              <w:rPr>
                <w:noProof/>
                <w:webHidden/>
              </w:rPr>
              <w:fldChar w:fldCharType="end"/>
            </w:r>
          </w:hyperlink>
        </w:p>
        <w:p w14:paraId="1D1DC269" w14:textId="316FDC09"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31" w:history="1">
            <w:r w:rsidRPr="00B21A8E">
              <w:rPr>
                <w:rStyle w:val="Hyperlink"/>
                <w:b/>
                <w:noProof/>
              </w:rPr>
              <w:t>4.4</w:t>
            </w:r>
            <w:r>
              <w:rPr>
                <w:rFonts w:asciiTheme="minorHAnsi" w:eastAsiaTheme="minorEastAsia" w:hAnsiTheme="minorHAnsi" w:cstheme="minorBidi"/>
                <w:noProof/>
                <w:kern w:val="2"/>
                <w:sz w:val="24"/>
                <w:lang w:eastAsia="sl-SI"/>
                <w14:ligatures w14:val="standardContextual"/>
              </w:rPr>
              <w:tab/>
            </w:r>
            <w:r w:rsidRPr="00B21A8E">
              <w:rPr>
                <w:rStyle w:val="Hyperlink"/>
                <w:b/>
                <w:noProof/>
              </w:rPr>
              <w:t>abilit</w:t>
            </w:r>
            <w:r w:rsidRPr="00B21A8E">
              <w:rPr>
                <w:rStyle w:val="Hyperlink"/>
                <w:b/>
                <w:noProof/>
              </w:rPr>
              <w:t>y</w:t>
            </w:r>
            <w:r w:rsidRPr="00B21A8E">
              <w:rPr>
                <w:rStyle w:val="Hyperlink"/>
                <w:b/>
                <w:noProof/>
              </w:rPr>
              <w:t xml:space="preserve"> to perform professional activity</w:t>
            </w:r>
            <w:r>
              <w:rPr>
                <w:noProof/>
                <w:webHidden/>
              </w:rPr>
              <w:tab/>
            </w:r>
            <w:r>
              <w:rPr>
                <w:noProof/>
                <w:webHidden/>
              </w:rPr>
              <w:fldChar w:fldCharType="begin"/>
            </w:r>
            <w:r>
              <w:rPr>
                <w:noProof/>
                <w:webHidden/>
              </w:rPr>
              <w:instrText xml:space="preserve"> PAGEREF _Toc232667731 \h </w:instrText>
            </w:r>
            <w:r>
              <w:rPr>
                <w:noProof/>
                <w:webHidden/>
              </w:rPr>
            </w:r>
            <w:r>
              <w:rPr>
                <w:noProof/>
                <w:webHidden/>
              </w:rPr>
              <w:fldChar w:fldCharType="separate"/>
            </w:r>
            <w:r>
              <w:rPr>
                <w:noProof/>
                <w:webHidden/>
              </w:rPr>
              <w:t>15</w:t>
            </w:r>
            <w:r>
              <w:rPr>
                <w:noProof/>
                <w:webHidden/>
              </w:rPr>
              <w:fldChar w:fldCharType="end"/>
            </w:r>
          </w:hyperlink>
        </w:p>
        <w:p w14:paraId="19B8056C" w14:textId="152AE56D"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32" w:history="1">
            <w:r w:rsidRPr="00B21A8E">
              <w:rPr>
                <w:rStyle w:val="Hyperlink"/>
                <w:rFonts w:cs="Arial"/>
                <w:b/>
                <w:noProof/>
              </w:rPr>
              <w:t>4.5</w:t>
            </w:r>
            <w:r>
              <w:rPr>
                <w:rFonts w:asciiTheme="minorHAnsi" w:eastAsiaTheme="minorEastAsia" w:hAnsiTheme="minorHAnsi" w:cstheme="minorBidi"/>
                <w:noProof/>
                <w:kern w:val="2"/>
                <w:sz w:val="24"/>
                <w:lang w:eastAsia="sl-SI"/>
                <w14:ligatures w14:val="standardContextual"/>
              </w:rPr>
              <w:tab/>
            </w:r>
            <w:r w:rsidRPr="00B21A8E">
              <w:rPr>
                <w:rStyle w:val="Hyperlink"/>
                <w:rFonts w:cs="Arial"/>
                <w:b/>
                <w:noProof/>
              </w:rPr>
              <w:t>economic and / or financial capacity</w:t>
            </w:r>
            <w:r>
              <w:rPr>
                <w:noProof/>
                <w:webHidden/>
              </w:rPr>
              <w:tab/>
            </w:r>
            <w:r>
              <w:rPr>
                <w:noProof/>
                <w:webHidden/>
              </w:rPr>
              <w:fldChar w:fldCharType="begin"/>
            </w:r>
            <w:r>
              <w:rPr>
                <w:noProof/>
                <w:webHidden/>
              </w:rPr>
              <w:instrText xml:space="preserve"> PAGEREF _Toc232667732 \h </w:instrText>
            </w:r>
            <w:r>
              <w:rPr>
                <w:noProof/>
                <w:webHidden/>
              </w:rPr>
            </w:r>
            <w:r>
              <w:rPr>
                <w:noProof/>
                <w:webHidden/>
              </w:rPr>
              <w:fldChar w:fldCharType="separate"/>
            </w:r>
            <w:r>
              <w:rPr>
                <w:noProof/>
                <w:webHidden/>
              </w:rPr>
              <w:t>15</w:t>
            </w:r>
            <w:r>
              <w:rPr>
                <w:noProof/>
                <w:webHidden/>
              </w:rPr>
              <w:fldChar w:fldCharType="end"/>
            </w:r>
          </w:hyperlink>
        </w:p>
        <w:p w14:paraId="43B4BA74" w14:textId="67942960" w:rsidR="00E77D7A" w:rsidRDefault="00E77D7A">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667733" w:history="1">
            <w:r w:rsidRPr="00B21A8E">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B21A8E">
              <w:rPr>
                <w:rStyle w:val="Hyperlink"/>
                <w:noProof/>
              </w:rPr>
              <w:t>CONTRACT AWARD CRITERIA</w:t>
            </w:r>
            <w:r>
              <w:rPr>
                <w:noProof/>
                <w:webHidden/>
              </w:rPr>
              <w:tab/>
            </w:r>
            <w:r>
              <w:rPr>
                <w:noProof/>
                <w:webHidden/>
              </w:rPr>
              <w:fldChar w:fldCharType="begin"/>
            </w:r>
            <w:r>
              <w:rPr>
                <w:noProof/>
                <w:webHidden/>
              </w:rPr>
              <w:instrText xml:space="preserve"> PAGEREF _Toc232667733 \h </w:instrText>
            </w:r>
            <w:r>
              <w:rPr>
                <w:noProof/>
                <w:webHidden/>
              </w:rPr>
            </w:r>
            <w:r>
              <w:rPr>
                <w:noProof/>
                <w:webHidden/>
              </w:rPr>
              <w:fldChar w:fldCharType="separate"/>
            </w:r>
            <w:r>
              <w:rPr>
                <w:noProof/>
                <w:webHidden/>
              </w:rPr>
              <w:t>15</w:t>
            </w:r>
            <w:r>
              <w:rPr>
                <w:noProof/>
                <w:webHidden/>
              </w:rPr>
              <w:fldChar w:fldCharType="end"/>
            </w:r>
          </w:hyperlink>
        </w:p>
        <w:p w14:paraId="0761D327" w14:textId="4F2331E6" w:rsidR="00E77D7A" w:rsidRDefault="00E77D7A">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667734" w:history="1">
            <w:r w:rsidRPr="00B21A8E">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B21A8E">
              <w:rPr>
                <w:rStyle w:val="Hyperlink"/>
                <w:noProof/>
              </w:rPr>
              <w:t>LEGAL PROTECTION</w:t>
            </w:r>
            <w:r>
              <w:rPr>
                <w:noProof/>
                <w:webHidden/>
              </w:rPr>
              <w:tab/>
            </w:r>
            <w:r>
              <w:rPr>
                <w:noProof/>
                <w:webHidden/>
              </w:rPr>
              <w:fldChar w:fldCharType="begin"/>
            </w:r>
            <w:r>
              <w:rPr>
                <w:noProof/>
                <w:webHidden/>
              </w:rPr>
              <w:instrText xml:space="preserve"> PAGEREF _Toc232667734 \h </w:instrText>
            </w:r>
            <w:r>
              <w:rPr>
                <w:noProof/>
                <w:webHidden/>
              </w:rPr>
            </w:r>
            <w:r>
              <w:rPr>
                <w:noProof/>
                <w:webHidden/>
              </w:rPr>
              <w:fldChar w:fldCharType="separate"/>
            </w:r>
            <w:r>
              <w:rPr>
                <w:noProof/>
                <w:webHidden/>
              </w:rPr>
              <w:t>16</w:t>
            </w:r>
            <w:r>
              <w:rPr>
                <w:noProof/>
                <w:webHidden/>
              </w:rPr>
              <w:fldChar w:fldCharType="end"/>
            </w:r>
          </w:hyperlink>
        </w:p>
        <w:p w14:paraId="4EEE3EEE" w14:textId="2C85CCDC" w:rsidR="00E77D7A" w:rsidRDefault="00E77D7A">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32667735" w:history="1">
            <w:r w:rsidRPr="00B21A8E">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B21A8E">
              <w:rPr>
                <w:rStyle w:val="Hyperlink"/>
                <w:noProof/>
              </w:rPr>
              <w:t>FORMS</w:t>
            </w:r>
            <w:r>
              <w:rPr>
                <w:noProof/>
                <w:webHidden/>
              </w:rPr>
              <w:tab/>
            </w:r>
            <w:r>
              <w:rPr>
                <w:noProof/>
                <w:webHidden/>
              </w:rPr>
              <w:fldChar w:fldCharType="begin"/>
            </w:r>
            <w:r>
              <w:rPr>
                <w:noProof/>
                <w:webHidden/>
              </w:rPr>
              <w:instrText xml:space="preserve"> PAGEREF _Toc232667735 \h </w:instrText>
            </w:r>
            <w:r>
              <w:rPr>
                <w:noProof/>
                <w:webHidden/>
              </w:rPr>
            </w:r>
            <w:r>
              <w:rPr>
                <w:noProof/>
                <w:webHidden/>
              </w:rPr>
              <w:fldChar w:fldCharType="separate"/>
            </w:r>
            <w:r>
              <w:rPr>
                <w:noProof/>
                <w:webHidden/>
              </w:rPr>
              <w:t>16</w:t>
            </w:r>
            <w:r>
              <w:rPr>
                <w:noProof/>
                <w:webHidden/>
              </w:rPr>
              <w:fldChar w:fldCharType="end"/>
            </w:r>
          </w:hyperlink>
        </w:p>
        <w:p w14:paraId="24F12068" w14:textId="34C0EE94"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36" w:history="1">
            <w:r w:rsidRPr="00B21A8E">
              <w:rPr>
                <w:rStyle w:val="Hyperlink"/>
                <w:b/>
                <w:bCs/>
                <w:noProof/>
              </w:rPr>
              <w:t>DATA ON BIDDER</w:t>
            </w:r>
            <w:r>
              <w:rPr>
                <w:noProof/>
                <w:webHidden/>
              </w:rPr>
              <w:tab/>
            </w:r>
            <w:r>
              <w:rPr>
                <w:noProof/>
                <w:webHidden/>
              </w:rPr>
              <w:fldChar w:fldCharType="begin"/>
            </w:r>
            <w:r>
              <w:rPr>
                <w:noProof/>
                <w:webHidden/>
              </w:rPr>
              <w:instrText xml:space="preserve"> PAGEREF _Toc232667736 \h </w:instrText>
            </w:r>
            <w:r>
              <w:rPr>
                <w:noProof/>
                <w:webHidden/>
              </w:rPr>
            </w:r>
            <w:r>
              <w:rPr>
                <w:noProof/>
                <w:webHidden/>
              </w:rPr>
              <w:fldChar w:fldCharType="separate"/>
            </w:r>
            <w:r>
              <w:rPr>
                <w:noProof/>
                <w:webHidden/>
              </w:rPr>
              <w:t>17</w:t>
            </w:r>
            <w:r>
              <w:rPr>
                <w:noProof/>
                <w:webHidden/>
              </w:rPr>
              <w:fldChar w:fldCharType="end"/>
            </w:r>
          </w:hyperlink>
        </w:p>
        <w:p w14:paraId="5174F77E" w14:textId="15B6E4E4"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37" w:history="1">
            <w:r w:rsidRPr="00B21A8E">
              <w:rPr>
                <w:rStyle w:val="Hyperlink"/>
                <w:b/>
                <w:bCs/>
                <w:noProof/>
              </w:rPr>
              <w:t>DECLARATION OF ACCEPTANCE OF PUBLIC PROCUREMENT CONDITIONS</w:t>
            </w:r>
            <w:r>
              <w:rPr>
                <w:noProof/>
                <w:webHidden/>
              </w:rPr>
              <w:tab/>
            </w:r>
            <w:r>
              <w:rPr>
                <w:noProof/>
                <w:webHidden/>
              </w:rPr>
              <w:fldChar w:fldCharType="begin"/>
            </w:r>
            <w:r>
              <w:rPr>
                <w:noProof/>
                <w:webHidden/>
              </w:rPr>
              <w:instrText xml:space="preserve"> PAGEREF _Toc232667737 \h </w:instrText>
            </w:r>
            <w:r>
              <w:rPr>
                <w:noProof/>
                <w:webHidden/>
              </w:rPr>
            </w:r>
            <w:r>
              <w:rPr>
                <w:noProof/>
                <w:webHidden/>
              </w:rPr>
              <w:fldChar w:fldCharType="separate"/>
            </w:r>
            <w:r>
              <w:rPr>
                <w:noProof/>
                <w:webHidden/>
              </w:rPr>
              <w:t>18</w:t>
            </w:r>
            <w:r>
              <w:rPr>
                <w:noProof/>
                <w:webHidden/>
              </w:rPr>
              <w:fldChar w:fldCharType="end"/>
            </w:r>
          </w:hyperlink>
        </w:p>
        <w:p w14:paraId="0F478214" w14:textId="20283EB1"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38" w:history="1">
            <w:r w:rsidRPr="00B21A8E">
              <w:rPr>
                <w:rStyle w:val="Hyperlink"/>
                <w:b/>
                <w:noProof/>
              </w:rPr>
              <w:t>PROFORMA INVOICE / RECAPITULATION</w:t>
            </w:r>
            <w:r>
              <w:rPr>
                <w:noProof/>
                <w:webHidden/>
              </w:rPr>
              <w:tab/>
            </w:r>
            <w:r>
              <w:rPr>
                <w:noProof/>
                <w:webHidden/>
              </w:rPr>
              <w:fldChar w:fldCharType="begin"/>
            </w:r>
            <w:r>
              <w:rPr>
                <w:noProof/>
                <w:webHidden/>
              </w:rPr>
              <w:instrText xml:space="preserve"> PAGEREF _Toc232667738 \h </w:instrText>
            </w:r>
            <w:r>
              <w:rPr>
                <w:noProof/>
                <w:webHidden/>
              </w:rPr>
            </w:r>
            <w:r>
              <w:rPr>
                <w:noProof/>
                <w:webHidden/>
              </w:rPr>
              <w:fldChar w:fldCharType="separate"/>
            </w:r>
            <w:r>
              <w:rPr>
                <w:noProof/>
                <w:webHidden/>
              </w:rPr>
              <w:t>19</w:t>
            </w:r>
            <w:r>
              <w:rPr>
                <w:noProof/>
                <w:webHidden/>
              </w:rPr>
              <w:fldChar w:fldCharType="end"/>
            </w:r>
          </w:hyperlink>
        </w:p>
        <w:p w14:paraId="455602EC" w14:textId="01CEEC03"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39" w:history="1">
            <w:r w:rsidRPr="00B21A8E">
              <w:rPr>
                <w:rStyle w:val="Hyperlink"/>
                <w:b/>
                <w:noProof/>
              </w:rPr>
              <w:t>STATEMENT OF CAPIBILITY AND ELIGIBILITY FOR PARTICIPATION</w:t>
            </w:r>
            <w:r>
              <w:rPr>
                <w:noProof/>
                <w:webHidden/>
              </w:rPr>
              <w:tab/>
            </w:r>
            <w:r>
              <w:rPr>
                <w:noProof/>
                <w:webHidden/>
              </w:rPr>
              <w:fldChar w:fldCharType="begin"/>
            </w:r>
            <w:r>
              <w:rPr>
                <w:noProof/>
                <w:webHidden/>
              </w:rPr>
              <w:instrText xml:space="preserve"> PAGEREF _Toc232667739 \h </w:instrText>
            </w:r>
            <w:r>
              <w:rPr>
                <w:noProof/>
                <w:webHidden/>
              </w:rPr>
            </w:r>
            <w:r>
              <w:rPr>
                <w:noProof/>
                <w:webHidden/>
              </w:rPr>
              <w:fldChar w:fldCharType="separate"/>
            </w:r>
            <w:r>
              <w:rPr>
                <w:noProof/>
                <w:webHidden/>
              </w:rPr>
              <w:t>20</w:t>
            </w:r>
            <w:r>
              <w:rPr>
                <w:noProof/>
                <w:webHidden/>
              </w:rPr>
              <w:fldChar w:fldCharType="end"/>
            </w:r>
          </w:hyperlink>
        </w:p>
        <w:p w14:paraId="0FBAE06B" w14:textId="27463A95"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40" w:history="1">
            <w:r w:rsidRPr="00B21A8E">
              <w:rPr>
                <w:rStyle w:val="Hyperlink"/>
                <w:b/>
                <w:noProof/>
              </w:rPr>
              <w:t>STATEMENT THAT ALL EQUIPMENT IS FACTORY NEW</w:t>
            </w:r>
            <w:r>
              <w:rPr>
                <w:noProof/>
                <w:webHidden/>
              </w:rPr>
              <w:tab/>
            </w:r>
            <w:r>
              <w:rPr>
                <w:noProof/>
                <w:webHidden/>
              </w:rPr>
              <w:fldChar w:fldCharType="begin"/>
            </w:r>
            <w:r>
              <w:rPr>
                <w:noProof/>
                <w:webHidden/>
              </w:rPr>
              <w:instrText xml:space="preserve"> PAGEREF _Toc232667740 \h </w:instrText>
            </w:r>
            <w:r>
              <w:rPr>
                <w:noProof/>
                <w:webHidden/>
              </w:rPr>
            </w:r>
            <w:r>
              <w:rPr>
                <w:noProof/>
                <w:webHidden/>
              </w:rPr>
              <w:fldChar w:fldCharType="separate"/>
            </w:r>
            <w:r>
              <w:rPr>
                <w:noProof/>
                <w:webHidden/>
              </w:rPr>
              <w:t>23</w:t>
            </w:r>
            <w:r>
              <w:rPr>
                <w:noProof/>
                <w:webHidden/>
              </w:rPr>
              <w:fldChar w:fldCharType="end"/>
            </w:r>
          </w:hyperlink>
        </w:p>
        <w:p w14:paraId="0F4023B1" w14:textId="2388EB2F"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41" w:history="1">
            <w:r w:rsidRPr="00B21A8E">
              <w:rPr>
                <w:rStyle w:val="Hyperlink"/>
                <w:b/>
                <w:noProof/>
              </w:rPr>
              <w:t>STATEMENT ON WARRANTY AND MAINTENANCE</w:t>
            </w:r>
            <w:r>
              <w:rPr>
                <w:noProof/>
                <w:webHidden/>
              </w:rPr>
              <w:tab/>
            </w:r>
            <w:r>
              <w:rPr>
                <w:noProof/>
                <w:webHidden/>
              </w:rPr>
              <w:fldChar w:fldCharType="begin"/>
            </w:r>
            <w:r>
              <w:rPr>
                <w:noProof/>
                <w:webHidden/>
              </w:rPr>
              <w:instrText xml:space="preserve"> PAGEREF _Toc232667741 \h </w:instrText>
            </w:r>
            <w:r>
              <w:rPr>
                <w:noProof/>
                <w:webHidden/>
              </w:rPr>
            </w:r>
            <w:r>
              <w:rPr>
                <w:noProof/>
                <w:webHidden/>
              </w:rPr>
              <w:fldChar w:fldCharType="separate"/>
            </w:r>
            <w:r>
              <w:rPr>
                <w:noProof/>
                <w:webHidden/>
              </w:rPr>
              <w:t>24</w:t>
            </w:r>
            <w:r>
              <w:rPr>
                <w:noProof/>
                <w:webHidden/>
              </w:rPr>
              <w:fldChar w:fldCharType="end"/>
            </w:r>
          </w:hyperlink>
        </w:p>
        <w:p w14:paraId="2AA60755" w14:textId="323C27FB"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42" w:history="1">
            <w:r w:rsidRPr="00B21A8E">
              <w:rPr>
                <w:rStyle w:val="Hyperlink"/>
                <w:b/>
                <w:bCs/>
                <w:noProof/>
              </w:rPr>
              <w:t>STATEMENT REGARDING THE PERFORMANCE GUARANTEE</w:t>
            </w:r>
            <w:r>
              <w:rPr>
                <w:noProof/>
                <w:webHidden/>
              </w:rPr>
              <w:tab/>
            </w:r>
            <w:r>
              <w:rPr>
                <w:noProof/>
                <w:webHidden/>
              </w:rPr>
              <w:fldChar w:fldCharType="begin"/>
            </w:r>
            <w:r>
              <w:rPr>
                <w:noProof/>
                <w:webHidden/>
              </w:rPr>
              <w:instrText xml:space="preserve"> PAGEREF _Toc232667742 \h </w:instrText>
            </w:r>
            <w:r>
              <w:rPr>
                <w:noProof/>
                <w:webHidden/>
              </w:rPr>
            </w:r>
            <w:r>
              <w:rPr>
                <w:noProof/>
                <w:webHidden/>
              </w:rPr>
              <w:fldChar w:fldCharType="separate"/>
            </w:r>
            <w:r>
              <w:rPr>
                <w:noProof/>
                <w:webHidden/>
              </w:rPr>
              <w:t>25</w:t>
            </w:r>
            <w:r>
              <w:rPr>
                <w:noProof/>
                <w:webHidden/>
              </w:rPr>
              <w:fldChar w:fldCharType="end"/>
            </w:r>
          </w:hyperlink>
        </w:p>
        <w:p w14:paraId="3E740D0A" w14:textId="69E23694"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43" w:history="1">
            <w:r w:rsidRPr="00B21A8E">
              <w:rPr>
                <w:rStyle w:val="Hyperlink"/>
                <w:b/>
                <w:noProof/>
              </w:rPr>
              <w:t>SAMPLE CONTRACT</w:t>
            </w:r>
            <w:r>
              <w:rPr>
                <w:noProof/>
                <w:webHidden/>
              </w:rPr>
              <w:tab/>
            </w:r>
            <w:r>
              <w:rPr>
                <w:noProof/>
                <w:webHidden/>
              </w:rPr>
              <w:fldChar w:fldCharType="begin"/>
            </w:r>
            <w:r>
              <w:rPr>
                <w:noProof/>
                <w:webHidden/>
              </w:rPr>
              <w:instrText xml:space="preserve"> PAGEREF _Toc232667743 \h </w:instrText>
            </w:r>
            <w:r>
              <w:rPr>
                <w:noProof/>
                <w:webHidden/>
              </w:rPr>
            </w:r>
            <w:r>
              <w:rPr>
                <w:noProof/>
                <w:webHidden/>
              </w:rPr>
              <w:fldChar w:fldCharType="separate"/>
            </w:r>
            <w:r>
              <w:rPr>
                <w:noProof/>
                <w:webHidden/>
              </w:rPr>
              <w:t>26</w:t>
            </w:r>
            <w:r>
              <w:rPr>
                <w:noProof/>
                <w:webHidden/>
              </w:rPr>
              <w:fldChar w:fldCharType="end"/>
            </w:r>
          </w:hyperlink>
        </w:p>
        <w:p w14:paraId="05250537" w14:textId="1B3C1C22"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44" w:history="1">
            <w:r w:rsidRPr="00B21A8E">
              <w:rPr>
                <w:rStyle w:val="Hyperlink"/>
                <w:b/>
                <w:bCs/>
                <w:noProof/>
              </w:rPr>
              <w:t>STATEMENT ON THE FORWARDING OF DATA IN THE DISCLOSURE OF THE BIDDER`S OWNERSHIP</w:t>
            </w:r>
            <w:r>
              <w:rPr>
                <w:noProof/>
                <w:webHidden/>
              </w:rPr>
              <w:tab/>
            </w:r>
            <w:r>
              <w:rPr>
                <w:noProof/>
                <w:webHidden/>
              </w:rPr>
              <w:fldChar w:fldCharType="begin"/>
            </w:r>
            <w:r>
              <w:rPr>
                <w:noProof/>
                <w:webHidden/>
              </w:rPr>
              <w:instrText xml:space="preserve"> PAGEREF _Toc232667744 \h </w:instrText>
            </w:r>
            <w:r>
              <w:rPr>
                <w:noProof/>
                <w:webHidden/>
              </w:rPr>
            </w:r>
            <w:r>
              <w:rPr>
                <w:noProof/>
                <w:webHidden/>
              </w:rPr>
              <w:fldChar w:fldCharType="separate"/>
            </w:r>
            <w:r>
              <w:rPr>
                <w:noProof/>
                <w:webHidden/>
              </w:rPr>
              <w:t>39</w:t>
            </w:r>
            <w:r>
              <w:rPr>
                <w:noProof/>
                <w:webHidden/>
              </w:rPr>
              <w:fldChar w:fldCharType="end"/>
            </w:r>
          </w:hyperlink>
        </w:p>
        <w:p w14:paraId="7845B484" w14:textId="3FAE2321" w:rsidR="00E77D7A" w:rsidRDefault="00E77D7A">
          <w:pPr>
            <w:pStyle w:val="TOC2"/>
            <w:rPr>
              <w:rFonts w:asciiTheme="minorHAnsi" w:eastAsiaTheme="minorEastAsia" w:hAnsiTheme="minorHAnsi" w:cstheme="minorBidi"/>
              <w:noProof/>
              <w:kern w:val="2"/>
              <w:sz w:val="24"/>
              <w:lang w:eastAsia="sl-SI"/>
              <w14:ligatures w14:val="standardContextual"/>
            </w:rPr>
          </w:pPr>
          <w:hyperlink w:anchor="_Toc232667745" w:history="1">
            <w:r w:rsidRPr="00B21A8E">
              <w:rPr>
                <w:rStyle w:val="Hyperlink"/>
                <w:b/>
                <w:noProof/>
              </w:rPr>
              <w:t>STATEMENT ON THE PARTICIPATION OF NATURAL AND LEGAL PERSONS IN THE BIDDER'S OWNERSHIP</w:t>
            </w:r>
            <w:r>
              <w:rPr>
                <w:noProof/>
                <w:webHidden/>
              </w:rPr>
              <w:tab/>
            </w:r>
            <w:r>
              <w:rPr>
                <w:noProof/>
                <w:webHidden/>
              </w:rPr>
              <w:fldChar w:fldCharType="begin"/>
            </w:r>
            <w:r>
              <w:rPr>
                <w:noProof/>
                <w:webHidden/>
              </w:rPr>
              <w:instrText xml:space="preserve"> PAGEREF _Toc232667745 \h </w:instrText>
            </w:r>
            <w:r>
              <w:rPr>
                <w:noProof/>
                <w:webHidden/>
              </w:rPr>
            </w:r>
            <w:r>
              <w:rPr>
                <w:noProof/>
                <w:webHidden/>
              </w:rPr>
              <w:fldChar w:fldCharType="separate"/>
            </w:r>
            <w:r>
              <w:rPr>
                <w:noProof/>
                <w:webHidden/>
              </w:rPr>
              <w:t>40</w:t>
            </w:r>
            <w:r>
              <w:rPr>
                <w:noProof/>
                <w:webHidden/>
              </w:rPr>
              <w:fldChar w:fldCharType="end"/>
            </w:r>
          </w:hyperlink>
        </w:p>
        <w:p w14:paraId="010FC2AC" w14:textId="252B2C3B" w:rsidR="000F5A1E" w:rsidRDefault="00285729">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54ABDFA7" w14:textId="77777777" w:rsidR="000F5A1E" w:rsidRDefault="000F5A1E">
      <w:pPr>
        <w:pStyle w:val="TOC2"/>
        <w:rPr>
          <w:rFonts w:asciiTheme="minorHAnsi" w:eastAsiaTheme="minorEastAsia" w:hAnsiTheme="minorHAnsi" w:cstheme="minorBidi"/>
          <w:kern w:val="2"/>
          <w:sz w:val="24"/>
          <w:lang w:eastAsia="sl-SI"/>
          <w14:ligatures w14:val="standardContextual"/>
        </w:rPr>
      </w:pPr>
    </w:p>
    <w:p w14:paraId="60AFF916" w14:textId="77777777" w:rsidR="000F5A1E" w:rsidRDefault="000F5A1E">
      <w:pPr>
        <w:rPr>
          <w:rFonts w:cs="Arial"/>
          <w:bCs/>
          <w:szCs w:val="20"/>
        </w:rPr>
      </w:pPr>
    </w:p>
    <w:p w14:paraId="59F3AA1E" w14:textId="77777777" w:rsidR="000F5A1E" w:rsidRDefault="000F5A1E">
      <w:pPr>
        <w:rPr>
          <w:rFonts w:cs="Arial"/>
          <w:bCs/>
          <w:szCs w:val="20"/>
        </w:rPr>
      </w:pPr>
    </w:p>
    <w:p w14:paraId="73D214AA" w14:textId="77777777" w:rsidR="000F5A1E" w:rsidRDefault="000F5A1E">
      <w:pPr>
        <w:rPr>
          <w:rFonts w:cs="Arial"/>
          <w:bCs/>
          <w:szCs w:val="20"/>
        </w:rPr>
      </w:pPr>
    </w:p>
    <w:p w14:paraId="5D6FC0CE" w14:textId="77777777" w:rsidR="000F5A1E" w:rsidRDefault="00285729">
      <w:pPr>
        <w:jc w:val="left"/>
      </w:pPr>
      <w:r>
        <w:br w:type="page"/>
      </w:r>
    </w:p>
    <w:p w14:paraId="23449334" w14:textId="77777777" w:rsidR="000F5A1E" w:rsidRDefault="000F5A1E"/>
    <w:p w14:paraId="18CFE8BE" w14:textId="77777777" w:rsidR="000F5A1E" w:rsidRDefault="00285729">
      <w:pPr>
        <w:framePr w:w="4364" w:h="838" w:hRule="exact" w:hSpace="141" w:wrap="around" w:vAnchor="text" w:hAnchor="page" w:x="6632" w:y="1"/>
        <w:rPr>
          <w:rFonts w:cs="Arial"/>
        </w:rPr>
      </w:pPr>
      <w:r>
        <w:rPr>
          <w:noProof/>
        </w:rPr>
        <w:drawing>
          <wp:inline distT="0" distB="0" distL="0" distR="0" wp14:anchorId="0C04398C" wp14:editId="19207086">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7B2072FF" w14:textId="77777777" w:rsidR="000F5A1E" w:rsidRDefault="000F5A1E">
      <w:pPr>
        <w:jc w:val="left"/>
      </w:pPr>
    </w:p>
    <w:p w14:paraId="26E8A6C3" w14:textId="77777777" w:rsidR="000F5A1E" w:rsidRDefault="000F5A1E">
      <w:pPr>
        <w:jc w:val="left"/>
      </w:pPr>
    </w:p>
    <w:p w14:paraId="46523FB6" w14:textId="77777777" w:rsidR="000F5A1E" w:rsidRDefault="000F5A1E">
      <w:pPr>
        <w:jc w:val="left"/>
      </w:pPr>
    </w:p>
    <w:p w14:paraId="5C62FDC9" w14:textId="77777777" w:rsidR="000F5A1E" w:rsidRDefault="000F5A1E">
      <w:pPr>
        <w:jc w:val="left"/>
      </w:pPr>
    </w:p>
    <w:p w14:paraId="5CAEEB99" w14:textId="77777777" w:rsidR="000F5A1E" w:rsidRDefault="000F5A1E"/>
    <w:p w14:paraId="3D9135C8" w14:textId="77777777" w:rsidR="000F5A1E" w:rsidRDefault="000F5A1E"/>
    <w:p w14:paraId="06C91466" w14:textId="77777777" w:rsidR="000F5A1E" w:rsidRDefault="00285729">
      <w:pPr>
        <w:pStyle w:val="Heading1"/>
        <w:tabs>
          <w:tab w:val="left" w:pos="289"/>
        </w:tabs>
        <w:rPr>
          <w:b/>
        </w:rPr>
      </w:pPr>
      <w:bookmarkStart w:id="1" w:name="_Toc232667695"/>
      <w:r>
        <w:rPr>
          <w:b/>
        </w:rPr>
        <w:t>INVITATION TO SUBMIT BIDS FOR THE PUBLIC TENDER</w:t>
      </w:r>
      <w:bookmarkEnd w:id="1"/>
    </w:p>
    <w:p w14:paraId="6B203F41" w14:textId="77777777" w:rsidR="000F5A1E" w:rsidRDefault="000F5A1E">
      <w:pPr>
        <w:tabs>
          <w:tab w:val="left" w:pos="-180"/>
        </w:tabs>
      </w:pPr>
    </w:p>
    <w:p w14:paraId="4F279547" w14:textId="77777777" w:rsidR="000F5A1E" w:rsidRDefault="000F5A1E">
      <w:pPr>
        <w:tabs>
          <w:tab w:val="left" w:pos="-180"/>
        </w:tabs>
      </w:pPr>
    </w:p>
    <w:p w14:paraId="3C969797" w14:textId="77777777" w:rsidR="000F5A1E" w:rsidRDefault="00285729">
      <w:pPr>
        <w:tabs>
          <w:tab w:val="left" w:pos="-180"/>
        </w:tabs>
        <w:rPr>
          <w:lang w:val="en-GB"/>
        </w:rPr>
      </w:pPr>
      <w:r>
        <w:rPr>
          <w:lang w:val="en-GB"/>
        </w:rPr>
        <w:t>Pursuant to Article 47 of the Public Procurement Act (Official Gazette of the Republic of Slovenia no. 91/2015 with all further amendments and supplements, hereinafter: the ZJN-3), Radiotelevizija Slovenija, Public Institution, hereby publishes the contract notice through the low value contract procedure for:</w:t>
      </w:r>
    </w:p>
    <w:p w14:paraId="78424AAD" w14:textId="77777777" w:rsidR="000F5A1E" w:rsidRDefault="000F5A1E">
      <w:pPr>
        <w:tabs>
          <w:tab w:val="left" w:pos="-180"/>
        </w:tabs>
        <w:rPr>
          <w:rFonts w:cs="Arial"/>
        </w:rPr>
      </w:pPr>
    </w:p>
    <w:p w14:paraId="2237D259" w14:textId="77777777" w:rsidR="000F5A1E" w:rsidRDefault="00285729">
      <w:pPr>
        <w:tabs>
          <w:tab w:val="left" w:pos="-180"/>
        </w:tabs>
        <w:rPr>
          <w:rFonts w:cs="Arial"/>
          <w:b/>
          <w:lang w:val="en-GB"/>
        </w:rPr>
      </w:pPr>
      <w:r>
        <w:rPr>
          <w:rFonts w:cs="Arial"/>
          <w:b/>
          <w:lang w:val="en-GB"/>
        </w:rPr>
        <w:t>the purchase of spare equipment for DVB-T/T2 and DAB+ transmitters.</w:t>
      </w:r>
    </w:p>
    <w:p w14:paraId="528D71C7" w14:textId="77777777" w:rsidR="000F5A1E" w:rsidRDefault="000F5A1E">
      <w:pPr>
        <w:rPr>
          <w:rFonts w:cs="Arial"/>
          <w:b/>
          <w:szCs w:val="20"/>
          <w:lang w:eastAsia="ar-SA"/>
        </w:rPr>
      </w:pPr>
    </w:p>
    <w:p w14:paraId="1752CA25" w14:textId="77777777" w:rsidR="000F5A1E" w:rsidRDefault="00285729">
      <w:pPr>
        <w:rPr>
          <w:lang w:val="en-GB"/>
        </w:rPr>
      </w:pPr>
      <w:r>
        <w:rPr>
          <w:lang w:val="en-GB"/>
        </w:rPr>
        <w:t xml:space="preserve">Bidders must submit their bids in the IT e-JN system (hereinafter: e-JN system),  at the web address </w:t>
      </w:r>
      <w:hyperlink r:id="rId9">
        <w:r>
          <w:rPr>
            <w:color w:val="0000FF"/>
            <w:lang w:val="en-GB"/>
          </w:rPr>
          <w:t>https://ejn.gov.si/</w:t>
        </w:r>
      </w:hyperlink>
      <w:r>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Pr>
          <w:lang w:val="en-GB"/>
        </w:rPr>
        <w:t xml:space="preserve"> </w:t>
      </w:r>
      <w:hyperlink r:id="rId10">
        <w:r>
          <w:rPr>
            <w:rStyle w:val="Hyperlink"/>
            <w:lang w:val="en-GB"/>
          </w:rPr>
          <w:t>https://ejn.gov.si/en/aktualno/vec-informacij-ponudniki.html</w:t>
        </w:r>
      </w:hyperlink>
      <w:r>
        <w:rPr>
          <w:lang w:val="en-GB"/>
        </w:rPr>
        <w:t>.</w:t>
      </w:r>
      <w:bookmarkEnd w:id="2"/>
    </w:p>
    <w:p w14:paraId="5E21A1AA" w14:textId="77777777" w:rsidR="000F5A1E" w:rsidRDefault="000F5A1E">
      <w:pPr>
        <w:rPr>
          <w:rFonts w:cs="Arial"/>
          <w:szCs w:val="20"/>
          <w:lang w:val="en-GB"/>
        </w:rPr>
      </w:pPr>
    </w:p>
    <w:p w14:paraId="4B43E7C0" w14:textId="77777777" w:rsidR="000F5A1E" w:rsidRDefault="00285729">
      <w:pPr>
        <w:rPr>
          <w:rFonts w:cs="Arial"/>
          <w:szCs w:val="20"/>
          <w:lang w:val="en-GB"/>
        </w:rPr>
      </w:pPr>
      <w:r>
        <w:rPr>
          <w:lang w:val="en-GB"/>
        </w:rPr>
        <w:t xml:space="preserve">Before submitting their bids, Bidders must register at the web address </w:t>
      </w:r>
      <w:hyperlink r:id="rId11">
        <w:r>
          <w:rPr>
            <w:rStyle w:val="Hyperlink"/>
            <w:lang w:val="en-GB"/>
          </w:rPr>
          <w:t>https://ejn.gov.si/</w:t>
        </w:r>
      </w:hyperlink>
      <w:r>
        <w:rPr>
          <w:lang w:val="en-GB"/>
        </w:rPr>
        <w:t xml:space="preserve"> in accordance with the Instructions for using the e-JN system. If the Bidder is already registered in the e-JN system, he signs in at the same address.</w:t>
      </w:r>
    </w:p>
    <w:p w14:paraId="071E874C" w14:textId="77777777" w:rsidR="000F5A1E" w:rsidRDefault="000F5A1E">
      <w:pPr>
        <w:rPr>
          <w:rFonts w:cs="Arial"/>
          <w:szCs w:val="20"/>
          <w:lang w:val="en-GB"/>
        </w:rPr>
      </w:pPr>
    </w:p>
    <w:p w14:paraId="39391A38" w14:textId="77777777" w:rsidR="000F5A1E" w:rsidRDefault="00285729">
      <w:pPr>
        <w:rPr>
          <w:lang w:val="en-GB"/>
        </w:rPr>
      </w:pPr>
      <w:r>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5EAFA53E" w14:textId="77777777" w:rsidR="000F5A1E" w:rsidRDefault="000F5A1E">
      <w:pPr>
        <w:rPr>
          <w:rFonts w:cs="Arial"/>
          <w:szCs w:val="20"/>
          <w:lang w:val="en-GB"/>
        </w:rPr>
      </w:pPr>
    </w:p>
    <w:p w14:paraId="13631FA1" w14:textId="344A21F3" w:rsidR="000F5A1E" w:rsidRDefault="00285729">
      <w:pPr>
        <w:spacing w:line="260" w:lineRule="atLeast"/>
        <w:rPr>
          <w:rFonts w:eastAsia="Calibri"/>
          <w:lang w:val="en-US"/>
        </w:rPr>
      </w:pPr>
      <w:r>
        <w:rPr>
          <w:lang w:val="en-US"/>
        </w:rPr>
        <w:t xml:space="preserve">A bid is deemed to be submitted on time if the Contracting Authority receives it via the e-JN system </w:t>
      </w:r>
      <w:hyperlink r:id="rId12">
        <w:r w:rsidRPr="00C51CE8">
          <w:rPr>
            <w:color w:val="0000FF"/>
            <w:u w:val="single"/>
            <w:lang w:val="en-US"/>
          </w:rPr>
          <w:t>https://ejn.gov.si/</w:t>
        </w:r>
      </w:hyperlink>
      <w:r w:rsidRPr="00C51CE8">
        <w:rPr>
          <w:lang w:val="en-US"/>
        </w:rPr>
        <w:t xml:space="preserve">  </w:t>
      </w:r>
      <w:r w:rsidRPr="00C51CE8">
        <w:rPr>
          <w:b/>
          <w:lang w:val="en-US"/>
        </w:rPr>
        <w:t>by</w:t>
      </w:r>
      <w:r w:rsidRPr="00C51CE8">
        <w:rPr>
          <w:lang w:val="en-US"/>
        </w:rPr>
        <w:t xml:space="preserve"> </w:t>
      </w:r>
      <w:r w:rsidR="007C2632" w:rsidRPr="00C51CE8">
        <w:rPr>
          <w:b/>
          <w:lang w:val="en-US"/>
        </w:rPr>
        <w:t>16</w:t>
      </w:r>
      <w:r w:rsidRPr="00C51CE8">
        <w:rPr>
          <w:b/>
          <w:lang w:val="en-US"/>
        </w:rPr>
        <w:t xml:space="preserve">. </w:t>
      </w:r>
      <w:r w:rsidR="007C2632" w:rsidRPr="00C51CE8">
        <w:rPr>
          <w:b/>
          <w:lang w:val="en-US"/>
        </w:rPr>
        <w:t>7</w:t>
      </w:r>
      <w:r w:rsidRPr="00C51CE8">
        <w:rPr>
          <w:b/>
          <w:lang w:val="en-US"/>
        </w:rPr>
        <w:t xml:space="preserve">. 2026 by </w:t>
      </w:r>
      <w:r w:rsidR="007C2632" w:rsidRPr="00C51CE8">
        <w:rPr>
          <w:b/>
          <w:lang w:val="en-US"/>
        </w:rPr>
        <w:t>9:00</w:t>
      </w:r>
      <w:r w:rsidRPr="00C51CE8">
        <w:rPr>
          <w:b/>
          <w:lang w:val="en-US"/>
        </w:rPr>
        <w:t>.</w:t>
      </w:r>
      <w:r w:rsidRPr="00C51CE8">
        <w:rPr>
          <w:lang w:val="en-US"/>
        </w:rPr>
        <w:t xml:space="preserve"> A bid is deemed submitted if it is marked with the status</w:t>
      </w:r>
      <w:r>
        <w:rPr>
          <w:lang w:val="en-US"/>
        </w:rPr>
        <w:t xml:space="preserve"> "SUBMITTED" (“ODDANA”) in the IT e-JN system.</w:t>
      </w:r>
    </w:p>
    <w:p w14:paraId="5CC130BD" w14:textId="77777777" w:rsidR="000F5A1E" w:rsidRDefault="000F5A1E">
      <w:pPr>
        <w:spacing w:line="260" w:lineRule="atLeast"/>
        <w:rPr>
          <w:rFonts w:eastAsia="Calibri"/>
          <w:lang w:val="en-US"/>
        </w:rPr>
      </w:pPr>
    </w:p>
    <w:p w14:paraId="7A77A6E9" w14:textId="77777777" w:rsidR="000F5A1E" w:rsidRDefault="00285729">
      <w:pPr>
        <w:rPr>
          <w:lang w:val="en-GB"/>
        </w:rPr>
      </w:pPr>
      <w:r>
        <w:rPr>
          <w:lang w:val="en-GB"/>
        </w:rPr>
        <w:t xml:space="preserve">Bidders may withdraw or change their bids by the deadline for submitting bids. If a Bidder withdraws his bid from the e-JN system, it is deemed that no bid has been </w:t>
      </w:r>
      <w:proofErr w:type="gramStart"/>
      <w:r>
        <w:rPr>
          <w:lang w:val="en-GB"/>
        </w:rPr>
        <w:t>submitted</w:t>
      </w:r>
      <w:proofErr w:type="gramEnd"/>
      <w:r>
        <w:rPr>
          <w:lang w:val="en-GB"/>
        </w:rPr>
        <w:t xml:space="preserve"> and the Contracting Authority will not see it in the e-JN system. If a Bidder changes his bid in the e-JN system, the Contracting Authority sees the last bid submitted. </w:t>
      </w:r>
    </w:p>
    <w:p w14:paraId="5B4B3A32" w14:textId="77777777" w:rsidR="000F5A1E" w:rsidRDefault="000F5A1E">
      <w:pPr>
        <w:rPr>
          <w:lang w:val="en-GB"/>
        </w:rPr>
      </w:pPr>
    </w:p>
    <w:p w14:paraId="70046C40" w14:textId="77777777" w:rsidR="000F5A1E" w:rsidRDefault="00285729">
      <w:pPr>
        <w:spacing w:line="260" w:lineRule="atLeast"/>
        <w:rPr>
          <w:rFonts w:eastAsia="Calibri"/>
          <w:lang w:val="en-GB"/>
        </w:rPr>
      </w:pPr>
      <w:r>
        <w:rPr>
          <w:lang w:val="en-GB"/>
        </w:rPr>
        <w:t>It is not possible to submit any bid after the expiry of the deadline for the submission of bids.</w:t>
      </w:r>
    </w:p>
    <w:p w14:paraId="74B9B627" w14:textId="77777777" w:rsidR="000F5A1E" w:rsidRDefault="000F5A1E">
      <w:pPr>
        <w:spacing w:line="260" w:lineRule="atLeast"/>
        <w:rPr>
          <w:rFonts w:eastAsia="Calibri"/>
          <w:lang w:val="en-GB"/>
        </w:rPr>
      </w:pPr>
    </w:p>
    <w:p w14:paraId="138DED62" w14:textId="77777777" w:rsidR="000F5A1E" w:rsidRDefault="00285729">
      <w:pPr>
        <w:rPr>
          <w:lang w:val="en-GB"/>
        </w:rPr>
      </w:pPr>
      <w:r>
        <w:rPr>
          <w:lang w:val="en-GB"/>
        </w:rPr>
        <w:t xml:space="preserve">The page for submitting an e-bid in this e-procurement procedure can be accessed here: </w:t>
      </w:r>
    </w:p>
    <w:p w14:paraId="46D87BC7" w14:textId="77777777" w:rsidR="000F5A1E" w:rsidRDefault="000F5A1E">
      <w:pPr>
        <w:rPr>
          <w:lang w:val="en-GB"/>
        </w:rPr>
      </w:pPr>
    </w:p>
    <w:p w14:paraId="073B1505" w14:textId="7E8C48D2" w:rsidR="000F5A1E" w:rsidRDefault="00FE4093">
      <w:hyperlink r:id="rId13" w:history="1">
        <w:r w:rsidRPr="006E22E1">
          <w:rPr>
            <w:rStyle w:val="Hyperlink"/>
          </w:rPr>
          <w:t>https://ejn.gov.si/ponudba/pages/aktualno/aktualno_jnc_podrobno.xhtml?zadevaId=75639</w:t>
        </w:r>
      </w:hyperlink>
    </w:p>
    <w:p w14:paraId="4961BB59" w14:textId="77777777" w:rsidR="00FE4093" w:rsidRDefault="00FE4093">
      <w:pPr>
        <w:rPr>
          <w:lang w:val="en-US"/>
        </w:rPr>
      </w:pPr>
    </w:p>
    <w:p w14:paraId="00A20742" w14:textId="539F2B7D" w:rsidR="000F5A1E" w:rsidRDefault="00285729">
      <w:pPr>
        <w:spacing w:line="260" w:lineRule="atLeast"/>
        <w:rPr>
          <w:rFonts w:eastAsia="Calibri" w:cs="Arial"/>
          <w:lang w:val="en-US"/>
        </w:rPr>
      </w:pPr>
      <w:r w:rsidRPr="00C51CE8">
        <w:rPr>
          <w:lang w:val="en-US"/>
        </w:rPr>
        <w:t xml:space="preserve">Bids </w:t>
      </w:r>
      <w:proofErr w:type="gramStart"/>
      <w:r w:rsidRPr="00C51CE8">
        <w:rPr>
          <w:lang w:val="en-US"/>
        </w:rPr>
        <w:t>shall</w:t>
      </w:r>
      <w:proofErr w:type="gramEnd"/>
      <w:r w:rsidRPr="00C51CE8">
        <w:rPr>
          <w:lang w:val="en-US"/>
        </w:rPr>
        <w:t xml:space="preserve"> be opened automatically in the IT e-JN system </w:t>
      </w:r>
      <w:r w:rsidRPr="00C51CE8">
        <w:rPr>
          <w:b/>
          <w:lang w:val="en-US"/>
        </w:rPr>
        <w:t xml:space="preserve">on </w:t>
      </w:r>
      <w:r w:rsidR="007C2632" w:rsidRPr="00C51CE8">
        <w:rPr>
          <w:b/>
          <w:lang w:val="en-US"/>
        </w:rPr>
        <w:t>16</w:t>
      </w:r>
      <w:r w:rsidRPr="00C51CE8">
        <w:rPr>
          <w:b/>
          <w:lang w:val="en-US"/>
        </w:rPr>
        <w:t xml:space="preserve">. </w:t>
      </w:r>
      <w:r w:rsidR="007C2632" w:rsidRPr="00C51CE8">
        <w:rPr>
          <w:b/>
          <w:lang w:val="en-US"/>
        </w:rPr>
        <w:t>7</w:t>
      </w:r>
      <w:r w:rsidRPr="00C51CE8">
        <w:rPr>
          <w:b/>
          <w:lang w:val="en-US"/>
        </w:rPr>
        <w:t xml:space="preserve">. 2026 </w:t>
      </w:r>
      <w:r w:rsidRPr="00C51CE8">
        <w:rPr>
          <w:lang w:val="en-US"/>
        </w:rPr>
        <w:t xml:space="preserve">and will start </w:t>
      </w:r>
      <w:r w:rsidRPr="00C51CE8">
        <w:rPr>
          <w:b/>
          <w:lang w:val="en-US"/>
        </w:rPr>
        <w:t>at 12</w:t>
      </w:r>
      <w:r w:rsidR="007C2632" w:rsidRPr="00C51CE8">
        <w:rPr>
          <w:b/>
          <w:lang w:val="en-US"/>
        </w:rPr>
        <w:t xml:space="preserve">:00 </w:t>
      </w:r>
      <w:r w:rsidRPr="00C51CE8">
        <w:rPr>
          <w:lang w:val="en-US"/>
        </w:rPr>
        <w:t>at the web</w:t>
      </w:r>
      <w:r>
        <w:rPr>
          <w:lang w:val="en-US"/>
        </w:rPr>
        <w:t xml:space="preserve"> address </w:t>
      </w:r>
      <w:hyperlink r:id="rId14">
        <w:r>
          <w:rPr>
            <w:color w:val="0000FF"/>
            <w:u w:val="single"/>
            <w:lang w:val="en-US"/>
          </w:rPr>
          <w:t>https://ejn.gov.si/</w:t>
        </w:r>
      </w:hyperlink>
      <w:r>
        <w:rPr>
          <w:lang w:val="en-US"/>
        </w:rPr>
        <w:t xml:space="preserve">. </w:t>
      </w:r>
    </w:p>
    <w:p w14:paraId="62FD296B" w14:textId="77777777" w:rsidR="000F5A1E" w:rsidRDefault="000F5A1E">
      <w:pPr>
        <w:spacing w:line="260" w:lineRule="atLeast"/>
        <w:rPr>
          <w:rFonts w:eastAsia="Calibri"/>
          <w:lang w:val="en-US"/>
        </w:rPr>
      </w:pPr>
    </w:p>
    <w:p w14:paraId="252AE1CA" w14:textId="77777777" w:rsidR="000F5A1E" w:rsidRDefault="00285729">
      <w:r>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Pr>
          <w:rFonts w:eastAsia="Calibri"/>
        </w:rPr>
        <w:t xml:space="preserve">»Skupna ponudbena vrednost«), </w:t>
      </w:r>
      <w:r>
        <w:rPr>
          <w:lang w:val="en-GB"/>
        </w:rPr>
        <w:t xml:space="preserve"> in the part "Proforma invoice" (</w:t>
      </w:r>
      <w:r>
        <w:rPr>
          <w:rFonts w:eastAsia="Calibri"/>
        </w:rPr>
        <w:t>»Predračun«.)</w:t>
      </w:r>
    </w:p>
    <w:p w14:paraId="7924C13F" w14:textId="77777777" w:rsidR="000F5A1E" w:rsidRDefault="000F5A1E">
      <w:pPr>
        <w:tabs>
          <w:tab w:val="left" w:pos="-180"/>
          <w:tab w:val="center" w:pos="7020"/>
        </w:tabs>
        <w:rPr>
          <w:rFonts w:cs="Arial"/>
        </w:rPr>
      </w:pPr>
    </w:p>
    <w:p w14:paraId="121676F0" w14:textId="77777777" w:rsidR="000F5A1E" w:rsidRDefault="000F5A1E">
      <w:pPr>
        <w:tabs>
          <w:tab w:val="left" w:pos="-180"/>
          <w:tab w:val="center" w:pos="7020"/>
        </w:tabs>
        <w:rPr>
          <w:rFonts w:cs="Arial"/>
          <w:lang w:val="en-US"/>
        </w:rPr>
      </w:pPr>
    </w:p>
    <w:p w14:paraId="02DDA225" w14:textId="02C6BDCD" w:rsidR="000F5A1E" w:rsidRDefault="00285729">
      <w:pPr>
        <w:tabs>
          <w:tab w:val="left" w:pos="-180"/>
          <w:tab w:val="center" w:pos="7020"/>
        </w:tabs>
        <w:rPr>
          <w:rFonts w:cs="Arial"/>
          <w:lang w:val="en-US"/>
        </w:rPr>
      </w:pPr>
      <w:r w:rsidRPr="00C51CE8">
        <w:rPr>
          <w:rFonts w:cs="Arial"/>
          <w:lang w:val="en-US"/>
        </w:rPr>
        <w:t xml:space="preserve">Ljubljana, </w:t>
      </w:r>
      <w:r w:rsidR="007C2632" w:rsidRPr="00C51CE8">
        <w:rPr>
          <w:rFonts w:cs="Arial"/>
          <w:lang w:val="en-US"/>
        </w:rPr>
        <w:t>18</w:t>
      </w:r>
      <w:r w:rsidRPr="00C51CE8">
        <w:rPr>
          <w:rFonts w:cs="Arial"/>
          <w:lang w:val="en-US"/>
        </w:rPr>
        <w:t xml:space="preserve">. 6. 2026                                       </w:t>
      </w:r>
      <w:r w:rsidRPr="00C51CE8">
        <w:rPr>
          <w:rFonts w:cs="Arial"/>
          <w:lang w:val="en-US"/>
        </w:rPr>
        <w:tab/>
        <w:t>Commercial Department of</w:t>
      </w:r>
    </w:p>
    <w:p w14:paraId="0BA20776" w14:textId="77777777" w:rsidR="000F5A1E" w:rsidRDefault="00285729">
      <w:pPr>
        <w:tabs>
          <w:tab w:val="left" w:pos="-180"/>
          <w:tab w:val="center" w:pos="7020"/>
        </w:tabs>
        <w:rPr>
          <w:rFonts w:cs="Arial"/>
          <w:lang w:val="en-US"/>
        </w:rPr>
      </w:pPr>
      <w:r>
        <w:rPr>
          <w:rFonts w:cs="Arial"/>
          <w:lang w:val="en-US"/>
        </w:rPr>
        <w:tab/>
        <w:t>RTV Slovenija</w:t>
      </w:r>
    </w:p>
    <w:p w14:paraId="6204FF2D" w14:textId="77777777" w:rsidR="000F5A1E" w:rsidRDefault="000F5A1E">
      <w:pPr>
        <w:tabs>
          <w:tab w:val="left" w:pos="-180"/>
          <w:tab w:val="center" w:pos="7020"/>
        </w:tabs>
        <w:rPr>
          <w:rFonts w:cs="Arial"/>
          <w:lang w:val="en-US"/>
        </w:rPr>
      </w:pPr>
    </w:p>
    <w:p w14:paraId="74BE52DA" w14:textId="77777777" w:rsidR="000F5A1E" w:rsidRDefault="00285729">
      <w:pPr>
        <w:jc w:val="left"/>
        <w:rPr>
          <w:rFonts w:cs="Arial"/>
          <w:b/>
          <w:kern w:val="2"/>
          <w:sz w:val="24"/>
          <w:szCs w:val="32"/>
        </w:rPr>
      </w:pPr>
      <w:r>
        <w:br w:type="page"/>
      </w:r>
    </w:p>
    <w:p w14:paraId="447D6D3B" w14:textId="77777777" w:rsidR="000F5A1E" w:rsidRDefault="00285729">
      <w:pPr>
        <w:pStyle w:val="Heading1"/>
        <w:rPr>
          <w:b/>
        </w:rPr>
      </w:pPr>
      <w:bookmarkStart w:id="3" w:name="_Toc232667696"/>
      <w:r>
        <w:rPr>
          <w:b/>
        </w:rPr>
        <w:lastRenderedPageBreak/>
        <w:t>INSTRUCTIONS FOR MAKING BIDS</w:t>
      </w:r>
      <w:bookmarkEnd w:id="3"/>
    </w:p>
    <w:p w14:paraId="1AD449FA" w14:textId="77777777" w:rsidR="000F5A1E" w:rsidRDefault="000F5A1E"/>
    <w:p w14:paraId="5D26B19E" w14:textId="77777777" w:rsidR="000F5A1E" w:rsidRDefault="00285729">
      <w:pPr>
        <w:pStyle w:val="Heading2"/>
        <w:rPr>
          <w:b/>
        </w:rPr>
      </w:pPr>
      <w:bookmarkStart w:id="4" w:name="_Toc232667697"/>
      <w:r>
        <w:rPr>
          <w:b/>
        </w:rPr>
        <w:t>Contracting authority of the public bid</w:t>
      </w:r>
      <w:bookmarkEnd w:id="4"/>
    </w:p>
    <w:p w14:paraId="3078E446" w14:textId="77777777" w:rsidR="000F5A1E" w:rsidRDefault="00285729">
      <w:pPr>
        <w:rPr>
          <w:b/>
          <w:color w:val="000000"/>
        </w:rPr>
      </w:pPr>
      <w:r>
        <w:rPr>
          <w:b/>
          <w:color w:val="000000"/>
        </w:rPr>
        <w:t>Radiotelevizija Slovenija, Javni zavod, Kolodvorska 2, SI - 1550 Ljubljana</w:t>
      </w:r>
    </w:p>
    <w:p w14:paraId="28DA1E28" w14:textId="77777777" w:rsidR="000F5A1E" w:rsidRDefault="00285729">
      <w:pPr>
        <w:rPr>
          <w:color w:val="000000"/>
          <w:lang w:val="it-IT"/>
        </w:rPr>
      </w:pPr>
      <w:r>
        <w:rPr>
          <w:color w:val="000000"/>
          <w:lang w:val="it-IT"/>
        </w:rPr>
        <w:t xml:space="preserve">VAT No.: SI29865174; Corporate </w:t>
      </w:r>
      <w:proofErr w:type="spellStart"/>
      <w:r>
        <w:rPr>
          <w:color w:val="000000"/>
          <w:lang w:val="it-IT"/>
        </w:rPr>
        <w:t>registry</w:t>
      </w:r>
      <w:proofErr w:type="spellEnd"/>
      <w:r>
        <w:rPr>
          <w:color w:val="000000"/>
          <w:lang w:val="it-IT"/>
        </w:rPr>
        <w:t xml:space="preserve"> No.: 5056497</w:t>
      </w:r>
    </w:p>
    <w:p w14:paraId="52C3BE5F" w14:textId="77777777" w:rsidR="000F5A1E" w:rsidRDefault="000F5A1E">
      <w:pPr>
        <w:rPr>
          <w:color w:val="000000"/>
          <w:lang w:val="it-IT"/>
        </w:rPr>
      </w:pPr>
    </w:p>
    <w:p w14:paraId="3A6B142F" w14:textId="77777777" w:rsidR="000F5A1E" w:rsidRDefault="00285729">
      <w:pPr>
        <w:rPr>
          <w:color w:val="000000"/>
        </w:rPr>
      </w:pPr>
      <w:r>
        <w:rPr>
          <w:color w:val="000000"/>
          <w:lang w:val="en-US"/>
        </w:rPr>
        <w:t xml:space="preserve">The offers will be evaluated by an authorized expert committee, and the decision on the submission will be signed by an authorized person of the client. When evaluating, the committee will </w:t>
      </w:r>
      <w:proofErr w:type="gramStart"/>
      <w:r>
        <w:rPr>
          <w:color w:val="000000"/>
          <w:lang w:val="en-US"/>
        </w:rPr>
        <w:t>take into account</w:t>
      </w:r>
      <w:proofErr w:type="gramEnd"/>
      <w:r>
        <w:rPr>
          <w:color w:val="000000"/>
          <w:lang w:val="en-US"/>
        </w:rPr>
        <w:t xml:space="preserve"> the criteria that are an integral part of the Documentation related to the award of a public contract.</w:t>
      </w:r>
    </w:p>
    <w:p w14:paraId="38F22877" w14:textId="77777777" w:rsidR="000F5A1E" w:rsidRDefault="000F5A1E">
      <w:pPr>
        <w:rPr>
          <w:color w:val="000000"/>
        </w:rPr>
      </w:pPr>
    </w:p>
    <w:p w14:paraId="3D072B75" w14:textId="77777777" w:rsidR="000F5A1E" w:rsidRDefault="00285729">
      <w:pPr>
        <w:rPr>
          <w:b/>
          <w:color w:val="000000"/>
          <w:lang w:val="en-GB"/>
        </w:rPr>
      </w:pPr>
      <w:r>
        <w:rPr>
          <w:b/>
          <w:color w:val="000000"/>
          <w:lang w:val="en-GB"/>
        </w:rPr>
        <w:t xml:space="preserve">The chosen Bidder must </w:t>
      </w:r>
      <w:proofErr w:type="gramStart"/>
      <w:r>
        <w:rPr>
          <w:b/>
          <w:color w:val="000000"/>
          <w:lang w:val="en-GB"/>
        </w:rPr>
        <w:t>enter into</w:t>
      </w:r>
      <w:proofErr w:type="gramEnd"/>
      <w:r>
        <w:rPr>
          <w:b/>
          <w:color w:val="000000"/>
          <w:lang w:val="en-GB"/>
        </w:rPr>
        <w:t xml:space="preserve"> a signed Contract within 8 days after receiving </w:t>
      </w:r>
      <w:r>
        <w:rPr>
          <w:rFonts w:cs="Arial"/>
          <w:b/>
          <w:bCs/>
          <w:lang w:val="en-GB"/>
        </w:rPr>
        <w:t>the “Decision on the Award of a Contract”</w:t>
      </w:r>
      <w:r>
        <w:rPr>
          <w:b/>
          <w:color w:val="000000"/>
          <w:lang w:val="en-GB"/>
        </w:rPr>
        <w:t xml:space="preserve">. </w:t>
      </w:r>
    </w:p>
    <w:p w14:paraId="571AF341" w14:textId="77777777" w:rsidR="000F5A1E" w:rsidRDefault="000F5A1E">
      <w:pPr>
        <w:rPr>
          <w:color w:val="000000"/>
          <w:lang w:val="en-GB"/>
        </w:rPr>
      </w:pPr>
    </w:p>
    <w:p w14:paraId="3FF2F6F4" w14:textId="77777777" w:rsidR="000F5A1E" w:rsidRDefault="00285729">
      <w:pPr>
        <w:rPr>
          <w:color w:val="000000"/>
          <w:lang w:val="en-GB"/>
        </w:rPr>
      </w:pPr>
      <w:r>
        <w:rPr>
          <w:b/>
          <w:color w:val="000000"/>
          <w:lang w:val="en-GB"/>
        </w:rPr>
        <w:t>The Contracting Authority reserves the right to vary from the published values and quantities when selecting bids, subject to available financial resources and actual needs</w:t>
      </w:r>
      <w:r>
        <w:rPr>
          <w:color w:val="000000"/>
          <w:lang w:val="en-GB"/>
        </w:rPr>
        <w:t>.</w:t>
      </w:r>
    </w:p>
    <w:p w14:paraId="66F8CF85" w14:textId="77777777" w:rsidR="000F5A1E" w:rsidRDefault="000F5A1E">
      <w:pPr>
        <w:rPr>
          <w:color w:val="000000"/>
          <w:lang w:val="en-GB"/>
        </w:rPr>
      </w:pPr>
    </w:p>
    <w:p w14:paraId="723E1C32" w14:textId="77777777" w:rsidR="000F5A1E" w:rsidRDefault="00285729">
      <w:pPr>
        <w:rPr>
          <w:color w:val="000000"/>
          <w:lang w:val="en-GB"/>
        </w:rPr>
      </w:pPr>
      <w:r>
        <w:rPr>
          <w:color w:val="000000"/>
          <w:lang w:val="en-GB"/>
        </w:rPr>
        <w:t>In case of receiving inadmissible bids, the Contracting Authority shall annul the tender. The Contracting Authority reserves the right not to choose any of the bids (according to Art. 90 of ZJN-3).</w:t>
      </w:r>
    </w:p>
    <w:p w14:paraId="53CCA62B" w14:textId="77777777" w:rsidR="000F5A1E" w:rsidRDefault="000F5A1E"/>
    <w:p w14:paraId="6D0FB123" w14:textId="77777777" w:rsidR="000F5A1E" w:rsidRDefault="00285729">
      <w:pPr>
        <w:pStyle w:val="Heading2"/>
        <w:rPr>
          <w:b/>
        </w:rPr>
      </w:pPr>
      <w:bookmarkStart w:id="5" w:name="_Toc14052253"/>
      <w:bookmarkStart w:id="6" w:name="_Toc14052430"/>
      <w:bookmarkStart w:id="7" w:name="_Toc14055374"/>
      <w:bookmarkStart w:id="8" w:name="_Toc232667698"/>
      <w:bookmarkEnd w:id="5"/>
      <w:bookmarkEnd w:id="6"/>
      <w:bookmarkEnd w:id="7"/>
      <w:r>
        <w:rPr>
          <w:b/>
        </w:rPr>
        <w:t>Legal ground</w:t>
      </w:r>
      <w:bookmarkEnd w:id="8"/>
    </w:p>
    <w:p w14:paraId="0E0B6CAD" w14:textId="77777777" w:rsidR="000F5A1E" w:rsidRDefault="000F5A1E"/>
    <w:p w14:paraId="6754DE1F" w14:textId="77777777" w:rsidR="000F5A1E" w:rsidRDefault="00285729">
      <w:pPr>
        <w:pStyle w:val="BodyText"/>
        <w:rPr>
          <w:rFonts w:cs="Arial"/>
          <w:b/>
          <w:lang w:val="en-GB"/>
        </w:rPr>
      </w:pPr>
      <w:r>
        <w:rPr>
          <w:rFonts w:cs="Arial"/>
          <w:lang w:val="en-GB"/>
        </w:rPr>
        <w:t xml:space="preserve">The Public Procurement of </w:t>
      </w:r>
      <w:proofErr w:type="spellStart"/>
      <w:r>
        <w:rPr>
          <w:rFonts w:cs="Arial"/>
          <w:lang w:val="en-GB"/>
        </w:rPr>
        <w:t>Javni</w:t>
      </w:r>
      <w:proofErr w:type="spellEnd"/>
      <w:r>
        <w:rPr>
          <w:rFonts w:cs="Arial"/>
          <w:lang w:val="en-GB"/>
        </w:rPr>
        <w:t xml:space="preserve"> Zavod RTV Slovenija (hereinafter referred to as: Contracting Authority) is carried out in accordance with the valid Public Procurement Act (ZJN-3) and by-laws applicable, Public Integrity and Corruption Prevention Act (</w:t>
      </w:r>
      <w:proofErr w:type="spellStart"/>
      <w:r>
        <w:rPr>
          <w:rFonts w:cs="Arial"/>
          <w:lang w:val="en-GB"/>
        </w:rPr>
        <w:t>ZIntPK</w:t>
      </w:r>
      <w:proofErr w:type="spellEnd"/>
      <w:r>
        <w:rPr>
          <w:rFonts w:cs="Arial"/>
          <w:lang w:val="en-GB"/>
        </w:rPr>
        <w:t>) and in accordance with the legislation being valid on the field of public finances and on the field that is the subject of this public tender.</w:t>
      </w:r>
    </w:p>
    <w:p w14:paraId="3DDA2AB9" w14:textId="77777777" w:rsidR="000F5A1E" w:rsidRDefault="000F5A1E">
      <w:pPr>
        <w:pStyle w:val="BodyText"/>
        <w:rPr>
          <w:b/>
        </w:rPr>
      </w:pPr>
    </w:p>
    <w:p w14:paraId="75A5BE6A" w14:textId="77777777" w:rsidR="000F5A1E" w:rsidRDefault="00285729">
      <w:pPr>
        <w:pStyle w:val="Heading2"/>
        <w:rPr>
          <w:b/>
        </w:rPr>
      </w:pPr>
      <w:bookmarkStart w:id="9" w:name="_Toc232667699"/>
      <w:r>
        <w:rPr>
          <w:b/>
        </w:rPr>
        <w:t>Basis rules of operation</w:t>
      </w:r>
      <w:bookmarkEnd w:id="9"/>
    </w:p>
    <w:p w14:paraId="7286E616" w14:textId="77777777" w:rsidR="000F5A1E" w:rsidRDefault="000F5A1E"/>
    <w:p w14:paraId="3C35C451" w14:textId="77777777" w:rsidR="000F5A1E" w:rsidRDefault="00285729">
      <w:pPr>
        <w:rPr>
          <w:color w:val="000000"/>
          <w:lang w:val="en-GB"/>
        </w:rPr>
      </w:pPr>
      <w:r>
        <w:rPr>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75B927AC" w14:textId="77777777" w:rsidR="000F5A1E" w:rsidRDefault="000F5A1E">
      <w:pPr>
        <w:rPr>
          <w:color w:val="000000"/>
          <w:lang w:val="en-GB"/>
        </w:rPr>
      </w:pPr>
    </w:p>
    <w:p w14:paraId="5B33DFED" w14:textId="77777777" w:rsidR="000F5A1E" w:rsidRDefault="00285729">
      <w:pPr>
        <w:rPr>
          <w:color w:val="000000"/>
          <w:lang w:val="en-GB"/>
        </w:rPr>
      </w:pPr>
      <w:r>
        <w:rPr>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70227D68" w14:textId="77777777" w:rsidR="000F5A1E" w:rsidRDefault="000F5A1E"/>
    <w:p w14:paraId="7631F7B6" w14:textId="77777777" w:rsidR="000F5A1E" w:rsidRDefault="000F5A1E"/>
    <w:p w14:paraId="75F907E9" w14:textId="77777777" w:rsidR="000F5A1E" w:rsidRDefault="000F5A1E"/>
    <w:p w14:paraId="6DB16D27" w14:textId="77777777" w:rsidR="000F5A1E" w:rsidRDefault="000F5A1E"/>
    <w:p w14:paraId="4AB56695" w14:textId="77777777" w:rsidR="000F5A1E" w:rsidRDefault="000F5A1E"/>
    <w:p w14:paraId="2C2D2DE2" w14:textId="77777777" w:rsidR="000F5A1E" w:rsidRDefault="00285729">
      <w:pPr>
        <w:jc w:val="left"/>
      </w:pPr>
      <w:r>
        <w:br w:type="page"/>
      </w:r>
    </w:p>
    <w:p w14:paraId="5C460314" w14:textId="77777777" w:rsidR="000F5A1E" w:rsidRDefault="00285729">
      <w:pPr>
        <w:pStyle w:val="Heading1"/>
        <w:rPr>
          <w:b/>
        </w:rPr>
      </w:pPr>
      <w:bookmarkStart w:id="10" w:name="_Toc232667700"/>
      <w:r>
        <w:rPr>
          <w:b/>
        </w:rPr>
        <w:lastRenderedPageBreak/>
        <w:t>SUBJECT OF THE PUBLIC PROCUREMENT</w:t>
      </w:r>
      <w:bookmarkEnd w:id="10"/>
    </w:p>
    <w:p w14:paraId="04F0F727" w14:textId="77777777" w:rsidR="000F5A1E" w:rsidRDefault="000F5A1E"/>
    <w:p w14:paraId="2B464153" w14:textId="77777777" w:rsidR="000F5A1E" w:rsidRDefault="00285729">
      <w:pPr>
        <w:pStyle w:val="Heading2"/>
        <w:tabs>
          <w:tab w:val="left" w:pos="426"/>
        </w:tabs>
        <w:rPr>
          <w:b/>
        </w:rPr>
      </w:pPr>
      <w:bookmarkStart w:id="11" w:name="_Toc232667701"/>
      <w:r>
        <w:rPr>
          <w:b/>
        </w:rPr>
        <w:t>General Description and technical requirements</w:t>
      </w:r>
      <w:bookmarkEnd w:id="11"/>
    </w:p>
    <w:p w14:paraId="4144E2CC" w14:textId="77777777" w:rsidR="000F5A1E" w:rsidRDefault="000F5A1E">
      <w:pPr>
        <w:spacing w:line="276" w:lineRule="auto"/>
      </w:pPr>
    </w:p>
    <w:p w14:paraId="0ABD7731" w14:textId="77777777" w:rsidR="000F5A1E" w:rsidRDefault="00285729">
      <w:pPr>
        <w:spacing w:line="276" w:lineRule="auto"/>
        <w:rPr>
          <w:rFonts w:cs="Arial"/>
          <w:szCs w:val="20"/>
          <w:lang w:val="en-GB" w:eastAsia="zh-CN"/>
        </w:rPr>
      </w:pPr>
      <w:r>
        <w:rPr>
          <w:rFonts w:cs="Arial"/>
          <w:szCs w:val="20"/>
          <w:lang w:val="en-GB" w:eastAsia="zh-CN"/>
        </w:rPr>
        <w:t xml:space="preserve">The subject of the public procurement is the purchase of spare equipment for transmitters for DVB-T/T2 and DAB digital broadcasting systems. </w:t>
      </w:r>
    </w:p>
    <w:p w14:paraId="2192466E" w14:textId="77777777" w:rsidR="000F5A1E" w:rsidRDefault="000F5A1E">
      <w:pPr>
        <w:spacing w:line="276" w:lineRule="auto"/>
        <w:rPr>
          <w:rFonts w:cs="Arial"/>
          <w:szCs w:val="20"/>
          <w:lang w:val="en-GB" w:eastAsia="zh-CN"/>
        </w:rPr>
      </w:pPr>
    </w:p>
    <w:p w14:paraId="03A4A336" w14:textId="77777777" w:rsidR="000F5A1E" w:rsidRDefault="00285729">
      <w:pPr>
        <w:spacing w:line="276" w:lineRule="auto"/>
        <w:rPr>
          <w:rFonts w:cs="Arial"/>
          <w:szCs w:val="20"/>
          <w:lang w:val="en-GB" w:eastAsia="zh-CN"/>
        </w:rPr>
      </w:pPr>
      <w:r>
        <w:rPr>
          <w:rFonts w:cs="Arial"/>
          <w:szCs w:val="20"/>
          <w:lang w:val="en-GB" w:eastAsia="zh-CN"/>
        </w:rPr>
        <w:t xml:space="preserve">The table lists the required spare equipment from manufacturer </w:t>
      </w:r>
      <w:proofErr w:type="spellStart"/>
      <w:r>
        <w:rPr>
          <w:rFonts w:cs="Arial"/>
          <w:szCs w:val="20"/>
          <w:lang w:val="en-GB" w:eastAsia="zh-CN"/>
        </w:rPr>
        <w:t>Tredess</w:t>
      </w:r>
      <w:proofErr w:type="spellEnd"/>
      <w:r>
        <w:rPr>
          <w:rFonts w:cs="Arial"/>
          <w:szCs w:val="20"/>
          <w:lang w:val="en-GB" w:eastAsia="zh-CN"/>
        </w:rPr>
        <w:t xml:space="preserve"> 2010, S.L.</w:t>
      </w:r>
    </w:p>
    <w:p w14:paraId="5E15F966" w14:textId="77777777" w:rsidR="000F5A1E" w:rsidRDefault="000F5A1E">
      <w:pPr>
        <w:spacing w:line="276" w:lineRule="auto"/>
        <w:rPr>
          <w:rFonts w:cs="Arial"/>
          <w:szCs w:val="20"/>
          <w:lang w:val="en-GB" w:eastAsia="zh-CN"/>
        </w:rPr>
      </w:pPr>
    </w:p>
    <w:p w14:paraId="0C0DB365" w14:textId="77777777" w:rsidR="000F5A1E" w:rsidRDefault="000F5A1E">
      <w:pPr>
        <w:spacing w:line="276" w:lineRule="auto"/>
        <w:rPr>
          <w:rFonts w:cs="Arial"/>
          <w:szCs w:val="20"/>
          <w:lang w:val="en-GB" w:eastAsia="zh-CN"/>
        </w:rPr>
      </w:pPr>
    </w:p>
    <w:tbl>
      <w:tblPr>
        <w:tblW w:w="9120" w:type="dxa"/>
        <w:tblLayout w:type="fixed"/>
        <w:tblLook w:val="04A0" w:firstRow="1" w:lastRow="0" w:firstColumn="1" w:lastColumn="0" w:noHBand="0" w:noVBand="1"/>
      </w:tblPr>
      <w:tblGrid>
        <w:gridCol w:w="340"/>
        <w:gridCol w:w="4138"/>
        <w:gridCol w:w="1362"/>
        <w:gridCol w:w="2098"/>
        <w:gridCol w:w="1182"/>
      </w:tblGrid>
      <w:tr w:rsidR="000F5A1E" w14:paraId="3D49664C" w14:textId="77777777">
        <w:trPr>
          <w:trHeight w:val="511"/>
        </w:trPr>
        <w:tc>
          <w:tcPr>
            <w:tcW w:w="340" w:type="dxa"/>
            <w:tcBorders>
              <w:top w:val="single" w:sz="4" w:space="0" w:color="000000"/>
              <w:left w:val="single" w:sz="4" w:space="0" w:color="000000"/>
              <w:bottom w:val="single" w:sz="4" w:space="0" w:color="000000"/>
              <w:right w:val="single" w:sz="4" w:space="0" w:color="000000"/>
            </w:tcBorders>
            <w:shd w:val="clear" w:color="C0C0C0" w:fill="D9D9D9"/>
            <w:vAlign w:val="center"/>
          </w:tcPr>
          <w:p w14:paraId="04A7EE68" w14:textId="77777777" w:rsidR="000F5A1E" w:rsidRDefault="00285729">
            <w:pPr>
              <w:widowControl w:val="0"/>
              <w:spacing w:line="360" w:lineRule="auto"/>
              <w:jc w:val="center"/>
              <w:rPr>
                <w:rFonts w:cs="Arial"/>
                <w:b/>
                <w:bCs/>
                <w:color w:val="000000"/>
                <w:szCs w:val="20"/>
              </w:rPr>
            </w:pPr>
            <w:r>
              <w:rPr>
                <w:rFonts w:cs="Arial"/>
                <w:b/>
                <w:bCs/>
                <w:color w:val="000000"/>
                <w:szCs w:val="20"/>
              </w:rPr>
              <w:t>#</w:t>
            </w:r>
          </w:p>
        </w:tc>
        <w:tc>
          <w:tcPr>
            <w:tcW w:w="4138" w:type="dxa"/>
            <w:tcBorders>
              <w:top w:val="single" w:sz="4" w:space="0" w:color="000000"/>
              <w:bottom w:val="single" w:sz="4" w:space="0" w:color="000000"/>
              <w:right w:val="single" w:sz="4" w:space="0" w:color="000000"/>
            </w:tcBorders>
            <w:shd w:val="clear" w:color="C0C0C0" w:fill="D9D9D9"/>
            <w:vAlign w:val="center"/>
          </w:tcPr>
          <w:p w14:paraId="3971AE8C" w14:textId="77777777" w:rsidR="000F5A1E" w:rsidRDefault="00285729">
            <w:pPr>
              <w:widowControl w:val="0"/>
              <w:spacing w:line="360" w:lineRule="auto"/>
              <w:jc w:val="center"/>
              <w:rPr>
                <w:rFonts w:cs="Arial"/>
                <w:b/>
                <w:bCs/>
                <w:color w:val="000000"/>
                <w:szCs w:val="20"/>
              </w:rPr>
            </w:pPr>
            <w:r>
              <w:rPr>
                <w:rFonts w:cs="Arial"/>
                <w:b/>
                <w:bCs/>
                <w:color w:val="000000"/>
                <w:szCs w:val="20"/>
              </w:rPr>
              <w:t>Model</w:t>
            </w:r>
          </w:p>
        </w:tc>
        <w:tc>
          <w:tcPr>
            <w:tcW w:w="1362" w:type="dxa"/>
            <w:tcBorders>
              <w:top w:val="single" w:sz="4" w:space="0" w:color="000000"/>
              <w:bottom w:val="single" w:sz="4" w:space="0" w:color="000000"/>
              <w:right w:val="single" w:sz="4" w:space="0" w:color="000000"/>
            </w:tcBorders>
            <w:shd w:val="clear" w:color="C0C0C0" w:fill="D9D9D9"/>
            <w:vAlign w:val="center"/>
          </w:tcPr>
          <w:p w14:paraId="5942157D" w14:textId="77777777" w:rsidR="000F5A1E" w:rsidRDefault="00285729">
            <w:pPr>
              <w:widowControl w:val="0"/>
              <w:spacing w:line="360" w:lineRule="auto"/>
              <w:jc w:val="center"/>
              <w:rPr>
                <w:rFonts w:cs="Arial"/>
                <w:b/>
                <w:bCs/>
                <w:color w:val="000000"/>
                <w:szCs w:val="20"/>
              </w:rPr>
            </w:pPr>
            <w:r>
              <w:rPr>
                <w:rFonts w:cs="Arial"/>
                <w:b/>
                <w:bCs/>
                <w:color w:val="000000"/>
                <w:szCs w:val="20"/>
              </w:rPr>
              <w:t>Standard</w:t>
            </w:r>
          </w:p>
        </w:tc>
        <w:tc>
          <w:tcPr>
            <w:tcW w:w="2098" w:type="dxa"/>
            <w:tcBorders>
              <w:top w:val="single" w:sz="4" w:space="0" w:color="000000"/>
              <w:bottom w:val="single" w:sz="4" w:space="0" w:color="000000"/>
              <w:right w:val="single" w:sz="4" w:space="0" w:color="000000"/>
            </w:tcBorders>
            <w:shd w:val="clear" w:color="C0C0C0" w:fill="D9D9D9"/>
            <w:vAlign w:val="center"/>
          </w:tcPr>
          <w:p w14:paraId="573F3413" w14:textId="77777777" w:rsidR="000F5A1E" w:rsidRDefault="00285729">
            <w:pPr>
              <w:widowControl w:val="0"/>
              <w:spacing w:line="360" w:lineRule="auto"/>
              <w:jc w:val="center"/>
              <w:rPr>
                <w:rFonts w:cs="Arial"/>
                <w:b/>
                <w:bCs/>
                <w:color w:val="000000"/>
                <w:szCs w:val="20"/>
                <w:lang w:val="en-GB"/>
              </w:rPr>
            </w:pPr>
            <w:r>
              <w:rPr>
                <w:rFonts w:cs="Arial"/>
                <w:b/>
                <w:bCs/>
                <w:color w:val="000000"/>
                <w:szCs w:val="20"/>
                <w:lang w:val="en-GB"/>
              </w:rPr>
              <w:t>Type</w:t>
            </w:r>
          </w:p>
        </w:tc>
        <w:tc>
          <w:tcPr>
            <w:tcW w:w="1182" w:type="dxa"/>
            <w:tcBorders>
              <w:top w:val="single" w:sz="4" w:space="0" w:color="000000"/>
              <w:bottom w:val="single" w:sz="4" w:space="0" w:color="000000"/>
              <w:right w:val="single" w:sz="4" w:space="0" w:color="000000"/>
            </w:tcBorders>
            <w:shd w:val="clear" w:color="C0C0C0" w:fill="D9D9D9"/>
            <w:vAlign w:val="center"/>
          </w:tcPr>
          <w:p w14:paraId="2EBDAAAC" w14:textId="77777777" w:rsidR="000F5A1E" w:rsidRDefault="00285729">
            <w:pPr>
              <w:widowControl w:val="0"/>
              <w:spacing w:line="360" w:lineRule="auto"/>
              <w:jc w:val="center"/>
              <w:rPr>
                <w:rFonts w:cs="Arial"/>
                <w:b/>
                <w:bCs/>
                <w:szCs w:val="20"/>
              </w:rPr>
            </w:pPr>
            <w:proofErr w:type="spellStart"/>
            <w:r>
              <w:rPr>
                <w:rFonts w:cs="Arial"/>
                <w:b/>
                <w:bCs/>
                <w:szCs w:val="20"/>
              </w:rPr>
              <w:t>Quantity</w:t>
            </w:r>
            <w:proofErr w:type="spellEnd"/>
          </w:p>
        </w:tc>
      </w:tr>
      <w:tr w:rsidR="000F5A1E" w14:paraId="6A95244C" w14:textId="77777777">
        <w:trPr>
          <w:trHeight w:val="300"/>
        </w:trPr>
        <w:tc>
          <w:tcPr>
            <w:tcW w:w="340" w:type="dxa"/>
            <w:tcBorders>
              <w:left w:val="single" w:sz="4" w:space="0" w:color="000000"/>
              <w:bottom w:val="single" w:sz="4" w:space="0" w:color="000000"/>
              <w:right w:val="single" w:sz="4" w:space="0" w:color="000000"/>
            </w:tcBorders>
            <w:vAlign w:val="bottom"/>
          </w:tcPr>
          <w:p w14:paraId="43E634F8" w14:textId="77777777" w:rsidR="000F5A1E" w:rsidRDefault="00285729">
            <w:pPr>
              <w:widowControl w:val="0"/>
              <w:spacing w:line="360" w:lineRule="auto"/>
              <w:rPr>
                <w:rFonts w:cs="Arial"/>
                <w:color w:val="000000"/>
                <w:szCs w:val="20"/>
              </w:rPr>
            </w:pPr>
            <w:r>
              <w:rPr>
                <w:rFonts w:cs="Arial"/>
                <w:color w:val="000000"/>
                <w:szCs w:val="20"/>
              </w:rPr>
              <w:t>1</w:t>
            </w:r>
          </w:p>
        </w:tc>
        <w:tc>
          <w:tcPr>
            <w:tcW w:w="4138" w:type="dxa"/>
            <w:tcBorders>
              <w:bottom w:val="single" w:sz="4" w:space="0" w:color="000000"/>
              <w:right w:val="single" w:sz="4" w:space="0" w:color="000000"/>
            </w:tcBorders>
            <w:vAlign w:val="bottom"/>
          </w:tcPr>
          <w:p w14:paraId="718AF33F" w14:textId="77777777" w:rsidR="000F5A1E" w:rsidRDefault="00285729">
            <w:pPr>
              <w:widowControl w:val="0"/>
              <w:spacing w:line="360" w:lineRule="auto"/>
              <w:rPr>
                <w:rFonts w:cs="Arial"/>
                <w:color w:val="000000"/>
                <w:szCs w:val="20"/>
              </w:rPr>
            </w:pPr>
            <w:r>
              <w:rPr>
                <w:rFonts w:cs="Arial"/>
                <w:color w:val="000000"/>
                <w:szCs w:val="20"/>
              </w:rPr>
              <w:t>DTT AMP 3U UWBD RESET FS ASYM</w:t>
            </w:r>
          </w:p>
        </w:tc>
        <w:tc>
          <w:tcPr>
            <w:tcW w:w="1362" w:type="dxa"/>
            <w:tcBorders>
              <w:bottom w:val="single" w:sz="4" w:space="0" w:color="000000"/>
              <w:right w:val="single" w:sz="4" w:space="0" w:color="000000"/>
            </w:tcBorders>
            <w:vAlign w:val="bottom"/>
          </w:tcPr>
          <w:p w14:paraId="7AA299F7" w14:textId="77777777" w:rsidR="000F5A1E" w:rsidRDefault="00285729">
            <w:pPr>
              <w:widowControl w:val="0"/>
              <w:spacing w:line="360" w:lineRule="auto"/>
              <w:jc w:val="center"/>
              <w:rPr>
                <w:rFonts w:cs="Arial"/>
                <w:color w:val="000000"/>
                <w:szCs w:val="20"/>
              </w:rPr>
            </w:pPr>
            <w:r>
              <w:rPr>
                <w:rFonts w:cs="Arial"/>
                <w:color w:val="000000"/>
                <w:szCs w:val="20"/>
              </w:rPr>
              <w:t>DVB-T/T2</w:t>
            </w:r>
          </w:p>
        </w:tc>
        <w:tc>
          <w:tcPr>
            <w:tcW w:w="2098" w:type="dxa"/>
            <w:tcBorders>
              <w:bottom w:val="single" w:sz="4" w:space="0" w:color="000000"/>
              <w:right w:val="single" w:sz="4" w:space="0" w:color="000000"/>
            </w:tcBorders>
            <w:vAlign w:val="center"/>
          </w:tcPr>
          <w:p w14:paraId="4AF99017" w14:textId="77777777" w:rsidR="000F5A1E" w:rsidRDefault="00285729">
            <w:pPr>
              <w:widowControl w:val="0"/>
              <w:spacing w:line="360" w:lineRule="auto"/>
              <w:jc w:val="center"/>
              <w:rPr>
                <w:rFonts w:cs="Arial"/>
                <w:color w:val="000000"/>
                <w:szCs w:val="20"/>
                <w:lang w:val="en-GB"/>
              </w:rPr>
            </w:pPr>
            <w:r>
              <w:rPr>
                <w:rFonts w:cs="Arial"/>
                <w:color w:val="000000"/>
                <w:szCs w:val="20"/>
                <w:lang w:val="en-GB"/>
              </w:rPr>
              <w:t>power amplifier</w:t>
            </w:r>
          </w:p>
        </w:tc>
        <w:tc>
          <w:tcPr>
            <w:tcW w:w="1182" w:type="dxa"/>
            <w:tcBorders>
              <w:bottom w:val="single" w:sz="4" w:space="0" w:color="000000"/>
              <w:right w:val="single" w:sz="4" w:space="0" w:color="000000"/>
            </w:tcBorders>
            <w:vAlign w:val="center"/>
          </w:tcPr>
          <w:p w14:paraId="6319A9D4" w14:textId="77777777" w:rsidR="000F5A1E" w:rsidRDefault="00285729">
            <w:pPr>
              <w:widowControl w:val="0"/>
              <w:spacing w:line="360" w:lineRule="auto"/>
              <w:jc w:val="center"/>
              <w:rPr>
                <w:rFonts w:cs="Arial"/>
                <w:color w:val="000000"/>
                <w:szCs w:val="20"/>
              </w:rPr>
            </w:pPr>
            <w:r>
              <w:rPr>
                <w:rFonts w:cs="Arial"/>
                <w:color w:val="000000"/>
                <w:szCs w:val="20"/>
              </w:rPr>
              <w:t>2</w:t>
            </w:r>
          </w:p>
        </w:tc>
      </w:tr>
      <w:tr w:rsidR="000F5A1E" w14:paraId="21C298C6" w14:textId="77777777">
        <w:trPr>
          <w:trHeight w:val="300"/>
        </w:trPr>
        <w:tc>
          <w:tcPr>
            <w:tcW w:w="340" w:type="dxa"/>
            <w:tcBorders>
              <w:left w:val="single" w:sz="4" w:space="0" w:color="000000"/>
              <w:bottom w:val="single" w:sz="4" w:space="0" w:color="000000"/>
              <w:right w:val="single" w:sz="4" w:space="0" w:color="000000"/>
            </w:tcBorders>
          </w:tcPr>
          <w:p w14:paraId="769E623B" w14:textId="77777777" w:rsidR="000F5A1E" w:rsidRDefault="00285729">
            <w:pPr>
              <w:widowControl w:val="0"/>
              <w:spacing w:line="360" w:lineRule="auto"/>
              <w:jc w:val="center"/>
              <w:rPr>
                <w:rFonts w:cs="Arial"/>
                <w:color w:val="000000"/>
                <w:szCs w:val="20"/>
              </w:rPr>
            </w:pPr>
            <w:r>
              <w:rPr>
                <w:rFonts w:cs="Arial"/>
                <w:color w:val="000000"/>
                <w:szCs w:val="20"/>
              </w:rPr>
              <w:t>2</w:t>
            </w:r>
          </w:p>
        </w:tc>
        <w:tc>
          <w:tcPr>
            <w:tcW w:w="4138" w:type="dxa"/>
            <w:tcBorders>
              <w:bottom w:val="single" w:sz="4" w:space="0" w:color="000000"/>
              <w:right w:val="single" w:sz="4" w:space="0" w:color="000000"/>
            </w:tcBorders>
            <w:vAlign w:val="bottom"/>
          </w:tcPr>
          <w:p w14:paraId="352B5D7B" w14:textId="77777777" w:rsidR="000F5A1E" w:rsidRDefault="00285729">
            <w:pPr>
              <w:widowControl w:val="0"/>
              <w:spacing w:line="360" w:lineRule="auto"/>
              <w:rPr>
                <w:rFonts w:cs="Arial"/>
                <w:color w:val="000000"/>
                <w:szCs w:val="20"/>
              </w:rPr>
            </w:pPr>
            <w:r>
              <w:rPr>
                <w:rFonts w:cs="Arial"/>
                <w:color w:val="000000"/>
                <w:szCs w:val="20"/>
              </w:rPr>
              <w:t>DTT TX EXCITER 1Ucn BO MP</w:t>
            </w:r>
          </w:p>
          <w:p w14:paraId="5BAE0ED3" w14:textId="77777777" w:rsidR="000F5A1E" w:rsidRDefault="00285729">
            <w:pPr>
              <w:widowControl w:val="0"/>
              <w:spacing w:line="360" w:lineRule="auto"/>
              <w:rPr>
                <w:rFonts w:cs="Arial"/>
                <w:color w:val="000000"/>
                <w:szCs w:val="20"/>
              </w:rPr>
            </w:pPr>
            <w:r>
              <w:rPr>
                <w:rFonts w:cs="Arial"/>
                <w:color w:val="000000"/>
                <w:szCs w:val="20"/>
              </w:rPr>
              <w:t>SNMP ACTIVATION KEY</w:t>
            </w:r>
          </w:p>
          <w:p w14:paraId="3F7B9802" w14:textId="77777777" w:rsidR="000F5A1E" w:rsidRDefault="00285729">
            <w:pPr>
              <w:widowControl w:val="0"/>
              <w:spacing w:line="360" w:lineRule="auto"/>
              <w:rPr>
                <w:rFonts w:cs="Arial"/>
                <w:color w:val="000000"/>
                <w:szCs w:val="20"/>
              </w:rPr>
            </w:pPr>
            <w:r>
              <w:rPr>
                <w:rFonts w:cs="Arial"/>
                <w:color w:val="000000"/>
                <w:szCs w:val="20"/>
              </w:rPr>
              <w:t>DVB-T2 ACTIVATION KEY</w:t>
            </w:r>
          </w:p>
          <w:p w14:paraId="03835906" w14:textId="77777777" w:rsidR="000F5A1E" w:rsidRDefault="00285729">
            <w:pPr>
              <w:widowControl w:val="0"/>
              <w:spacing w:line="360" w:lineRule="auto"/>
              <w:rPr>
                <w:rFonts w:cs="Arial"/>
                <w:color w:val="000000"/>
                <w:szCs w:val="20"/>
              </w:rPr>
            </w:pPr>
            <w:r>
              <w:rPr>
                <w:rFonts w:cs="Arial"/>
                <w:color w:val="000000"/>
                <w:szCs w:val="20"/>
              </w:rPr>
              <w:t>OPT GNSS FS 2.0.</w:t>
            </w:r>
          </w:p>
        </w:tc>
        <w:tc>
          <w:tcPr>
            <w:tcW w:w="1362" w:type="dxa"/>
            <w:tcBorders>
              <w:bottom w:val="single" w:sz="4" w:space="0" w:color="000000"/>
              <w:right w:val="single" w:sz="4" w:space="0" w:color="000000"/>
            </w:tcBorders>
          </w:tcPr>
          <w:p w14:paraId="60FAFBEB" w14:textId="77777777" w:rsidR="000F5A1E" w:rsidRDefault="00285729">
            <w:pPr>
              <w:widowControl w:val="0"/>
              <w:spacing w:line="360" w:lineRule="auto"/>
              <w:jc w:val="center"/>
              <w:rPr>
                <w:rFonts w:cs="Arial"/>
                <w:color w:val="000000"/>
                <w:szCs w:val="20"/>
              </w:rPr>
            </w:pPr>
            <w:r>
              <w:rPr>
                <w:rFonts w:cs="Arial"/>
                <w:color w:val="000000"/>
                <w:szCs w:val="20"/>
              </w:rPr>
              <w:t>DVB-T/T2</w:t>
            </w:r>
          </w:p>
        </w:tc>
        <w:tc>
          <w:tcPr>
            <w:tcW w:w="2098" w:type="dxa"/>
            <w:tcBorders>
              <w:top w:val="single" w:sz="4" w:space="0" w:color="000000"/>
              <w:bottom w:val="single" w:sz="4" w:space="0" w:color="000000"/>
            </w:tcBorders>
          </w:tcPr>
          <w:p w14:paraId="179F3DD1" w14:textId="77777777" w:rsidR="000F5A1E" w:rsidRDefault="00285729">
            <w:pPr>
              <w:widowControl w:val="0"/>
              <w:spacing w:line="360" w:lineRule="auto"/>
              <w:jc w:val="center"/>
              <w:rPr>
                <w:rFonts w:cs="Arial"/>
                <w:color w:val="000000"/>
                <w:szCs w:val="20"/>
                <w:lang w:val="en-GB"/>
              </w:rPr>
            </w:pPr>
            <w:r>
              <w:rPr>
                <w:rFonts w:cs="Arial"/>
                <w:color w:val="000000"/>
                <w:szCs w:val="20"/>
                <w:lang w:val="en-GB"/>
              </w:rPr>
              <w:t>exciter</w:t>
            </w:r>
          </w:p>
        </w:tc>
        <w:tc>
          <w:tcPr>
            <w:tcW w:w="1182" w:type="dxa"/>
            <w:tcBorders>
              <w:left w:val="single" w:sz="4" w:space="0" w:color="000000"/>
              <w:bottom w:val="single" w:sz="4" w:space="0" w:color="000000"/>
              <w:right w:val="single" w:sz="4" w:space="0" w:color="000000"/>
            </w:tcBorders>
          </w:tcPr>
          <w:p w14:paraId="53132D6D" w14:textId="77777777" w:rsidR="000F5A1E" w:rsidRDefault="00285729">
            <w:pPr>
              <w:widowControl w:val="0"/>
              <w:spacing w:line="360" w:lineRule="auto"/>
              <w:jc w:val="center"/>
              <w:rPr>
                <w:rFonts w:cs="Arial"/>
                <w:color w:val="000000"/>
                <w:szCs w:val="20"/>
              </w:rPr>
            </w:pPr>
            <w:r>
              <w:rPr>
                <w:rFonts w:cs="Arial"/>
                <w:color w:val="000000"/>
                <w:szCs w:val="20"/>
              </w:rPr>
              <w:t>1</w:t>
            </w:r>
          </w:p>
        </w:tc>
      </w:tr>
      <w:tr w:rsidR="000F5A1E" w14:paraId="788BDCB9" w14:textId="77777777">
        <w:trPr>
          <w:trHeight w:val="300"/>
        </w:trPr>
        <w:tc>
          <w:tcPr>
            <w:tcW w:w="340" w:type="dxa"/>
            <w:tcBorders>
              <w:left w:val="single" w:sz="4" w:space="0" w:color="000000"/>
              <w:bottom w:val="single" w:sz="4" w:space="0" w:color="000000"/>
              <w:right w:val="single" w:sz="4" w:space="0" w:color="000000"/>
            </w:tcBorders>
            <w:vAlign w:val="bottom"/>
          </w:tcPr>
          <w:p w14:paraId="416BA62B" w14:textId="77777777" w:rsidR="000F5A1E" w:rsidRDefault="00285729">
            <w:pPr>
              <w:widowControl w:val="0"/>
              <w:spacing w:line="360" w:lineRule="auto"/>
              <w:rPr>
                <w:rFonts w:cs="Arial"/>
                <w:color w:val="000000"/>
                <w:szCs w:val="20"/>
              </w:rPr>
            </w:pPr>
            <w:r>
              <w:rPr>
                <w:rFonts w:cs="Arial"/>
                <w:color w:val="000000"/>
                <w:szCs w:val="20"/>
              </w:rPr>
              <w:t>3</w:t>
            </w:r>
          </w:p>
        </w:tc>
        <w:tc>
          <w:tcPr>
            <w:tcW w:w="4138" w:type="dxa"/>
            <w:tcBorders>
              <w:bottom w:val="single" w:sz="4" w:space="0" w:color="000000"/>
              <w:right w:val="single" w:sz="4" w:space="0" w:color="000000"/>
            </w:tcBorders>
            <w:vAlign w:val="bottom"/>
          </w:tcPr>
          <w:p w14:paraId="59D288FA" w14:textId="77777777" w:rsidR="000F5A1E" w:rsidRDefault="00285729">
            <w:pPr>
              <w:widowControl w:val="0"/>
              <w:spacing w:line="360" w:lineRule="auto"/>
              <w:rPr>
                <w:rFonts w:cs="Arial"/>
                <w:color w:val="000000"/>
                <w:szCs w:val="20"/>
                <w:lang w:val="pl-PL"/>
              </w:rPr>
            </w:pPr>
            <w:r>
              <w:rPr>
                <w:rFonts w:cs="Arial"/>
                <w:color w:val="000000"/>
                <w:szCs w:val="20"/>
                <w:lang w:val="pl-PL"/>
              </w:rPr>
              <w:t>DAB AMPLIFIER 3U UWBD FS</w:t>
            </w:r>
          </w:p>
        </w:tc>
        <w:tc>
          <w:tcPr>
            <w:tcW w:w="1362" w:type="dxa"/>
            <w:tcBorders>
              <w:bottom w:val="single" w:sz="4" w:space="0" w:color="000000"/>
              <w:right w:val="single" w:sz="4" w:space="0" w:color="000000"/>
            </w:tcBorders>
            <w:vAlign w:val="bottom"/>
          </w:tcPr>
          <w:p w14:paraId="7CDDB1FD" w14:textId="77777777" w:rsidR="000F5A1E" w:rsidRDefault="00285729">
            <w:pPr>
              <w:widowControl w:val="0"/>
              <w:spacing w:line="360" w:lineRule="auto"/>
              <w:jc w:val="center"/>
              <w:rPr>
                <w:rFonts w:cs="Arial"/>
                <w:color w:val="000000"/>
                <w:szCs w:val="20"/>
              </w:rPr>
            </w:pPr>
            <w:r>
              <w:rPr>
                <w:rFonts w:cs="Arial"/>
                <w:color w:val="000000"/>
                <w:szCs w:val="20"/>
              </w:rPr>
              <w:t>DAB</w:t>
            </w:r>
          </w:p>
        </w:tc>
        <w:tc>
          <w:tcPr>
            <w:tcW w:w="2098" w:type="dxa"/>
            <w:tcBorders>
              <w:top w:val="single" w:sz="4" w:space="0" w:color="000000"/>
              <w:bottom w:val="single" w:sz="4" w:space="0" w:color="000000"/>
              <w:right w:val="single" w:sz="4" w:space="0" w:color="000000"/>
            </w:tcBorders>
            <w:vAlign w:val="center"/>
          </w:tcPr>
          <w:p w14:paraId="60022893" w14:textId="77777777" w:rsidR="000F5A1E" w:rsidRDefault="00285729">
            <w:pPr>
              <w:widowControl w:val="0"/>
              <w:spacing w:line="360" w:lineRule="auto"/>
              <w:jc w:val="center"/>
              <w:rPr>
                <w:rFonts w:cs="Arial"/>
                <w:color w:val="000000"/>
                <w:szCs w:val="20"/>
                <w:lang w:val="en-GB"/>
              </w:rPr>
            </w:pPr>
            <w:r>
              <w:rPr>
                <w:rFonts w:cs="Arial"/>
                <w:color w:val="000000"/>
                <w:szCs w:val="20"/>
                <w:lang w:val="en-GB"/>
              </w:rPr>
              <w:t>power amplifier</w:t>
            </w:r>
          </w:p>
        </w:tc>
        <w:tc>
          <w:tcPr>
            <w:tcW w:w="1182" w:type="dxa"/>
            <w:tcBorders>
              <w:bottom w:val="single" w:sz="4" w:space="0" w:color="000000"/>
              <w:right w:val="single" w:sz="4" w:space="0" w:color="000000"/>
            </w:tcBorders>
            <w:vAlign w:val="center"/>
          </w:tcPr>
          <w:p w14:paraId="4DDB7E5F" w14:textId="77777777" w:rsidR="000F5A1E" w:rsidRDefault="00285729">
            <w:pPr>
              <w:widowControl w:val="0"/>
              <w:spacing w:line="360" w:lineRule="auto"/>
              <w:jc w:val="center"/>
              <w:rPr>
                <w:rFonts w:cs="Arial"/>
                <w:color w:val="000000"/>
                <w:szCs w:val="20"/>
              </w:rPr>
            </w:pPr>
            <w:r>
              <w:rPr>
                <w:rFonts w:cs="Arial"/>
                <w:color w:val="000000"/>
                <w:szCs w:val="20"/>
              </w:rPr>
              <w:t>1</w:t>
            </w:r>
          </w:p>
        </w:tc>
      </w:tr>
      <w:tr w:rsidR="000F5A1E" w14:paraId="361B862C" w14:textId="77777777">
        <w:trPr>
          <w:trHeight w:val="300"/>
        </w:trPr>
        <w:tc>
          <w:tcPr>
            <w:tcW w:w="340" w:type="dxa"/>
            <w:tcBorders>
              <w:left w:val="single" w:sz="4" w:space="0" w:color="000000"/>
              <w:bottom w:val="single" w:sz="4" w:space="0" w:color="000000"/>
              <w:right w:val="single" w:sz="4" w:space="0" w:color="000000"/>
            </w:tcBorders>
          </w:tcPr>
          <w:p w14:paraId="289F99B9" w14:textId="77777777" w:rsidR="000F5A1E" w:rsidRDefault="00285729">
            <w:pPr>
              <w:widowControl w:val="0"/>
              <w:spacing w:line="360" w:lineRule="auto"/>
              <w:jc w:val="center"/>
              <w:rPr>
                <w:rFonts w:cs="Arial"/>
                <w:color w:val="000000"/>
                <w:szCs w:val="20"/>
              </w:rPr>
            </w:pPr>
            <w:r>
              <w:rPr>
                <w:rFonts w:cs="Arial"/>
                <w:color w:val="000000"/>
                <w:szCs w:val="20"/>
              </w:rPr>
              <w:t>4</w:t>
            </w:r>
          </w:p>
        </w:tc>
        <w:tc>
          <w:tcPr>
            <w:tcW w:w="4138" w:type="dxa"/>
            <w:tcBorders>
              <w:bottom w:val="single" w:sz="4" w:space="0" w:color="000000"/>
              <w:right w:val="single" w:sz="4" w:space="0" w:color="000000"/>
            </w:tcBorders>
            <w:vAlign w:val="bottom"/>
          </w:tcPr>
          <w:p w14:paraId="0DD91312" w14:textId="77777777" w:rsidR="000F5A1E" w:rsidRDefault="00285729">
            <w:pPr>
              <w:widowControl w:val="0"/>
              <w:spacing w:line="360" w:lineRule="auto"/>
              <w:rPr>
                <w:rFonts w:cs="Arial"/>
                <w:color w:val="000000"/>
                <w:szCs w:val="20"/>
              </w:rPr>
            </w:pPr>
            <w:r>
              <w:rPr>
                <w:rFonts w:cs="Arial"/>
                <w:color w:val="000000"/>
                <w:szCs w:val="20"/>
              </w:rPr>
              <w:t>DAB TX EXCITER 1Ucn FS</w:t>
            </w:r>
          </w:p>
          <w:p w14:paraId="5BBD4A3E" w14:textId="77777777" w:rsidR="000F5A1E" w:rsidRDefault="00285729">
            <w:pPr>
              <w:widowControl w:val="0"/>
              <w:spacing w:line="360" w:lineRule="auto"/>
              <w:rPr>
                <w:rFonts w:cs="Arial"/>
                <w:color w:val="000000"/>
                <w:szCs w:val="20"/>
              </w:rPr>
            </w:pPr>
            <w:r>
              <w:rPr>
                <w:rFonts w:cs="Arial"/>
                <w:color w:val="000000"/>
                <w:szCs w:val="20"/>
              </w:rPr>
              <w:t>SNMP ACTIVATION KEY</w:t>
            </w:r>
          </w:p>
          <w:p w14:paraId="07D608EA" w14:textId="77777777" w:rsidR="000F5A1E" w:rsidRDefault="00285729">
            <w:pPr>
              <w:widowControl w:val="0"/>
              <w:spacing w:line="360" w:lineRule="auto"/>
              <w:rPr>
                <w:rFonts w:cs="Arial"/>
                <w:color w:val="000000"/>
                <w:szCs w:val="20"/>
              </w:rPr>
            </w:pPr>
            <w:r>
              <w:rPr>
                <w:rFonts w:cs="Arial"/>
                <w:color w:val="000000"/>
                <w:szCs w:val="20"/>
              </w:rPr>
              <w:t>OPT GNSS FS 2.0.</w:t>
            </w:r>
          </w:p>
        </w:tc>
        <w:tc>
          <w:tcPr>
            <w:tcW w:w="1362" w:type="dxa"/>
            <w:tcBorders>
              <w:bottom w:val="single" w:sz="4" w:space="0" w:color="000000"/>
              <w:right w:val="single" w:sz="4" w:space="0" w:color="000000"/>
            </w:tcBorders>
          </w:tcPr>
          <w:p w14:paraId="3920AB10" w14:textId="77777777" w:rsidR="000F5A1E" w:rsidRDefault="00285729">
            <w:pPr>
              <w:widowControl w:val="0"/>
              <w:spacing w:line="360" w:lineRule="auto"/>
              <w:jc w:val="center"/>
              <w:rPr>
                <w:rFonts w:cs="Arial"/>
                <w:color w:val="000000"/>
                <w:szCs w:val="20"/>
              </w:rPr>
            </w:pPr>
            <w:r>
              <w:rPr>
                <w:rFonts w:cs="Arial"/>
                <w:color w:val="000000"/>
                <w:szCs w:val="20"/>
              </w:rPr>
              <w:t>DAB</w:t>
            </w:r>
          </w:p>
        </w:tc>
        <w:tc>
          <w:tcPr>
            <w:tcW w:w="2098" w:type="dxa"/>
            <w:tcBorders>
              <w:top w:val="single" w:sz="4" w:space="0" w:color="000000"/>
              <w:bottom w:val="single" w:sz="4" w:space="0" w:color="000000"/>
            </w:tcBorders>
          </w:tcPr>
          <w:p w14:paraId="354F452D" w14:textId="77777777" w:rsidR="000F5A1E" w:rsidRDefault="00285729">
            <w:pPr>
              <w:widowControl w:val="0"/>
              <w:spacing w:line="360" w:lineRule="auto"/>
              <w:jc w:val="center"/>
              <w:rPr>
                <w:rFonts w:cs="Arial"/>
                <w:color w:val="000000"/>
                <w:szCs w:val="20"/>
                <w:lang w:val="en-GB"/>
              </w:rPr>
            </w:pPr>
            <w:r>
              <w:rPr>
                <w:rFonts w:cs="Arial"/>
                <w:color w:val="000000"/>
                <w:szCs w:val="20"/>
                <w:lang w:val="en-GB"/>
              </w:rPr>
              <w:t>exciter</w:t>
            </w:r>
          </w:p>
        </w:tc>
        <w:tc>
          <w:tcPr>
            <w:tcW w:w="1182" w:type="dxa"/>
            <w:tcBorders>
              <w:left w:val="single" w:sz="4" w:space="0" w:color="000000"/>
              <w:bottom w:val="single" w:sz="4" w:space="0" w:color="000000"/>
              <w:right w:val="single" w:sz="4" w:space="0" w:color="000000"/>
            </w:tcBorders>
          </w:tcPr>
          <w:p w14:paraId="3D1DAA50" w14:textId="77777777" w:rsidR="000F5A1E" w:rsidRDefault="00285729">
            <w:pPr>
              <w:widowControl w:val="0"/>
              <w:spacing w:line="360" w:lineRule="auto"/>
              <w:jc w:val="center"/>
              <w:rPr>
                <w:rFonts w:cs="Arial"/>
                <w:color w:val="000000"/>
                <w:szCs w:val="20"/>
              </w:rPr>
            </w:pPr>
            <w:r>
              <w:rPr>
                <w:rFonts w:cs="Arial"/>
                <w:color w:val="000000"/>
                <w:szCs w:val="20"/>
              </w:rPr>
              <w:t>1</w:t>
            </w:r>
          </w:p>
        </w:tc>
      </w:tr>
    </w:tbl>
    <w:p w14:paraId="58F707EC" w14:textId="77777777" w:rsidR="000F5A1E" w:rsidRPr="007C2632" w:rsidRDefault="000F5A1E">
      <w:pPr>
        <w:spacing w:line="276" w:lineRule="auto"/>
        <w:rPr>
          <w:rFonts w:cs="Arial"/>
          <w:szCs w:val="20"/>
          <w:lang w:val="en-GB" w:eastAsia="zh-CN"/>
        </w:rPr>
      </w:pPr>
    </w:p>
    <w:p w14:paraId="27E7621E" w14:textId="0E2395D5" w:rsidR="007C2632" w:rsidRPr="007C2632" w:rsidRDefault="007C2632">
      <w:pPr>
        <w:spacing w:line="276" w:lineRule="auto"/>
        <w:rPr>
          <w:rFonts w:cs="Arial"/>
          <w:szCs w:val="20"/>
          <w:lang w:val="en-GB" w:eastAsia="zh-CN"/>
        </w:rPr>
      </w:pPr>
      <w:bookmarkStart w:id="12" w:name="_Toc169252353"/>
      <w:bookmarkEnd w:id="12"/>
      <w:r w:rsidRPr="007C2632">
        <w:rPr>
          <w:rFonts w:cs="Arial"/>
          <w:szCs w:val="20"/>
          <w:lang w:val="en-GB" w:eastAsia="zh-CN"/>
        </w:rPr>
        <w:t xml:space="preserve">Equivalent equipment may also be offered, </w:t>
      </w:r>
      <w:proofErr w:type="gramStart"/>
      <w:r w:rsidRPr="007C2632">
        <w:rPr>
          <w:rFonts w:cs="Arial"/>
          <w:szCs w:val="20"/>
          <w:lang w:val="en-GB" w:eastAsia="zh-CN"/>
        </w:rPr>
        <w:t>provided that</w:t>
      </w:r>
      <w:proofErr w:type="gramEnd"/>
      <w:r w:rsidRPr="007C2632">
        <w:rPr>
          <w:rFonts w:cs="Arial"/>
          <w:szCs w:val="20"/>
          <w:lang w:val="en-GB" w:eastAsia="zh-CN"/>
        </w:rPr>
        <w:t xml:space="preserve"> it is functionally, dimensionally, and interface-compatible with components manufactured by </w:t>
      </w:r>
      <w:proofErr w:type="spellStart"/>
      <w:r w:rsidRPr="007C2632">
        <w:rPr>
          <w:rFonts w:cs="Arial"/>
          <w:szCs w:val="20"/>
          <w:lang w:val="en-GB" w:eastAsia="zh-CN"/>
        </w:rPr>
        <w:t>Tredess</w:t>
      </w:r>
      <w:proofErr w:type="spellEnd"/>
      <w:r w:rsidRPr="007C2632">
        <w:rPr>
          <w:rFonts w:cs="Arial"/>
          <w:szCs w:val="20"/>
          <w:lang w:val="en-GB" w:eastAsia="zh-CN"/>
        </w:rPr>
        <w:t>.</w:t>
      </w:r>
    </w:p>
    <w:p w14:paraId="236EEA3E" w14:textId="77777777" w:rsidR="007C2632" w:rsidRPr="007C2632" w:rsidRDefault="007C2632">
      <w:pPr>
        <w:spacing w:line="276" w:lineRule="auto"/>
        <w:rPr>
          <w:rFonts w:cs="Arial"/>
          <w:szCs w:val="20"/>
          <w:lang w:eastAsia="zh-CN"/>
        </w:rPr>
      </w:pPr>
    </w:p>
    <w:p w14:paraId="026A5C99" w14:textId="77777777" w:rsidR="007C2632" w:rsidRPr="007C2632" w:rsidRDefault="007C2632">
      <w:pPr>
        <w:spacing w:line="276" w:lineRule="auto"/>
        <w:rPr>
          <w:rFonts w:cs="Arial"/>
          <w:szCs w:val="20"/>
          <w:lang w:eastAsia="zh-CN"/>
        </w:rPr>
      </w:pPr>
    </w:p>
    <w:p w14:paraId="26AEC20A" w14:textId="77777777" w:rsidR="000F5A1E" w:rsidRDefault="00285729">
      <w:pPr>
        <w:pStyle w:val="Heading2"/>
        <w:ind w:left="142" w:hanging="142"/>
        <w:rPr>
          <w:b/>
        </w:rPr>
      </w:pPr>
      <w:bookmarkStart w:id="13" w:name="_Toc232667702"/>
      <w:r>
        <w:rPr>
          <w:b/>
        </w:rPr>
        <w:t>General Requirements</w:t>
      </w:r>
      <w:bookmarkEnd w:id="13"/>
    </w:p>
    <w:p w14:paraId="1956D041" w14:textId="77777777" w:rsidR="000F5A1E" w:rsidRDefault="000F5A1E">
      <w:pPr>
        <w:spacing w:line="276" w:lineRule="auto"/>
        <w:rPr>
          <w:b/>
          <w:bCs/>
        </w:rPr>
      </w:pPr>
    </w:p>
    <w:p w14:paraId="32800031" w14:textId="77777777" w:rsidR="000F5A1E" w:rsidRDefault="00285729">
      <w:pPr>
        <w:spacing w:after="120" w:line="276" w:lineRule="auto"/>
        <w:rPr>
          <w:b/>
          <w:bCs/>
          <w:lang w:val="en-GB"/>
        </w:rPr>
      </w:pPr>
      <w:r>
        <w:rPr>
          <w:b/>
          <w:bCs/>
          <w:lang w:val="en-GB"/>
        </w:rPr>
        <w:t>Delivery:</w:t>
      </w:r>
    </w:p>
    <w:p w14:paraId="73942294" w14:textId="77777777" w:rsidR="000F5A1E" w:rsidRDefault="00285729">
      <w:pPr>
        <w:spacing w:line="276" w:lineRule="auto"/>
        <w:rPr>
          <w:lang w:val="en-GB"/>
        </w:rPr>
      </w:pPr>
      <w:r>
        <w:rPr>
          <w:lang w:val="en-GB"/>
        </w:rPr>
        <w:t>The offered equipment must be delivered within 45 days from the validity of the contract.</w:t>
      </w:r>
    </w:p>
    <w:p w14:paraId="14FF6C3F" w14:textId="77777777" w:rsidR="000F5A1E" w:rsidRDefault="000F5A1E">
      <w:pPr>
        <w:spacing w:line="276" w:lineRule="auto"/>
        <w:rPr>
          <w:lang w:val="en-GB"/>
        </w:rPr>
      </w:pPr>
    </w:p>
    <w:p w14:paraId="25E876B1" w14:textId="77777777" w:rsidR="000F5A1E" w:rsidRDefault="00285729">
      <w:pPr>
        <w:spacing w:after="120" w:line="276" w:lineRule="auto"/>
        <w:rPr>
          <w:b/>
          <w:bCs/>
          <w:lang w:val="en-GB"/>
        </w:rPr>
      </w:pPr>
      <w:bookmarkStart w:id="14" w:name="_Toc30403313"/>
      <w:r>
        <w:rPr>
          <w:b/>
          <w:bCs/>
          <w:lang w:val="en-GB"/>
        </w:rPr>
        <w:t>Quantity acceptance</w:t>
      </w:r>
      <w:bookmarkEnd w:id="14"/>
      <w:r>
        <w:rPr>
          <w:b/>
          <w:bCs/>
          <w:lang w:val="en-GB"/>
        </w:rPr>
        <w:t xml:space="preserve"> at the Contracting Authorities location</w:t>
      </w:r>
    </w:p>
    <w:p w14:paraId="621E3AEB" w14:textId="77777777" w:rsidR="000F5A1E" w:rsidRDefault="00285729">
      <w:pPr>
        <w:spacing w:line="276" w:lineRule="auto"/>
        <w:rPr>
          <w:lang w:val="en-GB"/>
        </w:rPr>
      </w:pPr>
      <w:r>
        <w:rPr>
          <w:lang w:val="en-GB"/>
        </w:rPr>
        <w:t xml:space="preserve">The quantity acceptance will be made at the location of the Contracting Authority not later than 5 days after the arrival of the equipment to the location of the Contracting Authority: RTV Slovenija, </w:t>
      </w:r>
      <w:proofErr w:type="spellStart"/>
      <w:r>
        <w:rPr>
          <w:lang w:val="en-GB"/>
        </w:rPr>
        <w:t>Kolodvorska</w:t>
      </w:r>
      <w:proofErr w:type="spellEnd"/>
      <w:r>
        <w:rPr>
          <w:lang w:val="en-GB"/>
        </w:rPr>
        <w:t xml:space="preserve"> 2, (warehouse: </w:t>
      </w:r>
      <w:proofErr w:type="spellStart"/>
      <w:r>
        <w:rPr>
          <w:lang w:val="en-GB"/>
        </w:rPr>
        <w:t>Čufarjeva</w:t>
      </w:r>
      <w:proofErr w:type="spellEnd"/>
      <w:r>
        <w:rPr>
          <w:lang w:val="en-GB"/>
        </w:rPr>
        <w:t xml:space="preserve"> 6), 1000 Ljubljana, Slovenia.</w:t>
      </w:r>
    </w:p>
    <w:p w14:paraId="3CC72250" w14:textId="77777777" w:rsidR="000F5A1E" w:rsidRDefault="000F5A1E">
      <w:pPr>
        <w:spacing w:line="276" w:lineRule="auto"/>
        <w:rPr>
          <w:lang w:val="en-GB"/>
        </w:rPr>
      </w:pPr>
    </w:p>
    <w:p w14:paraId="3E7C21D7" w14:textId="77777777" w:rsidR="000F5A1E" w:rsidRDefault="00285729">
      <w:pPr>
        <w:spacing w:after="120" w:line="276" w:lineRule="auto"/>
        <w:rPr>
          <w:b/>
          <w:bCs/>
          <w:lang w:val="en-GB"/>
        </w:rPr>
      </w:pPr>
      <w:bookmarkStart w:id="15" w:name="_Toc285546182"/>
      <w:bookmarkStart w:id="16" w:name="_Toc285800428"/>
      <w:bookmarkEnd w:id="15"/>
      <w:bookmarkEnd w:id="16"/>
      <w:r>
        <w:rPr>
          <w:b/>
          <w:bCs/>
          <w:lang w:val="en-GB"/>
        </w:rPr>
        <w:t>Warranty period:</w:t>
      </w:r>
    </w:p>
    <w:p w14:paraId="3B2B1996" w14:textId="77777777" w:rsidR="000F5A1E" w:rsidRDefault="00285729">
      <w:pPr>
        <w:spacing w:line="276" w:lineRule="auto"/>
        <w:jc w:val="left"/>
        <w:rPr>
          <w:lang w:val="en-GB"/>
        </w:rPr>
      </w:pPr>
      <w:r>
        <w:rPr>
          <w:b/>
          <w:bCs/>
          <w:lang w:val="en-GB"/>
        </w:rPr>
        <w:t>The required minimum warranty period for all equipment is 3 years.</w:t>
      </w:r>
      <w:r>
        <w:rPr>
          <w:lang w:val="en-GB"/>
        </w:rPr>
        <w:t xml:space="preserve"> The warranty period starts with the date of the quantitative acceptance of the equipment with the Contracting Authority.</w:t>
      </w:r>
    </w:p>
    <w:p w14:paraId="7F815938" w14:textId="77777777" w:rsidR="000F5A1E" w:rsidRDefault="000F5A1E">
      <w:pPr>
        <w:spacing w:line="276" w:lineRule="auto"/>
        <w:rPr>
          <w:lang w:val="en-US"/>
        </w:rPr>
      </w:pPr>
    </w:p>
    <w:p w14:paraId="2048AF5C" w14:textId="77777777" w:rsidR="000F5A1E" w:rsidRDefault="00285729">
      <w:pPr>
        <w:rPr>
          <w:lang w:val="en-GB"/>
        </w:rPr>
      </w:pPr>
      <w:bookmarkStart w:id="17" w:name="_Toc14052255"/>
      <w:bookmarkStart w:id="18" w:name="_Toc14052432"/>
      <w:bookmarkStart w:id="19" w:name="_Toc14055376"/>
      <w:bookmarkStart w:id="20" w:name="_Toc15030895"/>
      <w:bookmarkStart w:id="21" w:name="_Toc224527381"/>
      <w:bookmarkEnd w:id="17"/>
      <w:bookmarkEnd w:id="18"/>
      <w:bookmarkEnd w:id="19"/>
      <w:bookmarkEnd w:id="20"/>
      <w:bookmarkEnd w:id="21"/>
      <w:r>
        <w:rPr>
          <w:lang w:val="en-GB"/>
        </w:rPr>
        <w:t>The Bidder must provide detailed information on the warranty maintenance of the equipment from which it must be evident: the address of the service for the equipment provided, contact person, phone number, e-mail form the contact person, response time, the period within which the error will be eliminated or in which the Bidder will provide the Contracting Authority the replacement equipment.</w:t>
      </w:r>
    </w:p>
    <w:p w14:paraId="1F7C1332" w14:textId="77777777" w:rsidR="000F5A1E" w:rsidRDefault="000F5A1E">
      <w:pPr>
        <w:spacing w:line="276" w:lineRule="auto"/>
        <w:rPr>
          <w:lang w:val="en-GB"/>
        </w:rPr>
      </w:pPr>
    </w:p>
    <w:p w14:paraId="75F93689" w14:textId="77777777" w:rsidR="000F5A1E" w:rsidRDefault="00285729">
      <w:pPr>
        <w:spacing w:line="276" w:lineRule="auto"/>
        <w:rPr>
          <w:rFonts w:cs="Arial"/>
          <w:lang w:val="en-GB"/>
        </w:rPr>
      </w:pPr>
      <w:r>
        <w:rPr>
          <w:rFonts w:cs="Arial"/>
          <w:lang w:val="en-GB"/>
        </w:rPr>
        <w:t>The Bidder will collect the equipment to be repaired at the Contracting Authority's location.</w:t>
      </w:r>
    </w:p>
    <w:p w14:paraId="74AE09A5" w14:textId="77777777" w:rsidR="000F5A1E" w:rsidRDefault="000F5A1E">
      <w:pPr>
        <w:spacing w:line="276" w:lineRule="auto"/>
        <w:rPr>
          <w:rFonts w:cs="Arial"/>
        </w:rPr>
      </w:pPr>
    </w:p>
    <w:p w14:paraId="53B50417" w14:textId="77777777" w:rsidR="000F5A1E" w:rsidRDefault="00285729">
      <w:pPr>
        <w:spacing w:line="276" w:lineRule="auto"/>
        <w:rPr>
          <w:rFonts w:cs="Arial"/>
          <w:lang w:val="en-GB"/>
        </w:rPr>
      </w:pPr>
      <w:r>
        <w:rPr>
          <w:rFonts w:cs="Arial"/>
          <w:lang w:val="en-GB"/>
        </w:rPr>
        <w:t>All costs related to the collection and shipment of the equipment are fully borne by the Bidder.</w:t>
      </w:r>
    </w:p>
    <w:p w14:paraId="626AB7A7" w14:textId="77777777" w:rsidR="000F5A1E" w:rsidRDefault="000F5A1E">
      <w:pPr>
        <w:spacing w:line="276" w:lineRule="auto"/>
      </w:pPr>
    </w:p>
    <w:p w14:paraId="33145E95" w14:textId="77777777" w:rsidR="000F5A1E" w:rsidRDefault="00285729">
      <w:pPr>
        <w:jc w:val="left"/>
        <w:rPr>
          <w:rFonts w:cs="Arial"/>
          <w:b/>
          <w:kern w:val="2"/>
          <w:sz w:val="24"/>
          <w:szCs w:val="32"/>
        </w:rPr>
      </w:pPr>
      <w:r>
        <w:br w:type="page"/>
      </w:r>
    </w:p>
    <w:p w14:paraId="2F7D3699" w14:textId="77777777" w:rsidR="000F5A1E" w:rsidRDefault="00285729">
      <w:pPr>
        <w:pStyle w:val="Heading1"/>
        <w:rPr>
          <w:b/>
        </w:rPr>
      </w:pPr>
      <w:bookmarkStart w:id="22" w:name="_Toc232667703"/>
      <w:r>
        <w:rPr>
          <w:b/>
        </w:rPr>
        <w:lastRenderedPageBreak/>
        <w:t>BID DOCUMENTATION</w:t>
      </w:r>
      <w:bookmarkEnd w:id="22"/>
    </w:p>
    <w:p w14:paraId="71A45575" w14:textId="77777777" w:rsidR="000F5A1E" w:rsidRDefault="000F5A1E"/>
    <w:p w14:paraId="486F6D74" w14:textId="77777777" w:rsidR="000F5A1E" w:rsidRDefault="00285729">
      <w:pPr>
        <w:pStyle w:val="Heading2"/>
        <w:rPr>
          <w:b/>
        </w:rPr>
      </w:pPr>
      <w:bookmarkStart w:id="23" w:name="_Toc232667704"/>
      <w:r>
        <w:rPr>
          <w:b/>
        </w:rPr>
        <w:t>General conditions for making the bid documentation</w:t>
      </w:r>
      <w:bookmarkEnd w:id="23"/>
    </w:p>
    <w:p w14:paraId="75C6D008" w14:textId="77777777" w:rsidR="000F5A1E" w:rsidRDefault="00285729">
      <w:pPr>
        <w:pStyle w:val="Heading3"/>
      </w:pPr>
      <w:bookmarkStart w:id="24" w:name="_Toc232667705"/>
      <w:r>
        <w:t>Clarification of the Procurement Documents</w:t>
      </w:r>
      <w:bookmarkEnd w:id="24"/>
    </w:p>
    <w:p w14:paraId="6727BB64" w14:textId="77777777" w:rsidR="000F5A1E" w:rsidRDefault="00285729">
      <w:pPr>
        <w:spacing w:line="276" w:lineRule="auto"/>
        <w:rPr>
          <w:lang w:val="en-GB"/>
        </w:rPr>
      </w:pPr>
      <w:r>
        <w:rPr>
          <w:lang w:val="en-GB"/>
        </w:rPr>
        <w:t xml:space="preserve">Bidders may request explanation on the procurement documents or ask any other question in relation to the public tender </w:t>
      </w:r>
      <w:r>
        <w:rPr>
          <w:b/>
          <w:bCs/>
          <w:lang w:val="en-GB"/>
        </w:rPr>
        <w:t xml:space="preserve">only </w:t>
      </w:r>
      <w:r>
        <w:rPr>
          <w:rStyle w:val="shorttext"/>
          <w:rFonts w:cs="Arial"/>
          <w:b/>
          <w:bCs/>
          <w:color w:val="222222"/>
          <w:lang w:val="en-GB"/>
        </w:rPr>
        <w:t>through</w:t>
      </w:r>
      <w:r>
        <w:rPr>
          <w:b/>
          <w:bCs/>
          <w:lang w:val="en-GB"/>
        </w:rPr>
        <w:t xml:space="preserve"> the Public procurement portal</w:t>
      </w:r>
      <w:r>
        <w:rPr>
          <w:lang w:val="en-GB"/>
        </w:rPr>
        <w:t xml:space="preserve"> (Portal </w:t>
      </w:r>
      <w:proofErr w:type="spellStart"/>
      <w:r>
        <w:rPr>
          <w:lang w:val="en-GB"/>
        </w:rPr>
        <w:t>javnih</w:t>
      </w:r>
      <w:proofErr w:type="spellEnd"/>
      <w:r>
        <w:rPr>
          <w:lang w:val="en-GB"/>
        </w:rPr>
        <w:t xml:space="preserve"> </w:t>
      </w:r>
      <w:proofErr w:type="spellStart"/>
      <w:r>
        <w:rPr>
          <w:lang w:val="en-GB"/>
        </w:rPr>
        <w:t>naročil</w:t>
      </w:r>
      <w:proofErr w:type="spellEnd"/>
      <w:r>
        <w:rPr>
          <w:lang w:val="en-GB"/>
        </w:rPr>
        <w:t xml:space="preserve">), available at </w:t>
      </w:r>
      <w:hyperlink r:id="rId15">
        <w:r>
          <w:rPr>
            <w:rStyle w:val="Hyperlink"/>
            <w:lang w:val="en-GB"/>
          </w:rPr>
          <w:t>www.enarocanje.si</w:t>
        </w:r>
      </w:hyperlink>
      <w:r>
        <w:rPr>
          <w:lang w:val="en-GB"/>
        </w:rPr>
        <w:t xml:space="preserve">  - at the publication of the relevant public tender.</w:t>
      </w:r>
    </w:p>
    <w:p w14:paraId="7A4CC829" w14:textId="77777777" w:rsidR="000F5A1E" w:rsidRDefault="000F5A1E">
      <w:pPr>
        <w:spacing w:line="276" w:lineRule="auto"/>
        <w:rPr>
          <w:lang w:val="en-GB"/>
        </w:rPr>
      </w:pPr>
    </w:p>
    <w:p w14:paraId="6EA7CF1E" w14:textId="457178C2" w:rsidR="000F5A1E" w:rsidRDefault="00285729">
      <w:pPr>
        <w:spacing w:line="276" w:lineRule="auto"/>
        <w:rPr>
          <w:rFonts w:cs="Arial"/>
          <w:b/>
          <w:lang w:val="en-GB"/>
        </w:rPr>
      </w:pPr>
      <w:r w:rsidRPr="00AD7191">
        <w:rPr>
          <w:lang w:val="en-GB"/>
        </w:rPr>
        <w:t>The deadline for questions is</w:t>
      </w:r>
      <w:r w:rsidRPr="00AD7191">
        <w:rPr>
          <w:b/>
          <w:lang w:val="en-GB"/>
        </w:rPr>
        <w:t xml:space="preserve"> </w:t>
      </w:r>
      <w:r w:rsidR="007C2632" w:rsidRPr="00AD7191">
        <w:rPr>
          <w:b/>
          <w:lang w:val="en-GB"/>
        </w:rPr>
        <w:t>8</w:t>
      </w:r>
      <w:r w:rsidRPr="00AD7191">
        <w:rPr>
          <w:b/>
          <w:lang w:val="en-GB"/>
        </w:rPr>
        <w:t xml:space="preserve">. </w:t>
      </w:r>
      <w:r w:rsidR="007C2632" w:rsidRPr="00AD7191">
        <w:rPr>
          <w:b/>
          <w:lang w:val="en-GB"/>
        </w:rPr>
        <w:t>7</w:t>
      </w:r>
      <w:r w:rsidRPr="00AD7191">
        <w:rPr>
          <w:b/>
          <w:lang w:val="en-GB"/>
        </w:rPr>
        <w:t xml:space="preserve">. 2026 by 9:00. </w:t>
      </w:r>
      <w:r w:rsidRPr="00AD7191">
        <w:rPr>
          <w:rFonts w:cs="Arial"/>
          <w:lang w:val="en-GB"/>
        </w:rPr>
        <w:t>The contracting authority will not respond to requests for</w:t>
      </w:r>
      <w:r>
        <w:rPr>
          <w:rFonts w:cs="Arial"/>
          <w:lang w:val="en-GB"/>
        </w:rPr>
        <w:t xml:space="preserve"> clarifications or other questions related to the offer submitted after this deadline.”</w:t>
      </w:r>
    </w:p>
    <w:p w14:paraId="36C1A66A" w14:textId="77777777" w:rsidR="000F5A1E" w:rsidRDefault="000F5A1E">
      <w:pPr>
        <w:spacing w:line="276" w:lineRule="auto"/>
        <w:rPr>
          <w:rFonts w:cs="Arial"/>
          <w:b/>
          <w:lang w:val="en-GB"/>
        </w:rPr>
      </w:pPr>
    </w:p>
    <w:p w14:paraId="3E19F55E" w14:textId="77777777" w:rsidR="000F5A1E" w:rsidRDefault="00285729">
      <w:pPr>
        <w:pStyle w:val="Heading3"/>
      </w:pPr>
      <w:bookmarkStart w:id="25" w:name="_Toc214870814"/>
      <w:bookmarkStart w:id="26" w:name="_Toc210127213"/>
      <w:bookmarkStart w:id="27" w:name="_Toc198637614"/>
      <w:bookmarkStart w:id="28" w:name="_Toc232667706"/>
      <w:r>
        <w:t>Amendments and modifications of the Procurement Documentation</w:t>
      </w:r>
      <w:bookmarkEnd w:id="25"/>
      <w:bookmarkEnd w:id="28"/>
      <w:r>
        <w:t xml:space="preserve"> </w:t>
      </w:r>
      <w:bookmarkEnd w:id="26"/>
      <w:bookmarkEnd w:id="27"/>
    </w:p>
    <w:p w14:paraId="04E6EE38" w14:textId="77777777" w:rsidR="000F5A1E" w:rsidRDefault="00285729">
      <w:pPr>
        <w:spacing w:line="280" w:lineRule="atLeast"/>
        <w:rPr>
          <w:rFonts w:cs="Arial"/>
          <w:lang w:val="en-GB"/>
        </w:rPr>
      </w:pPr>
      <w:r>
        <w:rPr>
          <w:rFonts w:cs="Arial"/>
          <w:lang w:val="en-GB"/>
        </w:rPr>
        <w:t>The contracting authority reserves the right to amend or supplement the procurement documentation. If the contracting authority changes or supplements the documentation within the deadline for submission of bids, such changes will be published on the Public Procurement Portal.</w:t>
      </w:r>
    </w:p>
    <w:p w14:paraId="2A4D905E" w14:textId="77777777" w:rsidR="000F5A1E" w:rsidRDefault="000F5A1E">
      <w:pPr>
        <w:spacing w:line="280" w:lineRule="atLeast"/>
        <w:rPr>
          <w:rFonts w:cs="Arial"/>
          <w:lang w:val="en-GB"/>
        </w:rPr>
      </w:pPr>
    </w:p>
    <w:p w14:paraId="7CA83E8F" w14:textId="77777777" w:rsidR="000F5A1E" w:rsidRDefault="00285729">
      <w:pPr>
        <w:spacing w:line="280" w:lineRule="atLeast"/>
        <w:rPr>
          <w:rFonts w:cs="Arial"/>
          <w:lang w:val="en-GB"/>
        </w:rPr>
      </w:pPr>
      <w:r>
        <w:rPr>
          <w:rFonts w:cs="Arial"/>
          <w:lang w:val="en-GB"/>
        </w:rPr>
        <w:t>After the expiry of the bid submission deadline, the contracting authority will not amend or supplement the procurement documentation.</w:t>
      </w:r>
    </w:p>
    <w:p w14:paraId="5D75010A" w14:textId="77777777" w:rsidR="000F5A1E" w:rsidRDefault="000F5A1E">
      <w:pPr>
        <w:spacing w:line="280" w:lineRule="atLeast"/>
        <w:rPr>
          <w:rFonts w:cs="Arial"/>
          <w:lang w:val="en-GB"/>
        </w:rPr>
      </w:pPr>
    </w:p>
    <w:p w14:paraId="6CB5B7AB" w14:textId="77777777" w:rsidR="000F5A1E" w:rsidRDefault="00285729">
      <w:pPr>
        <w:spacing w:line="280" w:lineRule="atLeast"/>
        <w:rPr>
          <w:rFonts w:cs="Arial"/>
          <w:lang w:val="en-GB"/>
        </w:rPr>
      </w:pPr>
      <w:r>
        <w:rPr>
          <w:rFonts w:cs="Arial"/>
          <w:lang w:val="en-GB"/>
        </w:rPr>
        <w:t>If the contracting authority changes or supplements the documentation six or fewer days before the deadline for submission of bids, it shall, depending on the scope and content of the changes, appropriately extend the deadline for submission of bids.</w:t>
      </w:r>
    </w:p>
    <w:p w14:paraId="12540F90" w14:textId="77777777" w:rsidR="000F5A1E" w:rsidRDefault="000F5A1E">
      <w:pPr>
        <w:spacing w:line="280" w:lineRule="atLeast"/>
        <w:rPr>
          <w:rFonts w:cs="Arial"/>
          <w:lang w:val="en-GB"/>
        </w:rPr>
      </w:pPr>
    </w:p>
    <w:p w14:paraId="3DE5C547" w14:textId="77777777" w:rsidR="000F5A1E" w:rsidRDefault="00285729">
      <w:pPr>
        <w:spacing w:line="280" w:lineRule="atLeast"/>
        <w:rPr>
          <w:rFonts w:cs="Arial"/>
          <w:lang w:val="en-GB"/>
        </w:rPr>
      </w:pPr>
      <w:r>
        <w:rPr>
          <w:rFonts w:cs="Arial"/>
          <w:lang w:val="en-GB"/>
        </w:rPr>
        <w:t>The deadline for submission of bids shall also be extended if:</w:t>
      </w:r>
    </w:p>
    <w:p w14:paraId="32CE16F3" w14:textId="77777777" w:rsidR="000F5A1E" w:rsidRDefault="00285729">
      <w:pPr>
        <w:pStyle w:val="ListParagraph"/>
        <w:numPr>
          <w:ilvl w:val="0"/>
          <w:numId w:val="28"/>
        </w:numPr>
        <w:suppressAutoHyphens w:val="0"/>
        <w:spacing w:line="280" w:lineRule="atLeast"/>
        <w:rPr>
          <w:rFonts w:cs="Arial"/>
          <w:lang w:val="en-GB"/>
        </w:rPr>
      </w:pPr>
      <w:r>
        <w:rPr>
          <w:rFonts w:cs="Arial"/>
          <w:lang w:val="en-GB"/>
        </w:rPr>
        <w:t xml:space="preserve">for any reason, additional information—although timely requested by the bidder—has not been provided at least six days before the bid submission </w:t>
      </w:r>
      <w:proofErr w:type="gramStart"/>
      <w:r>
        <w:rPr>
          <w:rFonts w:cs="Arial"/>
          <w:lang w:val="en-GB"/>
        </w:rPr>
        <w:t>deadline;</w:t>
      </w:r>
      <w:proofErr w:type="gramEnd"/>
    </w:p>
    <w:p w14:paraId="2753402C" w14:textId="77777777" w:rsidR="000F5A1E" w:rsidRDefault="00285729">
      <w:pPr>
        <w:pStyle w:val="ListParagraph"/>
        <w:numPr>
          <w:ilvl w:val="0"/>
          <w:numId w:val="28"/>
        </w:numPr>
        <w:suppressAutoHyphens w:val="0"/>
        <w:spacing w:line="280" w:lineRule="atLeast"/>
        <w:rPr>
          <w:rFonts w:cs="Arial"/>
          <w:lang w:val="en-GB"/>
        </w:rPr>
      </w:pPr>
      <w:r>
        <w:rPr>
          <w:rFonts w:cs="Arial"/>
          <w:lang w:val="en-GB"/>
        </w:rPr>
        <w:t>the procurement documentation has been significantly changed later than six days before the bid submission deadline.</w:t>
      </w:r>
    </w:p>
    <w:p w14:paraId="3FD18DEF" w14:textId="77777777" w:rsidR="000F5A1E" w:rsidRDefault="000F5A1E">
      <w:pPr>
        <w:pStyle w:val="ListParagraph"/>
        <w:spacing w:line="280" w:lineRule="atLeast"/>
        <w:rPr>
          <w:rFonts w:cs="Arial"/>
          <w:lang w:val="en-GB"/>
        </w:rPr>
      </w:pPr>
    </w:p>
    <w:p w14:paraId="653EDB45" w14:textId="77777777" w:rsidR="000F5A1E" w:rsidRDefault="00285729">
      <w:pPr>
        <w:spacing w:line="280" w:lineRule="atLeast"/>
        <w:rPr>
          <w:rFonts w:cs="Arial"/>
          <w:lang w:val="en-GB"/>
        </w:rPr>
      </w:pPr>
      <w:r>
        <w:rPr>
          <w:rFonts w:cs="Arial"/>
          <w:lang w:val="en-GB"/>
        </w:rPr>
        <w:t>Information provided by the contracting authority to bidders through the Public Procurement Portal shall be considered as an amendment, supplement, or clarification of the procurement documentation if the content indicates that the documentation is being changed or supplemented, or if the clarification resolves ambiguity in the documentation.</w:t>
      </w:r>
    </w:p>
    <w:p w14:paraId="376ED0EA" w14:textId="77777777" w:rsidR="000F5A1E" w:rsidRDefault="000F5A1E">
      <w:pPr>
        <w:spacing w:line="280" w:lineRule="atLeast"/>
        <w:rPr>
          <w:rFonts w:cs="Arial"/>
          <w:lang w:val="en-GB"/>
        </w:rPr>
      </w:pPr>
    </w:p>
    <w:p w14:paraId="31517B99" w14:textId="77777777" w:rsidR="000F5A1E" w:rsidRDefault="00285729">
      <w:pPr>
        <w:spacing w:line="280" w:lineRule="atLeast"/>
        <w:rPr>
          <w:rFonts w:cs="Arial"/>
          <w:lang w:val="en-GB"/>
        </w:rPr>
      </w:pPr>
      <w:r>
        <w:rPr>
          <w:rFonts w:cs="Arial"/>
          <w:lang w:val="en-GB"/>
        </w:rPr>
        <w:t>If additional information was not requested on time or its relevance for bid preparation is insignificant, an extension of the deadline is not required.</w:t>
      </w:r>
    </w:p>
    <w:p w14:paraId="1DFF6737" w14:textId="77777777" w:rsidR="000F5A1E" w:rsidRDefault="000F5A1E">
      <w:pPr>
        <w:spacing w:line="280" w:lineRule="atLeast"/>
        <w:rPr>
          <w:rFonts w:cs="Arial"/>
          <w:lang w:val="en-GB"/>
        </w:rPr>
      </w:pPr>
    </w:p>
    <w:p w14:paraId="6A275928" w14:textId="77777777" w:rsidR="000F5A1E" w:rsidRDefault="00285729">
      <w:pPr>
        <w:spacing w:line="280" w:lineRule="atLeast"/>
        <w:rPr>
          <w:rFonts w:cs="Arial"/>
          <w:lang w:val="en-GB"/>
        </w:rPr>
      </w:pPr>
      <w:r>
        <w:rPr>
          <w:rFonts w:cs="Arial"/>
          <w:lang w:val="en-GB"/>
        </w:rPr>
        <w:t>When the deadline for submission of bids is extended, all rights and obligations of the contracting authority and the bidders are tied to the new deadlines resulting from the extension.</w:t>
      </w:r>
    </w:p>
    <w:p w14:paraId="02944BDF" w14:textId="77777777" w:rsidR="000F5A1E" w:rsidRDefault="000F5A1E">
      <w:pPr>
        <w:spacing w:line="276" w:lineRule="auto"/>
        <w:rPr>
          <w:rFonts w:cs="Arial"/>
          <w:b/>
          <w:lang w:val="en-GB"/>
        </w:rPr>
      </w:pPr>
    </w:p>
    <w:p w14:paraId="0E2F528D" w14:textId="77777777" w:rsidR="000F5A1E" w:rsidRDefault="00285729">
      <w:pPr>
        <w:pStyle w:val="Heading3"/>
      </w:pPr>
      <w:bookmarkStart w:id="29" w:name="_Toc224527384"/>
      <w:bookmarkStart w:id="30" w:name="_Toc232667707"/>
      <w:bookmarkEnd w:id="29"/>
      <w:r>
        <w:t>Language</w:t>
      </w:r>
      <w:bookmarkEnd w:id="30"/>
    </w:p>
    <w:p w14:paraId="487EA8F7" w14:textId="77777777" w:rsidR="000F5A1E" w:rsidRDefault="00285729">
      <w:pPr>
        <w:spacing w:before="120" w:after="120"/>
        <w:rPr>
          <w:lang w:val="en-GB"/>
        </w:rPr>
      </w:pPr>
      <w:r>
        <w:rPr>
          <w:lang w:val="en-GB"/>
        </w:rPr>
        <w:t xml:space="preserve">Bids </w:t>
      </w:r>
      <w:proofErr w:type="gramStart"/>
      <w:r>
        <w:rPr>
          <w:lang w:val="en-GB"/>
        </w:rPr>
        <w:t>have to</w:t>
      </w:r>
      <w:proofErr w:type="gramEnd"/>
      <w:r>
        <w:rPr>
          <w:lang w:val="en-GB"/>
        </w:rPr>
        <w:t xml:space="preserve"> be made in the Slovenian or English language.</w:t>
      </w:r>
    </w:p>
    <w:p w14:paraId="3E24EFFC" w14:textId="77777777" w:rsidR="000F5A1E" w:rsidRDefault="00285729">
      <w:pPr>
        <w:spacing w:before="120" w:after="120"/>
        <w:rPr>
          <w:lang w:val="en-GB"/>
        </w:rPr>
      </w:pPr>
      <w:r>
        <w:rPr>
          <w:lang w:val="en-GB"/>
        </w:rPr>
        <w:t xml:space="preserve">If the offer is not prepared in the Slovenian language, the Contracting Authority reserves the right to request the bidder to submit a translation of part or </w:t>
      </w:r>
      <w:proofErr w:type="gramStart"/>
      <w:r>
        <w:rPr>
          <w:lang w:val="en-GB"/>
        </w:rPr>
        <w:t>all of</w:t>
      </w:r>
      <w:proofErr w:type="gramEnd"/>
      <w:r>
        <w:rPr>
          <w:lang w:val="en-GB"/>
        </w:rPr>
        <w:t xml:space="preserve"> the offer documentation.</w:t>
      </w:r>
    </w:p>
    <w:p w14:paraId="2A1771BC" w14:textId="77777777" w:rsidR="000F5A1E" w:rsidRDefault="000F5A1E">
      <w:pPr>
        <w:spacing w:before="120" w:after="120"/>
        <w:rPr>
          <w:color w:val="000000"/>
          <w:lang w:val="en-GB"/>
        </w:rPr>
      </w:pPr>
    </w:p>
    <w:p w14:paraId="6073154F" w14:textId="77777777" w:rsidR="000F5A1E" w:rsidRDefault="00285729">
      <w:pPr>
        <w:pStyle w:val="Heading3"/>
      </w:pPr>
      <w:bookmarkStart w:id="31" w:name="_Toc224527385"/>
      <w:bookmarkStart w:id="32" w:name="_Toc232667708"/>
      <w:bookmarkEnd w:id="31"/>
      <w:r>
        <w:t>Marking</w:t>
      </w:r>
      <w:bookmarkEnd w:id="32"/>
    </w:p>
    <w:p w14:paraId="3A0553A3" w14:textId="77777777" w:rsidR="000F5A1E" w:rsidRDefault="00285729">
      <w:pPr>
        <w:rPr>
          <w:color w:val="000000"/>
          <w:lang w:val="en-GB"/>
        </w:rPr>
      </w:pPr>
      <w:r>
        <w:rPr>
          <w:color w:val="000000"/>
          <w:lang w:val="en-GB"/>
        </w:rPr>
        <w:t xml:space="preserve">Data which will be righteously marked as confidential by the Bidder will be used only for the purposes of this public tender and will not be accessible to anyone except persons which are included in this public tender. </w:t>
      </w:r>
      <w:r>
        <w:rPr>
          <w:color w:val="000000"/>
          <w:lang w:val="en-GB"/>
        </w:rPr>
        <w:lastRenderedPageBreak/>
        <w:t>These data will not be read on public opening of the Bids nor will they be read afterwards. Persons, included in this public tender as well as the Contracting Authority will be responsible for protection of these data.</w:t>
      </w:r>
    </w:p>
    <w:p w14:paraId="7966692E" w14:textId="77777777" w:rsidR="000F5A1E" w:rsidRDefault="000F5A1E">
      <w:pPr>
        <w:rPr>
          <w:color w:val="000000"/>
          <w:lang w:val="en-GB"/>
        </w:rPr>
      </w:pPr>
    </w:p>
    <w:p w14:paraId="68DE0929" w14:textId="77777777" w:rsidR="000F5A1E" w:rsidRDefault="00285729">
      <w:pPr>
        <w:rPr>
          <w:color w:val="000000"/>
          <w:lang w:val="en-GB"/>
        </w:rPr>
      </w:pPr>
      <w:r>
        <w:rPr>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2912690D" w14:textId="77777777" w:rsidR="000F5A1E" w:rsidRDefault="000F5A1E">
      <w:pPr>
        <w:rPr>
          <w:color w:val="000000"/>
          <w:lang w:val="en-GB"/>
        </w:rPr>
      </w:pPr>
    </w:p>
    <w:p w14:paraId="4254D491" w14:textId="77777777" w:rsidR="000F5A1E" w:rsidRDefault="00285729">
      <w:pPr>
        <w:rPr>
          <w:color w:val="000000"/>
          <w:lang w:val="en-GB"/>
        </w:rPr>
      </w:pPr>
      <w:r>
        <w:rPr>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B6B8508" w14:textId="77777777" w:rsidR="000F5A1E" w:rsidRDefault="000F5A1E">
      <w:pPr>
        <w:rPr>
          <w:color w:val="000000"/>
          <w:lang w:val="en-GB"/>
        </w:rPr>
      </w:pPr>
    </w:p>
    <w:p w14:paraId="76DB733F" w14:textId="77777777" w:rsidR="000F5A1E" w:rsidRDefault="00285729">
      <w:pPr>
        <w:rPr>
          <w:color w:val="000000"/>
          <w:lang w:val="en-GB"/>
        </w:rPr>
      </w:pPr>
      <w:r>
        <w:rPr>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5BE134F1" w14:textId="77777777" w:rsidR="000F5A1E" w:rsidRDefault="000F5A1E">
      <w:pPr>
        <w:rPr>
          <w:color w:val="000000"/>
          <w:lang w:val="en-GB"/>
        </w:rPr>
      </w:pPr>
    </w:p>
    <w:p w14:paraId="69B8E188" w14:textId="77777777" w:rsidR="000F5A1E" w:rsidRDefault="00285729">
      <w:pPr>
        <w:rPr>
          <w:color w:val="000000"/>
          <w:lang w:val="en-GB"/>
        </w:rPr>
      </w:pPr>
      <w:r>
        <w:rPr>
          <w:color w:val="000000"/>
          <w:lang w:val="en-GB"/>
        </w:rPr>
        <w:t xml:space="preserve">In the case of a Bidder not withdrawing the confidential mark in the time, determined by Contracting Authority, the Contracting Authority will reject the complete bid. </w:t>
      </w:r>
    </w:p>
    <w:p w14:paraId="74B11264" w14:textId="77777777" w:rsidR="000F5A1E" w:rsidRDefault="000F5A1E">
      <w:pPr>
        <w:rPr>
          <w:color w:val="000000"/>
          <w:lang w:val="en-GB"/>
        </w:rPr>
      </w:pPr>
    </w:p>
    <w:p w14:paraId="481B8D6C" w14:textId="77777777" w:rsidR="000F5A1E" w:rsidRDefault="00285729">
      <w:pPr>
        <w:pStyle w:val="Heading3"/>
      </w:pPr>
      <w:bookmarkStart w:id="33" w:name="_Toc218393786"/>
      <w:bookmarkStart w:id="34" w:name="_Toc224527386"/>
      <w:bookmarkStart w:id="35" w:name="_Toc232667709"/>
      <w:bookmarkEnd w:id="33"/>
      <w:bookmarkEnd w:id="34"/>
      <w:r>
        <w:t>Contents of the bid</w:t>
      </w:r>
      <w:bookmarkEnd w:id="35"/>
    </w:p>
    <w:p w14:paraId="640D5541" w14:textId="77777777" w:rsidR="000F5A1E" w:rsidRDefault="00285729">
      <w:pPr>
        <w:rPr>
          <w:lang w:val="en-GB"/>
        </w:rPr>
      </w:pPr>
      <w:r>
        <w:rPr>
          <w:lang w:val="en-GB"/>
        </w:rPr>
        <w:t xml:space="preserve">The Bidders </w:t>
      </w:r>
      <w:proofErr w:type="gramStart"/>
      <w:r>
        <w:rPr>
          <w:lang w:val="en-GB"/>
        </w:rPr>
        <w:t>have to</w:t>
      </w:r>
      <w:proofErr w:type="gramEnd"/>
      <w:r>
        <w:rPr>
          <w:lang w:val="en-GB"/>
        </w:rPr>
        <w:t xml:space="preserve"> submit their bids for the complete subject of the Public Tender.</w:t>
      </w:r>
    </w:p>
    <w:p w14:paraId="6E8C8377" w14:textId="77777777" w:rsidR="000F5A1E" w:rsidRDefault="000F5A1E">
      <w:pPr>
        <w:rPr>
          <w:lang w:val="en-GB"/>
        </w:rPr>
      </w:pPr>
    </w:p>
    <w:p w14:paraId="1F9C58CE" w14:textId="77777777" w:rsidR="000F5A1E" w:rsidRDefault="00285729">
      <w:pPr>
        <w:pStyle w:val="Heading3"/>
      </w:pPr>
      <w:bookmarkStart w:id="36" w:name="_Toc232667710"/>
      <w:r>
        <w:t>Permissible amendments to the offer</w:t>
      </w:r>
      <w:bookmarkEnd w:id="36"/>
    </w:p>
    <w:p w14:paraId="4C0791F4" w14:textId="77777777" w:rsidR="000F5A1E" w:rsidRDefault="00285729">
      <w:pPr>
        <w:rPr>
          <w:lang w:val="en-GB"/>
        </w:rPr>
      </w:pPr>
      <w:r>
        <w:rPr>
          <w:lang w:val="en-GB"/>
        </w:rPr>
        <w:t xml:space="preserve">If the information or documentation that the tenderer must submit appears to be incomplete or incorrect, or if certain documents are missing, the contracting authority will require the tenderer to submit the missing documents or to supplement, correct, or clarify the relevant information or documentation within an appropriate deadline, provided that such a request is fully in line with the principles of equal treatment and transparency. The contracting authority will request a supplement, correction, amendment, or clarification of the tender only when </w:t>
      </w:r>
      <w:proofErr w:type="gramStart"/>
      <w:r>
        <w:rPr>
          <w:lang w:val="en-GB"/>
        </w:rPr>
        <w:t>a specific fact</w:t>
      </w:r>
      <w:proofErr w:type="gramEnd"/>
      <w:r>
        <w:rPr>
          <w:lang w:val="en-GB"/>
        </w:rPr>
        <w:t xml:space="preserve"> cannot be verified independently. The submission of a missing document or the supplementation, correction, or clarification of information or documentation may relate exclusively to elements of the tender whose existence before the deadline for submission of tenders can be objectively verified. If the tenderer fails to submit the missing document or to supplement, correct, or clarify the relevant information or documentation, the contracting authority will exclude the tender. The contracting authority may overlook obvious or insignificant errors.</w:t>
      </w:r>
    </w:p>
    <w:p w14:paraId="5977238B" w14:textId="77777777" w:rsidR="000F5A1E" w:rsidRDefault="000F5A1E">
      <w:pPr>
        <w:rPr>
          <w:lang w:val="en-GB"/>
        </w:rPr>
      </w:pPr>
    </w:p>
    <w:p w14:paraId="4A9B6689" w14:textId="77777777" w:rsidR="000F5A1E" w:rsidRDefault="00285729">
      <w:pPr>
        <w:rPr>
          <w:lang w:val="en-GB"/>
        </w:rPr>
      </w:pPr>
      <w:r>
        <w:rPr>
          <w:lang w:val="en-GB"/>
        </w:rPr>
        <w:t>Except in cases of correction or supplementation of an obvious error, where such correction or supplementation does not result in a new tender being effectively proposed, the tenderer may not supplement or correct their unit price excluding VAT, item value excluding VAT, total tender value excluding VAT, except where the total value changes in accordance with the seventh paragraph of Article 89 of the Public Procurement Act (ZJN-3), and that part of the tender related to the technical specifications of the public procurement subject.</w:t>
      </w:r>
    </w:p>
    <w:p w14:paraId="46B963D8" w14:textId="77777777" w:rsidR="000F5A1E" w:rsidRDefault="000F5A1E">
      <w:pPr>
        <w:rPr>
          <w:lang w:val="en-GB"/>
        </w:rPr>
      </w:pPr>
    </w:p>
    <w:p w14:paraId="513839A6" w14:textId="77777777" w:rsidR="000F5A1E" w:rsidRDefault="00285729">
      <w:pPr>
        <w:rPr>
          <w:lang w:val="en-GB"/>
        </w:rPr>
      </w:pPr>
      <w:r>
        <w:rPr>
          <w:lang w:val="en-GB"/>
        </w:rPr>
        <w:t>Notwithstanding the previous paragraph, the contracting authority may, with the written consent of the tenderer, correct calculations errors discovered during the review and evaluation of tenders. In doing so, the quantity and unit price excluding VAT must not be changed. If, during the review and evaluation of tenders, it is found that a calculation error occurred due to an incorrect pre-defined mathematical operation by the contracting authority, the contracting authority may, with the written consent of the tenderer, correct the calculation error by calculating the tender value using the correct mathematical operation, taking into account the unit prices excluding VAT and the quantities offered by the tenderer. Regardless of the previous paragraph, the contracting authority may, with the written consent of the tenderer, correct an incorrectly stated VAT rate to the correct one.</w:t>
      </w:r>
    </w:p>
    <w:p w14:paraId="75086985" w14:textId="77777777" w:rsidR="000F5A1E" w:rsidRDefault="000F5A1E">
      <w:pPr>
        <w:rPr>
          <w:lang w:val="en-GB"/>
        </w:rPr>
      </w:pPr>
    </w:p>
    <w:p w14:paraId="5EC519D0" w14:textId="77777777" w:rsidR="000F5A1E" w:rsidRDefault="00285729">
      <w:pPr>
        <w:pStyle w:val="Heading3"/>
      </w:pPr>
      <w:bookmarkStart w:id="37" w:name="_Toc232667711"/>
      <w:r>
        <w:t>Providing misleading information</w:t>
      </w:r>
      <w:bookmarkEnd w:id="37"/>
    </w:p>
    <w:p w14:paraId="4A7C1C33" w14:textId="77777777" w:rsidR="000F5A1E" w:rsidRDefault="00285729">
      <w:pPr>
        <w:rPr>
          <w:lang w:val="en-GB"/>
        </w:rPr>
      </w:pPr>
      <w:r>
        <w:rPr>
          <w:lang w:val="en-GB"/>
        </w:rPr>
        <w:t>The contracting authority will submit a proposal to the National Review Commission to initiate a misdemeanor procedure:</w:t>
      </w:r>
    </w:p>
    <w:p w14:paraId="1652AFFD" w14:textId="77777777" w:rsidR="000F5A1E" w:rsidRDefault="000F5A1E">
      <w:pPr>
        <w:rPr>
          <w:lang w:val="en-GB"/>
        </w:rPr>
      </w:pPr>
    </w:p>
    <w:p w14:paraId="7D36401E" w14:textId="77777777" w:rsidR="000F5A1E" w:rsidRDefault="00285729">
      <w:pPr>
        <w:pStyle w:val="ListParagraph"/>
        <w:numPr>
          <w:ilvl w:val="0"/>
          <w:numId w:val="24"/>
        </w:numPr>
        <w:rPr>
          <w:lang w:val="en-GB"/>
        </w:rPr>
      </w:pPr>
      <w:proofErr w:type="gramStart"/>
      <w:r>
        <w:rPr>
          <w:lang w:val="en-GB"/>
        </w:rPr>
        <w:lastRenderedPageBreak/>
        <w:t>in the event that</w:t>
      </w:r>
      <w:proofErr w:type="gramEnd"/>
      <w:r>
        <w:rPr>
          <w:lang w:val="en-GB"/>
        </w:rPr>
        <w:t xml:space="preserve"> the contracting authority has a justified suspicion that the tenderer has submitted a false declaration or a forged or altered document as genuine in the public procurement procedure, in accordance with the eleventh paragraph of Article 89 of the Public Procurement Act (ZJN-3),</w:t>
      </w:r>
    </w:p>
    <w:p w14:paraId="2546BC7B" w14:textId="77777777" w:rsidR="000F5A1E" w:rsidRDefault="00285729">
      <w:pPr>
        <w:pStyle w:val="ListParagraph"/>
        <w:numPr>
          <w:ilvl w:val="0"/>
          <w:numId w:val="24"/>
        </w:numPr>
        <w:rPr>
          <w:lang w:val="en-GB"/>
        </w:rPr>
      </w:pPr>
      <w:r>
        <w:rPr>
          <w:lang w:val="en-GB"/>
        </w:rPr>
        <w:t>if the main contractor fails to act in accordance with Article 94 of the Public Procurement Act (ZJN-3).</w:t>
      </w:r>
    </w:p>
    <w:p w14:paraId="25B97EA5" w14:textId="77777777" w:rsidR="000F5A1E" w:rsidRDefault="000F5A1E">
      <w:pPr>
        <w:rPr>
          <w:lang w:val="en-GB"/>
        </w:rPr>
      </w:pPr>
    </w:p>
    <w:p w14:paraId="583C501D" w14:textId="77777777" w:rsidR="000F5A1E" w:rsidRDefault="00285729">
      <w:pPr>
        <w:pStyle w:val="Heading3"/>
      </w:pPr>
      <w:bookmarkStart w:id="38" w:name="_Toc232667712"/>
      <w:r>
        <w:t>Unusually low offer</w:t>
      </w:r>
      <w:bookmarkEnd w:id="38"/>
    </w:p>
    <w:p w14:paraId="1CDA5003" w14:textId="77777777" w:rsidR="000F5A1E" w:rsidRPr="007C2632" w:rsidRDefault="00285729">
      <w:pPr>
        <w:rPr>
          <w:lang w:val="en-GB"/>
        </w:rPr>
      </w:pPr>
      <w:r w:rsidRPr="007C2632">
        <w:rPr>
          <w:lang w:val="en-GB"/>
        </w:rPr>
        <w:t>If the contracting authority considers that, for a particular contract and in view of its requirements, an offer is unusually low compared to market prices or if there is doubt about the feasibility of fulfilling the contract, the contracting authority will verify whether the offer is unusually low and will request the tenderer to explain the price or costs in the offer.</w:t>
      </w:r>
    </w:p>
    <w:p w14:paraId="7E3C5702" w14:textId="77777777" w:rsidR="000F5A1E" w:rsidRPr="007C2632" w:rsidRDefault="000F5A1E">
      <w:pPr>
        <w:rPr>
          <w:lang w:val="en-GB"/>
        </w:rPr>
      </w:pPr>
    </w:p>
    <w:p w14:paraId="6BE2D259" w14:textId="77777777" w:rsidR="000F5A1E" w:rsidRPr="007C2632" w:rsidRDefault="00285729">
      <w:pPr>
        <w:rPr>
          <w:lang w:val="en-GB"/>
        </w:rPr>
      </w:pPr>
      <w:r w:rsidRPr="007C2632">
        <w:rPr>
          <w:lang w:val="en-GB"/>
        </w:rPr>
        <w:t>The contracting authority will also verify whether an offer is unusually low if its value is more than 50% lower than the average value of timely submitted offers and more than 20% lower than the next lowest offer, but only if at least four timely offers have been received.</w:t>
      </w:r>
    </w:p>
    <w:p w14:paraId="77AC8C73" w14:textId="77777777" w:rsidR="000F5A1E" w:rsidRPr="007C2632" w:rsidRDefault="000F5A1E">
      <w:pPr>
        <w:rPr>
          <w:lang w:val="en-GB"/>
        </w:rPr>
      </w:pPr>
    </w:p>
    <w:p w14:paraId="31951C2D" w14:textId="77777777" w:rsidR="000F5A1E" w:rsidRPr="007C2632" w:rsidRDefault="00285729">
      <w:pPr>
        <w:rPr>
          <w:lang w:val="en-GB"/>
        </w:rPr>
      </w:pPr>
      <w:r w:rsidRPr="007C2632">
        <w:rPr>
          <w:lang w:val="en-GB"/>
        </w:rPr>
        <w:t>When the contracting authority reviews the admissibility of all offers in a public procurement procedure, it will verify whether an offer is unusually low based on the admissible offers, in accordance with the previous sentence.</w:t>
      </w:r>
    </w:p>
    <w:p w14:paraId="4066C2B0" w14:textId="77777777" w:rsidR="000F5A1E" w:rsidRPr="007C2632" w:rsidRDefault="000F5A1E">
      <w:pPr>
        <w:rPr>
          <w:lang w:val="en-GB"/>
        </w:rPr>
      </w:pPr>
    </w:p>
    <w:p w14:paraId="4147B9B2" w14:textId="77777777" w:rsidR="000F5A1E" w:rsidRPr="007C2632" w:rsidRDefault="00285729">
      <w:pPr>
        <w:rPr>
          <w:lang w:val="en-GB"/>
        </w:rPr>
      </w:pPr>
      <w:r w:rsidRPr="007C2632">
        <w:rPr>
          <w:lang w:val="en-GB"/>
        </w:rPr>
        <w:t>Before excluding an unusually low offer, the contracting authority must, in accordance with Article 86 of the Public Procurement Act (ZJN-3), request the tenderer in writing to provide detailed information and justification regarding the elements of the offer that are considered decisive for fulfilling the contract or that affect the ranking of offers.</w:t>
      </w:r>
    </w:p>
    <w:p w14:paraId="77ABC0BF" w14:textId="77777777" w:rsidR="000F5A1E" w:rsidRPr="007C2632" w:rsidRDefault="000F5A1E">
      <w:pPr>
        <w:rPr>
          <w:lang w:val="en-GB"/>
        </w:rPr>
      </w:pPr>
    </w:p>
    <w:p w14:paraId="130E4C7C" w14:textId="28990DD2" w:rsidR="000F5A1E" w:rsidRPr="007C2632" w:rsidRDefault="00285729">
      <w:pPr>
        <w:rPr>
          <w:lang w:val="en-GB"/>
        </w:rPr>
      </w:pPr>
      <w:r w:rsidRPr="007C2632">
        <w:rPr>
          <w:lang w:val="en-GB"/>
        </w:rPr>
        <w:t xml:space="preserve">The contracting authority will assess the explanations by consulting with the </w:t>
      </w:r>
      <w:r w:rsidR="007C2632" w:rsidRPr="007C2632">
        <w:rPr>
          <w:lang w:val="en-GB"/>
        </w:rPr>
        <w:t>bidder</w:t>
      </w:r>
      <w:r w:rsidRPr="007C2632">
        <w:rPr>
          <w:lang w:val="en-GB"/>
        </w:rPr>
        <w:t>.</w:t>
      </w:r>
    </w:p>
    <w:p w14:paraId="2698F682" w14:textId="77777777" w:rsidR="000F5A1E" w:rsidRPr="007C2632" w:rsidRDefault="000F5A1E">
      <w:pPr>
        <w:rPr>
          <w:lang w:val="en-GB"/>
        </w:rPr>
      </w:pPr>
    </w:p>
    <w:p w14:paraId="55359B50" w14:textId="77777777" w:rsidR="000F5A1E" w:rsidRPr="007C2632" w:rsidRDefault="00285729">
      <w:pPr>
        <w:rPr>
          <w:lang w:val="en-GB"/>
        </w:rPr>
      </w:pPr>
      <w:r w:rsidRPr="007C2632">
        <w:rPr>
          <w:lang w:val="en-GB"/>
        </w:rPr>
        <w:t>If the contracting authority determines that the offer is unusually low because it does not comply with the applicable obligations under the second paragraph of Article 3 of the Public Procurement Act (ZJN-3), it will reject the offer.</w:t>
      </w:r>
    </w:p>
    <w:p w14:paraId="04942DD9" w14:textId="77777777" w:rsidR="000F5A1E" w:rsidRDefault="000F5A1E">
      <w:pPr>
        <w:jc w:val="left"/>
        <w:rPr>
          <w:lang w:val="en-GB"/>
        </w:rPr>
      </w:pPr>
    </w:p>
    <w:p w14:paraId="43AF92E2" w14:textId="77777777" w:rsidR="000F5A1E" w:rsidRDefault="00285729">
      <w:pPr>
        <w:pStyle w:val="Heading3"/>
      </w:pPr>
      <w:bookmarkStart w:id="39" w:name="_Toc51479599"/>
      <w:bookmarkStart w:id="40" w:name="_Toc94670871"/>
      <w:bookmarkStart w:id="41" w:name="_Toc96133089"/>
      <w:bookmarkStart w:id="42" w:name="_Toc218393787"/>
      <w:bookmarkStart w:id="43" w:name="_Toc224527387"/>
      <w:bookmarkStart w:id="44" w:name="_Toc232667713"/>
      <w:bookmarkEnd w:id="39"/>
      <w:bookmarkEnd w:id="40"/>
      <w:bookmarkEnd w:id="41"/>
      <w:bookmarkEnd w:id="42"/>
      <w:bookmarkEnd w:id="43"/>
      <w:r>
        <w:t>Alternative and variant offers</w:t>
      </w:r>
      <w:bookmarkEnd w:id="44"/>
    </w:p>
    <w:p w14:paraId="41A2B2A8" w14:textId="77777777" w:rsidR="000F5A1E" w:rsidRDefault="00285729">
      <w:pPr>
        <w:spacing w:before="120" w:after="120"/>
        <w:rPr>
          <w:lang w:val="en-GB"/>
        </w:rPr>
      </w:pPr>
      <w:r>
        <w:rPr>
          <w:lang w:val="en-GB"/>
        </w:rPr>
        <w:t xml:space="preserve">Alternative or variant offer are </w:t>
      </w:r>
      <w:r>
        <w:rPr>
          <w:b/>
          <w:bCs/>
          <w:lang w:val="en-GB"/>
        </w:rPr>
        <w:t>not permitted.</w:t>
      </w:r>
    </w:p>
    <w:p w14:paraId="19ACA69C" w14:textId="77777777" w:rsidR="000F5A1E" w:rsidRDefault="000F5A1E">
      <w:pPr>
        <w:spacing w:before="120" w:after="120"/>
        <w:rPr>
          <w:lang w:val="en-GB"/>
        </w:rPr>
      </w:pPr>
    </w:p>
    <w:p w14:paraId="0F805E68" w14:textId="77777777" w:rsidR="000F5A1E" w:rsidRDefault="00285729">
      <w:pPr>
        <w:pStyle w:val="Heading3"/>
      </w:pPr>
      <w:bookmarkStart w:id="45" w:name="_Toc232667714"/>
      <w:r>
        <w:t>Form of a bid</w:t>
      </w:r>
      <w:bookmarkStart w:id="46" w:name="_Toc224527388"/>
      <w:bookmarkEnd w:id="45"/>
    </w:p>
    <w:p w14:paraId="4AB263F1" w14:textId="77777777" w:rsidR="000F5A1E" w:rsidRDefault="00285729">
      <w:pPr>
        <w:spacing w:before="120" w:after="120"/>
        <w:rPr>
          <w:rFonts w:cs="Arial"/>
          <w:color w:val="282828"/>
          <w:szCs w:val="20"/>
          <w:lang w:val="en-GB"/>
        </w:rPr>
      </w:pPr>
      <w:r>
        <w:rPr>
          <w:rFonts w:cs="Arial"/>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8B0FC2D" w14:textId="77777777" w:rsidR="000F5A1E" w:rsidRDefault="00285729">
      <w:pPr>
        <w:spacing w:before="120" w:after="120"/>
        <w:rPr>
          <w:szCs w:val="20"/>
          <w:shd w:val="clear" w:color="auto" w:fill="FFFFFF"/>
          <w:lang w:val="en-GB"/>
        </w:rPr>
      </w:pPr>
      <w:r>
        <w:rPr>
          <w:rFonts w:cs="Arial"/>
          <w:color w:val="282828"/>
          <w:szCs w:val="20"/>
          <w:lang w:val="en-GB"/>
        </w:rPr>
        <w:t>In case the Contracting Authority establishes t</w:t>
      </w:r>
      <w:r>
        <w:rPr>
          <w:lang w:val="en-GB"/>
        </w:rPr>
        <w:t xml:space="preserve">he Bidder </w:t>
      </w:r>
      <w:r>
        <w:rPr>
          <w:shd w:val="clear" w:color="auto" w:fill="FFFFFF"/>
          <w:lang w:val="en-GB"/>
        </w:rPr>
        <w:t xml:space="preserve">has changed the text of the forms (or eventual answers, changes and amendments), defined by the Contracting Authority, such bid will </w:t>
      </w:r>
      <w:r>
        <w:rPr>
          <w:szCs w:val="20"/>
          <w:shd w:val="clear" w:color="auto" w:fill="FFFFFF"/>
          <w:lang w:val="en-GB"/>
        </w:rPr>
        <w:t>be excluded from the further public procurement process.</w:t>
      </w:r>
    </w:p>
    <w:p w14:paraId="78C72C33" w14:textId="77777777" w:rsidR="000F5A1E" w:rsidRDefault="00285729">
      <w:pPr>
        <w:spacing w:before="120" w:after="120"/>
        <w:rPr>
          <w:szCs w:val="20"/>
          <w:shd w:val="clear" w:color="auto" w:fill="FFFFFF"/>
          <w:lang w:val="en-GB"/>
        </w:rPr>
      </w:pPr>
      <w:r>
        <w:rPr>
          <w:szCs w:val="20"/>
          <w:shd w:val="clear" w:color="auto" w:fill="FFFFFF"/>
          <w:lang w:val="en-GB"/>
        </w:rPr>
        <w:t xml:space="preserve">If from the technical reasons the </w:t>
      </w:r>
      <w:proofErr w:type="gramStart"/>
      <w:r>
        <w:rPr>
          <w:szCs w:val="20"/>
          <w:shd w:val="clear" w:color="auto" w:fill="FFFFFF"/>
          <w:lang w:val="en-GB"/>
        </w:rPr>
        <w:t>particular form</w:t>
      </w:r>
      <w:proofErr w:type="gramEnd"/>
      <w:r>
        <w:rPr>
          <w:szCs w:val="20"/>
          <w:shd w:val="clear" w:color="auto" w:fill="FFFFFF"/>
          <w:lang w:val="en-GB"/>
        </w:rPr>
        <w:t xml:space="preserve"> is made or fulfilled in another way (for example, by computer), the content and meaning of the text must comply with the Contracting Authority’s requirements of this procurement documents.</w:t>
      </w:r>
    </w:p>
    <w:p w14:paraId="0BF7A946" w14:textId="77777777" w:rsidR="000F5A1E" w:rsidRDefault="000F5A1E">
      <w:pPr>
        <w:spacing w:before="120" w:after="120"/>
        <w:rPr>
          <w:szCs w:val="20"/>
          <w:shd w:val="clear" w:color="auto" w:fill="FFFFFF"/>
          <w:lang w:val="en-GB"/>
        </w:rPr>
      </w:pPr>
    </w:p>
    <w:p w14:paraId="3725A8F0" w14:textId="77777777" w:rsidR="000F5A1E" w:rsidRDefault="00285729">
      <w:pPr>
        <w:pStyle w:val="Heading3"/>
      </w:pPr>
      <w:bookmarkStart w:id="47" w:name="_Toc232667715"/>
      <w:bookmarkEnd w:id="46"/>
      <w:r>
        <w:t>Validity of the bids</w:t>
      </w:r>
      <w:bookmarkEnd w:id="47"/>
    </w:p>
    <w:p w14:paraId="3ACED61B" w14:textId="77777777" w:rsidR="000F5A1E" w:rsidRDefault="00285729">
      <w:pPr>
        <w:rPr>
          <w:color w:val="000000"/>
          <w:lang w:val="en-GB"/>
        </w:rPr>
      </w:pPr>
      <w:r>
        <w:rPr>
          <w:color w:val="000000"/>
          <w:lang w:val="en-GB"/>
        </w:rPr>
        <w:t xml:space="preserve">Bids must be valid for </w:t>
      </w:r>
      <w:r>
        <w:rPr>
          <w:b/>
          <w:bCs/>
          <w:color w:val="000000"/>
          <w:lang w:val="en-GB"/>
        </w:rPr>
        <w:t>at least 90 days from the bid submission deadline</w:t>
      </w:r>
      <w:r>
        <w:rPr>
          <w:color w:val="000000"/>
          <w:lang w:val="en-GB"/>
        </w:rPr>
        <w:t xml:space="preserve">, otherwise they will be rejected. In exceptional circumstances the Contracting Authority can demand from the Bidder to extend the validity of the bid for a certain </w:t>
      </w:r>
      <w:proofErr w:type="gramStart"/>
      <w:r>
        <w:rPr>
          <w:color w:val="000000"/>
          <w:lang w:val="en-GB"/>
        </w:rPr>
        <w:t>period of time</w:t>
      </w:r>
      <w:proofErr w:type="gramEnd"/>
      <w:r>
        <w:rPr>
          <w:color w:val="000000"/>
          <w:lang w:val="en-GB"/>
        </w:rPr>
        <w:t>.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2BF89843" w14:textId="77777777" w:rsidR="000F5A1E" w:rsidRDefault="000F5A1E">
      <w:pPr>
        <w:rPr>
          <w:lang w:val="en-GB"/>
        </w:rPr>
      </w:pPr>
    </w:p>
    <w:p w14:paraId="7AF5FCA1" w14:textId="77777777" w:rsidR="000F5A1E" w:rsidRDefault="00285729">
      <w:pPr>
        <w:pStyle w:val="Heading3"/>
      </w:pPr>
      <w:bookmarkStart w:id="48" w:name="_Toc232667716"/>
      <w:r>
        <w:t>Exclusion of the offer</w:t>
      </w:r>
      <w:bookmarkEnd w:id="48"/>
    </w:p>
    <w:p w14:paraId="49E9B8D4" w14:textId="77777777" w:rsidR="000F5A1E" w:rsidRDefault="00285729">
      <w:pPr>
        <w:rPr>
          <w:lang w:val="en-GB"/>
        </w:rPr>
      </w:pPr>
      <w:r>
        <w:rPr>
          <w:lang w:val="en-GB"/>
        </w:rPr>
        <w:t>The contracting authority will exclude:</w:t>
      </w:r>
    </w:p>
    <w:p w14:paraId="26647F19" w14:textId="77777777" w:rsidR="000F5A1E" w:rsidRDefault="000F5A1E">
      <w:pPr>
        <w:rPr>
          <w:lang w:val="en-GB"/>
        </w:rPr>
      </w:pPr>
    </w:p>
    <w:p w14:paraId="786CB300" w14:textId="77777777" w:rsidR="000F5A1E" w:rsidRDefault="00285729">
      <w:pPr>
        <w:pStyle w:val="ListParagraph"/>
        <w:numPr>
          <w:ilvl w:val="0"/>
          <w:numId w:val="25"/>
        </w:numPr>
        <w:rPr>
          <w:lang w:val="en-GB"/>
        </w:rPr>
      </w:pPr>
      <w:r>
        <w:rPr>
          <w:lang w:val="en-GB"/>
        </w:rPr>
        <w:t xml:space="preserve">untimely </w:t>
      </w:r>
      <w:proofErr w:type="gramStart"/>
      <w:r>
        <w:rPr>
          <w:lang w:val="en-GB"/>
        </w:rPr>
        <w:t>offers;</w:t>
      </w:r>
      <w:proofErr w:type="gramEnd"/>
    </w:p>
    <w:p w14:paraId="7D1C0DCB" w14:textId="77777777" w:rsidR="000F5A1E" w:rsidRDefault="00285729">
      <w:pPr>
        <w:pStyle w:val="ListParagraph"/>
        <w:numPr>
          <w:ilvl w:val="0"/>
          <w:numId w:val="25"/>
        </w:numPr>
        <w:rPr>
          <w:lang w:val="en-GB"/>
        </w:rPr>
      </w:pPr>
      <w:r>
        <w:rPr>
          <w:lang w:val="en-GB"/>
        </w:rPr>
        <w:t xml:space="preserve">offers that do not meet all the requirements specified in point 3 and points 4.3, 4.4, and 4.5 of the documentation related to the public procurement </w:t>
      </w:r>
      <w:proofErr w:type="gramStart"/>
      <w:r>
        <w:rPr>
          <w:lang w:val="en-GB"/>
        </w:rPr>
        <w:t>procedure;</w:t>
      </w:r>
      <w:proofErr w:type="gramEnd"/>
    </w:p>
    <w:p w14:paraId="384A1C42" w14:textId="77777777" w:rsidR="000F5A1E" w:rsidRDefault="00285729">
      <w:pPr>
        <w:pStyle w:val="ListParagraph"/>
        <w:numPr>
          <w:ilvl w:val="0"/>
          <w:numId w:val="25"/>
        </w:numPr>
        <w:rPr>
          <w:lang w:val="en-GB"/>
        </w:rPr>
      </w:pPr>
      <w:r>
        <w:rPr>
          <w:lang w:val="en-GB"/>
        </w:rPr>
        <w:t>offers that do not comply with all technical requirements.</w:t>
      </w:r>
    </w:p>
    <w:p w14:paraId="0E2ADF07" w14:textId="77777777" w:rsidR="000F5A1E" w:rsidRDefault="000F5A1E">
      <w:pPr>
        <w:rPr>
          <w:lang w:val="en-GB"/>
        </w:rPr>
      </w:pPr>
    </w:p>
    <w:p w14:paraId="1DBADB39" w14:textId="77777777" w:rsidR="000F5A1E" w:rsidRDefault="00285729">
      <w:pPr>
        <w:rPr>
          <w:lang w:val="en-GB"/>
        </w:rPr>
      </w:pPr>
      <w:r>
        <w:rPr>
          <w:lang w:val="en-GB"/>
        </w:rPr>
        <w:t>The contracting authority may exclude a tenderer from the public procurement procedure at any stage if it is found that, before or during the procedure, the entity is in one of the situations described in points 4.3, 4.4, and 4.5 of the procurement documentation due to actions taken or not taken. The contracting authority may also exclude a tenderer at any stage if it is found that the entity is in one of the situations described in the sixth paragraph of Article 75 of the Public Procurement Act (ZJN-3).</w:t>
      </w:r>
    </w:p>
    <w:p w14:paraId="2478DEB8" w14:textId="77777777" w:rsidR="000F5A1E" w:rsidRDefault="000F5A1E">
      <w:pPr>
        <w:rPr>
          <w:lang w:val="en-GB"/>
        </w:rPr>
      </w:pPr>
    </w:p>
    <w:p w14:paraId="4C04F77C" w14:textId="77777777" w:rsidR="000F5A1E" w:rsidRDefault="00285729">
      <w:pPr>
        <w:rPr>
          <w:lang w:val="en-GB"/>
        </w:rPr>
      </w:pPr>
      <w:r>
        <w:rPr>
          <w:lang w:val="en-GB"/>
        </w:rPr>
        <w:t>A tenderer who is in one of the situations described in points 4.3.a) and 4.3.d) of the procurement documentation may submit evidence to the contracting authority demonstrating that sufficient measures have been taken to prove their reliability despite the grounds for exclusion. Sufficient measures may include payment or commitment to pay compensation for all damage caused by the criminal offense or violation, active cooperation with investigative authorities to fully clarify the facts and circumstances, and the adoption of specific technical, organizational, and personnel measures appropriate to prevent further offenses or violations. This does not apply to a tenderer who has been excluded from participating in public procurement procedures or concession award procedures based on a final judgment or misdemeanor decision that is effective in the Republic of Slovenia.</w:t>
      </w:r>
    </w:p>
    <w:p w14:paraId="75972430" w14:textId="77777777" w:rsidR="000F5A1E" w:rsidRDefault="000F5A1E"/>
    <w:p w14:paraId="425444F7" w14:textId="77777777" w:rsidR="000F5A1E" w:rsidRDefault="000F5A1E"/>
    <w:p w14:paraId="35E69791" w14:textId="77777777" w:rsidR="000F5A1E" w:rsidRDefault="00285729">
      <w:pPr>
        <w:pStyle w:val="Heading2"/>
        <w:rPr>
          <w:b/>
        </w:rPr>
      </w:pPr>
      <w:bookmarkStart w:id="49" w:name="_Toc232667717"/>
      <w:r>
        <w:rPr>
          <w:b/>
        </w:rPr>
        <w:t>Documents in the bids</w:t>
      </w:r>
      <w:bookmarkEnd w:id="49"/>
    </w:p>
    <w:p w14:paraId="6A51555D" w14:textId="77777777" w:rsidR="000F5A1E" w:rsidRDefault="000F5A1E">
      <w:pPr>
        <w:rPr>
          <w:b/>
          <w:i/>
        </w:rPr>
      </w:pPr>
    </w:p>
    <w:p w14:paraId="4D44B9C2" w14:textId="77777777" w:rsidR="000F5A1E" w:rsidRDefault="00285729">
      <w:pPr>
        <w:rPr>
          <w:b/>
          <w:lang w:val="en-GB"/>
        </w:rPr>
      </w:pPr>
      <w:r>
        <w:rPr>
          <w:b/>
          <w:lang w:val="en-GB"/>
        </w:rPr>
        <w:t>The Bidder enters the total bid amount without tax in EUR and the amount of tax in EUR in the section "Total bid value" in the section "Total bid value". The amount including tax in EUR is calculated automatically.</w:t>
      </w:r>
    </w:p>
    <w:p w14:paraId="609733AC" w14:textId="77777777" w:rsidR="000F5A1E" w:rsidRDefault="000F5A1E">
      <w:pPr>
        <w:rPr>
          <w:b/>
          <w:highlight w:val="yellow"/>
          <w:lang w:val="en-GB"/>
        </w:rPr>
      </w:pPr>
    </w:p>
    <w:p w14:paraId="23A6326A" w14:textId="77777777" w:rsidR="000F5A1E" w:rsidRDefault="00285729">
      <w:pPr>
        <w:rPr>
          <w:b/>
          <w:lang w:val="en-GB"/>
        </w:rPr>
      </w:pPr>
      <w:r>
        <w:rPr>
          <w:b/>
          <w:lang w:val="en-GB"/>
        </w:rPr>
        <w:t xml:space="preserve">In the "Proforma Invoice" part, the Bidder </w:t>
      </w:r>
      <w:proofErr w:type="gramStart"/>
      <w:r>
        <w:rPr>
          <w:b/>
          <w:lang w:val="en-GB"/>
        </w:rPr>
        <w:t>has to</w:t>
      </w:r>
      <w:proofErr w:type="gramEnd"/>
      <w:r>
        <w:rPr>
          <w:b/>
          <w:lang w:val="en-GB"/>
        </w:rPr>
        <w:t xml:space="preserve"> upload the form Proforma Invoice / Recapitulation (FORM-3), required in point 4.2.3 of the Public Procurement Documentation in the form of word, excel or pdf.</w:t>
      </w:r>
    </w:p>
    <w:p w14:paraId="39E8D9AF" w14:textId="77777777" w:rsidR="000F5A1E" w:rsidRDefault="000F5A1E">
      <w:pPr>
        <w:rPr>
          <w:b/>
          <w:lang w:val="en-GB"/>
        </w:rPr>
      </w:pPr>
    </w:p>
    <w:p w14:paraId="34F3EBDC" w14:textId="77777777" w:rsidR="000F5A1E" w:rsidRDefault="00285729">
      <w:pPr>
        <w:rPr>
          <w:b/>
          <w:lang w:val="en-GB"/>
        </w:rPr>
      </w:pPr>
      <w:r>
        <w:rPr>
          <w:b/>
          <w:lang w:val="en-GB"/>
        </w:rPr>
        <w:t xml:space="preserve">Document “Specification of proforma invoice” requested in item 4.2.10 of the procurement documents, the Bidder uploads under the section “Documents”, part “Other attachments”. </w:t>
      </w:r>
    </w:p>
    <w:p w14:paraId="0CAC363C" w14:textId="77777777" w:rsidR="000F5A1E" w:rsidRDefault="000F5A1E">
      <w:pPr>
        <w:rPr>
          <w:b/>
          <w:lang w:val="en-GB"/>
        </w:rPr>
      </w:pPr>
    </w:p>
    <w:p w14:paraId="45A95112" w14:textId="77777777" w:rsidR="000F5A1E" w:rsidRDefault="00285729">
      <w:pPr>
        <w:rPr>
          <w:b/>
          <w:lang w:val="en-GB"/>
        </w:rPr>
      </w:pPr>
      <w:r>
        <w:rPr>
          <w:b/>
          <w:lang w:val="en-GB"/>
        </w:rPr>
        <w:t>The "Total bid value", which will be entered in the section of the same name and the document that will be uploaded as a pro forma invoice in the "Proforma Invoice" section, will be visible and accessible at the public opening of bids.</w:t>
      </w:r>
    </w:p>
    <w:p w14:paraId="0B97FF00" w14:textId="77777777" w:rsidR="000F5A1E" w:rsidRDefault="000F5A1E">
      <w:pPr>
        <w:rPr>
          <w:bCs/>
          <w:lang w:val="en-GB"/>
        </w:rPr>
      </w:pPr>
    </w:p>
    <w:p w14:paraId="611E6636" w14:textId="77777777" w:rsidR="000F5A1E" w:rsidRDefault="00285729">
      <w:pPr>
        <w:rPr>
          <w:b/>
          <w:lang w:val="en-GB"/>
        </w:rPr>
      </w:pPr>
      <w:r>
        <w:rPr>
          <w:bCs/>
          <w:lang w:val="en-GB"/>
        </w:rPr>
        <w:t xml:space="preserve">In case of discrepancies between the data stated in the section "Total bid value", the data in the Proforma Invoice / Recapitulation (FORM-3) - uploaded in the section "Total bid price", part "Proforma invoice" and the document “Specification of proforma invoice” submitted under the section “Documents”, part “Other attachments”, </w:t>
      </w:r>
      <w:r>
        <w:rPr>
          <w:b/>
          <w:lang w:val="en-GB"/>
        </w:rPr>
        <w:t>the data in the document “Specification of proforma invoice”  submitted in the part "Other attachments” shall be considered valid.</w:t>
      </w:r>
    </w:p>
    <w:p w14:paraId="6643FCD5" w14:textId="77777777" w:rsidR="000F5A1E" w:rsidRDefault="000F5A1E">
      <w:pPr>
        <w:rPr>
          <w:b/>
          <w:lang w:val="en-GB"/>
        </w:rPr>
      </w:pPr>
    </w:p>
    <w:p w14:paraId="594761B3" w14:textId="77777777" w:rsidR="000F5A1E" w:rsidRDefault="00285729">
      <w:pPr>
        <w:rPr>
          <w:b/>
          <w:lang w:val="en-GB"/>
        </w:rPr>
      </w:pPr>
      <w:r>
        <w:rPr>
          <w:b/>
          <w:lang w:val="en-GB"/>
        </w:rPr>
        <w:t>The Bidder must also submit other documents required in points 4.2.1, 4.2.2 and 4.2.4 to 4.2.11 of the Public Procurement Documentation in the section "Documents", part "Other attachments".</w:t>
      </w:r>
    </w:p>
    <w:p w14:paraId="227C0691" w14:textId="77777777" w:rsidR="000F5A1E" w:rsidRDefault="000F5A1E">
      <w:pPr>
        <w:rPr>
          <w:b/>
          <w:lang w:val="en-GB"/>
        </w:rPr>
      </w:pPr>
    </w:p>
    <w:p w14:paraId="0B14A9CB" w14:textId="77777777" w:rsidR="000F5A1E" w:rsidRDefault="00285729">
      <w:pPr>
        <w:rPr>
          <w:bCs/>
          <w:lang w:val="en-GB"/>
        </w:rPr>
      </w:pPr>
      <w:r>
        <w:rPr>
          <w:bCs/>
          <w:lang w:val="en-GB"/>
        </w:rPr>
        <w:t>The Bidder must scan all bid documents and submit them in PDF format to his electronic bid. Prior to that, the forms must be completed, signed and stamped where required.</w:t>
      </w:r>
    </w:p>
    <w:p w14:paraId="32C27E4E" w14:textId="77777777" w:rsidR="000F5A1E" w:rsidRDefault="000F5A1E">
      <w:pPr>
        <w:rPr>
          <w:rFonts w:eastAsia="Calibri"/>
          <w:bCs/>
        </w:rPr>
      </w:pPr>
    </w:p>
    <w:p w14:paraId="6A743A98" w14:textId="77777777" w:rsidR="000F5A1E" w:rsidRDefault="000F5A1E">
      <w:pPr>
        <w:rPr>
          <w:rFonts w:eastAsia="Calibri"/>
          <w:bCs/>
        </w:rPr>
      </w:pPr>
    </w:p>
    <w:p w14:paraId="07F8C545" w14:textId="77777777" w:rsidR="000F5A1E" w:rsidRDefault="00285729">
      <w:pPr>
        <w:rPr>
          <w:rFonts w:cs="Arial"/>
          <w:b/>
          <w:sz w:val="22"/>
          <w:szCs w:val="28"/>
          <w:lang w:val="en-GB"/>
        </w:rPr>
      </w:pPr>
      <w:r>
        <w:rPr>
          <w:rFonts w:cs="Arial"/>
          <w:b/>
          <w:sz w:val="22"/>
          <w:szCs w:val="28"/>
          <w:lang w:val="en-GB"/>
        </w:rPr>
        <w:t>The bid documentation must contain the following documents:</w:t>
      </w:r>
    </w:p>
    <w:p w14:paraId="6DB498B1" w14:textId="77777777" w:rsidR="000F5A1E" w:rsidRDefault="000F5A1E">
      <w:pPr>
        <w:rPr>
          <w:rFonts w:cs="Arial"/>
          <w:b/>
          <w:sz w:val="22"/>
          <w:szCs w:val="28"/>
          <w:lang w:val="en-GB"/>
        </w:rPr>
      </w:pPr>
    </w:p>
    <w:p w14:paraId="4452BA15" w14:textId="77777777" w:rsidR="000F5A1E" w:rsidRDefault="00285729">
      <w:pPr>
        <w:pStyle w:val="Heading3"/>
      </w:pPr>
      <w:bookmarkStart w:id="50" w:name="_Toc232667718"/>
      <w:r>
        <w:t>Data on Bidder (FORM-1)</w:t>
      </w:r>
      <w:bookmarkStart w:id="51" w:name="_Toc126544260"/>
      <w:bookmarkStart w:id="52" w:name="_Toc135543643"/>
      <w:bookmarkStart w:id="53" w:name="_Toc145817410"/>
      <w:bookmarkStart w:id="54" w:name="_Toc224527392"/>
      <w:bookmarkEnd w:id="50"/>
    </w:p>
    <w:p w14:paraId="34B9942B" w14:textId="77777777" w:rsidR="000F5A1E" w:rsidRDefault="000F5A1E">
      <w:pPr>
        <w:rPr>
          <w:lang w:val="en-GB"/>
        </w:rPr>
      </w:pPr>
    </w:p>
    <w:p w14:paraId="4E75F59C" w14:textId="77777777" w:rsidR="000F5A1E" w:rsidRDefault="00285729">
      <w:pPr>
        <w:pStyle w:val="Heading3"/>
      </w:pPr>
      <w:bookmarkStart w:id="55" w:name="_Toc232667719"/>
      <w:bookmarkEnd w:id="51"/>
      <w:bookmarkEnd w:id="52"/>
      <w:bookmarkEnd w:id="53"/>
      <w:bookmarkEnd w:id="54"/>
      <w:r>
        <w:t>Declaration of acceptance of public procurement conditions (FORM-2)</w:t>
      </w:r>
      <w:bookmarkEnd w:id="55"/>
    </w:p>
    <w:p w14:paraId="1E5C4029" w14:textId="77777777" w:rsidR="000F5A1E" w:rsidRDefault="000F5A1E">
      <w:pPr>
        <w:rPr>
          <w:lang w:val="en-GB"/>
        </w:rPr>
      </w:pPr>
    </w:p>
    <w:p w14:paraId="54161A3E" w14:textId="77777777" w:rsidR="000F5A1E" w:rsidRDefault="00285729">
      <w:pPr>
        <w:pStyle w:val="Heading3"/>
      </w:pPr>
      <w:bookmarkStart w:id="56" w:name="_Toc425329038"/>
      <w:bookmarkStart w:id="57" w:name="_Toc509387562"/>
      <w:bookmarkStart w:id="58" w:name="_Toc232667720"/>
      <w:r>
        <w:lastRenderedPageBreak/>
        <w:t>Proforma Invoice / Recapitulation (FORM-3)</w:t>
      </w:r>
      <w:bookmarkEnd w:id="56"/>
      <w:bookmarkEnd w:id="57"/>
      <w:bookmarkEnd w:id="58"/>
    </w:p>
    <w:p w14:paraId="6EF9A2F3" w14:textId="77777777" w:rsidR="000F5A1E" w:rsidRDefault="00285729">
      <w:pPr>
        <w:rPr>
          <w:rFonts w:cs="Arial"/>
          <w:lang w:val="en-GB"/>
        </w:rPr>
      </w:pPr>
      <w:r>
        <w:rPr>
          <w:iCs/>
          <w:szCs w:val="20"/>
          <w:lang w:val="en-GB"/>
        </w:rPr>
        <w:t xml:space="preserve">The prices must be expressed in EUR, DDP Radiotelevizija Slovenija, </w:t>
      </w:r>
      <w:r>
        <w:rPr>
          <w:lang w:val="en-GB"/>
        </w:rPr>
        <w:t>Public Institute</w:t>
      </w:r>
      <w:r>
        <w:rPr>
          <w:iCs/>
          <w:szCs w:val="20"/>
          <w:lang w:val="en-GB"/>
        </w:rPr>
        <w:t xml:space="preserve">, </w:t>
      </w:r>
      <w:proofErr w:type="spellStart"/>
      <w:r>
        <w:rPr>
          <w:iCs/>
          <w:szCs w:val="20"/>
          <w:lang w:val="en-GB"/>
        </w:rPr>
        <w:t>Kolodvorska</w:t>
      </w:r>
      <w:proofErr w:type="spellEnd"/>
      <w:r>
        <w:rPr>
          <w:iCs/>
          <w:szCs w:val="20"/>
          <w:lang w:val="en-GB"/>
        </w:rPr>
        <w:t xml:space="preserve"> 2, 1000 Ljubljana (Slovenia), delivered to the Contracting Authority's location (according to INCOTERMS 2020), with included discounts and all costs; without taxes. </w:t>
      </w:r>
      <w:r>
        <w:rPr>
          <w:color w:val="000000"/>
          <w:lang w:val="en-GB"/>
        </w:rPr>
        <w:t xml:space="preserve">The prices must be fixed for the period of the Contract duration. </w:t>
      </w:r>
    </w:p>
    <w:p w14:paraId="79ED29BA" w14:textId="77777777" w:rsidR="000F5A1E" w:rsidRDefault="000F5A1E">
      <w:pPr>
        <w:rPr>
          <w:rFonts w:cs="Arial"/>
          <w:b/>
          <w:bCs/>
          <w:color w:val="000000"/>
          <w:highlight w:val="yellow"/>
          <w:lang w:val="en-GB"/>
        </w:rPr>
      </w:pPr>
    </w:p>
    <w:p w14:paraId="1A66C2AD" w14:textId="77777777" w:rsidR="000F5A1E" w:rsidRDefault="00285729">
      <w:pPr>
        <w:rPr>
          <w:rFonts w:cs="Arial"/>
          <w:b/>
          <w:bCs/>
          <w:color w:val="000000"/>
          <w:lang w:val="en-GB"/>
        </w:rPr>
      </w:pPr>
      <w:r>
        <w:rPr>
          <w:rFonts w:cs="Arial"/>
          <w:b/>
          <w:bCs/>
          <w:color w:val="000000"/>
          <w:lang w:val="en-GB"/>
        </w:rPr>
        <w:t>Payment conditions:</w:t>
      </w:r>
    </w:p>
    <w:p w14:paraId="7347354B" w14:textId="77777777" w:rsidR="000F5A1E" w:rsidRDefault="00285729">
      <w:pPr>
        <w:numPr>
          <w:ilvl w:val="0"/>
          <w:numId w:val="13"/>
        </w:numPr>
        <w:rPr>
          <w:rFonts w:cs="Arial"/>
          <w:strike/>
          <w:lang w:val="en-GB"/>
        </w:rPr>
      </w:pPr>
      <w:r>
        <w:rPr>
          <w:rFonts w:cs="Arial"/>
          <w:lang w:val="en-GB"/>
        </w:rPr>
        <w:t xml:space="preserve">100 % - within 30 days after the quantity acceptance of delivered equipment has been successfully carried out by the Contracting Authority and the relevant invoice has been received. </w:t>
      </w:r>
    </w:p>
    <w:p w14:paraId="0DD48545" w14:textId="77777777" w:rsidR="000F5A1E" w:rsidRDefault="000F5A1E">
      <w:pPr>
        <w:rPr>
          <w:rFonts w:cs="Arial"/>
          <w:lang w:val="en-GB"/>
        </w:rPr>
      </w:pPr>
    </w:p>
    <w:p w14:paraId="2D0967D5" w14:textId="77777777" w:rsidR="000F5A1E" w:rsidRDefault="000F5A1E">
      <w:pPr>
        <w:jc w:val="center"/>
        <w:rPr>
          <w:rFonts w:cs="Arial"/>
          <w:b/>
          <w:sz w:val="22"/>
          <w:lang w:val="en-GB"/>
        </w:rPr>
      </w:pPr>
    </w:p>
    <w:p w14:paraId="5CE11FF5" w14:textId="77777777" w:rsidR="000F5A1E" w:rsidRDefault="00285729">
      <w:pPr>
        <w:rPr>
          <w:rFonts w:cs="Arial"/>
          <w:i/>
          <w:iCs/>
          <w:color w:val="000000"/>
          <w:lang w:val="en-GB"/>
        </w:rPr>
      </w:pPr>
      <w:r>
        <w:rPr>
          <w:rFonts w:cs="Arial"/>
          <w:i/>
          <w:iCs/>
          <w:color w:val="000000"/>
          <w:sz w:val="18"/>
          <w:szCs w:val="18"/>
          <w:lang w:val="en-GB"/>
        </w:rPr>
        <w:t>The Contracting Authority shall not present bank guarantee or any other instrument for insurance of the retained payments</w:t>
      </w:r>
      <w:r>
        <w:rPr>
          <w:rFonts w:cs="Arial"/>
          <w:i/>
          <w:iCs/>
          <w:color w:val="000000"/>
          <w:lang w:val="en-GB"/>
        </w:rPr>
        <w:t>.</w:t>
      </w:r>
    </w:p>
    <w:p w14:paraId="4393E214" w14:textId="77777777" w:rsidR="000F5A1E" w:rsidRDefault="000F5A1E">
      <w:pPr>
        <w:rPr>
          <w:rFonts w:cs="Arial"/>
          <w:color w:val="000000"/>
          <w:u w:val="single"/>
          <w:lang w:val="en-GB"/>
        </w:rPr>
      </w:pPr>
    </w:p>
    <w:p w14:paraId="1B54FE92" w14:textId="77777777" w:rsidR="000F5A1E" w:rsidRDefault="00285729">
      <w:pPr>
        <w:rPr>
          <w:b/>
          <w:color w:val="000000"/>
          <w:lang w:val="en-GB"/>
        </w:rPr>
      </w:pPr>
      <w:r>
        <w:rPr>
          <w:b/>
          <w:color w:val="000000"/>
          <w:lang w:val="en-GB"/>
        </w:rPr>
        <w:t>Warranty period:</w:t>
      </w:r>
      <w:r>
        <w:rPr>
          <w:color w:val="000000"/>
          <w:lang w:val="en-GB"/>
        </w:rPr>
        <w:t xml:space="preserve"> </w:t>
      </w:r>
      <w:r>
        <w:rPr>
          <w:bCs/>
          <w:color w:val="000000"/>
          <w:lang w:val="en-GB"/>
        </w:rPr>
        <w:t xml:space="preserve">at least three (3) years from the date of quantity acceptance of the equipment. </w:t>
      </w:r>
    </w:p>
    <w:p w14:paraId="26B6F0B2" w14:textId="77777777" w:rsidR="000F5A1E" w:rsidRDefault="000F5A1E">
      <w:pPr>
        <w:rPr>
          <w:b/>
          <w:lang w:val="en-GB"/>
        </w:rPr>
      </w:pPr>
    </w:p>
    <w:p w14:paraId="533CA558" w14:textId="77777777" w:rsidR="000F5A1E" w:rsidRDefault="00285729">
      <w:pPr>
        <w:rPr>
          <w:lang w:val="en-GB"/>
        </w:rPr>
      </w:pPr>
      <w:r>
        <w:rPr>
          <w:b/>
          <w:bCs/>
          <w:lang w:val="en-GB"/>
        </w:rPr>
        <w:t xml:space="preserve">Delivery period: </w:t>
      </w:r>
      <w:r>
        <w:rPr>
          <w:lang w:val="en-GB"/>
        </w:rPr>
        <w:t>45 days after the validity of the contract.</w:t>
      </w:r>
    </w:p>
    <w:p w14:paraId="58A00226" w14:textId="77777777" w:rsidR="000F5A1E" w:rsidRDefault="000F5A1E">
      <w:pPr>
        <w:pStyle w:val="PreformattedText"/>
        <w:jc w:val="both"/>
        <w:rPr>
          <w:rFonts w:ascii="Arial" w:hAnsi="Arial"/>
          <w:bCs/>
          <w:lang w:val="en-GB"/>
        </w:rPr>
      </w:pPr>
    </w:p>
    <w:p w14:paraId="0D7F5C33" w14:textId="77777777" w:rsidR="000F5A1E" w:rsidRDefault="00285729">
      <w:pPr>
        <w:pStyle w:val="Heading3"/>
      </w:pPr>
      <w:bookmarkStart w:id="59" w:name="_Toc232667721"/>
      <w:r>
        <w:t>Statement on capacity and absence of exclusion ground (FROM-4)</w:t>
      </w:r>
      <w:bookmarkEnd w:id="59"/>
    </w:p>
    <w:p w14:paraId="6A00D5AF" w14:textId="77777777" w:rsidR="000F5A1E" w:rsidRDefault="000F5A1E">
      <w:pPr>
        <w:rPr>
          <w:lang w:val="en-GB"/>
        </w:rPr>
      </w:pPr>
    </w:p>
    <w:p w14:paraId="3D128D84" w14:textId="77777777" w:rsidR="000F5A1E" w:rsidRDefault="00285729">
      <w:pPr>
        <w:pStyle w:val="Heading3"/>
      </w:pPr>
      <w:bookmarkStart w:id="60" w:name="_Hlk521321287"/>
      <w:bookmarkStart w:id="61" w:name="_Toc232667722"/>
      <w:r>
        <w:t xml:space="preserve">Statement </w:t>
      </w:r>
      <w:bookmarkEnd w:id="60"/>
      <w:r>
        <w:t>that all the equipment is factory new (FORM-5)</w:t>
      </w:r>
      <w:bookmarkEnd w:id="61"/>
    </w:p>
    <w:p w14:paraId="0BCBCCDC" w14:textId="77777777" w:rsidR="000F5A1E" w:rsidRDefault="000F5A1E"/>
    <w:p w14:paraId="247EC779" w14:textId="77777777" w:rsidR="000F5A1E" w:rsidRDefault="00285729">
      <w:pPr>
        <w:pStyle w:val="Heading3"/>
      </w:pPr>
      <w:bookmarkStart w:id="62" w:name="_Toc526760457"/>
      <w:bookmarkStart w:id="63" w:name="_Toc232667723"/>
      <w:r>
        <w:t>Statement on warranty and maintenance (</w:t>
      </w:r>
      <w:bookmarkEnd w:id="62"/>
      <w:r>
        <w:t>FORM-6)</w:t>
      </w:r>
      <w:bookmarkEnd w:id="63"/>
    </w:p>
    <w:p w14:paraId="2EB74599" w14:textId="77777777" w:rsidR="000F5A1E" w:rsidRDefault="000F5A1E"/>
    <w:p w14:paraId="47F5D3DA" w14:textId="77777777" w:rsidR="000F5A1E" w:rsidRDefault="00285729">
      <w:pPr>
        <w:pStyle w:val="Heading3"/>
      </w:pPr>
      <w:bookmarkStart w:id="64" w:name="_Toc446492610"/>
      <w:bookmarkStart w:id="65" w:name="_Toc232667724"/>
      <w:r>
        <w:t>Declaration, stating the Bidder shall provide a performance guarantee (FORM-7)</w:t>
      </w:r>
      <w:bookmarkEnd w:id="64"/>
      <w:bookmarkEnd w:id="65"/>
    </w:p>
    <w:p w14:paraId="3CCD20CC" w14:textId="77777777" w:rsidR="000F5A1E" w:rsidRPr="007C2632" w:rsidRDefault="00285729">
      <w:pPr>
        <w:rPr>
          <w:b/>
          <w:bCs/>
          <w:color w:val="000000"/>
          <w:lang w:val="en-GB"/>
        </w:rPr>
      </w:pPr>
      <w:r>
        <w:rPr>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must be issued by the first-class Bank or Insurance Company </w:t>
      </w:r>
      <w:proofErr w:type="gramStart"/>
      <w:r>
        <w:rPr>
          <w:lang w:val="en-GB"/>
        </w:rPr>
        <w:t>for the amount of</w:t>
      </w:r>
      <w:proofErr w:type="gramEnd"/>
      <w:r>
        <w:rPr>
          <w:lang w:val="en-GB"/>
        </w:rPr>
        <w:t xml:space="preserve"> 10</w:t>
      </w:r>
      <w:r>
        <w:rPr>
          <w:bCs/>
          <w:color w:val="000000"/>
          <w:lang w:val="en-GB"/>
        </w:rPr>
        <w:t xml:space="preserve"> %</w:t>
      </w:r>
      <w:r>
        <w:rPr>
          <w:color w:val="000000"/>
          <w:lang w:val="en-GB"/>
        </w:rPr>
        <w:t xml:space="preserve"> of the contractual value</w:t>
      </w:r>
      <w:r>
        <w:rPr>
          <w:lang w:val="en-GB"/>
        </w:rPr>
        <w:t xml:space="preserve"> of the and irrevocable, </w:t>
      </w:r>
      <w:r w:rsidRPr="007C2632">
        <w:rPr>
          <w:lang w:val="en-GB"/>
        </w:rPr>
        <w:t xml:space="preserve">unconditional and payable at first call, </w:t>
      </w:r>
      <w:r w:rsidRPr="007C2632">
        <w:rPr>
          <w:b/>
          <w:bCs/>
          <w:color w:val="000000"/>
          <w:lang w:val="en-GB"/>
        </w:rPr>
        <w:t xml:space="preserve">valid still three (3) months after </w:t>
      </w:r>
      <w:r w:rsidRPr="007C2632">
        <w:rPr>
          <w:rFonts w:cs="Arial"/>
          <w:b/>
          <w:bCs/>
          <w:lang w:val="en-GB"/>
        </w:rPr>
        <w:t xml:space="preserve">confirmed delivery date </w:t>
      </w:r>
      <w:bookmarkStart w:id="66" w:name="_Hlk148097416"/>
      <w:r w:rsidRPr="007C2632">
        <w:rPr>
          <w:rFonts w:cs="Arial"/>
          <w:b/>
          <w:bCs/>
          <w:lang w:val="en-GB"/>
        </w:rPr>
        <w:t>of the complete offered equipment</w:t>
      </w:r>
      <w:r w:rsidRPr="007C2632">
        <w:rPr>
          <w:b/>
          <w:bCs/>
          <w:color w:val="000000"/>
          <w:lang w:val="en-GB"/>
        </w:rPr>
        <w:t>.</w:t>
      </w:r>
      <w:bookmarkEnd w:id="66"/>
    </w:p>
    <w:p w14:paraId="246FFA58" w14:textId="77777777" w:rsidR="000F5A1E" w:rsidRDefault="000F5A1E">
      <w:pPr>
        <w:rPr>
          <w:bCs/>
        </w:rPr>
      </w:pPr>
    </w:p>
    <w:p w14:paraId="76E3B956" w14:textId="77777777" w:rsidR="000F5A1E" w:rsidRDefault="00285729">
      <w:pPr>
        <w:rPr>
          <w:lang w:val="en-GB"/>
        </w:rPr>
      </w:pPr>
      <w:r>
        <w:rPr>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194A215D" w14:textId="77777777" w:rsidR="000F5A1E" w:rsidRDefault="000F5A1E">
      <w:pPr>
        <w:rPr>
          <w:lang w:val="en-GB"/>
        </w:rPr>
      </w:pPr>
    </w:p>
    <w:p w14:paraId="4BEEAFD8" w14:textId="77777777" w:rsidR="000F5A1E" w:rsidRDefault="00285729">
      <w:pPr>
        <w:pStyle w:val="Heading3"/>
      </w:pPr>
      <w:bookmarkStart w:id="67" w:name="_Toc232667725"/>
      <w:r>
        <w:t>Sample of the contract (FORM-8)</w:t>
      </w:r>
      <w:bookmarkEnd w:id="67"/>
    </w:p>
    <w:p w14:paraId="1EDCE11D" w14:textId="77777777" w:rsidR="000F5A1E" w:rsidRDefault="00285729">
      <w:pPr>
        <w:rPr>
          <w:rFonts w:cs="Arial"/>
          <w:color w:val="000000"/>
          <w:lang w:val="en-GB"/>
        </w:rPr>
      </w:pPr>
      <w:r>
        <w:rPr>
          <w:rFonts w:cs="Arial"/>
          <w:color w:val="000000"/>
          <w:lang w:val="en-GB"/>
        </w:rPr>
        <w:t xml:space="preserve">Sample of the Contract, </w:t>
      </w:r>
      <w:r>
        <w:rPr>
          <w:rFonts w:cs="Arial"/>
          <w:b/>
          <w:color w:val="000000"/>
          <w:lang w:val="en-GB"/>
        </w:rPr>
        <w:t xml:space="preserve">wherein each page is to be initialled. </w:t>
      </w:r>
      <w:r>
        <w:rPr>
          <w:rFonts w:cs="Arial"/>
          <w:color w:val="000000"/>
          <w:lang w:val="en-GB"/>
        </w:rPr>
        <w:t>In case of any doubt or misunderstanding, the Slovenian version should be considered final.</w:t>
      </w:r>
    </w:p>
    <w:p w14:paraId="1AB4E1BD" w14:textId="77777777" w:rsidR="000F5A1E" w:rsidRDefault="000F5A1E">
      <w:pPr>
        <w:rPr>
          <w:rFonts w:cs="Arial"/>
          <w:color w:val="000000"/>
          <w:lang w:val="en-GB"/>
        </w:rPr>
      </w:pPr>
    </w:p>
    <w:p w14:paraId="2844DF16" w14:textId="77777777" w:rsidR="000F5A1E" w:rsidRDefault="00285729">
      <w:pPr>
        <w:pStyle w:val="Heading3"/>
      </w:pPr>
      <w:bookmarkStart w:id="68" w:name="_toc1958"/>
      <w:bookmarkStart w:id="69" w:name="_Toc232667726"/>
      <w:bookmarkEnd w:id="68"/>
      <w:r>
        <w:t>Statement on the forwarding of data in the disclosure of the Bidder`s ownership (FORM-9)</w:t>
      </w:r>
      <w:bookmarkEnd w:id="69"/>
    </w:p>
    <w:p w14:paraId="752F1725" w14:textId="77777777" w:rsidR="000F5A1E" w:rsidRDefault="00285729">
      <w:pPr>
        <w:rPr>
          <w:rFonts w:cs="Arial"/>
          <w:szCs w:val="20"/>
          <w:lang w:val="en-GB"/>
        </w:rPr>
      </w:pPr>
      <w:r>
        <w:rPr>
          <w:rFonts w:cs="Arial"/>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2A97E393" w14:textId="77777777" w:rsidR="000F5A1E" w:rsidRDefault="000F5A1E">
      <w:pPr>
        <w:rPr>
          <w:rFonts w:cs="Arial"/>
          <w:szCs w:val="20"/>
          <w:lang w:val="en-GB"/>
        </w:rPr>
      </w:pPr>
    </w:p>
    <w:p w14:paraId="20023F11" w14:textId="77777777" w:rsidR="000F5A1E" w:rsidRDefault="00285729">
      <w:pPr>
        <w:rPr>
          <w:rFonts w:cs="Arial"/>
          <w:szCs w:val="20"/>
          <w:lang w:val="en-GB"/>
        </w:rPr>
      </w:pPr>
      <w:r>
        <w:rPr>
          <w:rFonts w:cs="Arial"/>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113A3FA7" w14:textId="77777777" w:rsidR="000F5A1E" w:rsidRDefault="000F5A1E">
      <w:pPr>
        <w:rPr>
          <w:rFonts w:cs="Arial"/>
          <w:szCs w:val="20"/>
          <w:lang w:val="en-GB"/>
        </w:rPr>
      </w:pPr>
    </w:p>
    <w:p w14:paraId="02A8A04B" w14:textId="77777777" w:rsidR="000F5A1E" w:rsidRDefault="00285729">
      <w:pPr>
        <w:rPr>
          <w:rFonts w:cs="Arial"/>
          <w:szCs w:val="20"/>
          <w:lang w:val="en-GB"/>
        </w:rPr>
      </w:pPr>
      <w:r>
        <w:rPr>
          <w:rFonts w:cs="Arial"/>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1A1A20AF" w14:textId="77777777" w:rsidR="000F5A1E" w:rsidRDefault="000F5A1E">
      <w:pPr>
        <w:rPr>
          <w:rFonts w:cs="Arial"/>
          <w:szCs w:val="20"/>
          <w:lang w:val="en-GB"/>
        </w:rPr>
      </w:pPr>
    </w:p>
    <w:p w14:paraId="77649F55" w14:textId="77777777" w:rsidR="000F5A1E" w:rsidRDefault="00285729">
      <w:pPr>
        <w:rPr>
          <w:rFonts w:cs="Arial"/>
          <w:b/>
          <w:szCs w:val="20"/>
          <w:lang w:val="en-GB"/>
        </w:rPr>
      </w:pPr>
      <w:r>
        <w:rPr>
          <w:rFonts w:cs="Arial"/>
          <w:b/>
          <w:szCs w:val="20"/>
          <w:lang w:val="en-GB"/>
        </w:rPr>
        <w:lastRenderedPageBreak/>
        <w:t>Explanation:</w:t>
      </w:r>
    </w:p>
    <w:p w14:paraId="6A4174D7" w14:textId="77777777" w:rsidR="000F5A1E" w:rsidRDefault="00285729">
      <w:pPr>
        <w:rPr>
          <w:rFonts w:cs="Arial"/>
          <w:i/>
          <w:szCs w:val="20"/>
          <w:lang w:val="en-GB"/>
        </w:rPr>
      </w:pPr>
      <w:r>
        <w:rPr>
          <w:rFonts w:cs="Arial"/>
          <w:i/>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w:t>
      </w:r>
      <w:proofErr w:type="gramStart"/>
      <w:r>
        <w:rPr>
          <w:rFonts w:cs="Arial"/>
          <w:i/>
          <w:szCs w:val="20"/>
          <w:lang w:val="en-GB"/>
        </w:rPr>
        <w:t>In the event that</w:t>
      </w:r>
      <w:proofErr w:type="gramEnd"/>
      <w:r>
        <w:rPr>
          <w:rFonts w:cs="Arial"/>
          <w:i/>
          <w:szCs w:val="20"/>
          <w:lang w:val="en-GB"/>
        </w:rPr>
        <w:t xml:space="preserve"> the Bidder submits a false statement or provides false information on the facts stated, the contract shall be rendered null and void.</w:t>
      </w:r>
    </w:p>
    <w:p w14:paraId="6C2C4AC6" w14:textId="77777777" w:rsidR="000F5A1E" w:rsidRDefault="000F5A1E">
      <w:pPr>
        <w:rPr>
          <w:rFonts w:cs="Arial"/>
          <w:i/>
          <w:szCs w:val="20"/>
          <w:lang w:val="en-GB"/>
        </w:rPr>
      </w:pPr>
    </w:p>
    <w:p w14:paraId="7A3D72A1" w14:textId="77777777" w:rsidR="000F5A1E" w:rsidRDefault="00285729">
      <w:pPr>
        <w:pStyle w:val="Heading3"/>
      </w:pPr>
      <w:bookmarkStart w:id="70" w:name="_Toc232667727"/>
      <w:r>
        <w:t>Specification of the proforma invoice</w:t>
      </w:r>
      <w:bookmarkEnd w:id="70"/>
    </w:p>
    <w:p w14:paraId="22638F7D" w14:textId="77777777" w:rsidR="000F5A1E" w:rsidRDefault="00285729">
      <w:pPr>
        <w:rPr>
          <w:rFonts w:cs="Arial"/>
          <w:color w:val="000000"/>
          <w:u w:val="single"/>
          <w:lang w:val="en-GB"/>
        </w:rPr>
      </w:pPr>
      <w:r>
        <w:rPr>
          <w:rFonts w:cs="Arial"/>
          <w:color w:val="000000"/>
          <w:lang w:val="en-GB"/>
        </w:rPr>
        <w:t xml:space="preserve">The Bidder </w:t>
      </w:r>
      <w:r>
        <w:rPr>
          <w:rFonts w:cs="Arial"/>
          <w:color w:val="000000"/>
          <w:u w:val="single"/>
          <w:lang w:val="en-GB"/>
        </w:rPr>
        <w:t>must enclose the detailed breakdown of prices</w:t>
      </w:r>
      <w:r>
        <w:rPr>
          <w:rFonts w:cs="Arial"/>
          <w:color w:val="000000"/>
          <w:lang w:val="en-GB"/>
        </w:rPr>
        <w:t xml:space="preserve"> of the bidden equipment.</w:t>
      </w:r>
    </w:p>
    <w:p w14:paraId="608471C5" w14:textId="77777777" w:rsidR="000F5A1E" w:rsidRDefault="000F5A1E">
      <w:pPr>
        <w:rPr>
          <w:b/>
          <w:bCs/>
          <w:highlight w:val="yellow"/>
          <w:lang w:val="en-GB"/>
        </w:rPr>
      </w:pPr>
    </w:p>
    <w:p w14:paraId="540D77B8" w14:textId="77777777" w:rsidR="000F5A1E" w:rsidRDefault="00285729">
      <w:pPr>
        <w:pStyle w:val="Heading3"/>
      </w:pPr>
      <w:bookmarkStart w:id="71" w:name="_Toc528657153"/>
      <w:bookmarkStart w:id="72" w:name="_Toc232667728"/>
      <w:r>
        <w:t>Technical documentation</w:t>
      </w:r>
      <w:bookmarkEnd w:id="71"/>
      <w:bookmarkEnd w:id="72"/>
    </w:p>
    <w:p w14:paraId="23B6AFED" w14:textId="77777777" w:rsidR="000F5A1E" w:rsidRDefault="00285729">
      <w:pPr>
        <w:rPr>
          <w:rFonts w:cs="Arial"/>
          <w:bCs/>
          <w:szCs w:val="20"/>
          <w:lang w:val="en-GB"/>
        </w:rPr>
      </w:pPr>
      <w:r>
        <w:rPr>
          <w:rFonts w:cs="Arial"/>
          <w:szCs w:val="20"/>
          <w:lang w:val="en-GB"/>
        </w:rPr>
        <w:t xml:space="preserve">The Bidder must enclose all relevant documentation, wherein it must be unambiguously evident that the bidden equipment </w:t>
      </w:r>
      <w:r>
        <w:rPr>
          <w:rFonts w:cs="Arial"/>
          <w:b/>
          <w:szCs w:val="20"/>
          <w:lang w:val="en-GB"/>
        </w:rPr>
        <w:t xml:space="preserve">fulfils all the technical requirements </w:t>
      </w:r>
      <w:r>
        <w:rPr>
          <w:rFonts w:cs="Arial"/>
          <w:bCs/>
          <w:szCs w:val="20"/>
          <w:lang w:val="en-GB"/>
        </w:rPr>
        <w:t xml:space="preserve">mentioned in the section 3 of this Public Procurement Documentation. </w:t>
      </w:r>
    </w:p>
    <w:p w14:paraId="3287E805" w14:textId="77777777" w:rsidR="000F5A1E" w:rsidRDefault="000F5A1E">
      <w:pPr>
        <w:rPr>
          <w:rFonts w:cs="Arial"/>
          <w:iCs/>
          <w:szCs w:val="20"/>
          <w:lang w:val="en-GB"/>
        </w:rPr>
      </w:pPr>
    </w:p>
    <w:p w14:paraId="22DCE840" w14:textId="77777777" w:rsidR="000F5A1E" w:rsidRDefault="00285729">
      <w:pPr>
        <w:pStyle w:val="Heading3"/>
      </w:pPr>
      <w:bookmarkStart w:id="73" w:name="_Toc232667729"/>
      <w:r>
        <w:t>Bank certificate of solvency</w:t>
      </w:r>
      <w:bookmarkEnd w:id="73"/>
    </w:p>
    <w:p w14:paraId="0FC6B053" w14:textId="77777777" w:rsidR="000F5A1E" w:rsidRDefault="00285729">
      <w:pPr>
        <w:rPr>
          <w:lang w:val="en-GB"/>
        </w:rPr>
      </w:pPr>
      <w:r>
        <w:rPr>
          <w:lang w:val="en-GB"/>
        </w:rPr>
        <w:t xml:space="preserve">The Contracting Authority will require the </w:t>
      </w:r>
      <w:r>
        <w:rPr>
          <w:b/>
          <w:bCs/>
          <w:lang w:val="en-GB"/>
        </w:rPr>
        <w:t>most favourable Bidder</w:t>
      </w:r>
      <w:r>
        <w:rPr>
          <w:lang w:val="en-GB"/>
        </w:rPr>
        <w:t xml:space="preserve"> to submit a bank certificate of solvency, which proves that the </w:t>
      </w:r>
      <w:r>
        <w:rPr>
          <w:b/>
          <w:bCs/>
          <w:lang w:val="en-GB"/>
        </w:rPr>
        <w:t>Bidder did not have blocked bank accounts or due outstanding liabilities (total on all accounts) in the last six months, including the final date for submitting the bids</w:t>
      </w:r>
      <w:r>
        <w:rPr>
          <w:lang w:val="en-GB"/>
        </w:rPr>
        <w:t xml:space="preserve">. If the Bidder has several </w:t>
      </w:r>
      <w:proofErr w:type="gramStart"/>
      <w:r>
        <w:rPr>
          <w:lang w:val="en-GB"/>
        </w:rPr>
        <w:t>accounts</w:t>
      </w:r>
      <w:proofErr w:type="gramEnd"/>
      <w:r>
        <w:rPr>
          <w:lang w:val="en-GB"/>
        </w:rPr>
        <w:t xml:space="preserve"> it must be submitted </w:t>
      </w:r>
      <w:r>
        <w:rPr>
          <w:b/>
          <w:bCs/>
          <w:lang w:val="en-GB"/>
        </w:rPr>
        <w:t>for all accounts.</w:t>
      </w:r>
    </w:p>
    <w:p w14:paraId="54672828" w14:textId="77777777" w:rsidR="000F5A1E" w:rsidRDefault="000F5A1E">
      <w:pPr>
        <w:rPr>
          <w:rFonts w:cs="Arial"/>
          <w:bCs/>
          <w:lang w:val="en-GB"/>
        </w:rPr>
      </w:pPr>
    </w:p>
    <w:p w14:paraId="147C75BA" w14:textId="77777777" w:rsidR="000F5A1E" w:rsidRDefault="00285729">
      <w:pPr>
        <w:rPr>
          <w:rFonts w:cs="Arial"/>
          <w:bCs/>
          <w:lang w:val="en-GB"/>
        </w:rPr>
      </w:pPr>
      <w:r>
        <w:rPr>
          <w:rFonts w:cs="Arial"/>
          <w:bCs/>
          <w:lang w:val="en-GB"/>
        </w:rPr>
        <w:t xml:space="preserve">The Contracting Authority reserves the right to ask the Bidder (subsequently) to submit the original of the document for verification.  </w:t>
      </w:r>
    </w:p>
    <w:p w14:paraId="05BD2954" w14:textId="77777777" w:rsidR="000F5A1E" w:rsidRDefault="000F5A1E"/>
    <w:p w14:paraId="44E73D4D" w14:textId="77777777" w:rsidR="000F5A1E" w:rsidRDefault="000F5A1E">
      <w:pPr>
        <w:jc w:val="left"/>
        <w:rPr>
          <w:b/>
          <w:caps/>
          <w:szCs w:val="20"/>
        </w:rPr>
      </w:pPr>
    </w:p>
    <w:p w14:paraId="76279F3E" w14:textId="77777777" w:rsidR="000F5A1E" w:rsidRDefault="00285729">
      <w:pPr>
        <w:pStyle w:val="Heading2"/>
        <w:rPr>
          <w:b/>
        </w:rPr>
      </w:pPr>
      <w:bookmarkStart w:id="74" w:name="_Toc232667730"/>
      <w:r>
        <w:rPr>
          <w:b/>
        </w:rPr>
        <w:t>BASIC CAPABILITY OF THE BIDDER</w:t>
      </w:r>
      <w:bookmarkEnd w:id="74"/>
    </w:p>
    <w:p w14:paraId="6914F96B" w14:textId="77777777" w:rsidR="000F5A1E" w:rsidRDefault="000F5A1E"/>
    <w:p w14:paraId="64B16D4A" w14:textId="77777777" w:rsidR="000F5A1E" w:rsidRDefault="00285729">
      <w:pPr>
        <w:pStyle w:val="ListParagraph"/>
        <w:numPr>
          <w:ilvl w:val="0"/>
          <w:numId w:val="19"/>
        </w:numPr>
        <w:rPr>
          <w:lang w:val="en-GB"/>
        </w:rPr>
      </w:pPr>
      <w:r>
        <w:rPr>
          <w:lang w:val="en-GB"/>
        </w:rPr>
        <w:t>The contracting authority shall exclude an economic operator from participation in the public procurement procedure if, during verification in accordance with Articles 77, 79, and 80 of the Public Procurement Act (ZJN-3), it determines or is otherwise made aware that the economic operator or a person who is a member of the administrative, management, or supervisory body of that economic operator, or who has powers of representation, decision-making, or control within it, has been convicted by a final judgment for criminal offenses under the Criminal Code (Official Gazette of the Republic of Slovenia, No. 50/12 – official consolidated text, 6/16 – corr., 54/15, 38/16, 27/17, 23/20, 91/20, 95/21, 186/21, 105/22 – ZZNŠPP and 16/23; hereinafter: KZ-1), or for comparable criminal offenses adjudicated by foreign courts:</w:t>
      </w:r>
    </w:p>
    <w:p w14:paraId="05BA8D8C" w14:textId="77777777" w:rsidR="000F5A1E" w:rsidRDefault="000F5A1E">
      <w:pPr>
        <w:rPr>
          <w:lang w:val="en-GB"/>
        </w:rPr>
      </w:pPr>
    </w:p>
    <w:p w14:paraId="60D4E948" w14:textId="77777777" w:rsidR="000F5A1E" w:rsidRDefault="00285729">
      <w:pPr>
        <w:pStyle w:val="ListParagraph"/>
        <w:numPr>
          <w:ilvl w:val="0"/>
          <w:numId w:val="20"/>
        </w:numPr>
        <w:rPr>
          <w:lang w:val="en-GB"/>
        </w:rPr>
      </w:pPr>
      <w:r>
        <w:rPr>
          <w:lang w:val="en-GB"/>
        </w:rPr>
        <w:t>terrorism (Article 108 of the KZ-1</w:t>
      </w:r>
      <w:proofErr w:type="gramStart"/>
      <w:r>
        <w:rPr>
          <w:lang w:val="en-GB"/>
        </w:rPr>
        <w:t>);</w:t>
      </w:r>
      <w:proofErr w:type="gramEnd"/>
    </w:p>
    <w:p w14:paraId="63065C8D" w14:textId="77777777" w:rsidR="000F5A1E" w:rsidRDefault="00285729">
      <w:pPr>
        <w:pStyle w:val="ListParagraph"/>
        <w:numPr>
          <w:ilvl w:val="0"/>
          <w:numId w:val="20"/>
        </w:numPr>
        <w:rPr>
          <w:lang w:val="en-GB"/>
        </w:rPr>
      </w:pPr>
      <w:r>
        <w:rPr>
          <w:lang w:val="en-GB"/>
        </w:rPr>
        <w:t>financing of terrorist activities (Article 109 of the KZ-1</w:t>
      </w:r>
      <w:proofErr w:type="gramStart"/>
      <w:r>
        <w:rPr>
          <w:lang w:val="en-GB"/>
        </w:rPr>
        <w:t>);</w:t>
      </w:r>
      <w:proofErr w:type="gramEnd"/>
    </w:p>
    <w:p w14:paraId="06196E8F" w14:textId="77777777" w:rsidR="000F5A1E" w:rsidRDefault="00285729">
      <w:pPr>
        <w:pStyle w:val="ListParagraph"/>
        <w:numPr>
          <w:ilvl w:val="0"/>
          <w:numId w:val="20"/>
        </w:numPr>
        <w:rPr>
          <w:lang w:val="en-GB"/>
        </w:rPr>
      </w:pPr>
      <w:r>
        <w:rPr>
          <w:lang w:val="en-GB"/>
        </w:rPr>
        <w:t>incitement and public glorification of terrorist activities (Article 110 of the KZ-1</w:t>
      </w:r>
      <w:proofErr w:type="gramStart"/>
      <w:r>
        <w:rPr>
          <w:lang w:val="en-GB"/>
        </w:rPr>
        <w:t>);</w:t>
      </w:r>
      <w:proofErr w:type="gramEnd"/>
    </w:p>
    <w:p w14:paraId="18B3158E" w14:textId="77777777" w:rsidR="000F5A1E" w:rsidRDefault="00285729">
      <w:pPr>
        <w:pStyle w:val="ListParagraph"/>
        <w:numPr>
          <w:ilvl w:val="0"/>
          <w:numId w:val="20"/>
        </w:numPr>
        <w:rPr>
          <w:lang w:val="en-GB"/>
        </w:rPr>
      </w:pPr>
      <w:r>
        <w:rPr>
          <w:lang w:val="en-GB"/>
        </w:rPr>
        <w:t>conscripting and training for terrorist activities (Article 111 of the KZ-1</w:t>
      </w:r>
      <w:proofErr w:type="gramStart"/>
      <w:r>
        <w:rPr>
          <w:lang w:val="en-GB"/>
        </w:rPr>
        <w:t>);</w:t>
      </w:r>
      <w:proofErr w:type="gramEnd"/>
    </w:p>
    <w:p w14:paraId="294EA581" w14:textId="77777777" w:rsidR="000F5A1E" w:rsidRDefault="00285729">
      <w:pPr>
        <w:pStyle w:val="ListParagraph"/>
        <w:numPr>
          <w:ilvl w:val="0"/>
          <w:numId w:val="20"/>
        </w:numPr>
        <w:rPr>
          <w:lang w:val="en-GB"/>
        </w:rPr>
      </w:pPr>
      <w:r>
        <w:rPr>
          <w:lang w:val="en-GB"/>
        </w:rPr>
        <w:t>enslavement (Article 112 of the KZ-1</w:t>
      </w:r>
      <w:proofErr w:type="gramStart"/>
      <w:r>
        <w:rPr>
          <w:lang w:val="en-GB"/>
        </w:rPr>
        <w:t>);</w:t>
      </w:r>
      <w:proofErr w:type="gramEnd"/>
    </w:p>
    <w:p w14:paraId="49301330" w14:textId="77777777" w:rsidR="000F5A1E" w:rsidRDefault="00285729">
      <w:pPr>
        <w:pStyle w:val="ListParagraph"/>
        <w:numPr>
          <w:ilvl w:val="0"/>
          <w:numId w:val="20"/>
        </w:numPr>
        <w:rPr>
          <w:lang w:val="en-GB"/>
        </w:rPr>
      </w:pPr>
      <w:r>
        <w:rPr>
          <w:lang w:val="en-GB"/>
        </w:rPr>
        <w:t>trafficking in human beings (Article 113 of the KZ-1</w:t>
      </w:r>
      <w:proofErr w:type="gramStart"/>
      <w:r>
        <w:rPr>
          <w:lang w:val="en-GB"/>
        </w:rPr>
        <w:t>);</w:t>
      </w:r>
      <w:proofErr w:type="gramEnd"/>
    </w:p>
    <w:p w14:paraId="545D03A9" w14:textId="77777777" w:rsidR="000F5A1E" w:rsidRDefault="00285729">
      <w:pPr>
        <w:pStyle w:val="ListParagraph"/>
        <w:numPr>
          <w:ilvl w:val="0"/>
          <w:numId w:val="20"/>
        </w:numPr>
        <w:rPr>
          <w:lang w:val="en-GB"/>
        </w:rPr>
      </w:pPr>
      <w:r>
        <w:rPr>
          <w:lang w:val="en-GB"/>
        </w:rPr>
        <w:t>acceptance of a bribe during an election or ballot (Article 157 of the KZ-1</w:t>
      </w:r>
      <w:proofErr w:type="gramStart"/>
      <w:r>
        <w:rPr>
          <w:lang w:val="en-GB"/>
        </w:rPr>
        <w:t>);</w:t>
      </w:r>
      <w:proofErr w:type="gramEnd"/>
    </w:p>
    <w:p w14:paraId="0F624177" w14:textId="77777777" w:rsidR="000F5A1E" w:rsidRDefault="00285729">
      <w:pPr>
        <w:pStyle w:val="ListParagraph"/>
        <w:numPr>
          <w:ilvl w:val="0"/>
          <w:numId w:val="20"/>
        </w:numPr>
        <w:rPr>
          <w:lang w:val="en-GB"/>
        </w:rPr>
      </w:pPr>
      <w:r>
        <w:rPr>
          <w:lang w:val="en-GB"/>
        </w:rPr>
        <w:t>violation of the fundamental rights of employees (Article 196 of the KZ-1</w:t>
      </w:r>
      <w:proofErr w:type="gramStart"/>
      <w:r>
        <w:rPr>
          <w:lang w:val="en-GB"/>
        </w:rPr>
        <w:t>);</w:t>
      </w:r>
      <w:proofErr w:type="gramEnd"/>
    </w:p>
    <w:p w14:paraId="47762841" w14:textId="77777777" w:rsidR="000F5A1E" w:rsidRDefault="00285729">
      <w:pPr>
        <w:pStyle w:val="ListParagraph"/>
        <w:numPr>
          <w:ilvl w:val="0"/>
          <w:numId w:val="20"/>
        </w:numPr>
        <w:rPr>
          <w:lang w:val="en-GB"/>
        </w:rPr>
      </w:pPr>
      <w:r>
        <w:rPr>
          <w:lang w:val="en-GB"/>
        </w:rPr>
        <w:t>fraud (Article 211 of the KZ-1</w:t>
      </w:r>
      <w:proofErr w:type="gramStart"/>
      <w:r>
        <w:rPr>
          <w:lang w:val="en-GB"/>
        </w:rPr>
        <w:t>);</w:t>
      </w:r>
      <w:proofErr w:type="gramEnd"/>
    </w:p>
    <w:p w14:paraId="1AF31E08" w14:textId="77777777" w:rsidR="000F5A1E" w:rsidRDefault="00285729">
      <w:pPr>
        <w:pStyle w:val="ListParagraph"/>
        <w:numPr>
          <w:ilvl w:val="0"/>
          <w:numId w:val="20"/>
        </w:numPr>
        <w:rPr>
          <w:lang w:val="en-GB"/>
        </w:rPr>
      </w:pPr>
      <w:r>
        <w:rPr>
          <w:lang w:val="en-GB"/>
        </w:rPr>
        <w:t>unlawful restriction of competition (Article 225 of the KZ-1</w:t>
      </w:r>
      <w:proofErr w:type="gramStart"/>
      <w:r>
        <w:rPr>
          <w:lang w:val="en-GB"/>
        </w:rPr>
        <w:t>);</w:t>
      </w:r>
      <w:proofErr w:type="gramEnd"/>
    </w:p>
    <w:p w14:paraId="7BD3D944" w14:textId="77777777" w:rsidR="000F5A1E" w:rsidRDefault="00285729">
      <w:pPr>
        <w:pStyle w:val="ListParagraph"/>
        <w:numPr>
          <w:ilvl w:val="0"/>
          <w:numId w:val="20"/>
        </w:numPr>
        <w:rPr>
          <w:lang w:val="en-GB"/>
        </w:rPr>
      </w:pPr>
      <w:r>
        <w:rPr>
          <w:lang w:val="en-GB"/>
        </w:rPr>
        <w:t>false bankruptcy (Article 226 of the KZ-1</w:t>
      </w:r>
      <w:proofErr w:type="gramStart"/>
      <w:r>
        <w:rPr>
          <w:lang w:val="en-GB"/>
        </w:rPr>
        <w:t>);</w:t>
      </w:r>
      <w:proofErr w:type="gramEnd"/>
    </w:p>
    <w:p w14:paraId="09430708" w14:textId="77777777" w:rsidR="000F5A1E" w:rsidRDefault="00285729">
      <w:pPr>
        <w:pStyle w:val="ListParagraph"/>
        <w:numPr>
          <w:ilvl w:val="0"/>
          <w:numId w:val="20"/>
        </w:numPr>
        <w:rPr>
          <w:lang w:val="en-GB"/>
        </w:rPr>
      </w:pPr>
      <w:r>
        <w:rPr>
          <w:lang w:val="en-GB"/>
        </w:rPr>
        <w:t>defrauding creditors (Article 227 of the KZ-1</w:t>
      </w:r>
      <w:proofErr w:type="gramStart"/>
      <w:r>
        <w:rPr>
          <w:lang w:val="en-GB"/>
        </w:rPr>
        <w:t>);</w:t>
      </w:r>
      <w:proofErr w:type="gramEnd"/>
    </w:p>
    <w:p w14:paraId="6B718529" w14:textId="77777777" w:rsidR="000F5A1E" w:rsidRDefault="00285729">
      <w:pPr>
        <w:pStyle w:val="ListParagraph"/>
        <w:numPr>
          <w:ilvl w:val="0"/>
          <w:numId w:val="20"/>
        </w:numPr>
        <w:rPr>
          <w:lang w:val="en-GB"/>
        </w:rPr>
      </w:pPr>
      <w:r>
        <w:rPr>
          <w:lang w:val="en-GB"/>
        </w:rPr>
        <w:t>business fraud (Article 228 of the KZ-1</w:t>
      </w:r>
      <w:proofErr w:type="gramStart"/>
      <w:r>
        <w:rPr>
          <w:lang w:val="en-GB"/>
        </w:rPr>
        <w:t>);</w:t>
      </w:r>
      <w:proofErr w:type="gramEnd"/>
    </w:p>
    <w:p w14:paraId="7D0E6C21" w14:textId="77777777" w:rsidR="000F5A1E" w:rsidRDefault="00285729">
      <w:pPr>
        <w:pStyle w:val="ListParagraph"/>
        <w:numPr>
          <w:ilvl w:val="0"/>
          <w:numId w:val="20"/>
        </w:numPr>
        <w:rPr>
          <w:lang w:val="en-GB"/>
        </w:rPr>
      </w:pPr>
      <w:r>
        <w:rPr>
          <w:lang w:val="en-GB"/>
        </w:rPr>
        <w:t>fraud to the detriment of the European Union (Article 229 of the KZ-1</w:t>
      </w:r>
      <w:proofErr w:type="gramStart"/>
      <w:r>
        <w:rPr>
          <w:lang w:val="en-GB"/>
        </w:rPr>
        <w:t>);</w:t>
      </w:r>
      <w:proofErr w:type="gramEnd"/>
    </w:p>
    <w:p w14:paraId="2D57201B" w14:textId="77777777" w:rsidR="000F5A1E" w:rsidRDefault="00285729">
      <w:pPr>
        <w:pStyle w:val="ListParagraph"/>
        <w:numPr>
          <w:ilvl w:val="0"/>
          <w:numId w:val="20"/>
        </w:numPr>
        <w:rPr>
          <w:lang w:val="en-GB"/>
        </w:rPr>
      </w:pPr>
      <w:r>
        <w:rPr>
          <w:lang w:val="en-GB"/>
        </w:rPr>
        <w:t>fraud in obtaining a loan or benefits (Article 230 of the KZ-1</w:t>
      </w:r>
      <w:proofErr w:type="gramStart"/>
      <w:r>
        <w:rPr>
          <w:lang w:val="en-GB"/>
        </w:rPr>
        <w:t>);</w:t>
      </w:r>
      <w:proofErr w:type="gramEnd"/>
    </w:p>
    <w:p w14:paraId="027777DD" w14:textId="77777777" w:rsidR="000F5A1E" w:rsidRDefault="00285729">
      <w:pPr>
        <w:pStyle w:val="ListParagraph"/>
        <w:numPr>
          <w:ilvl w:val="0"/>
          <w:numId w:val="20"/>
        </w:numPr>
        <w:rPr>
          <w:lang w:val="en-GB"/>
        </w:rPr>
      </w:pPr>
      <w:r>
        <w:rPr>
          <w:lang w:val="en-GB"/>
        </w:rPr>
        <w:t>fraud in securities trading (Article 231 of the KZ-1</w:t>
      </w:r>
      <w:proofErr w:type="gramStart"/>
      <w:r>
        <w:rPr>
          <w:lang w:val="en-GB"/>
        </w:rPr>
        <w:t>);</w:t>
      </w:r>
      <w:proofErr w:type="gramEnd"/>
    </w:p>
    <w:p w14:paraId="3C3E1AC6" w14:textId="77777777" w:rsidR="000F5A1E" w:rsidRDefault="00285729">
      <w:pPr>
        <w:pStyle w:val="ListParagraph"/>
        <w:numPr>
          <w:ilvl w:val="0"/>
          <w:numId w:val="20"/>
        </w:numPr>
        <w:rPr>
          <w:lang w:val="en-GB"/>
        </w:rPr>
      </w:pPr>
      <w:r>
        <w:rPr>
          <w:lang w:val="en-GB"/>
        </w:rPr>
        <w:t>deception of purchasers (Article 232 of the KZ-1</w:t>
      </w:r>
      <w:proofErr w:type="gramStart"/>
      <w:r>
        <w:rPr>
          <w:lang w:val="en-GB"/>
        </w:rPr>
        <w:t>);</w:t>
      </w:r>
      <w:proofErr w:type="gramEnd"/>
    </w:p>
    <w:p w14:paraId="3595EE55" w14:textId="77777777" w:rsidR="000F5A1E" w:rsidRDefault="00285729">
      <w:pPr>
        <w:pStyle w:val="ListParagraph"/>
        <w:numPr>
          <w:ilvl w:val="0"/>
          <w:numId w:val="20"/>
        </w:numPr>
        <w:rPr>
          <w:lang w:val="en-GB"/>
        </w:rPr>
      </w:pPr>
      <w:r>
        <w:rPr>
          <w:lang w:val="en-GB"/>
        </w:rPr>
        <w:lastRenderedPageBreak/>
        <w:t>unauthorised use of another’s mark or model (Article 233 of the KZ-1</w:t>
      </w:r>
      <w:proofErr w:type="gramStart"/>
      <w:r>
        <w:rPr>
          <w:lang w:val="en-GB"/>
        </w:rPr>
        <w:t>);</w:t>
      </w:r>
      <w:proofErr w:type="gramEnd"/>
    </w:p>
    <w:p w14:paraId="53E4F989" w14:textId="77777777" w:rsidR="000F5A1E" w:rsidRDefault="00285729">
      <w:pPr>
        <w:pStyle w:val="ListParagraph"/>
        <w:numPr>
          <w:ilvl w:val="0"/>
          <w:numId w:val="20"/>
        </w:numPr>
        <w:rPr>
          <w:lang w:val="en-GB"/>
        </w:rPr>
      </w:pPr>
      <w:r>
        <w:rPr>
          <w:lang w:val="en-GB"/>
        </w:rPr>
        <w:t>unauthorised use of another’s patent or topography (Article 234 of the KZ-1</w:t>
      </w:r>
      <w:proofErr w:type="gramStart"/>
      <w:r>
        <w:rPr>
          <w:lang w:val="en-GB"/>
        </w:rPr>
        <w:t>);</w:t>
      </w:r>
      <w:proofErr w:type="gramEnd"/>
    </w:p>
    <w:p w14:paraId="1245E1A0" w14:textId="77777777" w:rsidR="000F5A1E" w:rsidRDefault="00285729">
      <w:pPr>
        <w:pStyle w:val="ListParagraph"/>
        <w:numPr>
          <w:ilvl w:val="0"/>
          <w:numId w:val="20"/>
        </w:numPr>
        <w:rPr>
          <w:lang w:val="en-GB"/>
        </w:rPr>
      </w:pPr>
      <w:r>
        <w:rPr>
          <w:lang w:val="en-GB"/>
        </w:rPr>
        <w:t>forgery or destruction of business documents (Article 235 of the KZ-1</w:t>
      </w:r>
      <w:proofErr w:type="gramStart"/>
      <w:r>
        <w:rPr>
          <w:lang w:val="en-GB"/>
        </w:rPr>
        <w:t>);</w:t>
      </w:r>
      <w:proofErr w:type="gramEnd"/>
    </w:p>
    <w:p w14:paraId="1DED7D56" w14:textId="77777777" w:rsidR="000F5A1E" w:rsidRDefault="00285729">
      <w:pPr>
        <w:pStyle w:val="ListParagraph"/>
        <w:numPr>
          <w:ilvl w:val="0"/>
          <w:numId w:val="20"/>
        </w:numPr>
        <w:rPr>
          <w:lang w:val="en-GB"/>
        </w:rPr>
      </w:pPr>
      <w:r>
        <w:rPr>
          <w:lang w:val="en-GB"/>
        </w:rPr>
        <w:t>disclosure and unauthorised acquisition of trade secrets (Article 236 of the KZ-1</w:t>
      </w:r>
      <w:proofErr w:type="gramStart"/>
      <w:r>
        <w:rPr>
          <w:lang w:val="en-GB"/>
        </w:rPr>
        <w:t>);</w:t>
      </w:r>
      <w:proofErr w:type="gramEnd"/>
    </w:p>
    <w:p w14:paraId="3AEE0749" w14:textId="77777777" w:rsidR="000F5A1E" w:rsidRDefault="00285729">
      <w:pPr>
        <w:pStyle w:val="ListParagraph"/>
        <w:numPr>
          <w:ilvl w:val="0"/>
          <w:numId w:val="20"/>
        </w:numPr>
        <w:rPr>
          <w:lang w:val="en-GB"/>
        </w:rPr>
      </w:pPr>
      <w:r>
        <w:rPr>
          <w:lang w:val="en-GB"/>
        </w:rPr>
        <w:t>breaking into a business information system (Article 237 of the KZ-1</w:t>
      </w:r>
      <w:proofErr w:type="gramStart"/>
      <w:r>
        <w:rPr>
          <w:lang w:val="en-GB"/>
        </w:rPr>
        <w:t>);</w:t>
      </w:r>
      <w:proofErr w:type="gramEnd"/>
    </w:p>
    <w:p w14:paraId="589A5A74" w14:textId="77777777" w:rsidR="000F5A1E" w:rsidRDefault="00285729">
      <w:pPr>
        <w:pStyle w:val="ListParagraph"/>
        <w:numPr>
          <w:ilvl w:val="0"/>
          <w:numId w:val="20"/>
        </w:numPr>
        <w:rPr>
          <w:lang w:val="en-GB"/>
        </w:rPr>
      </w:pPr>
      <w:r>
        <w:rPr>
          <w:lang w:val="en-GB"/>
        </w:rPr>
        <w:t>abuse of insider information (Article 238 of the KZ-1</w:t>
      </w:r>
      <w:proofErr w:type="gramStart"/>
      <w:r>
        <w:rPr>
          <w:lang w:val="en-GB"/>
        </w:rPr>
        <w:t>);</w:t>
      </w:r>
      <w:proofErr w:type="gramEnd"/>
    </w:p>
    <w:p w14:paraId="348CF34D" w14:textId="77777777" w:rsidR="000F5A1E" w:rsidRDefault="00285729">
      <w:pPr>
        <w:pStyle w:val="ListParagraph"/>
        <w:numPr>
          <w:ilvl w:val="0"/>
          <w:numId w:val="20"/>
        </w:numPr>
        <w:rPr>
          <w:lang w:val="en-GB"/>
        </w:rPr>
      </w:pPr>
      <w:r>
        <w:rPr>
          <w:lang w:val="en-GB"/>
        </w:rPr>
        <w:t>abuse of a financial instruments market (Article 239 of the KZ-1</w:t>
      </w:r>
      <w:proofErr w:type="gramStart"/>
      <w:r>
        <w:rPr>
          <w:lang w:val="en-GB"/>
        </w:rPr>
        <w:t>);</w:t>
      </w:r>
      <w:proofErr w:type="gramEnd"/>
    </w:p>
    <w:p w14:paraId="1E5E9EAD" w14:textId="77777777" w:rsidR="000F5A1E" w:rsidRDefault="00285729">
      <w:pPr>
        <w:pStyle w:val="ListParagraph"/>
        <w:numPr>
          <w:ilvl w:val="0"/>
          <w:numId w:val="20"/>
        </w:numPr>
        <w:rPr>
          <w:lang w:val="en-GB"/>
        </w:rPr>
      </w:pPr>
      <w:r>
        <w:rPr>
          <w:lang w:val="en-GB"/>
        </w:rPr>
        <w:t>abuse of a position or trust in a business activity (Article 240 of the KZ-1</w:t>
      </w:r>
      <w:proofErr w:type="gramStart"/>
      <w:r>
        <w:rPr>
          <w:lang w:val="en-GB"/>
        </w:rPr>
        <w:t>);</w:t>
      </w:r>
      <w:proofErr w:type="gramEnd"/>
    </w:p>
    <w:p w14:paraId="2EFA1430" w14:textId="77777777" w:rsidR="000F5A1E" w:rsidRDefault="00285729">
      <w:pPr>
        <w:pStyle w:val="ListParagraph"/>
        <w:numPr>
          <w:ilvl w:val="0"/>
          <w:numId w:val="20"/>
        </w:numPr>
        <w:rPr>
          <w:lang w:val="en-GB"/>
        </w:rPr>
      </w:pPr>
      <w:r>
        <w:rPr>
          <w:lang w:val="en-GB"/>
        </w:rPr>
        <w:t>unauthorised acceptance of gifts (Article 241 of the KZ-1</w:t>
      </w:r>
      <w:proofErr w:type="gramStart"/>
      <w:r>
        <w:rPr>
          <w:lang w:val="en-GB"/>
        </w:rPr>
        <w:t>);</w:t>
      </w:r>
      <w:proofErr w:type="gramEnd"/>
    </w:p>
    <w:p w14:paraId="4AE537E6" w14:textId="77777777" w:rsidR="000F5A1E" w:rsidRDefault="00285729">
      <w:pPr>
        <w:pStyle w:val="ListParagraph"/>
        <w:numPr>
          <w:ilvl w:val="0"/>
          <w:numId w:val="20"/>
        </w:numPr>
        <w:rPr>
          <w:lang w:val="en-GB"/>
        </w:rPr>
      </w:pPr>
      <w:r>
        <w:rPr>
          <w:lang w:val="en-GB"/>
        </w:rPr>
        <w:t>unauthorised giving of gifts (Article 242 of the KZ-1</w:t>
      </w:r>
      <w:proofErr w:type="gramStart"/>
      <w:r>
        <w:rPr>
          <w:lang w:val="en-GB"/>
        </w:rPr>
        <w:t>);</w:t>
      </w:r>
      <w:proofErr w:type="gramEnd"/>
    </w:p>
    <w:p w14:paraId="569E50D0" w14:textId="77777777" w:rsidR="000F5A1E" w:rsidRDefault="00285729">
      <w:pPr>
        <w:pStyle w:val="ListParagraph"/>
        <w:numPr>
          <w:ilvl w:val="0"/>
          <w:numId w:val="20"/>
        </w:numPr>
        <w:rPr>
          <w:lang w:val="en-GB"/>
        </w:rPr>
      </w:pPr>
      <w:r>
        <w:rPr>
          <w:lang w:val="en-GB"/>
        </w:rPr>
        <w:t>counterfeiting money (Article 243 of the KZ-1</w:t>
      </w:r>
      <w:proofErr w:type="gramStart"/>
      <w:r>
        <w:rPr>
          <w:lang w:val="en-GB"/>
        </w:rPr>
        <w:t>);</w:t>
      </w:r>
      <w:proofErr w:type="gramEnd"/>
    </w:p>
    <w:p w14:paraId="128F28BC" w14:textId="77777777" w:rsidR="000F5A1E" w:rsidRDefault="00285729">
      <w:pPr>
        <w:pStyle w:val="ListParagraph"/>
        <w:numPr>
          <w:ilvl w:val="0"/>
          <w:numId w:val="20"/>
        </w:numPr>
        <w:rPr>
          <w:lang w:val="en-GB"/>
        </w:rPr>
      </w:pPr>
      <w:r>
        <w:rPr>
          <w:lang w:val="en-GB"/>
        </w:rPr>
        <w:t>fabrication and use of counterfeit stamps of value or securities (Article 244 of the KZ-1</w:t>
      </w:r>
      <w:proofErr w:type="gramStart"/>
      <w:r>
        <w:rPr>
          <w:lang w:val="en-GB"/>
        </w:rPr>
        <w:t>);</w:t>
      </w:r>
      <w:proofErr w:type="gramEnd"/>
    </w:p>
    <w:p w14:paraId="191A80BA" w14:textId="77777777" w:rsidR="000F5A1E" w:rsidRDefault="00285729">
      <w:pPr>
        <w:pStyle w:val="ListParagraph"/>
        <w:numPr>
          <w:ilvl w:val="0"/>
          <w:numId w:val="20"/>
        </w:numPr>
        <w:rPr>
          <w:lang w:val="en-GB"/>
        </w:rPr>
      </w:pPr>
      <w:r>
        <w:rPr>
          <w:lang w:val="en-GB"/>
        </w:rPr>
        <w:t>money laundering (Article 245 of the KZ-1</w:t>
      </w:r>
      <w:proofErr w:type="gramStart"/>
      <w:r>
        <w:rPr>
          <w:lang w:val="en-GB"/>
        </w:rPr>
        <w:t>);</w:t>
      </w:r>
      <w:proofErr w:type="gramEnd"/>
    </w:p>
    <w:p w14:paraId="28C91D8A" w14:textId="77777777" w:rsidR="000F5A1E" w:rsidRDefault="00285729">
      <w:pPr>
        <w:pStyle w:val="ListParagraph"/>
        <w:numPr>
          <w:ilvl w:val="0"/>
          <w:numId w:val="20"/>
        </w:numPr>
        <w:rPr>
          <w:lang w:val="en-GB"/>
        </w:rPr>
      </w:pPr>
      <w:r>
        <w:rPr>
          <w:lang w:val="en-GB"/>
        </w:rPr>
        <w:t>presentation of bad cheques and abuse of bank or credit card, abuse of non-cash means of payment (Article 246 of the KZ-1</w:t>
      </w:r>
      <w:proofErr w:type="gramStart"/>
      <w:r>
        <w:rPr>
          <w:lang w:val="en-GB"/>
        </w:rPr>
        <w:t>);</w:t>
      </w:r>
      <w:proofErr w:type="gramEnd"/>
    </w:p>
    <w:p w14:paraId="467EF2ED" w14:textId="77777777" w:rsidR="000F5A1E" w:rsidRDefault="00285729">
      <w:pPr>
        <w:pStyle w:val="ListParagraph"/>
        <w:numPr>
          <w:ilvl w:val="0"/>
          <w:numId w:val="20"/>
        </w:numPr>
        <w:rPr>
          <w:lang w:val="en-GB"/>
        </w:rPr>
      </w:pPr>
      <w:r>
        <w:rPr>
          <w:lang w:val="en-GB"/>
        </w:rPr>
        <w:t xml:space="preserve">use of counterfeit bank, credit or </w:t>
      </w:r>
      <w:proofErr w:type="gramStart"/>
      <w:r>
        <w:rPr>
          <w:lang w:val="en-GB"/>
        </w:rPr>
        <w:t>other</w:t>
      </w:r>
      <w:proofErr w:type="gramEnd"/>
      <w:r>
        <w:rPr>
          <w:lang w:val="en-GB"/>
        </w:rPr>
        <w:t xml:space="preserve"> card (Article 247 of the KZ-1</w:t>
      </w:r>
      <w:proofErr w:type="gramStart"/>
      <w:r>
        <w:rPr>
          <w:lang w:val="en-GB"/>
        </w:rPr>
        <w:t>);</w:t>
      </w:r>
      <w:proofErr w:type="gramEnd"/>
    </w:p>
    <w:p w14:paraId="0F3A45FE" w14:textId="77777777" w:rsidR="000F5A1E" w:rsidRDefault="00285729">
      <w:pPr>
        <w:pStyle w:val="ListParagraph"/>
        <w:numPr>
          <w:ilvl w:val="0"/>
          <w:numId w:val="20"/>
        </w:numPr>
        <w:rPr>
          <w:lang w:val="en-GB"/>
        </w:rPr>
      </w:pPr>
      <w:r>
        <w:rPr>
          <w:lang w:val="en-GB"/>
        </w:rPr>
        <w:t>fabrication, acquisition and disposal of instruments of forgery (Article 248 of the KZ-1</w:t>
      </w:r>
      <w:proofErr w:type="gramStart"/>
      <w:r>
        <w:rPr>
          <w:lang w:val="en-GB"/>
        </w:rPr>
        <w:t>);</w:t>
      </w:r>
      <w:proofErr w:type="gramEnd"/>
    </w:p>
    <w:p w14:paraId="499BD739" w14:textId="77777777" w:rsidR="000F5A1E" w:rsidRDefault="00285729">
      <w:pPr>
        <w:pStyle w:val="ListParagraph"/>
        <w:numPr>
          <w:ilvl w:val="0"/>
          <w:numId w:val="20"/>
        </w:numPr>
        <w:rPr>
          <w:lang w:val="en-GB"/>
        </w:rPr>
      </w:pPr>
      <w:r>
        <w:rPr>
          <w:lang w:val="en-GB"/>
        </w:rPr>
        <w:t>tax evasion (Article 249 of the KZ-1</w:t>
      </w:r>
      <w:proofErr w:type="gramStart"/>
      <w:r>
        <w:rPr>
          <w:lang w:val="en-GB"/>
        </w:rPr>
        <w:t>);</w:t>
      </w:r>
      <w:proofErr w:type="gramEnd"/>
    </w:p>
    <w:p w14:paraId="7A9C7727" w14:textId="77777777" w:rsidR="000F5A1E" w:rsidRDefault="00285729">
      <w:pPr>
        <w:pStyle w:val="ListParagraph"/>
        <w:numPr>
          <w:ilvl w:val="0"/>
          <w:numId w:val="20"/>
        </w:numPr>
        <w:rPr>
          <w:lang w:val="en-GB"/>
        </w:rPr>
      </w:pPr>
      <w:r>
        <w:rPr>
          <w:lang w:val="en-GB"/>
        </w:rPr>
        <w:t>smuggling (Article 250 of the KZ-1</w:t>
      </w:r>
      <w:proofErr w:type="gramStart"/>
      <w:r>
        <w:rPr>
          <w:lang w:val="en-GB"/>
        </w:rPr>
        <w:t>);</w:t>
      </w:r>
      <w:proofErr w:type="gramEnd"/>
    </w:p>
    <w:p w14:paraId="5F93FE04" w14:textId="77777777" w:rsidR="000F5A1E" w:rsidRDefault="00285729">
      <w:pPr>
        <w:pStyle w:val="ListParagraph"/>
        <w:numPr>
          <w:ilvl w:val="0"/>
          <w:numId w:val="20"/>
        </w:numPr>
        <w:rPr>
          <w:lang w:val="en-GB"/>
        </w:rPr>
      </w:pPr>
      <w:r>
        <w:rPr>
          <w:lang w:val="en-GB"/>
        </w:rPr>
        <w:t>abuse of an office or official duties (Article 257 of the KZ-1</w:t>
      </w:r>
      <w:proofErr w:type="gramStart"/>
      <w:r>
        <w:rPr>
          <w:lang w:val="en-GB"/>
        </w:rPr>
        <w:t>);</w:t>
      </w:r>
      <w:proofErr w:type="gramEnd"/>
    </w:p>
    <w:p w14:paraId="4B84BA31" w14:textId="77777777" w:rsidR="000F5A1E" w:rsidRDefault="00285729">
      <w:pPr>
        <w:pStyle w:val="ListParagraph"/>
        <w:numPr>
          <w:ilvl w:val="0"/>
          <w:numId w:val="20"/>
        </w:numPr>
        <w:rPr>
          <w:lang w:val="en-GB"/>
        </w:rPr>
      </w:pPr>
      <w:r>
        <w:rPr>
          <w:lang w:val="en-GB"/>
        </w:rPr>
        <w:t>harm to public funds (Article 257a of the KZ-1</w:t>
      </w:r>
      <w:proofErr w:type="gramStart"/>
      <w:r>
        <w:rPr>
          <w:lang w:val="en-GB"/>
        </w:rPr>
        <w:t>);</w:t>
      </w:r>
      <w:proofErr w:type="gramEnd"/>
    </w:p>
    <w:p w14:paraId="3DE7C25E" w14:textId="77777777" w:rsidR="000F5A1E" w:rsidRDefault="00285729">
      <w:pPr>
        <w:pStyle w:val="ListParagraph"/>
        <w:numPr>
          <w:ilvl w:val="0"/>
          <w:numId w:val="20"/>
        </w:numPr>
        <w:rPr>
          <w:lang w:val="en-GB"/>
        </w:rPr>
      </w:pPr>
      <w:r>
        <w:rPr>
          <w:lang w:val="en-GB"/>
        </w:rPr>
        <w:t>disclosure of classified information (Article 260 of the KZ-1</w:t>
      </w:r>
      <w:proofErr w:type="gramStart"/>
      <w:r>
        <w:rPr>
          <w:lang w:val="en-GB"/>
        </w:rPr>
        <w:t>);</w:t>
      </w:r>
      <w:proofErr w:type="gramEnd"/>
    </w:p>
    <w:p w14:paraId="7F185E72" w14:textId="77777777" w:rsidR="000F5A1E" w:rsidRDefault="00285729">
      <w:pPr>
        <w:pStyle w:val="ListParagraph"/>
        <w:numPr>
          <w:ilvl w:val="0"/>
          <w:numId w:val="20"/>
        </w:numPr>
        <w:rPr>
          <w:lang w:val="en-GB"/>
        </w:rPr>
      </w:pPr>
      <w:r>
        <w:rPr>
          <w:lang w:val="en-GB"/>
        </w:rPr>
        <w:t>acceptance of bribes (Article 261 of the KZ-1</w:t>
      </w:r>
      <w:proofErr w:type="gramStart"/>
      <w:r>
        <w:rPr>
          <w:lang w:val="en-GB"/>
        </w:rPr>
        <w:t>);</w:t>
      </w:r>
      <w:proofErr w:type="gramEnd"/>
    </w:p>
    <w:p w14:paraId="64EC347F" w14:textId="77777777" w:rsidR="000F5A1E" w:rsidRDefault="00285729">
      <w:pPr>
        <w:pStyle w:val="ListParagraph"/>
        <w:numPr>
          <w:ilvl w:val="0"/>
          <w:numId w:val="20"/>
        </w:numPr>
        <w:rPr>
          <w:lang w:val="en-GB"/>
        </w:rPr>
      </w:pPr>
      <w:r>
        <w:rPr>
          <w:lang w:val="en-GB"/>
        </w:rPr>
        <w:t>giving bribes (Article 262 of the KZ-1</w:t>
      </w:r>
      <w:proofErr w:type="gramStart"/>
      <w:r>
        <w:rPr>
          <w:lang w:val="en-GB"/>
        </w:rPr>
        <w:t>);</w:t>
      </w:r>
      <w:proofErr w:type="gramEnd"/>
    </w:p>
    <w:p w14:paraId="54A6DA5B" w14:textId="77777777" w:rsidR="000F5A1E" w:rsidRDefault="00285729">
      <w:pPr>
        <w:pStyle w:val="ListParagraph"/>
        <w:numPr>
          <w:ilvl w:val="0"/>
          <w:numId w:val="20"/>
        </w:numPr>
        <w:rPr>
          <w:lang w:val="en-GB"/>
        </w:rPr>
      </w:pPr>
      <w:r>
        <w:rPr>
          <w:lang w:val="en-GB"/>
        </w:rPr>
        <w:t>accepting benefits for illegal intermediation (Article 263 of the KZ-1</w:t>
      </w:r>
      <w:proofErr w:type="gramStart"/>
      <w:r>
        <w:rPr>
          <w:lang w:val="en-GB"/>
        </w:rPr>
        <w:t>);</w:t>
      </w:r>
      <w:proofErr w:type="gramEnd"/>
    </w:p>
    <w:p w14:paraId="2013B651" w14:textId="77777777" w:rsidR="000F5A1E" w:rsidRDefault="00285729">
      <w:pPr>
        <w:pStyle w:val="ListParagraph"/>
        <w:numPr>
          <w:ilvl w:val="0"/>
          <w:numId w:val="20"/>
        </w:numPr>
        <w:rPr>
          <w:lang w:val="en-GB"/>
        </w:rPr>
      </w:pPr>
      <w:r>
        <w:rPr>
          <w:lang w:val="en-GB"/>
        </w:rPr>
        <w:t>giving of gifts for illegal intermediation (Article 264 of the KZ-1); or</w:t>
      </w:r>
    </w:p>
    <w:p w14:paraId="2F46126D" w14:textId="77777777" w:rsidR="000F5A1E" w:rsidRDefault="00285729">
      <w:pPr>
        <w:pStyle w:val="ListParagraph"/>
        <w:numPr>
          <w:ilvl w:val="0"/>
          <w:numId w:val="20"/>
        </w:numPr>
        <w:rPr>
          <w:lang w:val="en-GB"/>
        </w:rPr>
      </w:pPr>
      <w:r>
        <w:rPr>
          <w:lang w:val="en-GB"/>
        </w:rPr>
        <w:t>criminal association (Article 294 of the KZ-1).</w:t>
      </w:r>
    </w:p>
    <w:p w14:paraId="2E3DA0A3" w14:textId="77777777" w:rsidR="000F5A1E" w:rsidRDefault="000F5A1E">
      <w:pPr>
        <w:ind w:left="360"/>
        <w:rPr>
          <w:lang w:val="en-GB"/>
        </w:rPr>
      </w:pPr>
    </w:p>
    <w:p w14:paraId="0D485A2B" w14:textId="77777777" w:rsidR="000F5A1E" w:rsidRDefault="00285729">
      <w:pPr>
        <w:ind w:left="360"/>
        <w:rPr>
          <w:lang w:val="en-GB"/>
        </w:rPr>
      </w:pPr>
      <w:r>
        <w:rPr>
          <w:lang w:val="en-GB"/>
        </w:rPr>
        <w:t>If the economic operator is in a situation as described in the paragraph above, it may, in accordance with the ninth paragraph of Article 75 of the Public Procurement Act (ZJN-3), submit evidence to the contracting authority demonstrating that it has taken sufficient measures to prove its reliability despite the existence of grounds for exclusion.</w:t>
      </w:r>
    </w:p>
    <w:p w14:paraId="2BB7EC01" w14:textId="77777777" w:rsidR="000F5A1E" w:rsidRDefault="000F5A1E">
      <w:pPr>
        <w:ind w:left="360"/>
        <w:rPr>
          <w:lang w:val="en-GB"/>
        </w:rPr>
      </w:pPr>
    </w:p>
    <w:p w14:paraId="49E5A7AC" w14:textId="77777777" w:rsidR="000F5A1E" w:rsidRDefault="00285729">
      <w:pPr>
        <w:ind w:left="360"/>
        <w:rPr>
          <w:rFonts w:cs="Arial"/>
          <w:bCs/>
          <w:szCs w:val="20"/>
          <w:lang w:val="en-GB"/>
        </w:rPr>
      </w:pPr>
      <w:r>
        <w:rPr>
          <w:rFonts w:cs="Arial"/>
          <w:b/>
          <w:szCs w:val="20"/>
          <w:lang w:val="en-GB"/>
        </w:rPr>
        <w:t>Evidence</w:t>
      </w:r>
      <w:r>
        <w:rPr>
          <w:rFonts w:cs="Arial"/>
          <w:bCs/>
          <w:szCs w:val="20"/>
          <w:lang w:val="en-GB"/>
        </w:rPr>
        <w:t>: The ESPD form ("Part III: Grounds for exclusion, Section A: Grounds relating to criminal convictions") must be submitted for all economic operators included in the offer. If the bidder answers "Yes" in this section, they must enter the required information in the designated fields of the ESPD form. If the bidder invokes the self-cleaning mechanism, by answering "Yes" to the question "Have you taken measures to demonstrate your reliability despite the existence of grounds for exclusion ('self-cleaning')?", they must describe the violations and the corrective measures taken to prove their reliability despite the grounds for exclusion in the field "Please describe them".*</w:t>
      </w:r>
    </w:p>
    <w:p w14:paraId="0A5E4C00" w14:textId="77777777" w:rsidR="000F5A1E" w:rsidRDefault="000F5A1E">
      <w:pPr>
        <w:ind w:left="360"/>
        <w:rPr>
          <w:rFonts w:cs="Arial"/>
          <w:bCs/>
          <w:szCs w:val="20"/>
          <w:lang w:val="en-GB"/>
        </w:rPr>
      </w:pPr>
    </w:p>
    <w:p w14:paraId="5E965FA9" w14:textId="77777777" w:rsidR="000F5A1E" w:rsidRDefault="00285729">
      <w:pPr>
        <w:ind w:left="360"/>
        <w:rPr>
          <w:rFonts w:cs="Arial"/>
          <w:szCs w:val="20"/>
          <w:lang w:val="en-GB"/>
        </w:rPr>
      </w:pPr>
      <w:r>
        <w:rPr>
          <w:rFonts w:cs="Arial"/>
          <w:szCs w:val="20"/>
          <w:lang w:val="en-GB"/>
        </w:rPr>
        <w:t>The ESPD form ("Part III: Grounds for exclusion, Section D: National grounds for exclusion") must be completed for the exclusion ground under the first paragraph of Article 75 of the Public Procurement Act (ZJN-3), specifically for the violation of fundamental workers' rights (Article 196 of the Criminal Code – KZ-1). If the bidder answers "Yes" and invokes the self-cleaning mechanism, they must describe the violations and the corrective measures taken to prove their reliability despite the stated ground for exclusion in a separate declaration.</w:t>
      </w:r>
    </w:p>
    <w:p w14:paraId="49E0B10F" w14:textId="77777777" w:rsidR="000F5A1E" w:rsidRDefault="000F5A1E">
      <w:pPr>
        <w:ind w:left="360"/>
        <w:rPr>
          <w:rFonts w:cs="Arial"/>
          <w:szCs w:val="20"/>
          <w:lang w:val="en-GB"/>
        </w:rPr>
      </w:pPr>
    </w:p>
    <w:p w14:paraId="4BF55E0C" w14:textId="77777777" w:rsidR="000F5A1E" w:rsidRDefault="00285729">
      <w:pPr>
        <w:ind w:left="360"/>
        <w:rPr>
          <w:rFonts w:cs="Arial"/>
          <w:szCs w:val="20"/>
          <w:lang w:val="en-GB"/>
        </w:rPr>
      </w:pPr>
      <w:r>
        <w:rPr>
          <w:rFonts w:cs="Arial"/>
          <w:szCs w:val="20"/>
          <w:lang w:val="en-GB"/>
        </w:rPr>
        <w:t xml:space="preserve">The bidder may submit criminal record certificates voluntarily; however, the certificate must not be older than 4 months from the deadline for submission of </w:t>
      </w:r>
      <w:proofErr w:type="gramStart"/>
      <w:r>
        <w:rPr>
          <w:rFonts w:cs="Arial"/>
          <w:szCs w:val="20"/>
          <w:lang w:val="en-GB"/>
        </w:rPr>
        <w:t>tenders, or</w:t>
      </w:r>
      <w:proofErr w:type="gramEnd"/>
      <w:r>
        <w:rPr>
          <w:rFonts w:cs="Arial"/>
          <w:szCs w:val="20"/>
          <w:lang w:val="en-GB"/>
        </w:rPr>
        <w:t xml:space="preserve"> must be obtained no later than 90 days after the deadline for submission of tenders.</w:t>
      </w:r>
    </w:p>
    <w:p w14:paraId="1F25C4C8" w14:textId="77777777" w:rsidR="000F5A1E" w:rsidRDefault="000F5A1E">
      <w:pPr>
        <w:ind w:left="360"/>
        <w:rPr>
          <w:rFonts w:cs="Arial"/>
          <w:szCs w:val="20"/>
          <w:lang w:val="en-GB"/>
        </w:rPr>
      </w:pPr>
    </w:p>
    <w:p w14:paraId="06FAFF02" w14:textId="77777777" w:rsidR="000F5A1E" w:rsidRDefault="000F5A1E">
      <w:pPr>
        <w:ind w:left="360"/>
        <w:rPr>
          <w:rFonts w:cs="Arial"/>
          <w:szCs w:val="20"/>
          <w:lang w:val="en-GB"/>
        </w:rPr>
      </w:pPr>
    </w:p>
    <w:p w14:paraId="661594BD" w14:textId="77777777" w:rsidR="000F5A1E" w:rsidRDefault="00285729">
      <w:pPr>
        <w:pStyle w:val="ListParagraph"/>
        <w:numPr>
          <w:ilvl w:val="0"/>
          <w:numId w:val="19"/>
        </w:numPr>
        <w:rPr>
          <w:lang w:val="en-GB"/>
        </w:rPr>
      </w:pPr>
      <w:r>
        <w:rPr>
          <w:lang w:val="en-GB"/>
        </w:rPr>
        <w:t xml:space="preserve">The contracting authority shall exclude an economic operator from participation in the public procurement procedure if, during verification in accordance with Articles 77, 79, and 80 of the Public Procurement Act (ZJN-3), it determines that the operator does not </w:t>
      </w:r>
      <w:proofErr w:type="spellStart"/>
      <w:r>
        <w:rPr>
          <w:lang w:val="en-GB"/>
        </w:rPr>
        <w:t>fulfill</w:t>
      </w:r>
      <w:proofErr w:type="spellEnd"/>
      <w:r>
        <w:rPr>
          <w:lang w:val="en-GB"/>
        </w:rPr>
        <w:t xml:space="preserve"> mandatory levies and other monetary non-tax obligations under the law governing the Financial Administration, which are collected by the tax authority in accordance with the regulations of the country in which the operator is established or the regulations of the contracting authority’s country.</w:t>
      </w:r>
    </w:p>
    <w:p w14:paraId="64F80C85" w14:textId="77777777" w:rsidR="000F5A1E" w:rsidRDefault="00285729">
      <w:pPr>
        <w:pStyle w:val="ListParagraph"/>
        <w:ind w:left="360"/>
        <w:rPr>
          <w:lang w:val="en-GB"/>
        </w:rPr>
      </w:pPr>
      <w:r>
        <w:rPr>
          <w:lang w:val="en-GB"/>
        </w:rPr>
        <w:t xml:space="preserve">It is also considered that the operator does not </w:t>
      </w:r>
      <w:proofErr w:type="spellStart"/>
      <w:r>
        <w:rPr>
          <w:lang w:val="en-GB"/>
        </w:rPr>
        <w:t>fulfill</w:t>
      </w:r>
      <w:proofErr w:type="spellEnd"/>
      <w:r>
        <w:rPr>
          <w:lang w:val="en-GB"/>
        </w:rPr>
        <w:t xml:space="preserve"> the obligations referred to in the previous sentence if it has not submitted all payroll tax return calculations for income from employment for the last five years up to the deadline for submission of tenders.</w:t>
      </w:r>
    </w:p>
    <w:p w14:paraId="1B053FCE" w14:textId="77777777" w:rsidR="000F5A1E" w:rsidRDefault="00285729">
      <w:pPr>
        <w:pStyle w:val="ListParagraph"/>
        <w:ind w:left="360"/>
        <w:rPr>
          <w:lang w:val="en-GB"/>
        </w:rPr>
      </w:pPr>
      <w:r>
        <w:rPr>
          <w:lang w:val="en-GB"/>
        </w:rPr>
        <w:lastRenderedPageBreak/>
        <w:t>The operator shall not be excluded if, by the deadline for submission of tenders, it settles unpaid overdue obligations amounting to 50 euros or more and submits all payroll tax return calculations for income from employment for the last five years up to the deadline for submission of tenders.</w:t>
      </w:r>
    </w:p>
    <w:p w14:paraId="336D947C" w14:textId="77777777" w:rsidR="000F5A1E" w:rsidRDefault="000F5A1E">
      <w:pPr>
        <w:rPr>
          <w:rFonts w:cs="Arial"/>
          <w:szCs w:val="20"/>
          <w:lang w:val="en-GB"/>
        </w:rPr>
      </w:pPr>
    </w:p>
    <w:p w14:paraId="0DE619F0" w14:textId="77777777" w:rsidR="000F5A1E" w:rsidRDefault="00285729">
      <w:pPr>
        <w:pStyle w:val="ListParagraph"/>
        <w:ind w:left="360"/>
        <w:rPr>
          <w:rFonts w:cs="Arial"/>
          <w:szCs w:val="20"/>
          <w:lang w:val="en-GB"/>
        </w:rPr>
      </w:pPr>
      <w:r>
        <w:rPr>
          <w:rFonts w:cs="Arial"/>
          <w:b/>
          <w:bCs/>
          <w:szCs w:val="20"/>
          <w:lang w:val="en-GB"/>
        </w:rPr>
        <w:t xml:space="preserve">Evidence: </w:t>
      </w:r>
      <w:r>
        <w:rPr>
          <w:rFonts w:cs="Arial"/>
          <w:szCs w:val="20"/>
          <w:lang w:val="en-GB"/>
        </w:rPr>
        <w:t xml:space="preserve">The </w:t>
      </w:r>
      <w:r>
        <w:rPr>
          <w:rFonts w:cs="Arial"/>
          <w:b/>
          <w:bCs/>
          <w:szCs w:val="20"/>
          <w:lang w:val="en-GB"/>
        </w:rPr>
        <w:t>ESPD form</w:t>
      </w:r>
      <w:r>
        <w:rPr>
          <w:rFonts w:cs="Arial"/>
          <w:szCs w:val="20"/>
          <w:lang w:val="en-GB"/>
        </w:rPr>
        <w:t xml:space="preserve"> ("Part III: Grounds for exclusion, Section B: Grounds relating to the payment of taxes or social security contributions") must be submitted for all economic operators included in the offer.</w:t>
      </w:r>
    </w:p>
    <w:p w14:paraId="4F7DCB34" w14:textId="77777777" w:rsidR="000F5A1E" w:rsidRDefault="000F5A1E">
      <w:pPr>
        <w:rPr>
          <w:rFonts w:cs="Arial"/>
          <w:szCs w:val="20"/>
          <w:lang w:val="en-GB"/>
        </w:rPr>
      </w:pPr>
    </w:p>
    <w:p w14:paraId="27E95A84" w14:textId="77777777" w:rsidR="000F5A1E" w:rsidRDefault="000F5A1E">
      <w:pPr>
        <w:rPr>
          <w:rFonts w:cs="Arial"/>
          <w:szCs w:val="20"/>
          <w:lang w:val="en-GB"/>
        </w:rPr>
      </w:pPr>
    </w:p>
    <w:p w14:paraId="3E423E83" w14:textId="77777777" w:rsidR="000F5A1E" w:rsidRDefault="00285729">
      <w:pPr>
        <w:pStyle w:val="ListParagraph"/>
        <w:numPr>
          <w:ilvl w:val="0"/>
          <w:numId w:val="19"/>
        </w:numPr>
        <w:rPr>
          <w:lang w:val="en-GB"/>
        </w:rPr>
      </w:pPr>
      <w:r>
        <w:rPr>
          <w:lang w:val="en-GB"/>
        </w:rPr>
        <w:t>The contracting authority shall exclude an economic operator from the public procurement procedure if, on the date of the deadline for submission of tenders, the operator is excluded from public procurement procedures due to being listed in the register of economic operators on whom secondary sanctions of exclusion from public procurement procedures have been imposed.</w:t>
      </w:r>
    </w:p>
    <w:p w14:paraId="0E650926" w14:textId="77777777" w:rsidR="000F5A1E" w:rsidRDefault="000F5A1E">
      <w:pPr>
        <w:pStyle w:val="ListParagraph"/>
        <w:ind w:left="360"/>
        <w:rPr>
          <w:lang w:val="en-GB"/>
        </w:rPr>
      </w:pPr>
    </w:p>
    <w:p w14:paraId="551CBD50" w14:textId="77777777" w:rsidR="000F5A1E" w:rsidRDefault="00285729">
      <w:pPr>
        <w:pStyle w:val="ListParagraph"/>
        <w:ind w:left="360"/>
        <w:rPr>
          <w:lang w:val="en-GB"/>
        </w:rPr>
      </w:pPr>
      <w:r>
        <w:rPr>
          <w:b/>
          <w:bCs/>
          <w:lang w:val="en-GB"/>
        </w:rPr>
        <w:t>Evidence</w:t>
      </w:r>
      <w:r>
        <w:rPr>
          <w:lang w:val="en-GB"/>
        </w:rPr>
        <w:t>: The ESPD form ("Part III: Grounds for exclusion, Section D: National grounds for exclusion") must be submitted for all economic operators included in the offer.</w:t>
      </w:r>
    </w:p>
    <w:p w14:paraId="4A977CFB" w14:textId="77777777" w:rsidR="000F5A1E" w:rsidRDefault="000F5A1E">
      <w:pPr>
        <w:rPr>
          <w:rFonts w:cs="Arial"/>
          <w:szCs w:val="20"/>
          <w:lang w:val="en-GB"/>
        </w:rPr>
      </w:pPr>
    </w:p>
    <w:p w14:paraId="30A277A3" w14:textId="77777777" w:rsidR="000F5A1E" w:rsidRDefault="000F5A1E">
      <w:pPr>
        <w:rPr>
          <w:rFonts w:cs="Arial"/>
          <w:szCs w:val="20"/>
          <w:lang w:val="en-GB"/>
        </w:rPr>
      </w:pPr>
    </w:p>
    <w:p w14:paraId="63D46282" w14:textId="77777777" w:rsidR="000F5A1E" w:rsidRDefault="00285729">
      <w:pPr>
        <w:pStyle w:val="ListParagraph"/>
        <w:numPr>
          <w:ilvl w:val="0"/>
          <w:numId w:val="19"/>
        </w:numPr>
        <w:rPr>
          <w:lang w:val="en-GB"/>
        </w:rPr>
      </w:pPr>
      <w:r>
        <w:rPr>
          <w:lang w:val="en-GB"/>
        </w:rPr>
        <w:t>The contracting authority shall exclude an economic operator from the public procurement procedure if, in the last three years prior to the deadline for submission of tenders, the competent authority of the Republic of Slovenia, another EU Member State, or a third country has identified at least two violations related to: payment for work, working hours, rest periods, performing work under civil law contracts despite the existence of elements of an employment relationship, or illegal employment, for which the operator has been fined by final decision(s) for an offense.</w:t>
      </w:r>
    </w:p>
    <w:p w14:paraId="65D3FB34" w14:textId="77777777" w:rsidR="000F5A1E" w:rsidRDefault="000F5A1E">
      <w:pPr>
        <w:pStyle w:val="ListParagraph"/>
        <w:ind w:left="360"/>
        <w:rPr>
          <w:lang w:val="en-GB"/>
        </w:rPr>
      </w:pPr>
    </w:p>
    <w:p w14:paraId="1058DBE6" w14:textId="77777777" w:rsidR="000F5A1E" w:rsidRDefault="00285729">
      <w:pPr>
        <w:pStyle w:val="ListParagraph"/>
        <w:ind w:left="360"/>
        <w:rPr>
          <w:lang w:val="en-GB"/>
        </w:rPr>
      </w:pPr>
      <w:r>
        <w:rPr>
          <w:lang w:val="en-GB"/>
        </w:rPr>
        <w:t>If the economic operator is in the situation described above, it may, in accordance with paragraph 9 of Article 75 of the Public Procurement Act (ZJN-3), submit evidence to the contracting authority no later than the deadline for submission of tenders, demonstrating that it has taken sufficient measures to prove its reliability despite the existence of grounds for exclusion.</w:t>
      </w:r>
    </w:p>
    <w:p w14:paraId="3BF8D082" w14:textId="77777777" w:rsidR="000F5A1E" w:rsidRDefault="000F5A1E">
      <w:pPr>
        <w:pStyle w:val="ListParagraph"/>
        <w:ind w:left="360"/>
        <w:rPr>
          <w:lang w:val="en-GB"/>
        </w:rPr>
      </w:pPr>
    </w:p>
    <w:p w14:paraId="5363EFC8" w14:textId="77777777" w:rsidR="000F5A1E" w:rsidRDefault="000F5A1E">
      <w:pPr>
        <w:pStyle w:val="ListParagraph"/>
        <w:ind w:left="360"/>
        <w:rPr>
          <w:lang w:val="en-GB"/>
        </w:rPr>
      </w:pPr>
    </w:p>
    <w:p w14:paraId="3BF29C5B" w14:textId="77777777" w:rsidR="000F5A1E" w:rsidRDefault="00285729">
      <w:pPr>
        <w:pStyle w:val="ListParagraph"/>
        <w:ind w:left="360"/>
        <w:rPr>
          <w:lang w:val="en-GB"/>
        </w:rPr>
      </w:pPr>
      <w:r>
        <w:rPr>
          <w:b/>
          <w:bCs/>
          <w:lang w:val="en-GB"/>
        </w:rPr>
        <w:t>Evidence:</w:t>
      </w:r>
      <w:r>
        <w:rPr>
          <w:lang w:val="en-GB"/>
        </w:rPr>
        <w:t xml:space="preserve"> The ESPD form("Part III: Grounds for exclusion, Section D: National grounds for exclusion") must be submitted for all economic operators included in the offer.</w:t>
      </w:r>
      <w:r>
        <w:rPr>
          <w:lang w:val="en-GB"/>
        </w:rPr>
        <w:br/>
        <w:t>If the bidder answers "Yes" and invokes the self-cleaning mechanism, it must describe the violations and the corrective measures taken to prove its reliability despite the stated ground for exclusion in a separate declaration.</w:t>
      </w:r>
    </w:p>
    <w:p w14:paraId="65651A96" w14:textId="77777777" w:rsidR="000F5A1E" w:rsidRDefault="000F5A1E">
      <w:pPr>
        <w:rPr>
          <w:rFonts w:cs="Arial"/>
          <w:szCs w:val="20"/>
          <w:lang w:val="en-GB"/>
        </w:rPr>
      </w:pPr>
    </w:p>
    <w:p w14:paraId="72B9C9ED" w14:textId="77777777" w:rsidR="000F5A1E" w:rsidRDefault="00285729">
      <w:pPr>
        <w:rPr>
          <w:rFonts w:cs="Arial"/>
          <w:b/>
          <w:bCs/>
          <w:szCs w:val="20"/>
          <w:lang w:val="en-GB"/>
        </w:rPr>
      </w:pPr>
      <w:r>
        <w:rPr>
          <w:rFonts w:cs="Arial"/>
          <w:b/>
          <w:bCs/>
          <w:szCs w:val="20"/>
          <w:lang w:val="en-GB"/>
        </w:rPr>
        <w:t>The contracting authority shall, in accordance with paragraph 8 of Article 75 of ZJN-3, exclude the economic operator from the public procurement procedure at any time during the procedure if it is established that, before or during the procurement procedure, the operator is in one of the situations referred to in points 4.3, 4.4, and 4.5 of these instructions.</w:t>
      </w:r>
    </w:p>
    <w:p w14:paraId="5C847657" w14:textId="77777777" w:rsidR="000F5A1E" w:rsidRDefault="000F5A1E">
      <w:pPr>
        <w:rPr>
          <w:rFonts w:cs="Arial"/>
          <w:szCs w:val="20"/>
          <w:lang w:val="en-GB"/>
        </w:rPr>
      </w:pPr>
    </w:p>
    <w:p w14:paraId="60BCE183" w14:textId="77777777" w:rsidR="000F5A1E" w:rsidRDefault="000F5A1E">
      <w:pPr>
        <w:rPr>
          <w:rFonts w:cs="Arial"/>
          <w:szCs w:val="20"/>
          <w:lang w:val="en-GB"/>
        </w:rPr>
      </w:pPr>
    </w:p>
    <w:p w14:paraId="49244CBC" w14:textId="77777777" w:rsidR="000F5A1E" w:rsidRDefault="00285729">
      <w:pPr>
        <w:pStyle w:val="ListParagraph"/>
        <w:numPr>
          <w:ilvl w:val="0"/>
          <w:numId w:val="19"/>
        </w:numPr>
        <w:rPr>
          <w:lang w:val="en-GB"/>
        </w:rPr>
      </w:pPr>
      <w:r>
        <w:rPr>
          <w:lang w:val="en-GB"/>
        </w:rPr>
        <w:t>The contracting authority shall exclude an economic operator from participation in the public procurement procedure:</w:t>
      </w:r>
    </w:p>
    <w:p w14:paraId="10A0A297" w14:textId="77777777" w:rsidR="000F5A1E" w:rsidRDefault="000F5A1E">
      <w:pPr>
        <w:pStyle w:val="ListParagraph"/>
        <w:ind w:left="360"/>
        <w:rPr>
          <w:lang w:val="en-GB"/>
        </w:rPr>
      </w:pPr>
    </w:p>
    <w:p w14:paraId="7D8A299B" w14:textId="77777777" w:rsidR="000F5A1E" w:rsidRDefault="00285729">
      <w:pPr>
        <w:pStyle w:val="ListParagraph"/>
        <w:numPr>
          <w:ilvl w:val="0"/>
          <w:numId w:val="21"/>
        </w:numPr>
        <w:ind w:left="720"/>
        <w:rPr>
          <w:lang w:val="en-GB"/>
        </w:rPr>
      </w:pPr>
      <w:r>
        <w:rPr>
          <w:lang w:val="en-GB"/>
        </w:rPr>
        <w:t>if, on the date of the deadline for submission of tenders, insolvency or compulsory winding-up proceedings have been initiated against the operator under the law governing insolvency and compulsory winding-up procedures, or liquidation proceedings under the law governing commercial companies; or if its assets or operations are managed by an administrator or a court; or if its business activities are temporarily suspended; or if, under the regulations of another country, proceedings have been initiated or a situation has arisen with equivalent legal consequences;</w:t>
      </w:r>
    </w:p>
    <w:p w14:paraId="386B2CB3" w14:textId="77777777" w:rsidR="000F5A1E" w:rsidRDefault="000F5A1E">
      <w:pPr>
        <w:pStyle w:val="ListParagraph"/>
        <w:rPr>
          <w:lang w:val="en-GB"/>
        </w:rPr>
      </w:pPr>
    </w:p>
    <w:p w14:paraId="029E9F94" w14:textId="77777777" w:rsidR="000F5A1E" w:rsidRDefault="00285729">
      <w:pPr>
        <w:pStyle w:val="ListParagraph"/>
        <w:numPr>
          <w:ilvl w:val="0"/>
          <w:numId w:val="21"/>
        </w:numPr>
        <w:ind w:left="720"/>
        <w:rPr>
          <w:lang w:val="en-GB"/>
        </w:rPr>
      </w:pPr>
      <w:r>
        <w:rPr>
          <w:lang w:val="en-GB"/>
        </w:rPr>
        <w:t>if, in a previous public procurement contract or concession contract concluded with the contracting authority, the operator demonstrated significant or persistent deficiencies in performing a key obligation, which led the contracting authority to terminate the previous contract early, claim damages, or impose other comparable sanctions.</w:t>
      </w:r>
    </w:p>
    <w:p w14:paraId="1A5CAE5C" w14:textId="77777777" w:rsidR="000F5A1E" w:rsidRDefault="000F5A1E">
      <w:pPr>
        <w:pStyle w:val="ListParagraph"/>
        <w:ind w:left="360"/>
        <w:rPr>
          <w:lang w:val="en-GB"/>
        </w:rPr>
      </w:pPr>
    </w:p>
    <w:p w14:paraId="7099BEBC" w14:textId="77777777" w:rsidR="000F5A1E" w:rsidRDefault="00285729">
      <w:pPr>
        <w:pStyle w:val="ListParagraph"/>
        <w:ind w:left="360"/>
        <w:rPr>
          <w:lang w:val="en-GB"/>
        </w:rPr>
      </w:pPr>
      <w:r>
        <w:rPr>
          <w:b/>
          <w:bCs/>
          <w:lang w:val="en-GB"/>
        </w:rPr>
        <w:t>Evidence:</w:t>
      </w:r>
      <w:r>
        <w:rPr>
          <w:lang w:val="en-GB"/>
        </w:rPr>
        <w:t xml:space="preserve"> The ESPD form ("Part III: Grounds for exclusion, Section C: Grounds relating to insolvency, conflict of interest, or professional misconduct") must be submitted for all economic operators included in the offer.</w:t>
      </w:r>
    </w:p>
    <w:p w14:paraId="553735CC" w14:textId="77777777" w:rsidR="000F5A1E" w:rsidRDefault="000F5A1E"/>
    <w:p w14:paraId="4217A48E" w14:textId="0A6F6C04" w:rsidR="000F5A1E" w:rsidRDefault="00E77D7A">
      <w:pPr>
        <w:pStyle w:val="Heading2"/>
        <w:ind w:hanging="718"/>
        <w:rPr>
          <w:b/>
        </w:rPr>
      </w:pPr>
      <w:bookmarkStart w:id="75" w:name="_Toc232667731"/>
      <w:r>
        <w:rPr>
          <w:b/>
          <w:caps w:val="0"/>
        </w:rPr>
        <w:lastRenderedPageBreak/>
        <w:t>ABILITY TO PERFORM PROFESSIONAL ACTIVITY</w:t>
      </w:r>
      <w:bookmarkEnd w:id="75"/>
    </w:p>
    <w:p w14:paraId="2010C670" w14:textId="77777777" w:rsidR="000F5A1E" w:rsidRDefault="000F5A1E">
      <w:pPr>
        <w:rPr>
          <w:rFonts w:cs="Arial"/>
          <w:bCs/>
          <w:szCs w:val="20"/>
          <w:highlight w:val="yellow"/>
          <w:lang w:val="en-GB"/>
        </w:rPr>
      </w:pPr>
    </w:p>
    <w:p w14:paraId="3E996AEA" w14:textId="77777777" w:rsidR="000F5A1E" w:rsidRDefault="00285729">
      <w:pPr>
        <w:pStyle w:val="ListParagraph"/>
        <w:numPr>
          <w:ilvl w:val="0"/>
          <w:numId w:val="22"/>
        </w:numPr>
        <w:rPr>
          <w:rFonts w:cs="Arial"/>
          <w:bCs/>
          <w:szCs w:val="20"/>
          <w:lang w:val="en-GB"/>
        </w:rPr>
      </w:pPr>
      <w:r>
        <w:rPr>
          <w:rFonts w:cs="Arial"/>
          <w:bCs/>
          <w:szCs w:val="20"/>
          <w:lang w:val="en-GB"/>
        </w:rPr>
        <w:t>The Bidder must be registered to perform the activity that is the subject of the public procurement and entered in one of the business registers maintained in the Member State in which the economic operator is established. The list of professional or business registers in the Member States of the European Union is specified in Annex XI of Directive 2014/24/EU.</w:t>
      </w:r>
    </w:p>
    <w:p w14:paraId="1EA75DA4" w14:textId="77777777" w:rsidR="000F5A1E" w:rsidRDefault="000F5A1E">
      <w:pPr>
        <w:rPr>
          <w:rFonts w:cs="Arial"/>
          <w:bCs/>
          <w:szCs w:val="20"/>
          <w:lang w:val="en-GB"/>
        </w:rPr>
      </w:pPr>
    </w:p>
    <w:p w14:paraId="15C00CC3" w14:textId="77777777" w:rsidR="000F5A1E" w:rsidRDefault="00285729">
      <w:pPr>
        <w:pStyle w:val="ListParagraph"/>
        <w:rPr>
          <w:rFonts w:cs="Arial"/>
          <w:bCs/>
          <w:szCs w:val="20"/>
          <w:lang w:val="en-GB"/>
        </w:rPr>
      </w:pPr>
      <w:r>
        <w:rPr>
          <w:rFonts w:cs="Arial"/>
          <w:b/>
          <w:szCs w:val="20"/>
          <w:lang w:val="en-GB"/>
        </w:rPr>
        <w:t>Evidence</w:t>
      </w:r>
      <w:r>
        <w:rPr>
          <w:rFonts w:cs="Arial"/>
          <w:bCs/>
          <w:szCs w:val="20"/>
          <w:lang w:val="en-GB"/>
        </w:rPr>
        <w:t>: The ESPD form ("Part IV: Selection Criteria, A: Suitability") for all economic operators in the offer.</w:t>
      </w:r>
    </w:p>
    <w:p w14:paraId="03B64074" w14:textId="77777777" w:rsidR="000F5A1E" w:rsidRDefault="000F5A1E">
      <w:pPr>
        <w:rPr>
          <w:rFonts w:cs="Arial"/>
          <w:bCs/>
          <w:szCs w:val="20"/>
          <w:lang w:val="en-GB"/>
        </w:rPr>
      </w:pPr>
    </w:p>
    <w:p w14:paraId="01D34AAE" w14:textId="77777777" w:rsidR="000F5A1E" w:rsidRDefault="00285729">
      <w:pPr>
        <w:pStyle w:val="ListParagraph"/>
        <w:rPr>
          <w:rFonts w:cs="Arial"/>
          <w:bCs/>
          <w:szCs w:val="20"/>
          <w:highlight w:val="yellow"/>
          <w:lang w:val="en-GB"/>
        </w:rPr>
      </w:pPr>
      <w:r>
        <w:rPr>
          <w:rFonts w:cs="Arial"/>
          <w:bCs/>
          <w:szCs w:val="20"/>
          <w:lang w:val="en-GB"/>
        </w:rPr>
        <w:t>The contracting authority reserves the right to verify the existence and content of the statements in the offer if there is any doubt about the truthfulness of the tenderer's declarations in the ESPD. For this purpose, the ESPD must contain all necessary information to allow the contracting authority to verify compliance with the relevant condition in the official records. If such verification is not possible, the contracting authority will require the economic operator to submit a copy of the entry in one of the professional or business registers.</w:t>
      </w:r>
    </w:p>
    <w:p w14:paraId="21E4B2F4" w14:textId="77777777" w:rsidR="000F5A1E" w:rsidRDefault="000F5A1E">
      <w:pPr>
        <w:rPr>
          <w:rFonts w:cs="Arial"/>
          <w:bCs/>
          <w:szCs w:val="20"/>
          <w:highlight w:val="yellow"/>
          <w:lang w:val="en-GB"/>
        </w:rPr>
      </w:pPr>
    </w:p>
    <w:p w14:paraId="5DB207E4" w14:textId="77777777" w:rsidR="000F5A1E" w:rsidRDefault="000F5A1E">
      <w:pPr>
        <w:rPr>
          <w:rFonts w:cs="Arial"/>
          <w:bCs/>
          <w:szCs w:val="20"/>
          <w:highlight w:val="yellow"/>
        </w:rPr>
      </w:pPr>
    </w:p>
    <w:p w14:paraId="11E5B117" w14:textId="72A0F5DC" w:rsidR="000F5A1E" w:rsidRDefault="00E77D7A">
      <w:pPr>
        <w:pStyle w:val="Heading2"/>
        <w:ind w:hanging="718"/>
        <w:rPr>
          <w:rFonts w:cs="Arial"/>
          <w:b/>
        </w:rPr>
      </w:pPr>
      <w:bookmarkStart w:id="76" w:name="_Toc232667732"/>
      <w:r>
        <w:rPr>
          <w:rFonts w:cs="Arial"/>
          <w:b/>
          <w:caps w:val="0"/>
        </w:rPr>
        <w:t>ECONOMIC AND / OR FINANCIAL CAPACITY</w:t>
      </w:r>
      <w:bookmarkEnd w:id="76"/>
    </w:p>
    <w:p w14:paraId="33C76B1D" w14:textId="77777777" w:rsidR="000F5A1E" w:rsidRDefault="000F5A1E">
      <w:pPr>
        <w:rPr>
          <w:rFonts w:cs="Arial"/>
          <w:bCs/>
          <w:szCs w:val="20"/>
          <w:highlight w:val="yellow"/>
        </w:rPr>
      </w:pPr>
    </w:p>
    <w:p w14:paraId="04651460" w14:textId="77777777" w:rsidR="000F5A1E" w:rsidRDefault="00285729">
      <w:pPr>
        <w:pStyle w:val="ListParagraph"/>
        <w:numPr>
          <w:ilvl w:val="0"/>
          <w:numId w:val="23"/>
        </w:numPr>
        <w:rPr>
          <w:rFonts w:cs="Arial"/>
          <w:bCs/>
          <w:szCs w:val="20"/>
          <w:lang w:val="en-GB"/>
        </w:rPr>
      </w:pPr>
      <w:r>
        <w:rPr>
          <w:rFonts w:cs="Arial"/>
          <w:bCs/>
          <w:szCs w:val="20"/>
          <w:lang w:val="en-GB"/>
        </w:rPr>
        <w:t>The tenderer has not had their transaction account (TRR) blocked in the last 6 months, including on the day of submission of the tender.</w:t>
      </w:r>
    </w:p>
    <w:p w14:paraId="34CB5C60" w14:textId="77777777" w:rsidR="000F5A1E" w:rsidRDefault="000F5A1E">
      <w:pPr>
        <w:rPr>
          <w:rFonts w:cs="Arial"/>
          <w:bCs/>
          <w:szCs w:val="20"/>
          <w:lang w:val="en-GB"/>
        </w:rPr>
      </w:pPr>
    </w:p>
    <w:p w14:paraId="78A39CDF" w14:textId="77777777" w:rsidR="000F5A1E" w:rsidRDefault="00285729">
      <w:pPr>
        <w:pStyle w:val="ListParagraph"/>
        <w:rPr>
          <w:rFonts w:cs="Arial"/>
          <w:bCs/>
          <w:szCs w:val="20"/>
          <w:lang w:val="en-GB"/>
        </w:rPr>
      </w:pPr>
      <w:r>
        <w:rPr>
          <w:rFonts w:cs="Arial"/>
          <w:b/>
          <w:szCs w:val="20"/>
          <w:lang w:val="en-GB"/>
        </w:rPr>
        <w:t>Evidence</w:t>
      </w:r>
      <w:r>
        <w:rPr>
          <w:rFonts w:cs="Arial"/>
          <w:bCs/>
          <w:szCs w:val="20"/>
          <w:lang w:val="en-GB"/>
        </w:rPr>
        <w:t>: The ESPD form ("Part IV: Selection Criteria, B: Economic and Financial Standing") for all economic operators in the offer.</w:t>
      </w:r>
    </w:p>
    <w:p w14:paraId="37C61A96" w14:textId="77777777" w:rsidR="000F5A1E" w:rsidRDefault="000F5A1E">
      <w:pPr>
        <w:rPr>
          <w:rFonts w:cs="Arial"/>
          <w:bCs/>
          <w:szCs w:val="20"/>
          <w:lang w:val="en-GB"/>
        </w:rPr>
      </w:pPr>
    </w:p>
    <w:p w14:paraId="45F6C4D5" w14:textId="77777777" w:rsidR="000F5A1E" w:rsidRDefault="00285729">
      <w:pPr>
        <w:pStyle w:val="ListParagraph"/>
        <w:rPr>
          <w:rFonts w:cs="Arial"/>
          <w:bCs/>
          <w:szCs w:val="20"/>
          <w:lang w:val="en-GB"/>
        </w:rPr>
      </w:pPr>
      <w:r>
        <w:rPr>
          <w:rFonts w:cs="Arial"/>
          <w:bCs/>
          <w:szCs w:val="20"/>
          <w:lang w:val="en-GB"/>
        </w:rPr>
        <w:t xml:space="preserve">Before </w:t>
      </w:r>
      <w:proofErr w:type="gramStart"/>
      <w:r>
        <w:rPr>
          <w:rFonts w:cs="Arial"/>
          <w:bCs/>
          <w:szCs w:val="20"/>
          <w:lang w:val="en-GB"/>
        </w:rPr>
        <w:t>making a decision</w:t>
      </w:r>
      <w:proofErr w:type="gramEnd"/>
      <w:r>
        <w:rPr>
          <w:rFonts w:cs="Arial"/>
          <w:bCs/>
          <w:szCs w:val="20"/>
          <w:lang w:val="en-GB"/>
        </w:rPr>
        <w:t>, the contracting authority may require the selected tenderer to provide evidence of this condition:</w:t>
      </w:r>
    </w:p>
    <w:p w14:paraId="26E9FF24" w14:textId="77777777" w:rsidR="000F5A1E" w:rsidRDefault="000F5A1E">
      <w:pPr>
        <w:rPr>
          <w:rFonts w:cs="Arial"/>
          <w:bCs/>
          <w:szCs w:val="20"/>
          <w:lang w:val="en-GB"/>
        </w:rPr>
      </w:pPr>
    </w:p>
    <w:p w14:paraId="79EDC0CC" w14:textId="77777777" w:rsidR="000F5A1E" w:rsidRDefault="00285729">
      <w:pPr>
        <w:pStyle w:val="ListParagraph"/>
        <w:rPr>
          <w:rFonts w:cs="Arial"/>
          <w:bCs/>
          <w:szCs w:val="20"/>
          <w:lang w:val="en-GB"/>
        </w:rPr>
      </w:pPr>
      <w:r>
        <w:rPr>
          <w:rFonts w:cs="Arial"/>
          <w:b/>
          <w:szCs w:val="20"/>
          <w:lang w:val="en-GB"/>
        </w:rPr>
        <w:t>Tenderers from the Republic of Slovenia</w:t>
      </w:r>
      <w:r>
        <w:rPr>
          <w:rFonts w:cs="Arial"/>
          <w:bCs/>
          <w:szCs w:val="20"/>
          <w:lang w:val="en-GB"/>
        </w:rPr>
        <w:t xml:space="preserve"> must submit a BON-2 certificate or an appropriate number of confirmations from the banks where they hold transaction accounts, showing that the account has not been blocked in the last 6 months, including on the day of submission of the tender.</w:t>
      </w:r>
    </w:p>
    <w:p w14:paraId="310A3F35" w14:textId="77777777" w:rsidR="000F5A1E" w:rsidRDefault="000F5A1E">
      <w:pPr>
        <w:rPr>
          <w:rFonts w:cs="Arial"/>
          <w:bCs/>
          <w:szCs w:val="20"/>
          <w:lang w:val="en-GB"/>
        </w:rPr>
      </w:pPr>
    </w:p>
    <w:p w14:paraId="712799B6" w14:textId="77777777" w:rsidR="000F5A1E" w:rsidRDefault="00285729">
      <w:pPr>
        <w:pStyle w:val="ListParagraph"/>
        <w:rPr>
          <w:rFonts w:cs="Arial"/>
          <w:bCs/>
          <w:szCs w:val="20"/>
          <w:lang w:val="en-GB"/>
        </w:rPr>
      </w:pPr>
      <w:r>
        <w:rPr>
          <w:rFonts w:cs="Arial"/>
          <w:b/>
          <w:szCs w:val="20"/>
          <w:lang w:val="en-GB"/>
        </w:rPr>
        <w:t>Foreign bidders</w:t>
      </w:r>
      <w:r>
        <w:rPr>
          <w:rFonts w:cs="Arial"/>
          <w:bCs/>
          <w:szCs w:val="20"/>
          <w:lang w:val="en-GB"/>
        </w:rPr>
        <w:t xml:space="preserve"> must submit an appropriate number of confirmations from the banks where they hold transaction accounts, showing that these accounts have not been blocked in the last 6 months, including on the day of submission of the tender.</w:t>
      </w:r>
    </w:p>
    <w:p w14:paraId="1740C392" w14:textId="77777777" w:rsidR="000F5A1E" w:rsidRDefault="000F5A1E">
      <w:pPr>
        <w:rPr>
          <w:rFonts w:cs="Arial"/>
          <w:bCs/>
          <w:szCs w:val="20"/>
          <w:highlight w:val="yellow"/>
        </w:rPr>
      </w:pPr>
    </w:p>
    <w:p w14:paraId="2A9B739C" w14:textId="77777777" w:rsidR="000F5A1E" w:rsidRDefault="000F5A1E">
      <w:pPr>
        <w:rPr>
          <w:rFonts w:cs="Arial"/>
          <w:bCs/>
          <w:szCs w:val="20"/>
        </w:rPr>
      </w:pPr>
    </w:p>
    <w:p w14:paraId="28AEEAA9" w14:textId="77777777" w:rsidR="000F5A1E" w:rsidRDefault="00285729">
      <w:pPr>
        <w:pStyle w:val="Heading1"/>
        <w:rPr>
          <w:b/>
        </w:rPr>
      </w:pPr>
      <w:bookmarkStart w:id="77" w:name="_Toc15030896"/>
      <w:bookmarkStart w:id="78" w:name="_Toc218393808"/>
      <w:bookmarkStart w:id="79" w:name="_Toc224527409"/>
      <w:bookmarkStart w:id="80" w:name="_Toc232667733"/>
      <w:bookmarkEnd w:id="77"/>
      <w:bookmarkEnd w:id="78"/>
      <w:bookmarkEnd w:id="79"/>
      <w:r>
        <w:rPr>
          <w:b/>
        </w:rPr>
        <w:t>CONTRACT AWARD CRITERIA</w:t>
      </w:r>
      <w:bookmarkEnd w:id="80"/>
    </w:p>
    <w:p w14:paraId="596D17B4" w14:textId="77777777" w:rsidR="000F5A1E" w:rsidRDefault="000F5A1E">
      <w:pPr>
        <w:spacing w:line="276" w:lineRule="auto"/>
        <w:rPr>
          <w:rFonts w:cs="Arial"/>
          <w:lang w:val="en-GB"/>
        </w:rPr>
      </w:pPr>
    </w:p>
    <w:p w14:paraId="49334B14" w14:textId="77777777" w:rsidR="000F5A1E" w:rsidRDefault="00285729">
      <w:pPr>
        <w:spacing w:line="276" w:lineRule="auto"/>
        <w:rPr>
          <w:rFonts w:cs="Arial"/>
          <w:lang w:val="en-GB"/>
        </w:rPr>
      </w:pPr>
      <w:r>
        <w:rPr>
          <w:rFonts w:cs="Arial"/>
          <w:lang w:val="en-GB"/>
        </w:rPr>
        <w:t>The contracting authority will select the most advantageous tenderer based on the economically most advantageous tender. The tenderer submitting an admissible tender with the lowest final price will be selected.</w:t>
      </w:r>
    </w:p>
    <w:p w14:paraId="4FD40D50" w14:textId="77777777" w:rsidR="000F5A1E" w:rsidRDefault="000F5A1E">
      <w:pPr>
        <w:spacing w:line="276" w:lineRule="auto"/>
        <w:rPr>
          <w:rFonts w:cs="Arial"/>
          <w:lang w:val="en-GB"/>
        </w:rPr>
      </w:pPr>
    </w:p>
    <w:p w14:paraId="150FA81B" w14:textId="77777777" w:rsidR="000F5A1E" w:rsidRDefault="00285729">
      <w:pPr>
        <w:spacing w:line="276" w:lineRule="auto"/>
        <w:rPr>
          <w:rFonts w:cs="Arial"/>
          <w:lang w:val="en-GB"/>
        </w:rPr>
      </w:pPr>
      <w:r>
        <w:rPr>
          <w:rFonts w:cs="Arial"/>
          <w:lang w:val="en-GB"/>
        </w:rPr>
        <w:t xml:space="preserve">The number of points for </w:t>
      </w:r>
      <w:proofErr w:type="gramStart"/>
      <w:r>
        <w:rPr>
          <w:rFonts w:cs="Arial"/>
          <w:lang w:val="en-GB"/>
        </w:rPr>
        <w:t>this criteria</w:t>
      </w:r>
      <w:proofErr w:type="gramEnd"/>
      <w:r>
        <w:rPr>
          <w:rFonts w:cs="Arial"/>
          <w:lang w:val="en-GB"/>
        </w:rPr>
        <w:t xml:space="preserve"> is calculated (according to the formula below) as the ratio between the lowest bid and the price of the bid being evaluated. The resulting number is multiplied by 100 and rounded to two decimal </w:t>
      </w:r>
      <w:proofErr w:type="gramStart"/>
      <w:r>
        <w:rPr>
          <w:rFonts w:cs="Arial"/>
          <w:lang w:val="en-GB"/>
        </w:rPr>
        <w:t>place</w:t>
      </w:r>
      <w:proofErr w:type="gramEnd"/>
      <w:r>
        <w:rPr>
          <w:rFonts w:cs="Arial"/>
          <w:lang w:val="en-GB"/>
        </w:rPr>
        <w:t>. The bidder offering the lowest price receives 100 points.</w:t>
      </w:r>
    </w:p>
    <w:p w14:paraId="14B0D8D2" w14:textId="77777777" w:rsidR="000F5A1E" w:rsidRDefault="000F5A1E">
      <w:pPr>
        <w:spacing w:line="276" w:lineRule="auto"/>
        <w:rPr>
          <w:lang w:val="en-GB"/>
        </w:rPr>
      </w:pPr>
    </w:p>
    <w:tbl>
      <w:tblPr>
        <w:tblW w:w="9230" w:type="dxa"/>
        <w:tblLayout w:type="fixed"/>
        <w:tblLook w:val="04A0" w:firstRow="1" w:lastRow="0" w:firstColumn="1" w:lastColumn="0" w:noHBand="0" w:noVBand="1"/>
      </w:tblPr>
      <w:tblGrid>
        <w:gridCol w:w="4616"/>
        <w:gridCol w:w="4614"/>
      </w:tblGrid>
      <w:tr w:rsidR="000F5A1E" w14:paraId="2AFC9B9F" w14:textId="77777777">
        <w:trPr>
          <w:trHeight w:val="311"/>
        </w:trPr>
        <w:tc>
          <w:tcPr>
            <w:tcW w:w="4615" w:type="dxa"/>
          </w:tcPr>
          <w:p w14:paraId="5F7AAEED" w14:textId="77777777" w:rsidR="000F5A1E" w:rsidRDefault="00285729">
            <w:pPr>
              <w:widowControl w:val="0"/>
              <w:spacing w:line="276" w:lineRule="auto"/>
              <w:rPr>
                <w:b/>
                <w:bCs/>
                <w:lang w:val="en-GB"/>
              </w:rPr>
            </w:pPr>
            <w:r>
              <w:rPr>
                <w:b/>
                <w:bCs/>
                <w:lang w:val="en-GB"/>
              </w:rPr>
              <w:t>C = (C</w:t>
            </w:r>
            <w:r>
              <w:rPr>
                <w:b/>
                <w:bCs/>
                <w:vertAlign w:val="subscript"/>
                <w:lang w:val="en-GB"/>
              </w:rPr>
              <w:t>MIN</w:t>
            </w:r>
            <w:r>
              <w:rPr>
                <w:b/>
                <w:bCs/>
                <w:lang w:val="en-GB"/>
              </w:rPr>
              <w:t>/C</w:t>
            </w:r>
            <w:r>
              <w:rPr>
                <w:b/>
                <w:bCs/>
                <w:vertAlign w:val="subscript"/>
                <w:lang w:val="en-GB"/>
              </w:rPr>
              <w:t>PON</w:t>
            </w:r>
            <w:r>
              <w:rPr>
                <w:b/>
                <w:bCs/>
                <w:lang w:val="en-GB"/>
              </w:rPr>
              <w:t>) x 100</w:t>
            </w:r>
          </w:p>
          <w:p w14:paraId="0095B49C" w14:textId="77777777" w:rsidR="000F5A1E" w:rsidRDefault="000F5A1E">
            <w:pPr>
              <w:widowControl w:val="0"/>
              <w:spacing w:line="276" w:lineRule="auto"/>
              <w:rPr>
                <w:b/>
                <w:bCs/>
                <w:lang w:val="en-GB"/>
              </w:rPr>
            </w:pPr>
          </w:p>
          <w:p w14:paraId="0A3E777A" w14:textId="77777777" w:rsidR="000F5A1E" w:rsidRDefault="000F5A1E">
            <w:pPr>
              <w:widowControl w:val="0"/>
              <w:spacing w:line="276" w:lineRule="auto"/>
              <w:rPr>
                <w:lang w:val="en-GB"/>
              </w:rPr>
            </w:pPr>
          </w:p>
        </w:tc>
        <w:tc>
          <w:tcPr>
            <w:tcW w:w="4614" w:type="dxa"/>
          </w:tcPr>
          <w:p w14:paraId="197A3CA5" w14:textId="77777777" w:rsidR="000F5A1E" w:rsidRDefault="00285729">
            <w:pPr>
              <w:widowControl w:val="0"/>
              <w:spacing w:line="276" w:lineRule="auto"/>
              <w:rPr>
                <w:lang w:val="en-GB"/>
              </w:rPr>
            </w:pPr>
            <w:r>
              <w:rPr>
                <w:lang w:val="en-GB"/>
              </w:rPr>
              <w:t>C = Score for criteria »offered price«</w:t>
            </w:r>
          </w:p>
          <w:p w14:paraId="01754333" w14:textId="77777777" w:rsidR="000F5A1E" w:rsidRDefault="00285729">
            <w:pPr>
              <w:widowControl w:val="0"/>
              <w:spacing w:line="276" w:lineRule="auto"/>
              <w:rPr>
                <w:lang w:val="en-GB"/>
              </w:rPr>
            </w:pPr>
            <w:r>
              <w:rPr>
                <w:lang w:val="en-GB"/>
              </w:rPr>
              <w:t>C</w:t>
            </w:r>
            <w:r>
              <w:rPr>
                <w:vertAlign w:val="subscript"/>
                <w:lang w:val="en-GB"/>
              </w:rPr>
              <w:t>MIN</w:t>
            </w:r>
            <w:r>
              <w:rPr>
                <w:lang w:val="en-GB"/>
              </w:rPr>
              <w:t> = Lowest price for</w:t>
            </w:r>
          </w:p>
          <w:p w14:paraId="0A9FAEAB" w14:textId="77777777" w:rsidR="000F5A1E" w:rsidRDefault="00285729">
            <w:pPr>
              <w:widowControl w:val="0"/>
              <w:spacing w:line="276" w:lineRule="auto"/>
              <w:rPr>
                <w:lang w:val="en-GB"/>
              </w:rPr>
            </w:pPr>
            <w:r>
              <w:rPr>
                <w:lang w:val="en-GB"/>
              </w:rPr>
              <w:t>C</w:t>
            </w:r>
            <w:r>
              <w:rPr>
                <w:vertAlign w:val="subscript"/>
                <w:lang w:val="en-GB"/>
              </w:rPr>
              <w:t>PON</w:t>
            </w:r>
            <w:r>
              <w:rPr>
                <w:lang w:val="en-GB"/>
              </w:rPr>
              <w:t> = Evaluated price</w:t>
            </w:r>
          </w:p>
        </w:tc>
      </w:tr>
    </w:tbl>
    <w:p w14:paraId="37EAE0A7" w14:textId="77777777" w:rsidR="000F5A1E" w:rsidRDefault="000F5A1E">
      <w:pPr>
        <w:spacing w:line="276" w:lineRule="auto"/>
        <w:rPr>
          <w:lang w:val="en-GB"/>
        </w:rPr>
      </w:pPr>
    </w:p>
    <w:p w14:paraId="48B941DB" w14:textId="77777777" w:rsidR="000F5A1E" w:rsidRDefault="00285729">
      <w:pPr>
        <w:spacing w:line="276" w:lineRule="auto"/>
        <w:rPr>
          <w:b/>
          <w:lang w:val="en-GB"/>
        </w:rPr>
      </w:pPr>
      <w:r>
        <w:rPr>
          <w:b/>
          <w:lang w:val="en-GB"/>
        </w:rPr>
        <w:t>The maximum possible score for this criteria = 100 points</w:t>
      </w:r>
    </w:p>
    <w:p w14:paraId="06204A93" w14:textId="77777777" w:rsidR="000F5A1E" w:rsidRDefault="000F5A1E">
      <w:pPr>
        <w:rPr>
          <w:lang w:val="en-GB"/>
        </w:rPr>
      </w:pPr>
    </w:p>
    <w:p w14:paraId="1FD99EFA" w14:textId="77777777" w:rsidR="000F5A1E" w:rsidRDefault="00285729">
      <w:pPr>
        <w:jc w:val="left"/>
        <w:rPr>
          <w:rFonts w:cs="Arial"/>
          <w:b/>
          <w:kern w:val="2"/>
          <w:sz w:val="24"/>
          <w:szCs w:val="32"/>
        </w:rPr>
      </w:pPr>
      <w:bookmarkStart w:id="81" w:name="_Toc6200337"/>
      <w:bookmarkStart w:id="82" w:name="_Toc14052257"/>
      <w:bookmarkStart w:id="83" w:name="_Toc14052434"/>
      <w:bookmarkStart w:id="84" w:name="_Toc14055378"/>
      <w:bookmarkStart w:id="85" w:name="_Toc15030897"/>
      <w:bookmarkStart w:id="86" w:name="_Toc224527416"/>
      <w:bookmarkEnd w:id="81"/>
      <w:bookmarkEnd w:id="82"/>
      <w:bookmarkEnd w:id="83"/>
      <w:bookmarkEnd w:id="84"/>
      <w:bookmarkEnd w:id="85"/>
      <w:bookmarkEnd w:id="86"/>
      <w:r>
        <w:br w:type="page"/>
      </w:r>
    </w:p>
    <w:p w14:paraId="7AB4B1C9" w14:textId="77777777" w:rsidR="000F5A1E" w:rsidRDefault="00285729">
      <w:pPr>
        <w:pStyle w:val="Heading1"/>
        <w:rPr>
          <w:b/>
        </w:rPr>
      </w:pPr>
      <w:bookmarkStart w:id="87" w:name="_Toc232667734"/>
      <w:r>
        <w:rPr>
          <w:b/>
        </w:rPr>
        <w:lastRenderedPageBreak/>
        <w:t>LEGAL PROTECTION</w:t>
      </w:r>
      <w:bookmarkEnd w:id="87"/>
    </w:p>
    <w:p w14:paraId="01156B7A"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bookmarkStart w:id="88" w:name="_Toc468367668"/>
      <w:bookmarkStart w:id="89" w:name="_Toc4485003"/>
      <w:bookmarkEnd w:id="88"/>
      <w:bookmarkEnd w:id="89"/>
    </w:p>
    <w:p w14:paraId="2DC8D9C0"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Legal protection for bidders in public procurement procedures is ensured in accordance with the provisions of the Legal Protection in Public Procurement Procedures Act (Official Gazette of the Republic of Slovenia, No. 43/11, 60/11 – ZTP-D, 63/13, 90/14 – ZDU-1, 60/17, and 72/19; hereinafter: ZPVPJN), following the procedure and manner prescribed by the Act.</w:t>
      </w:r>
    </w:p>
    <w:p w14:paraId="0D565799"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446B3414"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A request for legal protection in public procurement procedures may be submitted against any action of the contracting authority, unless otherwise provided by the law governing public procurement or by this Act. The request may be submitted by a party with legal standing, as defined in Article 14 of ZPVPJN.</w:t>
      </w:r>
    </w:p>
    <w:p w14:paraId="5FB9BAE5"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7343BA41"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A request for review must include:</w:t>
      </w:r>
    </w:p>
    <w:p w14:paraId="084D525E" w14:textId="77777777" w:rsidR="000F5A1E" w:rsidRDefault="00285729">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Name and address of the applicant (hereinafter: the applicant) and contact person,</w:t>
      </w:r>
    </w:p>
    <w:p w14:paraId="195D9247" w14:textId="77777777" w:rsidR="000F5A1E" w:rsidRDefault="00285729">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Name of the contracting authority,</w:t>
      </w:r>
    </w:p>
    <w:p w14:paraId="35C17520" w14:textId="77777777" w:rsidR="000F5A1E" w:rsidRDefault="00285729">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Reference number of the public procurement,</w:t>
      </w:r>
    </w:p>
    <w:p w14:paraId="59B72377" w14:textId="77777777" w:rsidR="000F5A1E" w:rsidRDefault="00285729">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Subject of the public procurement,</w:t>
      </w:r>
    </w:p>
    <w:p w14:paraId="61D87A13" w14:textId="77777777" w:rsidR="000F5A1E" w:rsidRDefault="00285729">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Authorization for representation in the pre-review and review procedure, if the applicant is represented by an agent,</w:t>
      </w:r>
    </w:p>
    <w:p w14:paraId="48D00FAE" w14:textId="77777777" w:rsidR="000F5A1E" w:rsidRDefault="00285729">
      <w:pPr>
        <w:pStyle w:val="ListParagraph"/>
        <w:widowControl w:val="0"/>
        <w:numPr>
          <w:ilvl w:val="0"/>
          <w:numId w:val="2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Proof of payment of the fee as per paragraphs 1–4 of Article 71 of this Act.</w:t>
      </w:r>
    </w:p>
    <w:p w14:paraId="70F66BD0"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3892F017"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The applicant must specify the alleged violations and provide facts and evidence to support them.</w:t>
      </w:r>
    </w:p>
    <w:p w14:paraId="781180FD"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528E538F"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In accordance with the second indent of the first paragraph of Article 71 of ZPVPJN, the applicant must attach proof of payment of the fee in the amount of EUR 2.000,00.</w:t>
      </w:r>
    </w:p>
    <w:p w14:paraId="39287349"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5FDB854B"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The fee must be paid into the sub-account opened at the Bank of Slovenia for the purpose of paying fees for pre-review and review procedures, account number 01100-1000358802 – Execution of the RS Budget. The applicant must enter the following reference number in the payment order: 11 16110-7111290-XXXXXXLL</w:t>
      </w:r>
    </w:p>
    <w:p w14:paraId="03957CEB"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(X = public procurement publication number; L = year. If the publication number is shorter than six digits, leading zeros must be added.)</w:t>
      </w:r>
    </w:p>
    <w:p w14:paraId="18E601B7"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4ADC81C0"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 xml:space="preserve">The request for review must be submitted via the </w:t>
      </w:r>
      <w:proofErr w:type="spellStart"/>
      <w:r>
        <w:rPr>
          <w:rFonts w:cs="Arial"/>
          <w:szCs w:val="20"/>
          <w:lang w:val="en-GB"/>
        </w:rPr>
        <w:t>eRevizija</w:t>
      </w:r>
      <w:proofErr w:type="spellEnd"/>
      <w:r>
        <w:rPr>
          <w:rFonts w:cs="Arial"/>
          <w:szCs w:val="20"/>
          <w:lang w:val="en-GB"/>
        </w:rPr>
        <w:t xml:space="preserve"> portal.</w:t>
      </w:r>
    </w:p>
    <w:p w14:paraId="086A8C67"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7A99033C"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A request for review concerning the content of the publication, invitation to submit tenders, or tender documentation must be submitted within ten working days from the date of publication of the contract notice or receipt of the invitation to submit a tender. If the contracting authority modifies or supplements the publication, invitation, or tender documentation, a request for review related to the changed, supplemented, or clarified content may be submitted within ten working days from the publication of the notice of additional information, incomplete procedure, or correction—provided that the notice changes or supplements the requirements or criteria for selecting the most advantageous tender.</w:t>
      </w:r>
    </w:p>
    <w:p w14:paraId="5B1E215C"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2DF2BD56"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A request for review as described above cannot be submitted after the deadline for submission of tenders, unless the contracting authority has set a deadline shorter than ten working days. In that case, the request may be submitted within ten working days from the publication of the contract notice.</w:t>
      </w:r>
    </w:p>
    <w:p w14:paraId="545649D5"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0D5B560F" w14:textId="77777777" w:rsidR="000F5A1E" w:rsidRDefault="002857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r>
        <w:rPr>
          <w:rFonts w:cs="Arial"/>
          <w:szCs w:val="20"/>
          <w:lang w:val="en-GB"/>
        </w:rPr>
        <w:t>If the contracting authority finds that the procedural requirements under the first, third, fourth, or fifth indent of the first paragraph of Article 26 of ZPVPJN are not met, it shall reject the request for review by decision no later than three working days after receipt.</w:t>
      </w:r>
    </w:p>
    <w:p w14:paraId="04014396"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lang w:val="en-GB"/>
        </w:rPr>
      </w:pPr>
    </w:p>
    <w:p w14:paraId="3F8A8591" w14:textId="77777777" w:rsidR="000F5A1E" w:rsidRDefault="000F5A1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szCs w:val="20"/>
        </w:rPr>
      </w:pPr>
    </w:p>
    <w:p w14:paraId="4032EEBB" w14:textId="77777777" w:rsidR="000F5A1E" w:rsidRDefault="00285729">
      <w:pPr>
        <w:pStyle w:val="Heading1"/>
        <w:rPr>
          <w:b/>
        </w:rPr>
      </w:pPr>
      <w:bookmarkStart w:id="90" w:name="_Toc468367669"/>
      <w:bookmarkStart w:id="91" w:name="_Toc4485004"/>
      <w:bookmarkStart w:id="92" w:name="_Toc232667735"/>
      <w:bookmarkEnd w:id="90"/>
      <w:bookmarkEnd w:id="91"/>
      <w:r>
        <w:rPr>
          <w:b/>
        </w:rPr>
        <w:t>FORMS</w:t>
      </w:r>
      <w:bookmarkEnd w:id="92"/>
    </w:p>
    <w:p w14:paraId="7CFD5AB7" w14:textId="77777777" w:rsidR="000F5A1E" w:rsidRDefault="00285729">
      <w:pPr>
        <w:rPr>
          <w:color w:val="000000"/>
          <w:lang w:val="en-GB"/>
        </w:rPr>
      </w:pPr>
      <w:r>
        <w:rPr>
          <w:color w:val="000000"/>
          <w:lang w:val="en-GB"/>
        </w:rPr>
        <w:t>The enclosed forms must be completed and attached to the Bid.</w:t>
      </w:r>
      <w:r>
        <w:br w:type="page"/>
      </w:r>
    </w:p>
    <w:p w14:paraId="1E8E1612" w14:textId="77777777" w:rsidR="000F5A1E" w:rsidRDefault="00285729">
      <w:pPr>
        <w:jc w:val="right"/>
        <w:rPr>
          <w:b/>
          <w:szCs w:val="20"/>
          <w:u w:val="single"/>
        </w:rPr>
      </w:pPr>
      <w:r>
        <w:rPr>
          <w:b/>
          <w:bCs/>
        </w:rPr>
        <w:lastRenderedPageBreak/>
        <w:t>FORM-1</w:t>
      </w:r>
    </w:p>
    <w:p w14:paraId="4BF1601E" w14:textId="77777777" w:rsidR="000F5A1E" w:rsidRDefault="00285729">
      <w:pPr>
        <w:pStyle w:val="Heading2"/>
        <w:numPr>
          <w:ilvl w:val="0"/>
          <w:numId w:val="0"/>
        </w:numPr>
        <w:jc w:val="center"/>
        <w:rPr>
          <w:b/>
        </w:rPr>
      </w:pPr>
      <w:bookmarkStart w:id="93" w:name="_Toc232667736"/>
      <w:r>
        <w:rPr>
          <w:b/>
          <w:bCs/>
          <w:caps w:val="0"/>
        </w:rPr>
        <w:t>DATA ON BIDDER</w:t>
      </w:r>
      <w:bookmarkEnd w:id="93"/>
    </w:p>
    <w:p w14:paraId="060145DB" w14:textId="77777777" w:rsidR="000F5A1E" w:rsidRDefault="00285729">
      <w:pPr>
        <w:jc w:val="center"/>
        <w:rPr>
          <w:b/>
        </w:rPr>
      </w:pPr>
      <w:r>
        <w:rPr>
          <w:rFonts w:cs="Arial"/>
          <w:b/>
        </w:rPr>
        <w:t>FOR PUBLIC TENDER JN-B1120</w:t>
      </w:r>
    </w:p>
    <w:p w14:paraId="79E185B2" w14:textId="77777777" w:rsidR="000F5A1E" w:rsidRDefault="000F5A1E">
      <w:pPr>
        <w:jc w:val="center"/>
        <w:rPr>
          <w:b/>
        </w:rPr>
      </w:pPr>
    </w:p>
    <w:p w14:paraId="5BD30522" w14:textId="77777777" w:rsidR="000F5A1E" w:rsidRDefault="00285729">
      <w:pPr>
        <w:ind w:right="216"/>
        <w:jc w:val="center"/>
      </w:pPr>
      <w:r>
        <w:rPr>
          <w:rFonts w:cs="Arial"/>
          <w:b/>
          <w:bCs/>
          <w:szCs w:val="20"/>
          <w:lang w:val="en-GB"/>
        </w:rPr>
        <w:t>Purchase of spare equipment for DVB-T/T2 and DAB+ transmitters</w:t>
      </w:r>
    </w:p>
    <w:p w14:paraId="4978D2C7" w14:textId="77777777" w:rsidR="000F5A1E" w:rsidRDefault="000F5A1E">
      <w:pPr>
        <w:ind w:right="216"/>
        <w:rPr>
          <w:rFonts w:cs="Arial"/>
          <w:lang w:val="en-GB"/>
        </w:rPr>
      </w:pPr>
    </w:p>
    <w:p w14:paraId="3B3AE593" w14:textId="77777777" w:rsidR="000F5A1E" w:rsidRDefault="00285729">
      <w:pPr>
        <w:ind w:right="216"/>
        <w:rPr>
          <w:rFonts w:cs="Arial"/>
          <w:lang w:val="en-GB"/>
        </w:rPr>
      </w:pPr>
      <w:r>
        <w:rPr>
          <w:rFonts w:cs="Arial"/>
          <w:lang w:val="en-GB"/>
        </w:rPr>
        <w:t>Bidder inserts valid data that are accessible in public and according to the regulations related to a status and legal form are obligatory. The Contracting Authority shall examine some data through electronic media available.</w:t>
      </w:r>
    </w:p>
    <w:p w14:paraId="5D86049A" w14:textId="77777777" w:rsidR="000F5A1E" w:rsidRDefault="000F5A1E">
      <w:pPr>
        <w:ind w:right="216"/>
        <w:rPr>
          <w:rFonts w:cs="Arial"/>
          <w:lang w:val="en-GB"/>
        </w:rPr>
      </w:pPr>
    </w:p>
    <w:p w14:paraId="796B7DBB" w14:textId="77777777" w:rsidR="000F5A1E" w:rsidRDefault="000F5A1E">
      <w:pPr>
        <w:ind w:right="216"/>
        <w:rPr>
          <w:rFonts w:cs="Arial"/>
          <w:lang w:val="en-GB"/>
        </w:rPr>
      </w:pPr>
    </w:p>
    <w:tbl>
      <w:tblPr>
        <w:tblW w:w="8720" w:type="dxa"/>
        <w:tblLayout w:type="fixed"/>
        <w:tblLook w:val="0000" w:firstRow="0" w:lastRow="0" w:firstColumn="0" w:lastColumn="0" w:noHBand="0" w:noVBand="0"/>
      </w:tblPr>
      <w:tblGrid>
        <w:gridCol w:w="4968"/>
        <w:gridCol w:w="3752"/>
      </w:tblGrid>
      <w:tr w:rsidR="000F5A1E" w14:paraId="6C89E807"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2BC35D74" w14:textId="77777777" w:rsidR="000F5A1E" w:rsidRDefault="00285729">
            <w:pPr>
              <w:pStyle w:val="BodyText2"/>
              <w:widowControl w:val="0"/>
              <w:rPr>
                <w:rFonts w:cs="Arial"/>
                <w:b w:val="0"/>
                <w:lang w:val="en-GB"/>
              </w:rPr>
            </w:pPr>
            <w:r>
              <w:rPr>
                <w:rFonts w:cs="Arial"/>
                <w:b w:val="0"/>
                <w:lang w:val="en-GB"/>
              </w:rPr>
              <w:t>BID NO.:</w:t>
            </w:r>
          </w:p>
        </w:tc>
        <w:tc>
          <w:tcPr>
            <w:tcW w:w="3752" w:type="dxa"/>
            <w:tcBorders>
              <w:top w:val="single" w:sz="4" w:space="0" w:color="000000"/>
              <w:left w:val="single" w:sz="4" w:space="0" w:color="000000"/>
              <w:bottom w:val="single" w:sz="4" w:space="0" w:color="000000"/>
              <w:right w:val="single" w:sz="4" w:space="0" w:color="000000"/>
            </w:tcBorders>
            <w:vAlign w:val="center"/>
          </w:tcPr>
          <w:p w14:paraId="00E501FD" w14:textId="77777777" w:rsidR="000F5A1E" w:rsidRDefault="000F5A1E">
            <w:pPr>
              <w:pStyle w:val="BodyText2"/>
              <w:widowControl w:val="0"/>
              <w:rPr>
                <w:rFonts w:cs="Arial"/>
                <w:b w:val="0"/>
                <w:lang w:val="en-GB"/>
              </w:rPr>
            </w:pPr>
          </w:p>
        </w:tc>
      </w:tr>
      <w:tr w:rsidR="000F5A1E" w14:paraId="1DCA41D0"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01973954" w14:textId="77777777" w:rsidR="000F5A1E" w:rsidRDefault="00285729">
            <w:pPr>
              <w:pStyle w:val="BodyText2"/>
              <w:widowControl w:val="0"/>
              <w:rPr>
                <w:rFonts w:cs="Arial"/>
                <w:b w:val="0"/>
                <w:lang w:val="en-GB"/>
              </w:rPr>
            </w:pPr>
            <w:r>
              <w:rPr>
                <w:rFonts w:cs="Arial"/>
                <w:b w:val="0"/>
                <w:lang w:val="en-GB"/>
              </w:rPr>
              <w:t>COMPANY NAME / NAME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217EF002" w14:textId="77777777" w:rsidR="000F5A1E" w:rsidRDefault="000F5A1E">
            <w:pPr>
              <w:pStyle w:val="BodyText2"/>
              <w:widowControl w:val="0"/>
              <w:rPr>
                <w:rFonts w:cs="Arial"/>
                <w:b w:val="0"/>
                <w:lang w:val="en-GB"/>
              </w:rPr>
            </w:pPr>
          </w:p>
        </w:tc>
      </w:tr>
      <w:tr w:rsidR="000F5A1E" w14:paraId="31EAEA85"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34B99AB" w14:textId="77777777" w:rsidR="000F5A1E" w:rsidRDefault="00285729">
            <w:pPr>
              <w:pStyle w:val="BodyText2"/>
              <w:widowControl w:val="0"/>
              <w:rPr>
                <w:rFonts w:cs="Arial"/>
                <w:b w:val="0"/>
                <w:lang w:val="en-GB"/>
              </w:rPr>
            </w:pPr>
            <w:r>
              <w:rPr>
                <w:rFonts w:cs="Arial"/>
                <w:b w:val="0"/>
                <w:lang w:val="en-GB"/>
              </w:rPr>
              <w:t>LEGAL STATUS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36533A28" w14:textId="77777777" w:rsidR="000F5A1E" w:rsidRDefault="000F5A1E">
            <w:pPr>
              <w:pStyle w:val="BodyText2"/>
              <w:widowControl w:val="0"/>
              <w:rPr>
                <w:rFonts w:cs="Arial"/>
                <w:b w:val="0"/>
                <w:lang w:val="en-GB"/>
              </w:rPr>
            </w:pPr>
          </w:p>
        </w:tc>
      </w:tr>
      <w:tr w:rsidR="000F5A1E" w14:paraId="7DC3A7D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1C33CFED" w14:textId="77777777" w:rsidR="000F5A1E" w:rsidRDefault="00285729">
            <w:pPr>
              <w:widowControl w:val="0"/>
              <w:jc w:val="left"/>
              <w:rPr>
                <w:i/>
                <w:u w:val="single"/>
                <w:lang w:val="en-GB"/>
              </w:rPr>
            </w:pPr>
            <w:r>
              <w:rPr>
                <w:rFonts w:cs="Arial"/>
                <w:lang w:val="en-GB"/>
              </w:rPr>
              <w:t xml:space="preserve">THE BIDDER IS SME (small or medium-sized </w:t>
            </w:r>
            <w:proofErr w:type="gramStart"/>
            <w:r>
              <w:rPr>
                <w:rFonts w:cs="Arial"/>
                <w:lang w:val="en-GB"/>
              </w:rPr>
              <w:t>enterprise)</w:t>
            </w:r>
            <w:r>
              <w:rPr>
                <w:rFonts w:cs="Arial"/>
                <w:b/>
                <w:lang w:val="en-GB"/>
              </w:rPr>
              <w:t xml:space="preserve">   </w:t>
            </w:r>
            <w:proofErr w:type="gramEnd"/>
            <w:r>
              <w:rPr>
                <w:rFonts w:cs="Arial"/>
                <w:b/>
                <w:lang w:val="en-GB"/>
              </w:rPr>
              <w:t xml:space="preserve">                                 </w:t>
            </w:r>
            <w:r>
              <w:rPr>
                <w:i/>
                <w:lang w:val="en-GB"/>
              </w:rPr>
              <w:t>please encircle</w:t>
            </w:r>
          </w:p>
        </w:tc>
        <w:tc>
          <w:tcPr>
            <w:tcW w:w="3752" w:type="dxa"/>
            <w:tcBorders>
              <w:top w:val="single" w:sz="4" w:space="0" w:color="000000"/>
              <w:left w:val="single" w:sz="4" w:space="0" w:color="000000"/>
              <w:bottom w:val="single" w:sz="4" w:space="0" w:color="000000"/>
              <w:right w:val="single" w:sz="4" w:space="0" w:color="000000"/>
            </w:tcBorders>
            <w:vAlign w:val="center"/>
          </w:tcPr>
          <w:p w14:paraId="0ABC8840" w14:textId="77777777" w:rsidR="000F5A1E" w:rsidRDefault="00285729">
            <w:pPr>
              <w:pStyle w:val="BodyText2"/>
              <w:widowControl w:val="0"/>
              <w:jc w:val="center"/>
              <w:rPr>
                <w:rFonts w:cs="Arial"/>
                <w:b w:val="0"/>
                <w:lang w:val="en-GB"/>
              </w:rPr>
            </w:pPr>
            <w:r>
              <w:rPr>
                <w:rFonts w:cs="Arial"/>
                <w:b w:val="0"/>
                <w:lang w:val="en-GB"/>
              </w:rPr>
              <w:t>YES                 NO</w:t>
            </w:r>
          </w:p>
        </w:tc>
      </w:tr>
      <w:tr w:rsidR="000F5A1E" w14:paraId="57B87BB4"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60B8DFE" w14:textId="77777777" w:rsidR="000F5A1E" w:rsidRDefault="00285729">
            <w:pPr>
              <w:pStyle w:val="BodyText2"/>
              <w:widowControl w:val="0"/>
              <w:rPr>
                <w:rFonts w:cs="Arial"/>
                <w:b w:val="0"/>
                <w:lang w:val="en-GB"/>
              </w:rPr>
            </w:pPr>
            <w:r>
              <w:rPr>
                <w:rFonts w:cs="Arial"/>
                <w:b w:val="0"/>
                <w:lang w:val="en-GB"/>
              </w:rPr>
              <w:t>ADDRESS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145338D8" w14:textId="77777777" w:rsidR="000F5A1E" w:rsidRDefault="000F5A1E">
            <w:pPr>
              <w:pStyle w:val="BodyText2"/>
              <w:widowControl w:val="0"/>
              <w:rPr>
                <w:rFonts w:cs="Arial"/>
                <w:b w:val="0"/>
                <w:lang w:val="en-GB"/>
              </w:rPr>
            </w:pPr>
          </w:p>
        </w:tc>
      </w:tr>
      <w:tr w:rsidR="000F5A1E" w14:paraId="7AAA8DB8"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B6E7BEF" w14:textId="77777777" w:rsidR="000F5A1E" w:rsidRDefault="00285729">
            <w:pPr>
              <w:pStyle w:val="BodyText2"/>
              <w:widowControl w:val="0"/>
              <w:rPr>
                <w:rFonts w:cs="Arial"/>
                <w:b w:val="0"/>
                <w:lang w:val="en-GB"/>
              </w:rPr>
            </w:pPr>
            <w:r>
              <w:rPr>
                <w:rFonts w:cs="Arial"/>
                <w:b w:val="0"/>
                <w:lang w:val="en-GB"/>
              </w:rPr>
              <w:t xml:space="preserve">NUMBER OF (BUSINESS) ACCOUNT -  </w:t>
            </w:r>
          </w:p>
          <w:p w14:paraId="38956DF8" w14:textId="77777777" w:rsidR="000F5A1E" w:rsidRDefault="00285729">
            <w:pPr>
              <w:pStyle w:val="BodyText2"/>
              <w:widowControl w:val="0"/>
              <w:rPr>
                <w:rFonts w:cs="Arial"/>
                <w:b w:val="0"/>
                <w:lang w:val="en-GB"/>
              </w:rPr>
            </w:pPr>
            <w:r>
              <w:rPr>
                <w:rFonts w:cs="Arial"/>
                <w:b w:val="0"/>
                <w:lang w:val="en-GB"/>
              </w:rPr>
              <w:t xml:space="preserve">IBAN, SWIFT: </w:t>
            </w:r>
          </w:p>
        </w:tc>
        <w:tc>
          <w:tcPr>
            <w:tcW w:w="3752" w:type="dxa"/>
            <w:tcBorders>
              <w:top w:val="single" w:sz="4" w:space="0" w:color="000000"/>
              <w:left w:val="single" w:sz="4" w:space="0" w:color="000000"/>
              <w:bottom w:val="single" w:sz="4" w:space="0" w:color="000000"/>
              <w:right w:val="single" w:sz="4" w:space="0" w:color="000000"/>
            </w:tcBorders>
            <w:vAlign w:val="center"/>
          </w:tcPr>
          <w:p w14:paraId="57A89D62" w14:textId="77777777" w:rsidR="000F5A1E" w:rsidRDefault="000F5A1E">
            <w:pPr>
              <w:pStyle w:val="BodyText2"/>
              <w:widowControl w:val="0"/>
              <w:rPr>
                <w:rFonts w:cs="Arial"/>
                <w:b w:val="0"/>
                <w:lang w:val="en-GB"/>
              </w:rPr>
            </w:pPr>
          </w:p>
        </w:tc>
      </w:tr>
      <w:tr w:rsidR="000F5A1E" w14:paraId="2D4882F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C0BB2DE" w14:textId="77777777" w:rsidR="000F5A1E" w:rsidRDefault="00285729">
            <w:pPr>
              <w:pStyle w:val="BodyText2"/>
              <w:widowControl w:val="0"/>
              <w:rPr>
                <w:rFonts w:cs="Arial"/>
                <w:b w:val="0"/>
                <w:lang w:val="en-GB"/>
              </w:rPr>
            </w:pPr>
            <w:r>
              <w:rPr>
                <w:rFonts w:cs="Arial"/>
                <w:b w:val="0"/>
                <w:lang w:val="en-GB"/>
              </w:rPr>
              <w:t>BANK’S ADDRESS:</w:t>
            </w:r>
          </w:p>
        </w:tc>
        <w:tc>
          <w:tcPr>
            <w:tcW w:w="3752" w:type="dxa"/>
            <w:tcBorders>
              <w:top w:val="single" w:sz="4" w:space="0" w:color="000000"/>
              <w:left w:val="single" w:sz="4" w:space="0" w:color="000000"/>
              <w:bottom w:val="single" w:sz="4" w:space="0" w:color="000000"/>
              <w:right w:val="single" w:sz="4" w:space="0" w:color="000000"/>
            </w:tcBorders>
            <w:vAlign w:val="center"/>
          </w:tcPr>
          <w:p w14:paraId="67D9E58F" w14:textId="77777777" w:rsidR="000F5A1E" w:rsidRDefault="000F5A1E">
            <w:pPr>
              <w:pStyle w:val="BodyText2"/>
              <w:widowControl w:val="0"/>
              <w:rPr>
                <w:rFonts w:cs="Arial"/>
                <w:b w:val="0"/>
                <w:lang w:val="en-GB"/>
              </w:rPr>
            </w:pPr>
          </w:p>
        </w:tc>
      </w:tr>
      <w:tr w:rsidR="000F5A1E" w14:paraId="34CA9BC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1D59D77" w14:textId="77777777" w:rsidR="000F5A1E" w:rsidRDefault="000F5A1E">
            <w:pPr>
              <w:pStyle w:val="BodyText2"/>
              <w:widowControl w:val="0"/>
              <w:rPr>
                <w:rFonts w:cs="Arial"/>
                <w:b w:val="0"/>
                <w:lang w:val="en-GB"/>
              </w:rPr>
            </w:pPr>
          </w:p>
          <w:p w14:paraId="0B06C69C" w14:textId="77777777" w:rsidR="000F5A1E" w:rsidRDefault="00285729">
            <w:pPr>
              <w:pStyle w:val="BodyText2"/>
              <w:widowControl w:val="0"/>
              <w:rPr>
                <w:rFonts w:cs="Arial"/>
                <w:b w:val="0"/>
                <w:lang w:val="en-GB"/>
              </w:rPr>
            </w:pPr>
            <w:r>
              <w:rPr>
                <w:rFonts w:cs="Arial"/>
                <w:b w:val="0"/>
                <w:lang w:val="en-GB"/>
              </w:rPr>
              <w:t>CONTACT PERSON RESPONSIBLE FOR A BID:</w:t>
            </w:r>
          </w:p>
        </w:tc>
        <w:tc>
          <w:tcPr>
            <w:tcW w:w="3752" w:type="dxa"/>
            <w:tcBorders>
              <w:top w:val="single" w:sz="4" w:space="0" w:color="000000"/>
              <w:left w:val="single" w:sz="4" w:space="0" w:color="000000"/>
              <w:bottom w:val="single" w:sz="4" w:space="0" w:color="000000"/>
              <w:right w:val="single" w:sz="4" w:space="0" w:color="000000"/>
            </w:tcBorders>
            <w:vAlign w:val="center"/>
          </w:tcPr>
          <w:p w14:paraId="1DFE0320" w14:textId="77777777" w:rsidR="000F5A1E" w:rsidRDefault="000F5A1E">
            <w:pPr>
              <w:pStyle w:val="BodyText2"/>
              <w:widowControl w:val="0"/>
              <w:rPr>
                <w:rFonts w:cs="Arial"/>
                <w:b w:val="0"/>
                <w:lang w:val="en-GB"/>
              </w:rPr>
            </w:pPr>
          </w:p>
        </w:tc>
      </w:tr>
      <w:tr w:rsidR="000F5A1E" w14:paraId="0D7C4986"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BC7AB49" w14:textId="77777777" w:rsidR="000F5A1E" w:rsidRDefault="00285729">
            <w:pPr>
              <w:pStyle w:val="BodyText2"/>
              <w:widowControl w:val="0"/>
              <w:rPr>
                <w:rFonts w:cs="Arial"/>
                <w:b w:val="0"/>
                <w:lang w:val="en-GB"/>
              </w:rPr>
            </w:pPr>
            <w:r>
              <w:rPr>
                <w:rFonts w:cs="Arial"/>
                <w:b w:val="0"/>
                <w:lang w:val="en-GB"/>
              </w:rPr>
              <w:t>E-MAIL OF CONTACT PERSON, PHONE:</w:t>
            </w:r>
          </w:p>
        </w:tc>
        <w:tc>
          <w:tcPr>
            <w:tcW w:w="3752" w:type="dxa"/>
            <w:tcBorders>
              <w:top w:val="single" w:sz="4" w:space="0" w:color="000000"/>
              <w:left w:val="single" w:sz="4" w:space="0" w:color="000000"/>
              <w:bottom w:val="single" w:sz="4" w:space="0" w:color="000000"/>
              <w:right w:val="single" w:sz="4" w:space="0" w:color="000000"/>
            </w:tcBorders>
            <w:vAlign w:val="center"/>
          </w:tcPr>
          <w:p w14:paraId="160308FB" w14:textId="77777777" w:rsidR="000F5A1E" w:rsidRDefault="000F5A1E">
            <w:pPr>
              <w:pStyle w:val="BodyText2"/>
              <w:widowControl w:val="0"/>
              <w:rPr>
                <w:rFonts w:cs="Arial"/>
                <w:b w:val="0"/>
                <w:lang w:val="en-GB"/>
              </w:rPr>
            </w:pPr>
          </w:p>
        </w:tc>
      </w:tr>
      <w:tr w:rsidR="000F5A1E" w14:paraId="2B3BDCAD"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41D3FF7" w14:textId="77777777" w:rsidR="000F5A1E" w:rsidRDefault="00285729">
            <w:pPr>
              <w:pStyle w:val="BodyText2"/>
              <w:widowControl w:val="0"/>
              <w:rPr>
                <w:rFonts w:cs="Arial"/>
                <w:b w:val="0"/>
                <w:lang w:val="en-GB"/>
              </w:rPr>
            </w:pPr>
            <w:r>
              <w:rPr>
                <w:rFonts w:cs="Arial"/>
                <w:b w:val="0"/>
                <w:lang w:val="en-GB"/>
              </w:rPr>
              <w:t>ID VAT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212BDFF7" w14:textId="77777777" w:rsidR="000F5A1E" w:rsidRDefault="000F5A1E">
            <w:pPr>
              <w:pStyle w:val="BodyText2"/>
              <w:widowControl w:val="0"/>
              <w:rPr>
                <w:rFonts w:cs="Arial"/>
                <w:b w:val="0"/>
                <w:lang w:val="en-GB"/>
              </w:rPr>
            </w:pPr>
          </w:p>
        </w:tc>
      </w:tr>
      <w:tr w:rsidR="000F5A1E" w14:paraId="3AA063E9"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28D9970" w14:textId="77777777" w:rsidR="000F5A1E" w:rsidRDefault="00285729">
            <w:pPr>
              <w:pStyle w:val="BodyText2"/>
              <w:widowControl w:val="0"/>
              <w:rPr>
                <w:rFonts w:cs="Arial"/>
                <w:b w:val="0"/>
                <w:lang w:val="en-GB"/>
              </w:rPr>
            </w:pPr>
            <w:r>
              <w:rPr>
                <w:rFonts w:cs="Arial"/>
                <w:b w:val="0"/>
                <w:lang w:val="en-GB"/>
              </w:rPr>
              <w:t>COMPANY REGISTRATION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7D442730" w14:textId="77777777" w:rsidR="000F5A1E" w:rsidRDefault="000F5A1E">
            <w:pPr>
              <w:pStyle w:val="BodyText2"/>
              <w:widowControl w:val="0"/>
              <w:rPr>
                <w:rFonts w:cs="Arial"/>
                <w:b w:val="0"/>
                <w:lang w:val="en-GB"/>
              </w:rPr>
            </w:pPr>
          </w:p>
        </w:tc>
      </w:tr>
      <w:tr w:rsidR="000F5A1E" w14:paraId="4BF78761"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625A4B5" w14:textId="77777777" w:rsidR="000F5A1E" w:rsidRDefault="00285729">
            <w:pPr>
              <w:widowControl w:val="0"/>
              <w:jc w:val="left"/>
              <w:rPr>
                <w:rFonts w:cs="Arial"/>
                <w:szCs w:val="20"/>
                <w:lang w:val="en-GB"/>
              </w:rPr>
            </w:pPr>
            <w:r>
              <w:rPr>
                <w:rFonts w:cs="Arial"/>
                <w:szCs w:val="20"/>
                <w:lang w:val="en-GB"/>
              </w:rPr>
              <w:t>PERSON RESPONSIBLE FOR SIGNING</w:t>
            </w:r>
          </w:p>
          <w:p w14:paraId="5D2C7D08" w14:textId="77777777" w:rsidR="000F5A1E" w:rsidRDefault="00285729">
            <w:pPr>
              <w:pStyle w:val="BodyText2"/>
              <w:widowControl w:val="0"/>
              <w:rPr>
                <w:rFonts w:cs="Arial"/>
                <w:b w:val="0"/>
                <w:lang w:val="en-GB"/>
              </w:rPr>
            </w:pPr>
            <w:r>
              <w:rPr>
                <w:rFonts w:cs="Arial"/>
                <w:b w:val="0"/>
                <w:lang w:val="en-GB"/>
              </w:rPr>
              <w:t xml:space="preserve">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0EC58E7A" w14:textId="77777777" w:rsidR="000F5A1E" w:rsidRDefault="000F5A1E">
            <w:pPr>
              <w:pStyle w:val="BodyText2"/>
              <w:widowControl w:val="0"/>
              <w:rPr>
                <w:rFonts w:cs="Arial"/>
                <w:b w:val="0"/>
                <w:lang w:val="en-GB"/>
              </w:rPr>
            </w:pPr>
          </w:p>
        </w:tc>
      </w:tr>
      <w:tr w:rsidR="000F5A1E" w14:paraId="2C9EE88D"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21182C1" w14:textId="77777777" w:rsidR="000F5A1E" w:rsidRDefault="00285729">
            <w:pPr>
              <w:pStyle w:val="BodyText2"/>
              <w:widowControl w:val="0"/>
              <w:rPr>
                <w:rFonts w:cs="Arial"/>
                <w:b w:val="0"/>
                <w:lang w:val="en-GB"/>
              </w:rPr>
            </w:pPr>
            <w:r>
              <w:rPr>
                <w:rFonts w:cs="Arial"/>
                <w:b w:val="0"/>
                <w:lang w:val="en-GB"/>
              </w:rPr>
              <w:t>FUNCTION OF PERSON RESPONSIBLE FOR SIGNING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24D2233F" w14:textId="77777777" w:rsidR="000F5A1E" w:rsidRDefault="000F5A1E">
            <w:pPr>
              <w:pStyle w:val="BodyText2"/>
              <w:widowControl w:val="0"/>
              <w:rPr>
                <w:rFonts w:cs="Arial"/>
                <w:b w:val="0"/>
                <w:lang w:val="en-GB"/>
              </w:rPr>
            </w:pPr>
          </w:p>
        </w:tc>
      </w:tr>
    </w:tbl>
    <w:p w14:paraId="674C39B2" w14:textId="77777777" w:rsidR="000F5A1E" w:rsidRDefault="000F5A1E">
      <w:pPr>
        <w:ind w:right="216"/>
      </w:pPr>
    </w:p>
    <w:p w14:paraId="724E3EA6" w14:textId="77777777" w:rsidR="000F5A1E" w:rsidRDefault="000F5A1E">
      <w:pPr>
        <w:tabs>
          <w:tab w:val="center" w:pos="1440"/>
          <w:tab w:val="center" w:pos="4320"/>
          <w:tab w:val="center" w:pos="7200"/>
        </w:tabs>
        <w:spacing w:line="360" w:lineRule="auto"/>
        <w:rPr>
          <w:bCs/>
        </w:rPr>
      </w:pPr>
    </w:p>
    <w:p w14:paraId="3EC6501B"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58FBE191"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520955A3" w14:textId="77777777" w:rsidR="000F5A1E" w:rsidRDefault="00285729">
      <w:pPr>
        <w:tabs>
          <w:tab w:val="center" w:pos="1440"/>
          <w:tab w:val="center" w:pos="4320"/>
          <w:tab w:val="center" w:pos="7200"/>
        </w:tabs>
      </w:pPr>
      <w:r>
        <w:tab/>
        <w:t>........................................</w:t>
      </w:r>
      <w:r>
        <w:tab/>
      </w:r>
      <w:r>
        <w:tab/>
        <w:t>...........................................</w:t>
      </w:r>
    </w:p>
    <w:p w14:paraId="4B271F83" w14:textId="77777777" w:rsidR="000F5A1E" w:rsidRDefault="00285729">
      <w:pPr>
        <w:jc w:val="left"/>
        <w:rPr>
          <w:b/>
        </w:rPr>
      </w:pPr>
      <w:r>
        <w:br w:type="page"/>
      </w:r>
    </w:p>
    <w:p w14:paraId="36F0C180" w14:textId="77777777" w:rsidR="000F5A1E" w:rsidRDefault="00285729">
      <w:pPr>
        <w:jc w:val="right"/>
        <w:rPr>
          <w:b/>
        </w:rPr>
      </w:pPr>
      <w:r>
        <w:rPr>
          <w:b/>
        </w:rPr>
        <w:lastRenderedPageBreak/>
        <w:t>FORM-2</w:t>
      </w:r>
    </w:p>
    <w:p w14:paraId="4D3C2E54" w14:textId="77777777" w:rsidR="000F5A1E" w:rsidRDefault="000F5A1E"/>
    <w:p w14:paraId="18CA3CC3" w14:textId="77777777" w:rsidR="000F5A1E" w:rsidRDefault="000F5A1E"/>
    <w:p w14:paraId="2189BC10" w14:textId="77777777" w:rsidR="000F5A1E" w:rsidRDefault="00285729">
      <w:pPr>
        <w:pStyle w:val="Heading2"/>
        <w:numPr>
          <w:ilvl w:val="0"/>
          <w:numId w:val="0"/>
        </w:numPr>
        <w:jc w:val="center"/>
        <w:rPr>
          <w:b/>
          <w:bCs/>
        </w:rPr>
      </w:pPr>
      <w:bookmarkStart w:id="94" w:name="_Toc232667737"/>
      <w:r>
        <w:rPr>
          <w:b/>
          <w:bCs/>
          <w:caps w:val="0"/>
        </w:rPr>
        <w:t>DECLARATION OF ACCEPTANCE OF PUBLIC PROCUREMENT CONDITIONS</w:t>
      </w:r>
      <w:bookmarkEnd w:id="94"/>
    </w:p>
    <w:p w14:paraId="3C0086A2" w14:textId="77777777" w:rsidR="000F5A1E" w:rsidRDefault="00285729">
      <w:pPr>
        <w:jc w:val="center"/>
        <w:rPr>
          <w:b/>
        </w:rPr>
      </w:pPr>
      <w:r>
        <w:rPr>
          <w:b/>
        </w:rPr>
        <w:t>JN-B1120</w:t>
      </w:r>
    </w:p>
    <w:p w14:paraId="7B39C000" w14:textId="77777777" w:rsidR="000F5A1E" w:rsidRDefault="000F5A1E"/>
    <w:p w14:paraId="7187C751" w14:textId="77777777" w:rsidR="000F5A1E" w:rsidRDefault="000F5A1E"/>
    <w:p w14:paraId="00F6706E" w14:textId="77777777" w:rsidR="000F5A1E" w:rsidRDefault="000F5A1E"/>
    <w:p w14:paraId="0943E523" w14:textId="77777777" w:rsidR="000F5A1E" w:rsidRDefault="000F5A1E"/>
    <w:p w14:paraId="0CBA1389" w14:textId="77777777" w:rsidR="000F5A1E" w:rsidRDefault="00285729">
      <w:pPr>
        <w:spacing w:line="360" w:lineRule="auto"/>
        <w:rPr>
          <w:color w:val="000000"/>
          <w:u w:val="single"/>
          <w:lang w:val="en-GB"/>
        </w:rPr>
      </w:pPr>
      <w:r>
        <w:rPr>
          <w:color w:val="000000"/>
          <w:u w:val="single"/>
          <w:lang w:val="en-GB"/>
        </w:rPr>
        <w:t>The Bidder:</w:t>
      </w:r>
    </w:p>
    <w:p w14:paraId="598C2701" w14:textId="77777777" w:rsidR="000F5A1E" w:rsidRDefault="000F5A1E">
      <w:pPr>
        <w:spacing w:line="360" w:lineRule="auto"/>
        <w:rPr>
          <w:color w:val="000000"/>
          <w:u w:val="single"/>
          <w:lang w:val="en-GB"/>
        </w:rPr>
      </w:pPr>
    </w:p>
    <w:p w14:paraId="70C12458" w14:textId="77777777" w:rsidR="000F5A1E" w:rsidRDefault="00285729">
      <w:pPr>
        <w:rPr>
          <w:color w:val="000000"/>
          <w:lang w:val="en-GB"/>
        </w:rPr>
      </w:pPr>
      <w:r>
        <w:rPr>
          <w:color w:val="000000"/>
          <w:lang w:val="en-GB"/>
        </w:rPr>
        <w:t>- Title and name of the Bidder: ………………………………………………………………</w:t>
      </w:r>
    </w:p>
    <w:p w14:paraId="3C9C375C" w14:textId="77777777" w:rsidR="000F5A1E" w:rsidRDefault="000F5A1E">
      <w:pPr>
        <w:rPr>
          <w:color w:val="000000"/>
          <w:lang w:val="en-GB"/>
        </w:rPr>
      </w:pPr>
    </w:p>
    <w:p w14:paraId="500493C5" w14:textId="77777777" w:rsidR="000F5A1E" w:rsidRDefault="00285729">
      <w:pPr>
        <w:rPr>
          <w:color w:val="000000"/>
          <w:lang w:val="en-GB"/>
        </w:rPr>
      </w:pPr>
      <w:r>
        <w:rPr>
          <w:color w:val="000000"/>
          <w:lang w:val="en-GB"/>
        </w:rPr>
        <w:t>-  Address: .....................................................................................................................</w:t>
      </w:r>
    </w:p>
    <w:p w14:paraId="5AA5D41E" w14:textId="77777777" w:rsidR="000F5A1E" w:rsidRDefault="000F5A1E">
      <w:pPr>
        <w:rPr>
          <w:color w:val="000000"/>
          <w:lang w:val="en-GB"/>
        </w:rPr>
      </w:pPr>
    </w:p>
    <w:p w14:paraId="26C75DCA" w14:textId="77777777" w:rsidR="000F5A1E" w:rsidRDefault="00285729">
      <w:pPr>
        <w:rPr>
          <w:color w:val="000000"/>
          <w:lang w:val="en-GB"/>
        </w:rPr>
      </w:pPr>
      <w:r>
        <w:rPr>
          <w:color w:val="000000"/>
          <w:lang w:val="en-GB"/>
        </w:rPr>
        <w:t>-  Bidder's official representative or authorized person: …………………………………</w:t>
      </w:r>
    </w:p>
    <w:p w14:paraId="4965CE85" w14:textId="77777777" w:rsidR="000F5A1E" w:rsidRDefault="000F5A1E">
      <w:pPr>
        <w:rPr>
          <w:color w:val="000000"/>
          <w:lang w:val="en-GB"/>
        </w:rPr>
      </w:pPr>
    </w:p>
    <w:p w14:paraId="61B0B0BC" w14:textId="77777777" w:rsidR="000F5A1E" w:rsidRDefault="000F5A1E">
      <w:pPr>
        <w:rPr>
          <w:szCs w:val="20"/>
          <w:lang w:val="en-GB"/>
        </w:rPr>
      </w:pPr>
    </w:p>
    <w:p w14:paraId="52791621" w14:textId="77777777" w:rsidR="000F5A1E" w:rsidRDefault="00285729">
      <w:pPr>
        <w:spacing w:line="276" w:lineRule="auto"/>
        <w:rPr>
          <w:rFonts w:cs="Arial"/>
          <w:lang w:val="en-GB"/>
        </w:rPr>
      </w:pPr>
      <w:r>
        <w:rPr>
          <w:szCs w:val="20"/>
          <w:lang w:val="en-GB"/>
        </w:rPr>
        <w:t xml:space="preserve">We herewith declare that we accept all the conditions, required in the procurement documents for the submission of our bid on the published tender for </w:t>
      </w:r>
      <w:r>
        <w:rPr>
          <w:b/>
          <w:szCs w:val="20"/>
          <w:lang w:val="en-GB"/>
        </w:rPr>
        <w:t>the purchase of spare equipment for DVB-T/T2 and DAB+ transmitters.</w:t>
      </w:r>
    </w:p>
    <w:p w14:paraId="0A52D72B" w14:textId="77777777" w:rsidR="000F5A1E" w:rsidRDefault="000F5A1E">
      <w:pPr>
        <w:spacing w:line="276" w:lineRule="auto"/>
        <w:rPr>
          <w:lang w:val="en-GB"/>
        </w:rPr>
      </w:pPr>
    </w:p>
    <w:p w14:paraId="271544AB" w14:textId="77777777" w:rsidR="000F5A1E" w:rsidRDefault="00285729">
      <w:pPr>
        <w:spacing w:line="276" w:lineRule="auto"/>
        <w:rPr>
          <w:lang w:val="en-GB"/>
        </w:rPr>
      </w:pPr>
      <w:r>
        <w:rPr>
          <w:lang w:val="en-GB"/>
        </w:rPr>
        <w:t>Under criminal and material liability, we declare that:</w:t>
      </w:r>
    </w:p>
    <w:p w14:paraId="75F828DD" w14:textId="77777777" w:rsidR="000F5A1E" w:rsidRDefault="00285729">
      <w:pPr>
        <w:pStyle w:val="ListParagraph"/>
        <w:numPr>
          <w:ilvl w:val="0"/>
          <w:numId w:val="27"/>
        </w:numPr>
        <w:spacing w:line="276" w:lineRule="auto"/>
        <w:rPr>
          <w:lang w:val="en-GB"/>
        </w:rPr>
      </w:pPr>
      <w:r>
        <w:rPr>
          <w:lang w:val="en-GB"/>
        </w:rPr>
        <w:t xml:space="preserve">we will implement the public procurement in a professional and high-quality manner according to the rules of the profession, in accordance with applicable regulations (laws, regulations, standards, technical approvals), technical instructions, recommendations and norms, if we are selected to implement the public </w:t>
      </w:r>
      <w:proofErr w:type="gramStart"/>
      <w:r>
        <w:rPr>
          <w:lang w:val="en-GB"/>
        </w:rPr>
        <w:t>procurement;</w:t>
      </w:r>
      <w:proofErr w:type="gramEnd"/>
    </w:p>
    <w:p w14:paraId="4C4490D5" w14:textId="77777777" w:rsidR="000F5A1E" w:rsidRDefault="00285729">
      <w:pPr>
        <w:pStyle w:val="ListParagraph"/>
        <w:numPr>
          <w:ilvl w:val="0"/>
          <w:numId w:val="27"/>
        </w:numPr>
        <w:spacing w:line="276" w:lineRule="auto"/>
        <w:rPr>
          <w:lang w:val="en-GB"/>
        </w:rPr>
      </w:pPr>
      <w:r>
        <w:rPr>
          <w:lang w:val="en-GB"/>
        </w:rPr>
        <w:t xml:space="preserve">we will implement the public procurement with professionally qualified workers or personnel, </w:t>
      </w:r>
      <w:proofErr w:type="gramStart"/>
      <w:r>
        <w:rPr>
          <w:lang w:val="en-GB"/>
        </w:rPr>
        <w:t>taking into account</w:t>
      </w:r>
      <w:proofErr w:type="gramEnd"/>
      <w:r>
        <w:rPr>
          <w:lang w:val="en-GB"/>
        </w:rPr>
        <w:t xml:space="preserve"> all requirements of occupational safety and </w:t>
      </w:r>
      <w:proofErr w:type="spellStart"/>
      <w:r>
        <w:rPr>
          <w:lang w:val="en-GB"/>
        </w:rPr>
        <w:t>labor</w:t>
      </w:r>
      <w:proofErr w:type="spellEnd"/>
      <w:r>
        <w:rPr>
          <w:lang w:val="en-GB"/>
        </w:rPr>
        <w:t xml:space="preserve"> legislation valid in the territory of the Republic of </w:t>
      </w:r>
      <w:proofErr w:type="gramStart"/>
      <w:r>
        <w:rPr>
          <w:lang w:val="en-GB"/>
        </w:rPr>
        <w:t>Slovenia;</w:t>
      </w:r>
      <w:proofErr w:type="gramEnd"/>
    </w:p>
    <w:p w14:paraId="7D75209B" w14:textId="77777777" w:rsidR="000F5A1E" w:rsidRDefault="00285729">
      <w:pPr>
        <w:pStyle w:val="ListParagraph"/>
        <w:numPr>
          <w:ilvl w:val="0"/>
          <w:numId w:val="27"/>
        </w:numPr>
        <w:spacing w:line="276" w:lineRule="auto"/>
        <w:rPr>
          <w:lang w:val="en-GB"/>
        </w:rPr>
      </w:pPr>
      <w:r>
        <w:rPr>
          <w:lang w:val="en-GB"/>
        </w:rPr>
        <w:t xml:space="preserve">we fully agree and accept the conditions and other requirements of the contracting authority stated in this documentation regarding the award of the public procurement, without any </w:t>
      </w:r>
      <w:proofErr w:type="gramStart"/>
      <w:r>
        <w:rPr>
          <w:lang w:val="en-GB"/>
        </w:rPr>
        <w:t>restrictions;</w:t>
      </w:r>
      <w:proofErr w:type="gramEnd"/>
    </w:p>
    <w:p w14:paraId="1170C35C" w14:textId="77777777" w:rsidR="000F5A1E" w:rsidRDefault="00285729">
      <w:pPr>
        <w:pStyle w:val="ListParagraph"/>
        <w:numPr>
          <w:ilvl w:val="0"/>
          <w:numId w:val="27"/>
        </w:numPr>
        <w:spacing w:line="276" w:lineRule="auto"/>
        <w:rPr>
          <w:b/>
          <w:bCs/>
          <w:lang w:val="en-GB"/>
        </w:rPr>
      </w:pPr>
      <w:r>
        <w:rPr>
          <w:b/>
          <w:bCs/>
          <w:lang w:val="en-GB"/>
        </w:rPr>
        <w:t xml:space="preserve">our offer is valid for 90 days after the deadline for submitting </w:t>
      </w:r>
      <w:proofErr w:type="gramStart"/>
      <w:r>
        <w:rPr>
          <w:b/>
          <w:bCs/>
          <w:lang w:val="en-GB"/>
        </w:rPr>
        <w:t>offers;</w:t>
      </w:r>
      <w:proofErr w:type="gramEnd"/>
    </w:p>
    <w:p w14:paraId="2E036D60" w14:textId="77777777" w:rsidR="000F5A1E" w:rsidRDefault="00285729">
      <w:pPr>
        <w:pStyle w:val="ListParagraph"/>
        <w:numPr>
          <w:ilvl w:val="0"/>
          <w:numId w:val="27"/>
        </w:numPr>
        <w:spacing w:line="276" w:lineRule="auto"/>
        <w:rPr>
          <w:lang w:val="en-GB"/>
        </w:rPr>
      </w:pPr>
      <w:r>
        <w:rPr>
          <w:lang w:val="en-GB"/>
        </w:rPr>
        <w:t xml:space="preserve">we reviewed the entire documentation regarding the award of the public procurement when preparing the </w:t>
      </w:r>
      <w:proofErr w:type="gramStart"/>
      <w:r>
        <w:rPr>
          <w:lang w:val="en-GB"/>
        </w:rPr>
        <w:t>offer;</w:t>
      </w:r>
      <w:proofErr w:type="gramEnd"/>
    </w:p>
    <w:p w14:paraId="5487C441" w14:textId="77777777" w:rsidR="000F5A1E" w:rsidRDefault="00285729">
      <w:pPr>
        <w:pStyle w:val="ListParagraph"/>
        <w:numPr>
          <w:ilvl w:val="0"/>
          <w:numId w:val="27"/>
        </w:numPr>
        <w:spacing w:line="276" w:lineRule="auto"/>
        <w:rPr>
          <w:lang w:val="en-GB"/>
        </w:rPr>
      </w:pPr>
      <w:r>
        <w:rPr>
          <w:lang w:val="en-GB"/>
        </w:rPr>
        <w:t xml:space="preserve">we are fully aware of the scope and complexity of the public </w:t>
      </w:r>
      <w:proofErr w:type="gramStart"/>
      <w:r>
        <w:rPr>
          <w:lang w:val="en-GB"/>
        </w:rPr>
        <w:t>procurement;</w:t>
      </w:r>
      <w:proofErr w:type="gramEnd"/>
    </w:p>
    <w:p w14:paraId="7780DD48" w14:textId="77777777" w:rsidR="000F5A1E" w:rsidRDefault="00285729">
      <w:pPr>
        <w:pStyle w:val="ListParagraph"/>
        <w:numPr>
          <w:ilvl w:val="0"/>
          <w:numId w:val="27"/>
        </w:numPr>
        <w:spacing w:line="276" w:lineRule="auto"/>
        <w:rPr>
          <w:lang w:val="en-GB"/>
        </w:rPr>
      </w:pPr>
      <w:r>
        <w:rPr>
          <w:lang w:val="en-GB"/>
        </w:rPr>
        <w:t xml:space="preserve">we have provided only true or credible statements and </w:t>
      </w:r>
      <w:proofErr w:type="gramStart"/>
      <w:r>
        <w:rPr>
          <w:lang w:val="en-GB"/>
        </w:rPr>
        <w:t>data</w:t>
      </w:r>
      <w:proofErr w:type="gramEnd"/>
      <w:r>
        <w:rPr>
          <w:lang w:val="en-GB"/>
        </w:rPr>
        <w:t xml:space="preserve"> and we assume full responsibility for their veracity.</w:t>
      </w:r>
    </w:p>
    <w:p w14:paraId="25B61409" w14:textId="77777777" w:rsidR="000F5A1E" w:rsidRDefault="000F5A1E">
      <w:pPr>
        <w:rPr>
          <w:lang w:val="en-GB"/>
        </w:rPr>
      </w:pPr>
    </w:p>
    <w:p w14:paraId="552B60EE" w14:textId="77777777" w:rsidR="000F5A1E" w:rsidRDefault="000F5A1E"/>
    <w:p w14:paraId="7C32651F" w14:textId="77777777" w:rsidR="000F5A1E" w:rsidRDefault="000F5A1E"/>
    <w:p w14:paraId="345E4E39" w14:textId="77777777" w:rsidR="000F5A1E" w:rsidRDefault="000F5A1E"/>
    <w:p w14:paraId="20EBB335" w14:textId="77777777" w:rsidR="000F5A1E" w:rsidRDefault="000F5A1E"/>
    <w:p w14:paraId="0D46AB35"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6B22D782"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32B28C77" w14:textId="77777777" w:rsidR="000F5A1E" w:rsidRDefault="000F5A1E">
      <w:pPr>
        <w:tabs>
          <w:tab w:val="center" w:pos="1440"/>
          <w:tab w:val="center" w:pos="4320"/>
          <w:tab w:val="center" w:pos="7200"/>
        </w:tabs>
        <w:spacing w:line="360" w:lineRule="auto"/>
        <w:rPr>
          <w:lang w:val="en-GB"/>
        </w:rPr>
      </w:pPr>
    </w:p>
    <w:p w14:paraId="06C37CFD" w14:textId="77777777" w:rsidR="000F5A1E" w:rsidRDefault="00285729">
      <w:pPr>
        <w:tabs>
          <w:tab w:val="center" w:pos="1440"/>
          <w:tab w:val="center" w:pos="4320"/>
          <w:tab w:val="center" w:pos="7200"/>
        </w:tabs>
      </w:pPr>
      <w:r>
        <w:tab/>
        <w:t>........................................</w:t>
      </w:r>
      <w:r>
        <w:tab/>
      </w:r>
      <w:r>
        <w:tab/>
        <w:t>...........................................</w:t>
      </w:r>
    </w:p>
    <w:p w14:paraId="149E9B87" w14:textId="77777777" w:rsidR="000F5A1E" w:rsidRDefault="00285729">
      <w:pPr>
        <w:jc w:val="left"/>
        <w:rPr>
          <w:b/>
        </w:rPr>
      </w:pPr>
      <w:r>
        <w:br w:type="page"/>
      </w:r>
    </w:p>
    <w:p w14:paraId="23C14490" w14:textId="77777777" w:rsidR="000F5A1E" w:rsidRDefault="00285729">
      <w:pPr>
        <w:jc w:val="right"/>
        <w:rPr>
          <w:b/>
          <w:lang w:val="en-GB"/>
        </w:rPr>
      </w:pPr>
      <w:r>
        <w:rPr>
          <w:b/>
          <w:lang w:val="en-GB"/>
        </w:rPr>
        <w:lastRenderedPageBreak/>
        <w:t>FORM-3</w:t>
      </w:r>
    </w:p>
    <w:p w14:paraId="48701CD5" w14:textId="77777777" w:rsidR="000F5A1E" w:rsidRDefault="00285729">
      <w:pPr>
        <w:jc w:val="left"/>
        <w:rPr>
          <w:b/>
          <w:lang w:val="en-GB"/>
        </w:rPr>
      </w:pPr>
      <w:r>
        <w:rPr>
          <w:lang w:val="en-GB"/>
        </w:rPr>
        <w:t>Bidder: ………………………</w:t>
      </w:r>
      <w:proofErr w:type="gramStart"/>
      <w:r>
        <w:rPr>
          <w:lang w:val="en-GB"/>
        </w:rPr>
        <w:t>…..</w:t>
      </w:r>
      <w:proofErr w:type="gramEnd"/>
    </w:p>
    <w:p w14:paraId="100EED06" w14:textId="77777777" w:rsidR="000F5A1E" w:rsidRDefault="000F5A1E">
      <w:pPr>
        <w:jc w:val="left"/>
        <w:rPr>
          <w:lang w:val="en-GB"/>
        </w:rPr>
      </w:pPr>
    </w:p>
    <w:p w14:paraId="27A7CA42" w14:textId="77777777" w:rsidR="000F5A1E" w:rsidRDefault="00285729">
      <w:pPr>
        <w:jc w:val="left"/>
        <w:rPr>
          <w:lang w:val="en-GB"/>
        </w:rPr>
      </w:pPr>
      <w:r>
        <w:rPr>
          <w:lang w:val="en-GB"/>
        </w:rPr>
        <w:t>Adress: ………………………………</w:t>
      </w:r>
      <w:proofErr w:type="gramStart"/>
      <w:r>
        <w:rPr>
          <w:lang w:val="en-GB"/>
        </w:rPr>
        <w:t>…..</w:t>
      </w:r>
      <w:proofErr w:type="gramEnd"/>
    </w:p>
    <w:p w14:paraId="6B071FF7" w14:textId="77777777" w:rsidR="000F5A1E" w:rsidRDefault="000F5A1E">
      <w:pPr>
        <w:jc w:val="left"/>
        <w:rPr>
          <w:lang w:val="en-GB"/>
        </w:rPr>
      </w:pPr>
    </w:p>
    <w:p w14:paraId="0B622658" w14:textId="77777777" w:rsidR="000F5A1E" w:rsidRDefault="000F5A1E">
      <w:pPr>
        <w:jc w:val="left"/>
        <w:rPr>
          <w:lang w:val="en-GB"/>
        </w:rPr>
      </w:pPr>
    </w:p>
    <w:p w14:paraId="4F65A8C1" w14:textId="77777777" w:rsidR="000F5A1E" w:rsidRDefault="000F5A1E">
      <w:pPr>
        <w:jc w:val="left"/>
        <w:rPr>
          <w:lang w:val="en-GB"/>
        </w:rPr>
      </w:pPr>
    </w:p>
    <w:p w14:paraId="0A07C317" w14:textId="77777777" w:rsidR="000F5A1E" w:rsidRDefault="00285729">
      <w:pPr>
        <w:pStyle w:val="Heading2"/>
        <w:numPr>
          <w:ilvl w:val="0"/>
          <w:numId w:val="0"/>
        </w:numPr>
        <w:ind w:left="576" w:hanging="576"/>
        <w:jc w:val="center"/>
        <w:rPr>
          <w:rFonts w:cs="Arial"/>
          <w:b/>
        </w:rPr>
      </w:pPr>
      <w:bookmarkStart w:id="95" w:name="_Toc232667738"/>
      <w:r>
        <w:rPr>
          <w:b/>
          <w:caps w:val="0"/>
        </w:rPr>
        <w:t>PROFORMA INVOICE / RECAPITULATION</w:t>
      </w:r>
      <w:bookmarkEnd w:id="95"/>
    </w:p>
    <w:p w14:paraId="66D40E10" w14:textId="77777777" w:rsidR="000F5A1E" w:rsidRDefault="00285729">
      <w:pPr>
        <w:pStyle w:val="BodyText"/>
        <w:jc w:val="center"/>
        <w:rPr>
          <w:rFonts w:cs="Arial"/>
          <w:b/>
          <w:lang w:val="en-GB"/>
        </w:rPr>
      </w:pPr>
      <w:r>
        <w:rPr>
          <w:rFonts w:cs="Arial"/>
          <w:b/>
          <w:lang w:val="en-GB"/>
        </w:rPr>
        <w:t>FOR PUBLIC TENDER JN-B1120</w:t>
      </w:r>
    </w:p>
    <w:p w14:paraId="702C6B4E" w14:textId="77777777" w:rsidR="000F5A1E" w:rsidRDefault="000F5A1E">
      <w:pPr>
        <w:pStyle w:val="BodyText"/>
        <w:jc w:val="center"/>
        <w:rPr>
          <w:rFonts w:cs="Arial"/>
          <w:b/>
          <w:lang w:val="en-GB"/>
        </w:rPr>
      </w:pPr>
    </w:p>
    <w:p w14:paraId="731D73F6" w14:textId="77777777" w:rsidR="000F5A1E" w:rsidRDefault="00285729">
      <w:pPr>
        <w:ind w:right="216"/>
        <w:jc w:val="center"/>
        <w:rPr>
          <w:rFonts w:cs="Arial"/>
          <w:b/>
          <w:bCs/>
          <w:szCs w:val="20"/>
          <w:lang w:val="en-GB"/>
        </w:rPr>
      </w:pPr>
      <w:r>
        <w:rPr>
          <w:rFonts w:cs="Arial"/>
          <w:b/>
          <w:bCs/>
          <w:szCs w:val="20"/>
          <w:lang w:val="en-GB"/>
        </w:rPr>
        <w:t>Purchase of spare equipment for DVB-T/T2 and DAB+ transmitters</w:t>
      </w:r>
    </w:p>
    <w:p w14:paraId="4BF6A279" w14:textId="77777777" w:rsidR="000F5A1E" w:rsidRDefault="000F5A1E">
      <w:pPr>
        <w:ind w:right="216"/>
        <w:jc w:val="center"/>
        <w:rPr>
          <w:rFonts w:cs="Arial"/>
          <w:b/>
          <w:bCs/>
          <w:szCs w:val="20"/>
          <w:lang w:val="en-GB"/>
        </w:rPr>
      </w:pPr>
    </w:p>
    <w:p w14:paraId="4FC3CA68" w14:textId="77777777" w:rsidR="000F5A1E" w:rsidRDefault="000F5A1E">
      <w:pPr>
        <w:ind w:right="216"/>
        <w:jc w:val="center"/>
      </w:pPr>
    </w:p>
    <w:tbl>
      <w:tblPr>
        <w:tblW w:w="9292" w:type="dxa"/>
        <w:jc w:val="center"/>
        <w:tblLayout w:type="fixed"/>
        <w:tblLook w:val="0000" w:firstRow="0" w:lastRow="0" w:firstColumn="0" w:lastColumn="0" w:noHBand="0" w:noVBand="0"/>
      </w:tblPr>
      <w:tblGrid>
        <w:gridCol w:w="5959"/>
        <w:gridCol w:w="3333"/>
      </w:tblGrid>
      <w:tr w:rsidR="000F5A1E" w14:paraId="54ABFED4" w14:textId="77777777">
        <w:trPr>
          <w:trHeight w:val="1059"/>
          <w:jc w:val="center"/>
        </w:trPr>
        <w:tc>
          <w:tcPr>
            <w:tcW w:w="59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38D871" w14:textId="77777777" w:rsidR="000F5A1E" w:rsidRDefault="000F5A1E">
            <w:pPr>
              <w:widowControl w:val="0"/>
              <w:rPr>
                <w:b/>
                <w:szCs w:val="20"/>
                <w:lang w:val="en-GB"/>
              </w:rPr>
            </w:pPr>
          </w:p>
          <w:p w14:paraId="10D426AB" w14:textId="77777777" w:rsidR="000F5A1E" w:rsidRDefault="00285729">
            <w:pPr>
              <w:widowControl w:val="0"/>
              <w:rPr>
                <w:b/>
                <w:szCs w:val="20"/>
                <w:lang w:val="en-GB"/>
              </w:rPr>
            </w:pPr>
            <w:r>
              <w:rPr>
                <w:b/>
                <w:szCs w:val="20"/>
                <w:lang w:val="en-GB"/>
              </w:rPr>
              <w:t>Item description</w:t>
            </w:r>
          </w:p>
          <w:p w14:paraId="35DC29C4" w14:textId="77777777" w:rsidR="000F5A1E" w:rsidRDefault="000F5A1E">
            <w:pPr>
              <w:widowControl w:val="0"/>
              <w:rPr>
                <w:b/>
                <w:szCs w:val="20"/>
                <w:lang w:val="en-GB"/>
              </w:rPr>
            </w:pPr>
          </w:p>
        </w:tc>
        <w:tc>
          <w:tcPr>
            <w:tcW w:w="33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3B0E28" w14:textId="77777777" w:rsidR="000F5A1E" w:rsidRDefault="00285729">
            <w:pPr>
              <w:widowControl w:val="0"/>
              <w:jc w:val="center"/>
              <w:rPr>
                <w:b/>
                <w:szCs w:val="20"/>
                <w:lang w:val="en-GB"/>
              </w:rPr>
            </w:pPr>
            <w:r>
              <w:rPr>
                <w:b/>
                <w:szCs w:val="20"/>
                <w:lang w:val="en-GB"/>
              </w:rPr>
              <w:t>Value</w:t>
            </w:r>
          </w:p>
          <w:p w14:paraId="269AF916" w14:textId="77777777" w:rsidR="000F5A1E" w:rsidRDefault="000F5A1E">
            <w:pPr>
              <w:widowControl w:val="0"/>
              <w:jc w:val="center"/>
              <w:rPr>
                <w:b/>
                <w:szCs w:val="20"/>
                <w:lang w:val="en-GB"/>
              </w:rPr>
            </w:pPr>
          </w:p>
          <w:p w14:paraId="225291B1" w14:textId="4AF0593B" w:rsidR="000F5A1E" w:rsidRDefault="00285729">
            <w:pPr>
              <w:widowControl w:val="0"/>
              <w:jc w:val="center"/>
              <w:rPr>
                <w:b/>
                <w:szCs w:val="20"/>
                <w:lang w:val="en-GB"/>
              </w:rPr>
            </w:pPr>
            <w:r>
              <w:rPr>
                <w:b/>
                <w:szCs w:val="20"/>
                <w:lang w:val="en-GB"/>
              </w:rPr>
              <w:t>in EUR without VAT</w:t>
            </w:r>
          </w:p>
        </w:tc>
      </w:tr>
      <w:tr w:rsidR="000F5A1E" w14:paraId="7689C692" w14:textId="77777777">
        <w:trPr>
          <w:trHeight w:val="1698"/>
          <w:jc w:val="center"/>
        </w:trPr>
        <w:tc>
          <w:tcPr>
            <w:tcW w:w="5958" w:type="dxa"/>
            <w:tcBorders>
              <w:top w:val="single" w:sz="4" w:space="0" w:color="000000"/>
              <w:left w:val="single" w:sz="4" w:space="0" w:color="000000"/>
              <w:bottom w:val="single" w:sz="4" w:space="0" w:color="000000"/>
              <w:right w:val="single" w:sz="4" w:space="0" w:color="000000"/>
            </w:tcBorders>
            <w:vAlign w:val="center"/>
          </w:tcPr>
          <w:p w14:paraId="655BE873" w14:textId="77777777" w:rsidR="000F5A1E" w:rsidRDefault="00285729">
            <w:pPr>
              <w:widowControl w:val="0"/>
              <w:rPr>
                <w:b/>
                <w:szCs w:val="20"/>
                <w:lang w:val="en-GB"/>
              </w:rPr>
            </w:pPr>
            <w:r>
              <w:rPr>
                <w:b/>
                <w:szCs w:val="20"/>
                <w:lang w:val="en-GB"/>
              </w:rPr>
              <w:t xml:space="preserve">Total value of offered spare equipment for DVB-T/T2 and DAB+ transmitters </w:t>
            </w:r>
            <w:r>
              <w:rPr>
                <w:rFonts w:cs="Arial"/>
                <w:szCs w:val="20"/>
                <w:lang w:val="en-GB"/>
              </w:rPr>
              <w:t>(according to the requirements in item 3 of the procurement documents)</w:t>
            </w:r>
            <w:r>
              <w:rPr>
                <w:b/>
                <w:szCs w:val="20"/>
                <w:lang w:val="en-GB"/>
              </w:rPr>
              <w:t xml:space="preserve"> </w:t>
            </w:r>
          </w:p>
        </w:tc>
        <w:tc>
          <w:tcPr>
            <w:tcW w:w="3333" w:type="dxa"/>
            <w:tcBorders>
              <w:top w:val="single" w:sz="4" w:space="0" w:color="000000"/>
              <w:left w:val="single" w:sz="4" w:space="0" w:color="000000"/>
              <w:bottom w:val="single" w:sz="4" w:space="0" w:color="000000"/>
              <w:right w:val="single" w:sz="4" w:space="0" w:color="000000"/>
            </w:tcBorders>
            <w:vAlign w:val="center"/>
          </w:tcPr>
          <w:p w14:paraId="11F17107" w14:textId="77777777" w:rsidR="000F5A1E" w:rsidRDefault="000F5A1E">
            <w:pPr>
              <w:widowControl w:val="0"/>
              <w:jc w:val="center"/>
              <w:rPr>
                <w:b/>
                <w:bCs/>
                <w:szCs w:val="20"/>
                <w:lang w:val="en-GB"/>
              </w:rPr>
            </w:pPr>
          </w:p>
        </w:tc>
      </w:tr>
    </w:tbl>
    <w:p w14:paraId="1E93D59D" w14:textId="77777777" w:rsidR="000F5A1E" w:rsidRDefault="000F5A1E">
      <w:pPr>
        <w:rPr>
          <w:szCs w:val="20"/>
          <w:lang w:val="en-GB"/>
        </w:rPr>
      </w:pPr>
    </w:p>
    <w:p w14:paraId="2876A434" w14:textId="77777777" w:rsidR="000F5A1E" w:rsidRDefault="00285729">
      <w:pPr>
        <w:rPr>
          <w:iCs/>
          <w:szCs w:val="20"/>
          <w:lang w:val="en-GB"/>
        </w:rPr>
      </w:pPr>
      <w:r>
        <w:rPr>
          <w:iCs/>
          <w:szCs w:val="20"/>
          <w:lang w:val="en-GB"/>
        </w:rPr>
        <w:t xml:space="preserve">Prices must be expressed in EUR, based on DDP RTV Slovenija, Public Institute, </w:t>
      </w:r>
      <w:proofErr w:type="spellStart"/>
      <w:r>
        <w:rPr>
          <w:iCs/>
          <w:szCs w:val="20"/>
          <w:lang w:val="en-GB"/>
        </w:rPr>
        <w:t>Kolodvorska</w:t>
      </w:r>
      <w:proofErr w:type="spellEnd"/>
      <w:r>
        <w:rPr>
          <w:iCs/>
          <w:szCs w:val="20"/>
          <w:lang w:val="en-GB"/>
        </w:rPr>
        <w:t xml:space="preserve"> 2, 1000 Ljubljana (Slovenia), delivered to the client's location (according to INCOTERMS 2020), with included discounts and all costs; without taxes.</w:t>
      </w:r>
    </w:p>
    <w:p w14:paraId="6A863342" w14:textId="77777777" w:rsidR="000F5A1E" w:rsidRDefault="000F5A1E">
      <w:pPr>
        <w:rPr>
          <w:rFonts w:cs="Arial"/>
          <w:b/>
          <w:iCs/>
          <w:u w:val="single"/>
          <w:lang w:val="en-GB"/>
        </w:rPr>
      </w:pPr>
    </w:p>
    <w:p w14:paraId="3969590C" w14:textId="77777777" w:rsidR="000F5A1E" w:rsidRDefault="00285729">
      <w:pPr>
        <w:rPr>
          <w:rFonts w:cs="Arial"/>
          <w:i/>
          <w:iCs/>
          <w:color w:val="000000"/>
          <w:szCs w:val="20"/>
          <w:lang w:val="en-GB"/>
        </w:rPr>
      </w:pPr>
      <w:r>
        <w:rPr>
          <w:rFonts w:cs="Arial"/>
          <w:i/>
          <w:iCs/>
          <w:color w:val="000000"/>
          <w:szCs w:val="20"/>
          <w:lang w:val="en-GB"/>
        </w:rPr>
        <w:t>The Contracting Authority shall not present bank guarantee or any other instrument for insurance of the retained payments.</w:t>
      </w:r>
    </w:p>
    <w:p w14:paraId="1989F4AF" w14:textId="77777777" w:rsidR="000F5A1E" w:rsidRDefault="000F5A1E">
      <w:pPr>
        <w:rPr>
          <w:rFonts w:cs="Arial"/>
          <w:b/>
          <w:iCs/>
          <w:u w:val="single"/>
          <w:lang w:val="en-GB"/>
        </w:rPr>
      </w:pPr>
    </w:p>
    <w:p w14:paraId="5C7C9073" w14:textId="77777777" w:rsidR="000F5A1E" w:rsidRDefault="00285729">
      <w:pPr>
        <w:rPr>
          <w:rFonts w:cs="Arial"/>
          <w:b/>
          <w:bCs/>
          <w:color w:val="000000"/>
          <w:lang w:val="en-GB"/>
        </w:rPr>
      </w:pPr>
      <w:r>
        <w:rPr>
          <w:rFonts w:cs="Arial"/>
          <w:b/>
          <w:bCs/>
          <w:color w:val="000000"/>
          <w:lang w:val="en-GB"/>
        </w:rPr>
        <w:t>Payment conditions:</w:t>
      </w:r>
    </w:p>
    <w:p w14:paraId="31BE726E" w14:textId="77777777" w:rsidR="000F5A1E" w:rsidRDefault="00285729">
      <w:pPr>
        <w:numPr>
          <w:ilvl w:val="0"/>
          <w:numId w:val="13"/>
        </w:numPr>
        <w:rPr>
          <w:rFonts w:cs="Arial"/>
          <w:strike/>
          <w:lang w:val="en-GB"/>
        </w:rPr>
      </w:pPr>
      <w:r>
        <w:rPr>
          <w:rFonts w:cs="Arial"/>
          <w:lang w:val="en-GB"/>
        </w:rPr>
        <w:t xml:space="preserve">100 % - within 30 days after the quantity acceptance of delivered equipment has been successfully carried out by the Contracting Authority and the relevant invoice has been received. </w:t>
      </w:r>
    </w:p>
    <w:p w14:paraId="7238B9F4" w14:textId="77777777" w:rsidR="000F5A1E" w:rsidRDefault="000F5A1E">
      <w:pPr>
        <w:rPr>
          <w:rFonts w:cs="Arial"/>
          <w:lang w:val="en-GB"/>
        </w:rPr>
      </w:pPr>
    </w:p>
    <w:p w14:paraId="0542B73C" w14:textId="77777777" w:rsidR="000F5A1E" w:rsidRDefault="000F5A1E">
      <w:pPr>
        <w:rPr>
          <w:rFonts w:cs="Arial"/>
          <w:lang w:val="en-GB"/>
        </w:rPr>
      </w:pPr>
    </w:p>
    <w:p w14:paraId="6B7C3A5B" w14:textId="77777777" w:rsidR="000F5A1E" w:rsidRDefault="00285729">
      <w:pPr>
        <w:rPr>
          <w:b/>
          <w:lang w:val="en-GB"/>
        </w:rPr>
      </w:pPr>
      <w:r>
        <w:rPr>
          <w:b/>
          <w:lang w:val="en-GB"/>
        </w:rPr>
        <w:t>Delivery period</w:t>
      </w:r>
      <w:r>
        <w:rPr>
          <w:bCs/>
          <w:lang w:val="en-GB"/>
        </w:rPr>
        <w:t>:   …………</w:t>
      </w:r>
      <w:r>
        <w:rPr>
          <w:bCs/>
          <w:i/>
          <w:iCs/>
          <w:lang w:val="en-GB"/>
        </w:rPr>
        <w:t xml:space="preserve">  (at least 45)</w:t>
      </w:r>
      <w:r>
        <w:rPr>
          <w:bCs/>
          <w:lang w:val="en-GB"/>
        </w:rPr>
        <w:t xml:space="preserve"> </w:t>
      </w:r>
      <w:r>
        <w:rPr>
          <w:b/>
          <w:lang w:val="en-GB"/>
        </w:rPr>
        <w:t>days from the validity of the contract.</w:t>
      </w:r>
    </w:p>
    <w:p w14:paraId="17D7B2CB" w14:textId="77777777" w:rsidR="000F5A1E" w:rsidRDefault="00285729">
      <w:pPr>
        <w:rPr>
          <w:rFonts w:cs="Arial"/>
          <w:i/>
          <w:iCs/>
          <w:sz w:val="16"/>
          <w:szCs w:val="20"/>
          <w:lang w:val="en-GB"/>
        </w:rPr>
      </w:pPr>
      <w:r>
        <w:rPr>
          <w:rFonts w:cs="Arial"/>
          <w:i/>
          <w:iCs/>
          <w:sz w:val="16"/>
          <w:szCs w:val="20"/>
          <w:lang w:val="en-GB"/>
        </w:rPr>
        <w:t>(enter data!)</w:t>
      </w:r>
    </w:p>
    <w:p w14:paraId="48F2C16E" w14:textId="77777777" w:rsidR="000F5A1E" w:rsidRDefault="000F5A1E">
      <w:pPr>
        <w:rPr>
          <w:rFonts w:cs="Arial"/>
          <w:lang w:val="en-GB"/>
        </w:rPr>
      </w:pPr>
    </w:p>
    <w:p w14:paraId="23F36ED5" w14:textId="77777777" w:rsidR="000F5A1E" w:rsidRDefault="00285729">
      <w:pPr>
        <w:rPr>
          <w:b/>
          <w:color w:val="000000"/>
          <w:lang w:val="en-GB"/>
        </w:rPr>
      </w:pPr>
      <w:r>
        <w:rPr>
          <w:b/>
          <w:color w:val="000000"/>
          <w:lang w:val="en-GB"/>
        </w:rPr>
        <w:t>Warranty period:</w:t>
      </w:r>
      <w:r>
        <w:rPr>
          <w:color w:val="000000"/>
          <w:lang w:val="en-GB"/>
        </w:rPr>
        <w:t xml:space="preserve"> </w:t>
      </w:r>
      <w:r>
        <w:rPr>
          <w:bCs/>
          <w:color w:val="000000"/>
          <w:lang w:val="en-GB"/>
        </w:rPr>
        <w:t xml:space="preserve">………. </w:t>
      </w:r>
      <w:r>
        <w:rPr>
          <w:bCs/>
          <w:i/>
          <w:iCs/>
          <w:color w:val="000000"/>
          <w:lang w:val="en-GB"/>
        </w:rPr>
        <w:t>(at least 3)</w:t>
      </w:r>
      <w:r>
        <w:rPr>
          <w:bCs/>
          <w:color w:val="000000"/>
          <w:lang w:val="en-GB"/>
        </w:rPr>
        <w:t xml:space="preserve"> </w:t>
      </w:r>
      <w:r>
        <w:rPr>
          <w:b/>
          <w:color w:val="000000"/>
          <w:lang w:val="en-GB"/>
        </w:rPr>
        <w:t>years from the date of quantity acceptance of the equipment.</w:t>
      </w:r>
    </w:p>
    <w:p w14:paraId="4CEF9B00" w14:textId="77777777" w:rsidR="000F5A1E" w:rsidRDefault="00285729">
      <w:pPr>
        <w:rPr>
          <w:bCs/>
          <w:i/>
          <w:iCs/>
          <w:sz w:val="16"/>
          <w:szCs w:val="20"/>
          <w:lang w:val="en-GB"/>
        </w:rPr>
      </w:pPr>
      <w:r>
        <w:rPr>
          <w:bCs/>
          <w:i/>
          <w:iCs/>
          <w:sz w:val="16"/>
          <w:szCs w:val="20"/>
          <w:lang w:val="en-GB"/>
        </w:rPr>
        <w:t>(enter data!)</w:t>
      </w:r>
    </w:p>
    <w:p w14:paraId="1F1A1CA1" w14:textId="77777777" w:rsidR="000F5A1E" w:rsidRDefault="000F5A1E">
      <w:pPr>
        <w:rPr>
          <w:lang w:val="en-GB"/>
        </w:rPr>
      </w:pPr>
    </w:p>
    <w:p w14:paraId="47C906DB" w14:textId="77777777" w:rsidR="000F5A1E" w:rsidRDefault="000F5A1E">
      <w:pPr>
        <w:rPr>
          <w:lang w:val="en-GB"/>
        </w:rPr>
      </w:pPr>
    </w:p>
    <w:p w14:paraId="0618EC82" w14:textId="77777777" w:rsidR="000F5A1E" w:rsidRDefault="000F5A1E">
      <w:pPr>
        <w:rPr>
          <w:lang w:val="en-GB"/>
        </w:rPr>
      </w:pPr>
    </w:p>
    <w:p w14:paraId="0535EEC1" w14:textId="77777777" w:rsidR="000F5A1E" w:rsidRDefault="000F5A1E">
      <w:pPr>
        <w:rPr>
          <w:lang w:val="en-GB"/>
        </w:rPr>
      </w:pPr>
    </w:p>
    <w:p w14:paraId="01150615"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1E970E4D"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240C5C11" w14:textId="77777777" w:rsidR="000F5A1E" w:rsidRDefault="000F5A1E">
      <w:pPr>
        <w:tabs>
          <w:tab w:val="center" w:pos="1440"/>
          <w:tab w:val="center" w:pos="4320"/>
          <w:tab w:val="center" w:pos="7200"/>
        </w:tabs>
        <w:spacing w:line="360" w:lineRule="auto"/>
        <w:rPr>
          <w:lang w:val="en-GB"/>
        </w:rPr>
      </w:pPr>
    </w:p>
    <w:p w14:paraId="0934D115" w14:textId="77777777" w:rsidR="000F5A1E" w:rsidRDefault="00285729">
      <w:pPr>
        <w:tabs>
          <w:tab w:val="center" w:pos="1440"/>
          <w:tab w:val="center" w:pos="4320"/>
          <w:tab w:val="center" w:pos="7200"/>
        </w:tabs>
      </w:pPr>
      <w:r>
        <w:tab/>
        <w:t>........................................</w:t>
      </w:r>
      <w:r>
        <w:tab/>
      </w:r>
      <w:r>
        <w:tab/>
        <w:t>...........................................</w:t>
      </w:r>
    </w:p>
    <w:p w14:paraId="4A45C6BE" w14:textId="77777777" w:rsidR="000F5A1E" w:rsidRDefault="00285729">
      <w:pPr>
        <w:jc w:val="left"/>
      </w:pPr>
      <w:r>
        <w:br w:type="page"/>
      </w:r>
    </w:p>
    <w:p w14:paraId="71E63A61" w14:textId="77777777" w:rsidR="000F5A1E" w:rsidRDefault="00285729">
      <w:pPr>
        <w:tabs>
          <w:tab w:val="center" w:pos="1440"/>
          <w:tab w:val="center" w:pos="4320"/>
          <w:tab w:val="center" w:pos="7200"/>
        </w:tabs>
        <w:jc w:val="right"/>
      </w:pPr>
      <w:r>
        <w:rPr>
          <w:b/>
        </w:rPr>
        <w:lastRenderedPageBreak/>
        <w:t>FORM-4</w:t>
      </w:r>
    </w:p>
    <w:p w14:paraId="285A8B2F" w14:textId="77777777" w:rsidR="000F5A1E" w:rsidRDefault="00285729">
      <w:pPr>
        <w:rPr>
          <w:lang w:val="en-GB"/>
        </w:rPr>
      </w:pPr>
      <w:r>
        <w:rPr>
          <w:lang w:val="en-GB"/>
        </w:rPr>
        <w:t>Bidder ..................................................</w:t>
      </w:r>
    </w:p>
    <w:p w14:paraId="349A4BF0" w14:textId="77777777" w:rsidR="000F5A1E" w:rsidRDefault="000F5A1E">
      <w:pPr>
        <w:rPr>
          <w:i/>
          <w:lang w:val="en-GB"/>
        </w:rPr>
      </w:pPr>
    </w:p>
    <w:p w14:paraId="1E600311" w14:textId="77777777" w:rsidR="000F5A1E" w:rsidRDefault="00285729">
      <w:pPr>
        <w:spacing w:line="360" w:lineRule="auto"/>
        <w:rPr>
          <w:lang w:val="en-GB"/>
        </w:rPr>
      </w:pPr>
      <w:r>
        <w:rPr>
          <w:lang w:val="en-GB"/>
        </w:rPr>
        <w:t>Address ......................................................</w:t>
      </w:r>
    </w:p>
    <w:p w14:paraId="64626496" w14:textId="77777777" w:rsidR="000F5A1E" w:rsidRDefault="000F5A1E"/>
    <w:p w14:paraId="2DB9BE49" w14:textId="77777777" w:rsidR="000F5A1E" w:rsidRDefault="000F5A1E"/>
    <w:p w14:paraId="49C5D0A8" w14:textId="77777777" w:rsidR="000F5A1E" w:rsidRDefault="000F5A1E"/>
    <w:p w14:paraId="44E2AA94" w14:textId="77777777" w:rsidR="000F5A1E" w:rsidRDefault="00285729">
      <w:pPr>
        <w:pStyle w:val="Heading2"/>
        <w:numPr>
          <w:ilvl w:val="0"/>
          <w:numId w:val="0"/>
        </w:numPr>
        <w:jc w:val="center"/>
      </w:pPr>
      <w:bookmarkStart w:id="96" w:name="_Toc232667739"/>
      <w:r>
        <w:rPr>
          <w:b/>
          <w:caps w:val="0"/>
        </w:rPr>
        <w:t>STATEMENT OF CAPIBILITY AND ELIGIBILITY FOR PARTICIPATION</w:t>
      </w:r>
      <w:bookmarkEnd w:id="96"/>
    </w:p>
    <w:p w14:paraId="46B6B8AC" w14:textId="77777777" w:rsidR="000F5A1E" w:rsidRDefault="00285729">
      <w:pPr>
        <w:jc w:val="center"/>
        <w:rPr>
          <w:rFonts w:eastAsia="Calibri" w:cs="Arial"/>
          <w:b/>
          <w:szCs w:val="20"/>
        </w:rPr>
      </w:pPr>
      <w:r>
        <w:rPr>
          <w:rFonts w:eastAsia="Calibri" w:cs="Arial"/>
          <w:b/>
          <w:szCs w:val="20"/>
        </w:rPr>
        <w:t>FOR TENDER JN-B1120</w:t>
      </w:r>
    </w:p>
    <w:p w14:paraId="6AD76E35" w14:textId="77777777" w:rsidR="000F5A1E" w:rsidRDefault="000F5A1E"/>
    <w:p w14:paraId="65ABCB48" w14:textId="77777777" w:rsidR="000F5A1E" w:rsidRDefault="000F5A1E">
      <w:pPr>
        <w:rPr>
          <w:b/>
          <w:u w:val="single"/>
        </w:rPr>
      </w:pPr>
    </w:p>
    <w:p w14:paraId="0AA275E1" w14:textId="77777777" w:rsidR="000F5A1E" w:rsidRDefault="000F5A1E">
      <w:pPr>
        <w:rPr>
          <w:b/>
          <w:u w:val="single"/>
        </w:rPr>
      </w:pPr>
    </w:p>
    <w:p w14:paraId="159101B9" w14:textId="77777777" w:rsidR="000F5A1E" w:rsidRDefault="00285729">
      <w:pPr>
        <w:rPr>
          <w:rFonts w:cs="Arial"/>
          <w:lang w:val="en-GB"/>
        </w:rPr>
      </w:pPr>
      <w:r>
        <w:rPr>
          <w:rFonts w:cs="Arial"/>
          <w:lang w:val="en-GB" w:bidi="en-GB"/>
        </w:rPr>
        <w:t>We make all the statements listed below under criminal and material liability</w:t>
      </w:r>
      <w:r>
        <w:rPr>
          <w:rFonts w:cs="Arial"/>
          <w:lang w:val="en-GB"/>
        </w:rPr>
        <w:t>:</w:t>
      </w:r>
    </w:p>
    <w:p w14:paraId="76FBC688" w14:textId="77777777" w:rsidR="000F5A1E" w:rsidRDefault="000F5A1E">
      <w:pPr>
        <w:rPr>
          <w:rFonts w:cs="Arial"/>
          <w:lang w:val="en-GB"/>
        </w:rPr>
      </w:pPr>
    </w:p>
    <w:p w14:paraId="33FC55AE" w14:textId="77777777" w:rsidR="000F5A1E" w:rsidRDefault="00285729">
      <w:pPr>
        <w:numPr>
          <w:ilvl w:val="0"/>
          <w:numId w:val="35"/>
        </w:numPr>
        <w:suppressAutoHyphens w:val="0"/>
        <w:spacing w:after="160" w:line="254" w:lineRule="auto"/>
        <w:contextualSpacing/>
        <w:rPr>
          <w:rFonts w:eastAsia="Calibri" w:cs="Arial"/>
          <w:szCs w:val="20"/>
          <w:lang w:val="en-GB"/>
        </w:rPr>
      </w:pPr>
      <w:r>
        <w:rPr>
          <w:rFonts w:eastAsia="Calibri" w:cs="Arial"/>
          <w:szCs w:val="20"/>
          <w:lang w:val="en-GB" w:bidi="en-GB"/>
        </w:rPr>
        <w:t>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defined in the Criminal Code (Official Gazette of the Republic of Slovenia no. 50/12- official consolidated text and 54/15; hereinafter: the KZ-1) and as indicated in the first paragraph of Article 75 of the ZJN-3, as follows</w:t>
      </w:r>
      <w:r>
        <w:rPr>
          <w:rFonts w:eastAsia="Calibri" w:cs="Arial"/>
          <w:szCs w:val="20"/>
          <w:lang w:val="en-GB"/>
        </w:rPr>
        <w:t>:</w:t>
      </w:r>
    </w:p>
    <w:p w14:paraId="726FBADE" w14:textId="77777777" w:rsidR="000F5A1E" w:rsidRDefault="00285729">
      <w:pPr>
        <w:ind w:left="709"/>
        <w:rPr>
          <w:rFonts w:cs="Arial"/>
          <w:sz w:val="18"/>
          <w:szCs w:val="18"/>
          <w:lang w:val="en-GB" w:eastAsia="en-GB" w:bidi="en-GB"/>
        </w:rPr>
      </w:pPr>
      <w:r>
        <w:rPr>
          <w:rFonts w:cs="Arial"/>
          <w:sz w:val="18"/>
          <w:szCs w:val="18"/>
          <w:lang w:val="en-GB" w:eastAsia="en-GB" w:bidi="en-GB"/>
        </w:rPr>
        <w:t>– Terrorism (Article 108 of the KZ-1),</w:t>
      </w:r>
    </w:p>
    <w:p w14:paraId="4360BB81" w14:textId="77777777" w:rsidR="000F5A1E" w:rsidRDefault="00285729">
      <w:pPr>
        <w:ind w:left="709"/>
        <w:rPr>
          <w:rFonts w:cs="Arial"/>
          <w:sz w:val="18"/>
          <w:szCs w:val="18"/>
          <w:lang w:val="en-GB" w:eastAsia="en-GB" w:bidi="en-GB"/>
        </w:rPr>
      </w:pPr>
      <w:r>
        <w:rPr>
          <w:rFonts w:cs="Arial"/>
          <w:sz w:val="18"/>
          <w:szCs w:val="18"/>
          <w:lang w:val="en-GB" w:eastAsia="en-GB" w:bidi="en-GB"/>
        </w:rPr>
        <w:t>– Financing of Terrorist Activities (Article 109 of the KZ-1),</w:t>
      </w:r>
    </w:p>
    <w:p w14:paraId="71060A38" w14:textId="77777777" w:rsidR="000F5A1E" w:rsidRDefault="00285729">
      <w:pPr>
        <w:ind w:left="709"/>
        <w:rPr>
          <w:rFonts w:cs="Arial"/>
          <w:sz w:val="18"/>
          <w:szCs w:val="18"/>
          <w:lang w:val="en-GB" w:eastAsia="en-GB" w:bidi="en-GB"/>
        </w:rPr>
      </w:pPr>
      <w:r>
        <w:rPr>
          <w:rFonts w:cs="Arial"/>
          <w:sz w:val="18"/>
          <w:szCs w:val="18"/>
          <w:lang w:val="en-GB" w:eastAsia="en-GB" w:bidi="en-GB"/>
        </w:rPr>
        <w:t>– Incitement and Public Glorification of Terrorist Activities (Article 110 of the KZ-1),</w:t>
      </w:r>
    </w:p>
    <w:p w14:paraId="0FC2F5B1" w14:textId="77777777" w:rsidR="000F5A1E" w:rsidRDefault="00285729">
      <w:pPr>
        <w:ind w:left="709"/>
        <w:rPr>
          <w:rFonts w:cs="Arial"/>
          <w:sz w:val="18"/>
          <w:szCs w:val="18"/>
          <w:lang w:val="en-GB" w:eastAsia="en-GB" w:bidi="en-GB"/>
        </w:rPr>
      </w:pPr>
      <w:r>
        <w:rPr>
          <w:rFonts w:cs="Arial"/>
          <w:sz w:val="18"/>
          <w:szCs w:val="18"/>
          <w:lang w:val="en-GB" w:eastAsia="en-GB" w:bidi="en-GB"/>
        </w:rPr>
        <w:t>– Conscripting and Training for Terrorist Activities (Article 111 of the KZ-1),</w:t>
      </w:r>
    </w:p>
    <w:p w14:paraId="455837C8" w14:textId="77777777" w:rsidR="000F5A1E" w:rsidRDefault="00285729">
      <w:pPr>
        <w:ind w:left="709"/>
        <w:rPr>
          <w:rFonts w:cs="Arial"/>
          <w:sz w:val="18"/>
          <w:szCs w:val="18"/>
          <w:lang w:val="en-GB" w:eastAsia="en-GB" w:bidi="en-GB"/>
        </w:rPr>
      </w:pPr>
      <w:r>
        <w:rPr>
          <w:rFonts w:cs="Arial"/>
          <w:sz w:val="18"/>
          <w:szCs w:val="18"/>
          <w:lang w:val="en-GB" w:eastAsia="en-GB" w:bidi="en-GB"/>
        </w:rPr>
        <w:t>– Enslavement (Article 112 of the KZ-1),</w:t>
      </w:r>
    </w:p>
    <w:p w14:paraId="6460BB23" w14:textId="77777777" w:rsidR="000F5A1E" w:rsidRDefault="00285729">
      <w:pPr>
        <w:ind w:left="709"/>
        <w:rPr>
          <w:rFonts w:cs="Arial"/>
          <w:sz w:val="18"/>
          <w:szCs w:val="18"/>
          <w:lang w:val="en-GB" w:eastAsia="en-GB" w:bidi="en-GB"/>
        </w:rPr>
      </w:pPr>
      <w:r>
        <w:rPr>
          <w:rFonts w:cs="Arial"/>
          <w:sz w:val="18"/>
          <w:szCs w:val="18"/>
          <w:lang w:val="en-GB" w:eastAsia="en-GB" w:bidi="en-GB"/>
        </w:rPr>
        <w:t>– Trafficking in Human Beings (Article 113 of the KZ-1),</w:t>
      </w:r>
    </w:p>
    <w:p w14:paraId="6DF8127E" w14:textId="77777777" w:rsidR="000F5A1E" w:rsidRDefault="00285729">
      <w:pPr>
        <w:ind w:left="709"/>
        <w:rPr>
          <w:rFonts w:cs="Arial"/>
          <w:sz w:val="18"/>
          <w:szCs w:val="18"/>
          <w:lang w:val="en-GB" w:eastAsia="en-GB" w:bidi="en-GB"/>
        </w:rPr>
      </w:pPr>
      <w:r>
        <w:rPr>
          <w:rFonts w:cs="Arial"/>
          <w:sz w:val="18"/>
          <w:szCs w:val="18"/>
          <w:lang w:val="en-GB" w:eastAsia="en-GB" w:bidi="en-GB"/>
        </w:rPr>
        <w:t>– Acceptance of Bribe during the Election or Ballot (Article 157 of the KZ-1),</w:t>
      </w:r>
    </w:p>
    <w:p w14:paraId="60EA5160" w14:textId="77777777" w:rsidR="000F5A1E" w:rsidRDefault="00285729">
      <w:pPr>
        <w:ind w:left="709"/>
        <w:rPr>
          <w:rFonts w:cs="Arial"/>
          <w:sz w:val="18"/>
          <w:szCs w:val="18"/>
          <w:lang w:val="en-GB" w:eastAsia="en-GB" w:bidi="en-GB"/>
        </w:rPr>
      </w:pPr>
      <w:r>
        <w:rPr>
          <w:rFonts w:cs="Arial"/>
          <w:sz w:val="18"/>
          <w:szCs w:val="18"/>
          <w:lang w:val="en-GB" w:eastAsia="en-GB" w:bidi="en-GB"/>
        </w:rPr>
        <w:t>– Violation of Fundamental Rights of Employees (Article 196 of the KZ-1),</w:t>
      </w:r>
    </w:p>
    <w:p w14:paraId="1840B568" w14:textId="77777777" w:rsidR="000F5A1E" w:rsidRDefault="00285729">
      <w:pPr>
        <w:ind w:left="709"/>
        <w:rPr>
          <w:rFonts w:cs="Arial"/>
          <w:sz w:val="18"/>
          <w:szCs w:val="18"/>
          <w:lang w:val="en-GB" w:eastAsia="en-GB" w:bidi="en-GB"/>
        </w:rPr>
      </w:pPr>
      <w:r>
        <w:rPr>
          <w:rFonts w:cs="Arial"/>
          <w:sz w:val="18"/>
          <w:szCs w:val="18"/>
          <w:lang w:val="en-GB" w:eastAsia="en-GB" w:bidi="en-GB"/>
        </w:rPr>
        <w:t>– Fraud (Article 211 of the KZ-1),</w:t>
      </w:r>
    </w:p>
    <w:p w14:paraId="057C0EFB" w14:textId="77777777" w:rsidR="000F5A1E" w:rsidRDefault="00285729">
      <w:pPr>
        <w:ind w:left="709"/>
        <w:rPr>
          <w:rFonts w:cs="Arial"/>
          <w:sz w:val="18"/>
          <w:szCs w:val="18"/>
          <w:lang w:val="en-GB" w:eastAsia="en-GB" w:bidi="en-GB"/>
        </w:rPr>
      </w:pPr>
      <w:r>
        <w:rPr>
          <w:rFonts w:cs="Arial"/>
          <w:sz w:val="18"/>
          <w:szCs w:val="18"/>
          <w:lang w:val="en-GB" w:eastAsia="en-GB" w:bidi="en-GB"/>
        </w:rPr>
        <w:t>– Abuse of a Position of Monopoly (Article 225 of the KZ-1),</w:t>
      </w:r>
    </w:p>
    <w:p w14:paraId="03576F81" w14:textId="77777777" w:rsidR="000F5A1E" w:rsidRDefault="00285729">
      <w:pPr>
        <w:ind w:left="709"/>
        <w:rPr>
          <w:rFonts w:cs="Arial"/>
          <w:sz w:val="18"/>
          <w:szCs w:val="18"/>
          <w:lang w:val="en-GB" w:eastAsia="en-GB" w:bidi="en-GB"/>
        </w:rPr>
      </w:pPr>
      <w:r>
        <w:rPr>
          <w:rFonts w:cs="Arial"/>
          <w:sz w:val="18"/>
          <w:szCs w:val="18"/>
          <w:lang w:val="en-GB" w:eastAsia="en-GB" w:bidi="en-GB"/>
        </w:rPr>
        <w:t>– False Bankruptcy by Fraud or Business Negligence (Article 226 of the KZ-1),</w:t>
      </w:r>
    </w:p>
    <w:p w14:paraId="4C5D63CE" w14:textId="77777777" w:rsidR="000F5A1E" w:rsidRDefault="00285729">
      <w:pPr>
        <w:ind w:left="709"/>
        <w:rPr>
          <w:rFonts w:cs="Arial"/>
          <w:sz w:val="18"/>
          <w:szCs w:val="18"/>
          <w:lang w:val="en-GB" w:eastAsia="en-GB" w:bidi="en-GB"/>
        </w:rPr>
      </w:pPr>
      <w:r>
        <w:rPr>
          <w:rFonts w:cs="Arial"/>
          <w:sz w:val="18"/>
          <w:szCs w:val="18"/>
          <w:lang w:val="en-GB" w:eastAsia="en-GB" w:bidi="en-GB"/>
        </w:rPr>
        <w:t>– Defrauding Creditors (Article 227 of the KZ-1),</w:t>
      </w:r>
    </w:p>
    <w:p w14:paraId="35CABBAA" w14:textId="77777777" w:rsidR="000F5A1E" w:rsidRDefault="00285729">
      <w:pPr>
        <w:ind w:left="709"/>
        <w:rPr>
          <w:rFonts w:cs="Arial"/>
          <w:sz w:val="18"/>
          <w:szCs w:val="18"/>
          <w:lang w:val="en-GB" w:eastAsia="en-GB" w:bidi="en-GB"/>
        </w:rPr>
      </w:pPr>
      <w:r>
        <w:rPr>
          <w:rFonts w:cs="Arial"/>
          <w:sz w:val="18"/>
          <w:szCs w:val="18"/>
          <w:lang w:val="en-GB" w:eastAsia="en-GB" w:bidi="en-GB"/>
        </w:rPr>
        <w:t>– Business Fraud (Article 228 of the KZ-1),</w:t>
      </w:r>
    </w:p>
    <w:p w14:paraId="3D8E3CD4" w14:textId="77777777" w:rsidR="000F5A1E" w:rsidRDefault="00285729">
      <w:pPr>
        <w:ind w:left="709"/>
        <w:rPr>
          <w:rFonts w:cs="Arial"/>
          <w:sz w:val="18"/>
          <w:szCs w:val="18"/>
          <w:lang w:val="en-GB" w:eastAsia="en-GB" w:bidi="en-GB"/>
        </w:rPr>
      </w:pPr>
      <w:r>
        <w:rPr>
          <w:rFonts w:cs="Arial"/>
          <w:sz w:val="18"/>
          <w:szCs w:val="18"/>
          <w:lang w:val="en-GB" w:eastAsia="en-GB" w:bidi="en-GB"/>
        </w:rPr>
        <w:t>– Fraud to the Detriment of the European Union (Article 229 of the KZ-1),</w:t>
      </w:r>
    </w:p>
    <w:p w14:paraId="14C06337" w14:textId="77777777" w:rsidR="000F5A1E" w:rsidRDefault="00285729">
      <w:pPr>
        <w:ind w:left="709"/>
        <w:rPr>
          <w:rFonts w:cs="Arial"/>
          <w:sz w:val="18"/>
          <w:szCs w:val="18"/>
          <w:lang w:val="en-GB" w:eastAsia="en-GB" w:bidi="en-GB"/>
        </w:rPr>
      </w:pPr>
      <w:r>
        <w:rPr>
          <w:rFonts w:cs="Arial"/>
          <w:sz w:val="18"/>
          <w:szCs w:val="18"/>
          <w:lang w:val="en-GB" w:eastAsia="en-GB" w:bidi="en-GB"/>
        </w:rPr>
        <w:t>– Fraud in Obtaining Loans or Benefits (Article 230 of the KZ-1),</w:t>
      </w:r>
    </w:p>
    <w:p w14:paraId="33AAF26C" w14:textId="77777777" w:rsidR="000F5A1E" w:rsidRDefault="00285729">
      <w:pPr>
        <w:ind w:left="709"/>
        <w:rPr>
          <w:rFonts w:cs="Arial"/>
          <w:sz w:val="18"/>
          <w:szCs w:val="18"/>
          <w:lang w:val="en-GB" w:eastAsia="en-GB" w:bidi="en-GB"/>
        </w:rPr>
      </w:pPr>
      <w:r>
        <w:rPr>
          <w:rFonts w:cs="Arial"/>
          <w:sz w:val="18"/>
          <w:szCs w:val="18"/>
          <w:lang w:val="en-GB" w:eastAsia="en-GB" w:bidi="en-GB"/>
        </w:rPr>
        <w:t>– Fraud in Securities Trading (Article 231 of the KZ-1),</w:t>
      </w:r>
    </w:p>
    <w:p w14:paraId="4022F0FA" w14:textId="77777777" w:rsidR="000F5A1E" w:rsidRDefault="00285729">
      <w:pPr>
        <w:ind w:left="709"/>
        <w:rPr>
          <w:rFonts w:cs="Arial"/>
          <w:sz w:val="18"/>
          <w:szCs w:val="18"/>
          <w:lang w:val="en-GB" w:eastAsia="en-GB" w:bidi="en-GB"/>
        </w:rPr>
      </w:pPr>
      <w:r>
        <w:rPr>
          <w:rFonts w:cs="Arial"/>
          <w:sz w:val="18"/>
          <w:szCs w:val="18"/>
          <w:lang w:val="en-GB" w:eastAsia="en-GB" w:bidi="en-GB"/>
        </w:rPr>
        <w:t>– Deception of Purchasers (Article 232 of the KZ-1),</w:t>
      </w:r>
    </w:p>
    <w:p w14:paraId="17837533" w14:textId="77777777" w:rsidR="000F5A1E" w:rsidRDefault="00285729">
      <w:pPr>
        <w:ind w:left="709"/>
        <w:rPr>
          <w:rFonts w:cs="Arial"/>
          <w:sz w:val="18"/>
          <w:szCs w:val="18"/>
          <w:lang w:val="en-GB" w:eastAsia="en-GB" w:bidi="en-GB"/>
        </w:rPr>
      </w:pPr>
      <w:r>
        <w:rPr>
          <w:rFonts w:cs="Arial"/>
          <w:sz w:val="18"/>
          <w:szCs w:val="18"/>
          <w:lang w:val="en-GB" w:eastAsia="en-GB" w:bidi="en-GB"/>
        </w:rPr>
        <w:t>– Unauthorised Use of Another's Mark or Model (Article 233 of the KZ-1),</w:t>
      </w:r>
    </w:p>
    <w:p w14:paraId="2933D8DB" w14:textId="77777777" w:rsidR="000F5A1E" w:rsidRDefault="00285729">
      <w:pPr>
        <w:ind w:left="709"/>
        <w:rPr>
          <w:rFonts w:cs="Arial"/>
          <w:sz w:val="18"/>
          <w:szCs w:val="18"/>
          <w:lang w:val="en-GB" w:eastAsia="en-GB" w:bidi="en-GB"/>
        </w:rPr>
      </w:pPr>
      <w:r>
        <w:rPr>
          <w:rFonts w:cs="Arial"/>
          <w:sz w:val="18"/>
          <w:szCs w:val="18"/>
          <w:lang w:val="en-GB" w:eastAsia="en-GB" w:bidi="en-GB"/>
        </w:rPr>
        <w:t>– Unauthorised Use of Another's Patent or Topography (Article 234 of the KZ-1),</w:t>
      </w:r>
    </w:p>
    <w:p w14:paraId="45130D4B" w14:textId="77777777" w:rsidR="000F5A1E" w:rsidRDefault="00285729">
      <w:pPr>
        <w:ind w:left="709"/>
        <w:rPr>
          <w:rFonts w:cs="Arial"/>
          <w:sz w:val="18"/>
          <w:szCs w:val="18"/>
          <w:lang w:val="en-GB" w:eastAsia="en-GB" w:bidi="en-GB"/>
        </w:rPr>
      </w:pPr>
      <w:r>
        <w:rPr>
          <w:rFonts w:cs="Arial"/>
          <w:sz w:val="18"/>
          <w:szCs w:val="18"/>
          <w:lang w:val="en-GB" w:eastAsia="en-GB" w:bidi="en-GB"/>
        </w:rPr>
        <w:t>– Forgery or Destruction of Business Documents (Article 235 of the KZ-1),</w:t>
      </w:r>
    </w:p>
    <w:p w14:paraId="06F1D7E2" w14:textId="77777777" w:rsidR="000F5A1E" w:rsidRDefault="00285729">
      <w:pPr>
        <w:ind w:left="709"/>
        <w:rPr>
          <w:rFonts w:cs="Arial"/>
          <w:sz w:val="18"/>
          <w:szCs w:val="18"/>
          <w:lang w:val="en-GB" w:eastAsia="en-GB" w:bidi="en-GB"/>
        </w:rPr>
      </w:pPr>
      <w:r>
        <w:rPr>
          <w:rFonts w:cs="Arial"/>
          <w:sz w:val="18"/>
          <w:szCs w:val="18"/>
          <w:lang w:val="en-GB" w:eastAsia="en-GB" w:bidi="en-GB"/>
        </w:rPr>
        <w:t>– Disclosure and Unauthorised Acquisition of Trade Secrets (Article 236 of the KZ-1),</w:t>
      </w:r>
    </w:p>
    <w:p w14:paraId="06F3A038" w14:textId="77777777" w:rsidR="000F5A1E" w:rsidRDefault="00285729">
      <w:pPr>
        <w:ind w:left="709"/>
        <w:rPr>
          <w:rFonts w:cs="Arial"/>
          <w:sz w:val="18"/>
          <w:szCs w:val="18"/>
          <w:lang w:val="en-GB" w:eastAsia="en-GB" w:bidi="en-GB"/>
        </w:rPr>
      </w:pPr>
      <w:r>
        <w:rPr>
          <w:rFonts w:cs="Arial"/>
          <w:sz w:val="18"/>
          <w:szCs w:val="18"/>
          <w:lang w:val="en-GB" w:eastAsia="en-GB" w:bidi="en-GB"/>
        </w:rPr>
        <w:t>– Breaking into Business Information System (Article 237 of the KZ-1),</w:t>
      </w:r>
    </w:p>
    <w:p w14:paraId="4B5630C7" w14:textId="77777777" w:rsidR="000F5A1E" w:rsidRDefault="00285729">
      <w:pPr>
        <w:ind w:left="709"/>
        <w:rPr>
          <w:rFonts w:cs="Arial"/>
          <w:sz w:val="18"/>
          <w:szCs w:val="18"/>
          <w:lang w:val="en-GB" w:eastAsia="en-GB" w:bidi="en-GB"/>
        </w:rPr>
      </w:pPr>
      <w:r>
        <w:rPr>
          <w:rFonts w:cs="Arial"/>
          <w:sz w:val="18"/>
          <w:szCs w:val="18"/>
          <w:lang w:val="en-GB" w:eastAsia="en-GB" w:bidi="en-GB"/>
        </w:rPr>
        <w:t>– Abuse of Insider Information (Article 238 of the KZ-1),</w:t>
      </w:r>
    </w:p>
    <w:p w14:paraId="449A111E" w14:textId="77777777" w:rsidR="000F5A1E" w:rsidRDefault="00285729">
      <w:pPr>
        <w:ind w:left="709"/>
        <w:rPr>
          <w:rFonts w:cs="Arial"/>
          <w:sz w:val="18"/>
          <w:szCs w:val="18"/>
          <w:lang w:val="en-GB" w:eastAsia="en-GB" w:bidi="en-GB"/>
        </w:rPr>
      </w:pPr>
      <w:r>
        <w:rPr>
          <w:rFonts w:cs="Arial"/>
          <w:sz w:val="18"/>
          <w:szCs w:val="18"/>
          <w:lang w:val="en-GB" w:eastAsia="en-GB" w:bidi="en-GB"/>
        </w:rPr>
        <w:t>– Abuse of Financial Instruments Market (Article 239 of the KZ-1),</w:t>
      </w:r>
    </w:p>
    <w:p w14:paraId="658F8908" w14:textId="77777777" w:rsidR="000F5A1E" w:rsidRDefault="00285729">
      <w:pPr>
        <w:ind w:left="709"/>
        <w:rPr>
          <w:rFonts w:cs="Arial"/>
          <w:sz w:val="18"/>
          <w:szCs w:val="18"/>
          <w:lang w:val="en-GB" w:eastAsia="en-GB" w:bidi="en-GB"/>
        </w:rPr>
      </w:pPr>
      <w:r>
        <w:rPr>
          <w:rFonts w:cs="Arial"/>
          <w:sz w:val="18"/>
          <w:szCs w:val="18"/>
          <w:lang w:val="en-GB" w:eastAsia="en-GB" w:bidi="en-GB"/>
        </w:rPr>
        <w:t>– Abuse of Position or Trust in Business Activity (Article 240 of the KZ-1),</w:t>
      </w:r>
    </w:p>
    <w:p w14:paraId="4E88EFA4" w14:textId="77777777" w:rsidR="000F5A1E" w:rsidRDefault="00285729">
      <w:pPr>
        <w:ind w:left="709"/>
        <w:rPr>
          <w:rFonts w:cs="Arial"/>
          <w:sz w:val="18"/>
          <w:szCs w:val="18"/>
          <w:lang w:val="en-GB" w:eastAsia="en-GB" w:bidi="en-GB"/>
        </w:rPr>
      </w:pPr>
      <w:r>
        <w:rPr>
          <w:rFonts w:cs="Arial"/>
          <w:sz w:val="18"/>
          <w:szCs w:val="18"/>
          <w:lang w:val="en-GB" w:eastAsia="en-GB" w:bidi="en-GB"/>
        </w:rPr>
        <w:t>– Unauthorised Acceptance of Gifts (Article 241 of the KZ-1),</w:t>
      </w:r>
    </w:p>
    <w:p w14:paraId="765E4A74" w14:textId="77777777" w:rsidR="000F5A1E" w:rsidRDefault="00285729">
      <w:pPr>
        <w:ind w:left="709"/>
        <w:rPr>
          <w:rFonts w:cs="Arial"/>
          <w:sz w:val="18"/>
          <w:szCs w:val="18"/>
          <w:lang w:val="en-GB" w:eastAsia="en-GB" w:bidi="en-GB"/>
        </w:rPr>
      </w:pPr>
      <w:r>
        <w:rPr>
          <w:rFonts w:cs="Arial"/>
          <w:sz w:val="18"/>
          <w:szCs w:val="18"/>
          <w:lang w:val="en-GB" w:eastAsia="en-GB" w:bidi="en-GB"/>
        </w:rPr>
        <w:t>– Unauthorised Giving of Gifts (Article 242 of the KZ-1),</w:t>
      </w:r>
    </w:p>
    <w:p w14:paraId="1A5B4937" w14:textId="77777777" w:rsidR="000F5A1E" w:rsidRDefault="00285729">
      <w:pPr>
        <w:ind w:left="709"/>
        <w:rPr>
          <w:rFonts w:cs="Arial"/>
          <w:sz w:val="18"/>
          <w:szCs w:val="18"/>
          <w:lang w:val="en-GB" w:eastAsia="en-GB" w:bidi="en-GB"/>
        </w:rPr>
      </w:pPr>
      <w:r>
        <w:rPr>
          <w:rFonts w:cs="Arial"/>
          <w:sz w:val="18"/>
          <w:szCs w:val="18"/>
          <w:lang w:val="en-GB" w:eastAsia="en-GB" w:bidi="en-GB"/>
        </w:rPr>
        <w:t>– Counterfeiting Money (Article 243 of the KZ-1),</w:t>
      </w:r>
    </w:p>
    <w:p w14:paraId="3B148D3C" w14:textId="77777777" w:rsidR="000F5A1E" w:rsidRDefault="00285729">
      <w:pPr>
        <w:ind w:left="709"/>
        <w:rPr>
          <w:rFonts w:cs="Arial"/>
          <w:sz w:val="18"/>
          <w:szCs w:val="18"/>
          <w:lang w:val="en-GB" w:eastAsia="en-GB" w:bidi="en-GB"/>
        </w:rPr>
      </w:pPr>
      <w:r>
        <w:rPr>
          <w:rFonts w:cs="Arial"/>
          <w:sz w:val="18"/>
          <w:szCs w:val="18"/>
          <w:lang w:val="en-GB" w:eastAsia="en-GB" w:bidi="en-GB"/>
        </w:rPr>
        <w:t>– Counterfeiting and Use of Counterfeit Stamps of Value or Securities (Article 244 of the KZ-1),</w:t>
      </w:r>
    </w:p>
    <w:p w14:paraId="1E7B10DD" w14:textId="77777777" w:rsidR="000F5A1E" w:rsidRDefault="00285729">
      <w:pPr>
        <w:ind w:left="709"/>
        <w:rPr>
          <w:rFonts w:cs="Arial"/>
          <w:sz w:val="18"/>
          <w:szCs w:val="18"/>
          <w:lang w:val="en-GB" w:eastAsia="en-GB" w:bidi="en-GB"/>
        </w:rPr>
      </w:pPr>
      <w:r>
        <w:rPr>
          <w:rFonts w:cs="Arial"/>
          <w:sz w:val="18"/>
          <w:szCs w:val="18"/>
          <w:lang w:val="en-GB" w:eastAsia="en-GB" w:bidi="en-GB"/>
        </w:rPr>
        <w:t>– Money Laundering (Article 245 of the KZ-1),</w:t>
      </w:r>
    </w:p>
    <w:p w14:paraId="7242AE7F" w14:textId="77777777" w:rsidR="000F5A1E" w:rsidRDefault="00285729">
      <w:pPr>
        <w:ind w:left="709"/>
        <w:rPr>
          <w:rFonts w:cs="Arial"/>
          <w:sz w:val="18"/>
          <w:szCs w:val="18"/>
          <w:lang w:val="en-GB" w:eastAsia="en-GB" w:bidi="en-GB"/>
        </w:rPr>
      </w:pPr>
      <w:r>
        <w:rPr>
          <w:rFonts w:cs="Arial"/>
          <w:sz w:val="18"/>
          <w:szCs w:val="18"/>
          <w:lang w:val="en-GB" w:eastAsia="en-GB" w:bidi="en-GB"/>
        </w:rPr>
        <w:t>– Presentation of Bad Cheques and Abuse of Bank or Credit Cards (Article 246 of the KZ-1),</w:t>
      </w:r>
    </w:p>
    <w:p w14:paraId="032D3188" w14:textId="77777777" w:rsidR="000F5A1E" w:rsidRDefault="00285729">
      <w:pPr>
        <w:ind w:left="709"/>
        <w:rPr>
          <w:rFonts w:cs="Arial"/>
          <w:sz w:val="18"/>
          <w:szCs w:val="18"/>
          <w:lang w:val="en-GB" w:eastAsia="en-GB" w:bidi="en-GB"/>
        </w:rPr>
      </w:pPr>
      <w:r>
        <w:rPr>
          <w:rFonts w:cs="Arial"/>
          <w:sz w:val="18"/>
          <w:szCs w:val="18"/>
          <w:lang w:val="en-GB" w:eastAsia="en-GB" w:bidi="en-GB"/>
        </w:rPr>
        <w:t>– Use of a Counterfeit Bank, Credit, or Other Card (Article 247 of the KZ-1),</w:t>
      </w:r>
    </w:p>
    <w:p w14:paraId="77D1D764" w14:textId="77777777" w:rsidR="000F5A1E" w:rsidRDefault="00285729">
      <w:pPr>
        <w:ind w:left="709"/>
        <w:rPr>
          <w:rFonts w:cs="Arial"/>
          <w:sz w:val="18"/>
          <w:szCs w:val="18"/>
          <w:lang w:val="en-GB" w:eastAsia="en-GB" w:bidi="en-GB"/>
        </w:rPr>
      </w:pPr>
      <w:r>
        <w:rPr>
          <w:rFonts w:cs="Arial"/>
          <w:sz w:val="18"/>
          <w:szCs w:val="18"/>
          <w:lang w:val="en-GB" w:eastAsia="en-GB" w:bidi="en-GB"/>
        </w:rPr>
        <w:t>– Fabrication, Acquisition and Disposal of Instruments of Forgery (Article 248 of the KZ-1),</w:t>
      </w:r>
    </w:p>
    <w:p w14:paraId="4840FEE2" w14:textId="77777777" w:rsidR="000F5A1E" w:rsidRDefault="00285729">
      <w:pPr>
        <w:ind w:left="709"/>
        <w:rPr>
          <w:rFonts w:cs="Arial"/>
          <w:sz w:val="18"/>
          <w:szCs w:val="18"/>
          <w:lang w:val="en-GB" w:eastAsia="en-GB" w:bidi="en-GB"/>
        </w:rPr>
      </w:pPr>
      <w:r>
        <w:rPr>
          <w:rFonts w:cs="Arial"/>
          <w:sz w:val="18"/>
          <w:szCs w:val="18"/>
          <w:lang w:val="en-GB" w:eastAsia="en-GB" w:bidi="en-GB"/>
        </w:rPr>
        <w:t>– Tax Evasion (Article 249 of the KZ-1),</w:t>
      </w:r>
    </w:p>
    <w:p w14:paraId="007EEFB5" w14:textId="77777777" w:rsidR="000F5A1E" w:rsidRDefault="00285729">
      <w:pPr>
        <w:ind w:left="709"/>
        <w:rPr>
          <w:rFonts w:cs="Arial"/>
          <w:sz w:val="18"/>
          <w:szCs w:val="18"/>
          <w:lang w:val="en-GB" w:eastAsia="en-GB" w:bidi="en-GB"/>
        </w:rPr>
      </w:pPr>
      <w:r>
        <w:rPr>
          <w:rFonts w:cs="Arial"/>
          <w:sz w:val="18"/>
          <w:szCs w:val="18"/>
          <w:lang w:val="en-GB" w:eastAsia="en-GB" w:bidi="en-GB"/>
        </w:rPr>
        <w:t>– Smuggling (Article 250 of the KZ-1),</w:t>
      </w:r>
    </w:p>
    <w:p w14:paraId="20BEB0CC" w14:textId="77777777" w:rsidR="000F5A1E" w:rsidRDefault="00285729">
      <w:pPr>
        <w:ind w:left="709"/>
        <w:rPr>
          <w:rFonts w:cs="Arial"/>
          <w:sz w:val="18"/>
          <w:szCs w:val="18"/>
          <w:lang w:val="en-GB" w:eastAsia="en-GB" w:bidi="en-GB"/>
        </w:rPr>
      </w:pPr>
      <w:r>
        <w:rPr>
          <w:rFonts w:cs="Arial"/>
          <w:sz w:val="18"/>
          <w:szCs w:val="18"/>
          <w:lang w:val="en-GB" w:eastAsia="en-GB" w:bidi="en-GB"/>
        </w:rPr>
        <w:t>– Abuse of Office or Official Duties (Article 257 of the KZ-1),</w:t>
      </w:r>
    </w:p>
    <w:p w14:paraId="4E9144DF" w14:textId="77777777" w:rsidR="000F5A1E" w:rsidRDefault="00285729">
      <w:pPr>
        <w:ind w:left="709"/>
        <w:rPr>
          <w:rFonts w:cs="Arial"/>
          <w:sz w:val="18"/>
          <w:szCs w:val="18"/>
          <w:lang w:val="en-GB" w:eastAsia="en-GB" w:bidi="en-GB"/>
        </w:rPr>
      </w:pPr>
      <w:r>
        <w:rPr>
          <w:rFonts w:cs="Arial"/>
          <w:sz w:val="18"/>
          <w:szCs w:val="18"/>
          <w:lang w:val="en-GB" w:eastAsia="en-GB" w:bidi="en-GB"/>
        </w:rPr>
        <w:t>– Abuse of Public Property (Article 257.a of the KZ-1),</w:t>
      </w:r>
    </w:p>
    <w:p w14:paraId="360BFE49" w14:textId="77777777" w:rsidR="000F5A1E" w:rsidRDefault="00285729">
      <w:pPr>
        <w:ind w:left="709"/>
        <w:rPr>
          <w:rFonts w:cs="Arial"/>
          <w:sz w:val="18"/>
          <w:szCs w:val="18"/>
          <w:lang w:val="en-GB" w:eastAsia="en-GB" w:bidi="en-GB"/>
        </w:rPr>
      </w:pPr>
      <w:r>
        <w:rPr>
          <w:rFonts w:cs="Arial"/>
          <w:sz w:val="18"/>
          <w:szCs w:val="18"/>
          <w:lang w:val="en-GB" w:eastAsia="en-GB" w:bidi="en-GB"/>
        </w:rPr>
        <w:t>– Disclosure of Classified Information (Article 260 of the KZ-1),</w:t>
      </w:r>
    </w:p>
    <w:p w14:paraId="0526FB75" w14:textId="77777777" w:rsidR="000F5A1E" w:rsidRDefault="00285729">
      <w:pPr>
        <w:ind w:left="709"/>
        <w:rPr>
          <w:rFonts w:cs="Arial"/>
          <w:sz w:val="18"/>
          <w:szCs w:val="18"/>
          <w:lang w:val="en-GB" w:eastAsia="en-GB" w:bidi="en-GB"/>
        </w:rPr>
      </w:pPr>
      <w:r>
        <w:rPr>
          <w:rFonts w:cs="Arial"/>
          <w:sz w:val="18"/>
          <w:szCs w:val="18"/>
          <w:lang w:val="en-GB" w:eastAsia="en-GB" w:bidi="en-GB"/>
        </w:rPr>
        <w:t>– Acceptance of Bribes (Article 261 of the KZ-1),</w:t>
      </w:r>
    </w:p>
    <w:p w14:paraId="43896F2D" w14:textId="77777777" w:rsidR="000F5A1E" w:rsidRDefault="00285729">
      <w:pPr>
        <w:ind w:left="709"/>
        <w:rPr>
          <w:rFonts w:cs="Arial"/>
          <w:sz w:val="18"/>
          <w:szCs w:val="18"/>
          <w:lang w:val="en-GB" w:eastAsia="en-GB" w:bidi="en-GB"/>
        </w:rPr>
      </w:pPr>
      <w:r>
        <w:rPr>
          <w:rFonts w:cs="Arial"/>
          <w:sz w:val="18"/>
          <w:szCs w:val="18"/>
          <w:lang w:val="en-GB" w:eastAsia="en-GB" w:bidi="en-GB"/>
        </w:rPr>
        <w:t>– Giving Bribes (Article 262 of the KZ-1),</w:t>
      </w:r>
    </w:p>
    <w:p w14:paraId="0A7AE99E" w14:textId="77777777" w:rsidR="000F5A1E" w:rsidRDefault="00285729">
      <w:pPr>
        <w:ind w:left="709"/>
        <w:rPr>
          <w:rFonts w:cs="Arial"/>
          <w:sz w:val="18"/>
          <w:szCs w:val="18"/>
          <w:lang w:val="en-GB" w:eastAsia="en-GB" w:bidi="en-GB"/>
        </w:rPr>
      </w:pPr>
      <w:r>
        <w:rPr>
          <w:rFonts w:cs="Arial"/>
          <w:sz w:val="18"/>
          <w:szCs w:val="18"/>
          <w:lang w:val="en-GB" w:eastAsia="en-GB" w:bidi="en-GB"/>
        </w:rPr>
        <w:t>– Accepting Benefits for Illegal Intermediation (Article 263 of the KZ-1),</w:t>
      </w:r>
    </w:p>
    <w:p w14:paraId="286104D4" w14:textId="77777777" w:rsidR="000F5A1E" w:rsidRDefault="00285729">
      <w:pPr>
        <w:ind w:left="709"/>
        <w:rPr>
          <w:rFonts w:cs="Arial"/>
          <w:sz w:val="18"/>
          <w:szCs w:val="18"/>
          <w:lang w:val="en-GB" w:eastAsia="en-GB" w:bidi="en-GB"/>
        </w:rPr>
      </w:pPr>
      <w:r>
        <w:rPr>
          <w:rFonts w:cs="Arial"/>
          <w:sz w:val="18"/>
          <w:szCs w:val="18"/>
          <w:lang w:val="en-GB" w:eastAsia="en-GB" w:bidi="en-GB"/>
        </w:rPr>
        <w:t>– Giving Gifts for Illegal Intermediation (Article 264 of the KZ-1),</w:t>
      </w:r>
    </w:p>
    <w:p w14:paraId="2D02F5DC" w14:textId="77777777" w:rsidR="000F5A1E" w:rsidRDefault="00285729">
      <w:pPr>
        <w:ind w:left="709"/>
        <w:rPr>
          <w:rFonts w:cs="Arial"/>
          <w:sz w:val="18"/>
          <w:szCs w:val="18"/>
          <w:lang w:val="en-GB" w:eastAsia="en-GB" w:bidi="en-GB"/>
        </w:rPr>
      </w:pPr>
      <w:r>
        <w:rPr>
          <w:rFonts w:cs="Arial"/>
          <w:sz w:val="18"/>
          <w:szCs w:val="18"/>
          <w:lang w:val="en-GB" w:eastAsia="en-GB" w:bidi="en-GB"/>
        </w:rPr>
        <w:t>– Criminal Association (Article 294 of the KZ-1).</w:t>
      </w:r>
    </w:p>
    <w:p w14:paraId="659EBF47" w14:textId="77777777" w:rsidR="000F5A1E" w:rsidRDefault="000F5A1E">
      <w:pPr>
        <w:ind w:left="360"/>
        <w:rPr>
          <w:rFonts w:cs="Arial"/>
          <w:szCs w:val="20"/>
          <w:lang w:val="en-GB" w:eastAsia="en-GB" w:bidi="en-GB"/>
        </w:rPr>
      </w:pPr>
    </w:p>
    <w:p w14:paraId="161CF624" w14:textId="77777777" w:rsidR="000F5A1E" w:rsidRDefault="00285729">
      <w:pPr>
        <w:ind w:left="360"/>
        <w:rPr>
          <w:rFonts w:cs="Arial"/>
          <w:szCs w:val="20"/>
          <w:lang w:val="en-GB" w:eastAsia="en-GB" w:bidi="en-GB"/>
        </w:rPr>
      </w:pPr>
      <w:r>
        <w:rPr>
          <w:rFonts w:cs="Arial"/>
          <w:szCs w:val="20"/>
          <w:lang w:val="en-GB" w:eastAsia="en-GB" w:bidi="en-GB"/>
        </w:rPr>
        <w:lastRenderedPageBreak/>
        <w:t>If the Bidder is in the situation referred to in the above paragraph, it may, in accordance with the ninth paragraph of Article 75 of the ZJN-3, submit evidence to the contracting authority that it has taken sufficient measures to demonstrate its reliability despite the existence of grounds for exclusion.</w:t>
      </w:r>
    </w:p>
    <w:p w14:paraId="701B7367" w14:textId="77777777" w:rsidR="000F5A1E" w:rsidRDefault="000F5A1E">
      <w:pPr>
        <w:rPr>
          <w:rFonts w:cs="Arial"/>
          <w:szCs w:val="20"/>
          <w:lang w:val="en-GB" w:eastAsia="en-GB" w:bidi="en-GB"/>
        </w:rPr>
      </w:pPr>
    </w:p>
    <w:p w14:paraId="68273CB0"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We meet the obligations related to taxes and other monetary non-fiscal obligations pursuant to the law regulating of the financial administration, collected by the tax authority in line with the provisions of the country in which we have our registered office</w:t>
      </w:r>
      <w:r>
        <w:rPr>
          <w:rFonts w:cs="Arial"/>
          <w:szCs w:val="20"/>
          <w:lang w:val="en-GB" w:eastAsia="en-GB"/>
        </w:rPr>
        <w:t xml:space="preserve"> or in Member State of the Contracting Authority</w:t>
      </w:r>
      <w:r>
        <w:rPr>
          <w:rFonts w:cs="Arial"/>
          <w:szCs w:val="20"/>
          <w:lang w:val="en-GB" w:eastAsia="en-GB" w:bidi="en-GB"/>
        </w:rPr>
        <w:t xml:space="preserve"> and we have no outstanding liabilities as at the day of submitting the bid worth EUR 50 or more. As at the day of submitting the bid, we have obtained all accounts of tax deductions for the incomes arising from employment relationships for the period of the last five years.</w:t>
      </w:r>
    </w:p>
    <w:p w14:paraId="445018F5" w14:textId="77777777" w:rsidR="000F5A1E" w:rsidRDefault="000F5A1E">
      <w:pPr>
        <w:spacing w:after="160" w:line="254" w:lineRule="auto"/>
        <w:ind w:left="360"/>
        <w:contextualSpacing/>
        <w:rPr>
          <w:rFonts w:cs="Arial"/>
          <w:szCs w:val="20"/>
          <w:lang w:val="en-GB" w:eastAsia="en-GB" w:bidi="en-GB"/>
        </w:rPr>
      </w:pPr>
    </w:p>
    <w:p w14:paraId="4FDA53DB"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rPr>
        <w:t>On the day when the deadline for submission of bids expires, we are not excluded from public procurement procedures due to inclusion in the register of business entities with pronounced side sanctions of exclusion from public procurement procedures referred to in Article 110. ZJN-3.</w:t>
      </w:r>
    </w:p>
    <w:p w14:paraId="05CFE522" w14:textId="77777777" w:rsidR="000F5A1E" w:rsidRDefault="000F5A1E">
      <w:pPr>
        <w:spacing w:after="160" w:line="254" w:lineRule="auto"/>
        <w:ind w:left="360"/>
        <w:contextualSpacing/>
        <w:rPr>
          <w:rFonts w:cs="Arial"/>
          <w:szCs w:val="20"/>
          <w:lang w:val="en-GB" w:eastAsia="en-GB" w:bidi="en-GB"/>
        </w:rPr>
      </w:pPr>
    </w:p>
    <w:p w14:paraId="13960466"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 xml:space="preserve">In the last three years </w:t>
      </w:r>
      <w:bookmarkStart w:id="97" w:name="_Hlk529781257"/>
      <w:r>
        <w:rPr>
          <w:rFonts w:cs="Arial"/>
          <w:szCs w:val="20"/>
          <w:lang w:val="en-GB" w:eastAsia="en-GB" w:bidi="en-GB"/>
        </w:rPr>
        <w:t>prior to the expiry of the deadline for submitting the bids</w:t>
      </w:r>
      <w:bookmarkEnd w:id="97"/>
      <w:r>
        <w:rPr>
          <w:rFonts w:cs="Arial"/>
          <w:szCs w:val="20"/>
          <w:lang w:val="en-GB" w:eastAsia="en-GB" w:bidi="en-GB"/>
        </w:rPr>
        <w:t xml:space="preserve">, the competent authority of the Republic of Slovenia or other Member State or a third country has not established at least two violations by our company in relation to remuneration for work, working hours, rest periods, performing work based on civil law contracts although employment relationship elements exist or  in relation to illegal work, for which a fine for minor offence was imposed on us by a final decision or several final decisions. </w:t>
      </w:r>
    </w:p>
    <w:p w14:paraId="7D33759F" w14:textId="77777777" w:rsidR="000F5A1E" w:rsidRDefault="000F5A1E">
      <w:pPr>
        <w:rPr>
          <w:rFonts w:cs="Arial"/>
          <w:szCs w:val="20"/>
          <w:lang w:val="en-GB" w:eastAsia="en-GB" w:bidi="en-GB"/>
        </w:rPr>
      </w:pPr>
    </w:p>
    <w:p w14:paraId="3A345A49" w14:textId="77777777" w:rsidR="000F5A1E" w:rsidRDefault="00285729">
      <w:pPr>
        <w:ind w:left="360"/>
        <w:rPr>
          <w:rFonts w:cs="Arial"/>
          <w:szCs w:val="20"/>
          <w:lang w:val="en-GB" w:eastAsia="en-GB" w:bidi="en-GB"/>
        </w:rPr>
      </w:pPr>
      <w:r>
        <w:rPr>
          <w:rFonts w:cs="Arial"/>
          <w:szCs w:val="20"/>
          <w:lang w:val="en-GB" w:eastAsia="en-GB" w:bidi="en-GB"/>
        </w:rPr>
        <w:t>If the Bidder is in the situation referred to in the above paragraph, it may, in accordance with the ninth paragraph of Article 75 of the ZJN-3, submit evidence to the contracting authority that it has taken sufficient measures to demonstrate its reliability despite the existence of grounds for exclusion</w:t>
      </w:r>
    </w:p>
    <w:p w14:paraId="05787060" w14:textId="77777777" w:rsidR="000F5A1E" w:rsidRDefault="000F5A1E">
      <w:pPr>
        <w:rPr>
          <w:rFonts w:cs="Arial"/>
          <w:szCs w:val="20"/>
          <w:lang w:val="en-GB" w:eastAsia="en-GB"/>
        </w:rPr>
      </w:pPr>
    </w:p>
    <w:p w14:paraId="787BBBC8"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 xml:space="preserve">We meet all the applicable obligations </w:t>
      </w:r>
      <w:proofErr w:type="gramStart"/>
      <w:r>
        <w:rPr>
          <w:rFonts w:cs="Arial"/>
          <w:szCs w:val="20"/>
          <w:lang w:val="en-GB" w:eastAsia="en-GB" w:bidi="en-GB"/>
        </w:rPr>
        <w:t>in the area of</w:t>
      </w:r>
      <w:proofErr w:type="gramEnd"/>
      <w:r>
        <w:rPr>
          <w:rFonts w:cs="Arial"/>
          <w:szCs w:val="20"/>
          <w:lang w:val="en-GB" w:eastAsia="en-GB" w:bidi="en-GB"/>
        </w:rPr>
        <w:t xml:space="preserve"> environmental, social and labour law, laid down in the European Union law, provisions applicable in the Republic of Slovenia, collective agreements or provisions of international environmental, social and labour law.</w:t>
      </w:r>
    </w:p>
    <w:p w14:paraId="3DDFEE9A" w14:textId="77777777" w:rsidR="000F5A1E" w:rsidRDefault="000F5A1E">
      <w:pPr>
        <w:spacing w:after="160" w:line="254" w:lineRule="auto"/>
        <w:ind w:left="360"/>
        <w:contextualSpacing/>
        <w:rPr>
          <w:rFonts w:cs="Arial"/>
          <w:szCs w:val="20"/>
          <w:lang w:val="en-GB" w:eastAsia="en-GB" w:bidi="en-GB"/>
        </w:rPr>
      </w:pPr>
    </w:p>
    <w:p w14:paraId="52D16907"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rPr>
        <w:t>Pursuant to Council Decision (CFSP) 2022/578 of 8 April 2022 amending Decision 2014/512/CFSP concerning restrictive measures in view of Russia's actions destabilising the situation in Ukraine, we declare that as a tenderer we are not:</w:t>
      </w:r>
    </w:p>
    <w:p w14:paraId="46B71EA3" w14:textId="77777777" w:rsidR="000F5A1E" w:rsidRDefault="000F5A1E">
      <w:pPr>
        <w:spacing w:after="160" w:line="254" w:lineRule="auto"/>
        <w:ind w:left="360"/>
        <w:contextualSpacing/>
        <w:rPr>
          <w:rFonts w:cs="Arial"/>
          <w:szCs w:val="20"/>
          <w:lang w:val="en-GB" w:eastAsia="en-GB" w:bidi="en-GB"/>
        </w:rPr>
      </w:pPr>
    </w:p>
    <w:p w14:paraId="7A1F3F09" w14:textId="77777777" w:rsidR="000F5A1E" w:rsidRDefault="00285729">
      <w:pPr>
        <w:numPr>
          <w:ilvl w:val="0"/>
          <w:numId w:val="30"/>
        </w:numPr>
        <w:suppressAutoHyphens w:val="0"/>
        <w:rPr>
          <w:rFonts w:cs="Arial"/>
          <w:szCs w:val="20"/>
          <w:lang w:val="en-GB" w:eastAsia="en-GB"/>
        </w:rPr>
      </w:pPr>
      <w:r>
        <w:rPr>
          <w:rFonts w:cs="Arial"/>
          <w:szCs w:val="20"/>
          <w:lang w:val="en-GB" w:eastAsia="en-GB"/>
        </w:rPr>
        <w:t>a Russian national or a natural or legal person, entity or body established in Russia,</w:t>
      </w:r>
    </w:p>
    <w:p w14:paraId="1BC224B9" w14:textId="77777777" w:rsidR="000F5A1E" w:rsidRDefault="00285729">
      <w:pPr>
        <w:numPr>
          <w:ilvl w:val="0"/>
          <w:numId w:val="30"/>
        </w:numPr>
        <w:suppressAutoHyphens w:val="0"/>
        <w:rPr>
          <w:rFonts w:cs="Arial"/>
          <w:szCs w:val="20"/>
          <w:lang w:val="en-GB" w:eastAsia="en-GB"/>
        </w:rPr>
      </w:pPr>
      <w:r>
        <w:rPr>
          <w:rFonts w:cs="Arial"/>
          <w:szCs w:val="20"/>
          <w:lang w:val="en-GB" w:eastAsia="en-GB"/>
        </w:rPr>
        <w:t>a legal person, entity or body, more than 50% of whose shares are directly or indirectly owned by an entity referred to in the previous indent, or</w:t>
      </w:r>
    </w:p>
    <w:p w14:paraId="020788C7" w14:textId="77777777" w:rsidR="000F5A1E" w:rsidRDefault="00285729">
      <w:pPr>
        <w:numPr>
          <w:ilvl w:val="0"/>
          <w:numId w:val="30"/>
        </w:numPr>
        <w:suppressAutoHyphens w:val="0"/>
        <w:rPr>
          <w:rFonts w:cs="Arial"/>
          <w:szCs w:val="20"/>
          <w:lang w:val="en-GB" w:eastAsia="en-GB"/>
        </w:rPr>
      </w:pPr>
      <w:r>
        <w:rPr>
          <w:rFonts w:cs="Arial"/>
          <w:szCs w:val="20"/>
          <w:lang w:val="en-GB" w:eastAsia="en-GB"/>
        </w:rPr>
        <w:t>a natural or legal person, entity or body acting on behalf of or at the direction of the entities referred to in the previous two indents.</w:t>
      </w:r>
    </w:p>
    <w:p w14:paraId="7616FD47" w14:textId="77777777" w:rsidR="000F5A1E" w:rsidRDefault="000F5A1E">
      <w:pPr>
        <w:ind w:left="1080"/>
        <w:rPr>
          <w:rFonts w:cs="Arial"/>
          <w:szCs w:val="20"/>
          <w:lang w:val="en-GB" w:eastAsia="en-GB"/>
        </w:rPr>
      </w:pPr>
    </w:p>
    <w:p w14:paraId="6AFF7578" w14:textId="77777777" w:rsidR="000F5A1E" w:rsidRDefault="00285729">
      <w:pPr>
        <w:rPr>
          <w:rFonts w:cs="Arial"/>
          <w:szCs w:val="20"/>
          <w:lang w:val="en-GB" w:eastAsia="en-GB"/>
        </w:rPr>
      </w:pPr>
      <w:r>
        <w:rPr>
          <w:rFonts w:cs="Arial"/>
          <w:szCs w:val="20"/>
          <w:lang w:val="en-GB" w:eastAsia="en-GB"/>
        </w:rPr>
        <w:t>The same applies to a subcontractor if it represents more than 10% of the value of the contract.</w:t>
      </w:r>
    </w:p>
    <w:p w14:paraId="654A63EB" w14:textId="77777777" w:rsidR="000F5A1E" w:rsidRDefault="000F5A1E">
      <w:pPr>
        <w:rPr>
          <w:rFonts w:cs="Arial"/>
          <w:szCs w:val="20"/>
          <w:lang w:val="en-GB" w:eastAsia="en-GB"/>
        </w:rPr>
      </w:pPr>
    </w:p>
    <w:p w14:paraId="71E81ACA"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 xml:space="preserve">No procedure had been initiated against us due to insolvency or compulsory dissolution under the law regulating the insolvency or compulsory dissolution procedures, or liquidation under the law, regulating companies; our assets or business are not managed by a receiver or court; our business activities have not been suspended; no procedure has been initiated against us under the provisions of another country and no situation has arisen with the same legal consequences. </w:t>
      </w:r>
    </w:p>
    <w:p w14:paraId="7058B137" w14:textId="77777777" w:rsidR="000F5A1E" w:rsidRDefault="000F5A1E">
      <w:pPr>
        <w:ind w:left="360"/>
        <w:rPr>
          <w:rFonts w:cs="Arial"/>
          <w:szCs w:val="20"/>
          <w:lang w:val="en-GB" w:eastAsia="en-GB" w:bidi="en-GB"/>
        </w:rPr>
      </w:pPr>
    </w:p>
    <w:p w14:paraId="1593724F"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rPr>
        <w:t>Our company is not undergoing bankruptcy proceedings, nor it was suggested to start the bankruptcy proceedings and court on this proposal has not yet decided.</w:t>
      </w:r>
    </w:p>
    <w:p w14:paraId="549506C2" w14:textId="77777777" w:rsidR="000F5A1E" w:rsidRDefault="000F5A1E">
      <w:pPr>
        <w:ind w:left="360"/>
        <w:rPr>
          <w:rFonts w:cs="Arial"/>
          <w:szCs w:val="20"/>
          <w:lang w:val="en-GB" w:eastAsia="en-GB" w:bidi="en-GB"/>
        </w:rPr>
      </w:pPr>
    </w:p>
    <w:p w14:paraId="743113F2"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 xml:space="preserve">We have not committed a severe violation of professional rules that would undermine our integrity. </w:t>
      </w:r>
    </w:p>
    <w:p w14:paraId="19D71218" w14:textId="77777777" w:rsidR="000F5A1E" w:rsidRDefault="000F5A1E">
      <w:pPr>
        <w:ind w:left="360"/>
        <w:rPr>
          <w:rFonts w:cs="Arial"/>
          <w:szCs w:val="20"/>
          <w:lang w:val="en-GB" w:eastAsia="en-GB" w:bidi="en-GB"/>
        </w:rPr>
      </w:pPr>
    </w:p>
    <w:p w14:paraId="6ADDDAD6"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Our company or a company related to us has not been direct or indirect involved in the preparation of this public procurement procedure.</w:t>
      </w:r>
    </w:p>
    <w:p w14:paraId="5C2145D1" w14:textId="77777777" w:rsidR="000F5A1E" w:rsidRDefault="000F5A1E">
      <w:pPr>
        <w:ind w:left="360"/>
        <w:rPr>
          <w:rFonts w:cs="Arial"/>
          <w:szCs w:val="20"/>
          <w:lang w:val="en-GB" w:eastAsia="en-GB" w:bidi="en-GB"/>
        </w:rPr>
      </w:pPr>
    </w:p>
    <w:p w14:paraId="0380495B"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 xml:space="preserve">Past public contracts signed with the Contracting Authority did not involve significant or constant deficiencies in the fulfilment of key obligations, due to which the Contracting Authority would early terminate the order or contract or claim damage compensation or enforce other comparable sanctions. </w:t>
      </w:r>
    </w:p>
    <w:p w14:paraId="6B8AE725" w14:textId="77777777" w:rsidR="000F5A1E" w:rsidRDefault="000F5A1E">
      <w:pPr>
        <w:ind w:left="360"/>
        <w:rPr>
          <w:rFonts w:cs="Arial"/>
          <w:szCs w:val="20"/>
          <w:lang w:val="en-GB" w:eastAsia="en-GB" w:bidi="en-GB"/>
        </w:rPr>
      </w:pPr>
    </w:p>
    <w:p w14:paraId="4AD27465"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t>We have a valid registration and all the necessary licences issued by the competent authorities for performing the activity that is the subject matter hereof.</w:t>
      </w:r>
    </w:p>
    <w:p w14:paraId="06C82D92" w14:textId="77777777" w:rsidR="000F5A1E" w:rsidRDefault="000F5A1E">
      <w:pPr>
        <w:ind w:left="360"/>
        <w:rPr>
          <w:rFonts w:cs="Arial"/>
          <w:szCs w:val="20"/>
          <w:lang w:val="en-GB" w:eastAsia="en-GB" w:bidi="en-GB"/>
        </w:rPr>
      </w:pPr>
    </w:p>
    <w:p w14:paraId="4888FC93" w14:textId="77777777" w:rsidR="000F5A1E" w:rsidRDefault="00285729">
      <w:pPr>
        <w:numPr>
          <w:ilvl w:val="0"/>
          <w:numId w:val="29"/>
        </w:numPr>
        <w:suppressAutoHyphens w:val="0"/>
        <w:spacing w:after="160" w:line="254" w:lineRule="auto"/>
        <w:contextualSpacing/>
        <w:rPr>
          <w:rFonts w:cs="Arial"/>
          <w:szCs w:val="20"/>
          <w:lang w:val="en-GB" w:eastAsia="en-GB" w:bidi="en-GB"/>
        </w:rPr>
      </w:pPr>
      <w:r>
        <w:rPr>
          <w:rFonts w:cs="Arial"/>
          <w:szCs w:val="20"/>
          <w:lang w:val="en-GB" w:eastAsia="en-GB" w:bidi="en-GB"/>
        </w:rPr>
        <w:lastRenderedPageBreak/>
        <w:t xml:space="preserve">Our company is reliable, capable of management, has sufficient legal and financial capacities and technical and expert capacities to perform the public tender in question. </w:t>
      </w:r>
    </w:p>
    <w:p w14:paraId="4A4E78A1" w14:textId="77777777" w:rsidR="000F5A1E" w:rsidRDefault="000F5A1E">
      <w:pPr>
        <w:ind w:left="360"/>
        <w:rPr>
          <w:rFonts w:cs="Arial"/>
          <w:szCs w:val="20"/>
          <w:lang w:val="en-GB" w:eastAsia="en-GB" w:bidi="en-GB"/>
        </w:rPr>
      </w:pPr>
    </w:p>
    <w:p w14:paraId="3F76A18A" w14:textId="77777777" w:rsidR="000F5A1E" w:rsidRDefault="00285729">
      <w:pPr>
        <w:numPr>
          <w:ilvl w:val="0"/>
          <w:numId w:val="29"/>
        </w:numPr>
        <w:suppressAutoHyphens w:val="0"/>
        <w:spacing w:after="160" w:line="254" w:lineRule="auto"/>
        <w:contextualSpacing/>
        <w:rPr>
          <w:rFonts w:cs="Arial"/>
          <w:bCs/>
          <w:szCs w:val="20"/>
          <w:lang w:val="en-GB" w:eastAsia="en-GB" w:bidi="en-GB"/>
        </w:rPr>
      </w:pPr>
      <w:r>
        <w:rPr>
          <w:rFonts w:cs="Arial"/>
          <w:szCs w:val="20"/>
          <w:lang w:val="en-GB" w:eastAsia="en-GB" w:bidi="en-GB"/>
        </w:rPr>
        <w:t>We have settled all our obligations to RTV Slovenija and there are no pending actions between us and RTV Slovenija.</w:t>
      </w:r>
    </w:p>
    <w:p w14:paraId="451FF7EF" w14:textId="77777777" w:rsidR="000F5A1E" w:rsidRDefault="000F5A1E">
      <w:pPr>
        <w:rPr>
          <w:rFonts w:cs="Arial"/>
          <w:szCs w:val="20"/>
          <w:u w:val="single"/>
          <w:lang w:val="en-GB" w:eastAsia="en-GB" w:bidi="en-GB"/>
        </w:rPr>
      </w:pPr>
    </w:p>
    <w:p w14:paraId="76776CA1" w14:textId="77777777" w:rsidR="000F5A1E" w:rsidRDefault="00285729">
      <w:pPr>
        <w:rPr>
          <w:rFonts w:cs="Arial"/>
          <w:b/>
          <w:szCs w:val="20"/>
          <w:lang w:val="en-GB" w:eastAsia="en-GB" w:bidi="en-GB"/>
        </w:rPr>
      </w:pPr>
      <w:r>
        <w:rPr>
          <w:rFonts w:cs="Arial"/>
          <w:b/>
          <w:szCs w:val="20"/>
          <w:lang w:val="en-GB" w:eastAsia="en-GB" w:bidi="en-GB"/>
        </w:rPr>
        <w:t>We hereby agree that the Contracting Authority can exclude our bid should it be established that we have violated any of the above claims.</w:t>
      </w:r>
    </w:p>
    <w:p w14:paraId="5E8F5067" w14:textId="77777777" w:rsidR="000F5A1E" w:rsidRDefault="000F5A1E">
      <w:pPr>
        <w:rPr>
          <w:rFonts w:cs="Arial"/>
          <w:b/>
          <w:szCs w:val="20"/>
          <w:lang w:val="en-GB" w:eastAsia="en-GB" w:bidi="en-GB"/>
        </w:rPr>
      </w:pPr>
    </w:p>
    <w:p w14:paraId="3B0C5942" w14:textId="77777777" w:rsidR="000F5A1E" w:rsidRDefault="00285729">
      <w:pPr>
        <w:rPr>
          <w:rFonts w:cs="Arial"/>
          <w:b/>
          <w:szCs w:val="20"/>
          <w:lang w:val="en-GB" w:eastAsia="en-GB"/>
        </w:rPr>
      </w:pPr>
      <w:r>
        <w:rPr>
          <w:rFonts w:cs="Arial"/>
          <w:b/>
          <w:szCs w:val="20"/>
          <w:lang w:val="en-GB" w:eastAsia="en-GB" w:bidi="en-GB"/>
        </w:rPr>
        <w:t xml:space="preserve">We hereby declare that we will submit the relevant evidence relating to the claims made in this statement, at the Contracting Authority’s request, and agree that the Contracting Authority may obtain the information on the fulfilment of criteria from the public records, where possible. </w:t>
      </w:r>
      <w:r>
        <w:rPr>
          <w:rFonts w:cs="Arial"/>
          <w:b/>
          <w:szCs w:val="20"/>
          <w:lang w:val="en-GB" w:eastAsia="en-GB"/>
        </w:rPr>
        <w:t>Our approval shall be valid in the period from the date of signature of this Statement until all contractual obligations under this public procurement have been met.</w:t>
      </w:r>
    </w:p>
    <w:p w14:paraId="63C90AA6" w14:textId="77777777" w:rsidR="000F5A1E" w:rsidRDefault="000F5A1E">
      <w:pPr>
        <w:rPr>
          <w:rFonts w:eastAsia="Calibri" w:cs="Arial"/>
          <w:szCs w:val="20"/>
        </w:rPr>
      </w:pPr>
    </w:p>
    <w:p w14:paraId="32AA5BB2" w14:textId="77777777" w:rsidR="000F5A1E" w:rsidRDefault="000F5A1E">
      <w:pPr>
        <w:rPr>
          <w:b/>
          <w:u w:val="single"/>
          <w:lang w:val="en-GB"/>
        </w:rPr>
      </w:pPr>
    </w:p>
    <w:p w14:paraId="4C8C89E4" w14:textId="77777777" w:rsidR="000F5A1E" w:rsidRDefault="000F5A1E">
      <w:pPr>
        <w:rPr>
          <w:b/>
          <w:u w:val="single"/>
        </w:rPr>
      </w:pPr>
    </w:p>
    <w:p w14:paraId="4692BB95" w14:textId="77777777" w:rsidR="000F5A1E" w:rsidRDefault="000F5A1E">
      <w:pPr>
        <w:rPr>
          <w:b/>
          <w:u w:val="single"/>
        </w:rPr>
      </w:pPr>
    </w:p>
    <w:p w14:paraId="06330F1C" w14:textId="77777777" w:rsidR="000F5A1E" w:rsidRDefault="000F5A1E">
      <w:pPr>
        <w:rPr>
          <w:b/>
          <w:u w:val="single"/>
        </w:rPr>
      </w:pPr>
    </w:p>
    <w:p w14:paraId="6FD75FB0" w14:textId="77777777" w:rsidR="000F5A1E" w:rsidRDefault="000F5A1E">
      <w:pPr>
        <w:rPr>
          <w:b/>
          <w:u w:val="single"/>
        </w:rPr>
      </w:pPr>
    </w:p>
    <w:p w14:paraId="347EDDD2" w14:textId="77777777" w:rsidR="000F5A1E" w:rsidRDefault="000F5A1E">
      <w:pPr>
        <w:rPr>
          <w:b/>
          <w:u w:val="single"/>
        </w:rPr>
      </w:pPr>
    </w:p>
    <w:p w14:paraId="021096F0" w14:textId="77777777" w:rsidR="000F5A1E" w:rsidRDefault="000F5A1E">
      <w:pPr>
        <w:rPr>
          <w:b/>
          <w:u w:val="single"/>
          <w:lang w:val="en-GB"/>
        </w:rPr>
      </w:pPr>
    </w:p>
    <w:p w14:paraId="517B19E7"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7A9D8CE8"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093396E5" w14:textId="77777777" w:rsidR="000F5A1E" w:rsidRDefault="000F5A1E">
      <w:pPr>
        <w:tabs>
          <w:tab w:val="center" w:pos="1440"/>
          <w:tab w:val="center" w:pos="4320"/>
          <w:tab w:val="center" w:pos="7200"/>
        </w:tabs>
        <w:spacing w:line="360" w:lineRule="auto"/>
        <w:rPr>
          <w:lang w:val="en-GB"/>
        </w:rPr>
      </w:pPr>
    </w:p>
    <w:p w14:paraId="1B30975A" w14:textId="77777777" w:rsidR="000F5A1E" w:rsidRDefault="00285729">
      <w:pPr>
        <w:tabs>
          <w:tab w:val="center" w:pos="1440"/>
          <w:tab w:val="center" w:pos="4320"/>
          <w:tab w:val="center" w:pos="7200"/>
        </w:tabs>
      </w:pPr>
      <w:r>
        <w:tab/>
        <w:t>........................................</w:t>
      </w:r>
      <w:r>
        <w:tab/>
      </w:r>
      <w:r>
        <w:tab/>
        <w:t>...........................................</w:t>
      </w:r>
    </w:p>
    <w:p w14:paraId="322B081A" w14:textId="77777777" w:rsidR="000F5A1E" w:rsidRDefault="000F5A1E">
      <w:pPr>
        <w:tabs>
          <w:tab w:val="center" w:pos="1440"/>
          <w:tab w:val="center" w:pos="4320"/>
          <w:tab w:val="center" w:pos="7200"/>
        </w:tabs>
      </w:pPr>
    </w:p>
    <w:p w14:paraId="37E28DF6" w14:textId="77777777" w:rsidR="000F5A1E" w:rsidRDefault="00285729">
      <w:pPr>
        <w:jc w:val="left"/>
        <w:rPr>
          <w:b/>
        </w:rPr>
      </w:pPr>
      <w:r>
        <w:br w:type="page"/>
      </w:r>
    </w:p>
    <w:p w14:paraId="096CD8E8" w14:textId="77777777" w:rsidR="000F5A1E" w:rsidRDefault="00285729">
      <w:pPr>
        <w:tabs>
          <w:tab w:val="center" w:pos="1440"/>
          <w:tab w:val="center" w:pos="4320"/>
          <w:tab w:val="center" w:pos="7200"/>
        </w:tabs>
        <w:jc w:val="right"/>
      </w:pPr>
      <w:r>
        <w:rPr>
          <w:b/>
        </w:rPr>
        <w:lastRenderedPageBreak/>
        <w:t>FORM-5</w:t>
      </w:r>
    </w:p>
    <w:p w14:paraId="2FC9FB26" w14:textId="77777777" w:rsidR="000F5A1E" w:rsidRDefault="00285729">
      <w:pPr>
        <w:rPr>
          <w:lang w:val="en-GB"/>
        </w:rPr>
      </w:pPr>
      <w:r>
        <w:rPr>
          <w:lang w:val="en-GB"/>
        </w:rPr>
        <w:t>Bidder ..................................................</w:t>
      </w:r>
    </w:p>
    <w:p w14:paraId="72B4A37D" w14:textId="77777777" w:rsidR="000F5A1E" w:rsidRDefault="000F5A1E">
      <w:pPr>
        <w:rPr>
          <w:i/>
          <w:lang w:val="en-GB"/>
        </w:rPr>
      </w:pPr>
    </w:p>
    <w:p w14:paraId="16F0E594" w14:textId="77777777" w:rsidR="000F5A1E" w:rsidRDefault="00285729">
      <w:pPr>
        <w:spacing w:line="360" w:lineRule="auto"/>
        <w:rPr>
          <w:lang w:val="en-GB"/>
        </w:rPr>
      </w:pPr>
      <w:r>
        <w:rPr>
          <w:lang w:val="en-GB"/>
        </w:rPr>
        <w:t>Address ......................................................</w:t>
      </w:r>
    </w:p>
    <w:p w14:paraId="32A41949" w14:textId="77777777" w:rsidR="000F5A1E" w:rsidRDefault="000F5A1E">
      <w:pPr>
        <w:rPr>
          <w:lang w:val="en-GB"/>
        </w:rPr>
      </w:pPr>
    </w:p>
    <w:p w14:paraId="5C6ADA0A" w14:textId="77777777" w:rsidR="000F5A1E" w:rsidRDefault="000F5A1E"/>
    <w:p w14:paraId="0A3B8748" w14:textId="77777777" w:rsidR="000F5A1E" w:rsidRDefault="000F5A1E"/>
    <w:p w14:paraId="28C179DF" w14:textId="77777777" w:rsidR="000F5A1E" w:rsidRDefault="000F5A1E"/>
    <w:p w14:paraId="216D3A01" w14:textId="77777777" w:rsidR="000F5A1E" w:rsidRDefault="00285729">
      <w:pPr>
        <w:pStyle w:val="Heading2"/>
        <w:numPr>
          <w:ilvl w:val="0"/>
          <w:numId w:val="0"/>
        </w:numPr>
        <w:jc w:val="center"/>
      </w:pPr>
      <w:bookmarkStart w:id="98" w:name="_Toc232667740"/>
      <w:r>
        <w:rPr>
          <w:b/>
          <w:caps w:val="0"/>
        </w:rPr>
        <w:t>STATEMENT THAT ALL EQUIPMENT IS FACTORY NEW</w:t>
      </w:r>
      <w:bookmarkEnd w:id="98"/>
    </w:p>
    <w:p w14:paraId="7656F19B" w14:textId="77777777" w:rsidR="000F5A1E" w:rsidRDefault="00285729">
      <w:pPr>
        <w:jc w:val="center"/>
        <w:rPr>
          <w:rFonts w:eastAsia="Calibri" w:cs="Arial"/>
          <w:b/>
          <w:szCs w:val="20"/>
        </w:rPr>
      </w:pPr>
      <w:r>
        <w:rPr>
          <w:rFonts w:eastAsia="Calibri" w:cs="Arial"/>
          <w:b/>
          <w:szCs w:val="20"/>
        </w:rPr>
        <w:t>FOR TENDER JN-B1120</w:t>
      </w:r>
    </w:p>
    <w:p w14:paraId="007FBED3" w14:textId="77777777" w:rsidR="000F5A1E" w:rsidRDefault="000F5A1E"/>
    <w:p w14:paraId="3FC84D57" w14:textId="77777777" w:rsidR="000F5A1E" w:rsidRDefault="000F5A1E">
      <w:pPr>
        <w:rPr>
          <w:b/>
          <w:u w:val="single"/>
        </w:rPr>
      </w:pPr>
    </w:p>
    <w:p w14:paraId="024BCE4A" w14:textId="77777777" w:rsidR="000F5A1E" w:rsidRDefault="000F5A1E">
      <w:pPr>
        <w:rPr>
          <w:b/>
          <w:u w:val="single"/>
        </w:rPr>
      </w:pPr>
    </w:p>
    <w:p w14:paraId="313596FE" w14:textId="77777777" w:rsidR="000F5A1E" w:rsidRDefault="000F5A1E">
      <w:pPr>
        <w:rPr>
          <w:b/>
          <w:u w:val="single"/>
        </w:rPr>
      </w:pPr>
    </w:p>
    <w:p w14:paraId="6FEE6B42" w14:textId="77777777" w:rsidR="000F5A1E" w:rsidRDefault="00285729">
      <w:r>
        <w:rPr>
          <w:rFonts w:cs="Arial"/>
          <w:bCs/>
          <w:color w:val="000000"/>
          <w:lang w:val="en-GB"/>
        </w:rPr>
        <w:t>We herewith declare, under criminal and material liability, that all the equipment is factory new.</w:t>
      </w:r>
    </w:p>
    <w:p w14:paraId="2895C3C8" w14:textId="77777777" w:rsidR="000F5A1E" w:rsidRDefault="000F5A1E">
      <w:pPr>
        <w:rPr>
          <w:b/>
          <w:u w:val="single"/>
        </w:rPr>
      </w:pPr>
    </w:p>
    <w:p w14:paraId="14848C6D" w14:textId="77777777" w:rsidR="000F5A1E" w:rsidRDefault="000F5A1E">
      <w:pPr>
        <w:rPr>
          <w:b/>
          <w:u w:val="single"/>
        </w:rPr>
      </w:pPr>
    </w:p>
    <w:p w14:paraId="3C0BF0FD" w14:textId="77777777" w:rsidR="000F5A1E" w:rsidRDefault="000F5A1E">
      <w:pPr>
        <w:rPr>
          <w:b/>
          <w:u w:val="single"/>
        </w:rPr>
      </w:pPr>
    </w:p>
    <w:p w14:paraId="3128E703" w14:textId="77777777" w:rsidR="000F5A1E" w:rsidRDefault="000F5A1E">
      <w:pPr>
        <w:rPr>
          <w:b/>
          <w:u w:val="single"/>
        </w:rPr>
      </w:pPr>
    </w:p>
    <w:p w14:paraId="09333469" w14:textId="77777777" w:rsidR="000F5A1E" w:rsidRDefault="000F5A1E">
      <w:pPr>
        <w:rPr>
          <w:b/>
          <w:u w:val="single"/>
        </w:rPr>
      </w:pPr>
    </w:p>
    <w:p w14:paraId="0C6E5D37" w14:textId="77777777" w:rsidR="000F5A1E" w:rsidRDefault="000F5A1E">
      <w:pPr>
        <w:rPr>
          <w:b/>
          <w:u w:val="single"/>
        </w:rPr>
      </w:pPr>
    </w:p>
    <w:p w14:paraId="00FABBE2" w14:textId="77777777" w:rsidR="000F5A1E" w:rsidRDefault="000F5A1E">
      <w:pPr>
        <w:rPr>
          <w:b/>
          <w:u w:val="single"/>
        </w:rPr>
      </w:pPr>
    </w:p>
    <w:p w14:paraId="2E0689B8" w14:textId="77777777" w:rsidR="000F5A1E" w:rsidRDefault="000F5A1E">
      <w:pPr>
        <w:rPr>
          <w:b/>
          <w:u w:val="single"/>
        </w:rPr>
      </w:pPr>
      <w:bookmarkStart w:id="99" w:name="_Hlk518891861"/>
      <w:bookmarkEnd w:id="99"/>
    </w:p>
    <w:p w14:paraId="4BDE2FA9" w14:textId="77777777" w:rsidR="000F5A1E" w:rsidRDefault="000F5A1E">
      <w:pPr>
        <w:rPr>
          <w:b/>
          <w:u w:val="single"/>
        </w:rPr>
      </w:pPr>
    </w:p>
    <w:p w14:paraId="25D7473E" w14:textId="77777777" w:rsidR="000F5A1E" w:rsidRDefault="000F5A1E">
      <w:pPr>
        <w:rPr>
          <w:b/>
          <w:u w:val="single"/>
        </w:rPr>
      </w:pPr>
    </w:p>
    <w:p w14:paraId="4ED4D36A" w14:textId="77777777" w:rsidR="000F5A1E" w:rsidRDefault="000F5A1E">
      <w:pPr>
        <w:rPr>
          <w:b/>
          <w:u w:val="single"/>
        </w:rPr>
      </w:pPr>
    </w:p>
    <w:p w14:paraId="55BF64B2" w14:textId="77777777" w:rsidR="000F5A1E" w:rsidRDefault="000F5A1E">
      <w:pPr>
        <w:rPr>
          <w:b/>
          <w:u w:val="single"/>
        </w:rPr>
      </w:pPr>
    </w:p>
    <w:p w14:paraId="2A86DCAD" w14:textId="77777777" w:rsidR="000F5A1E" w:rsidRDefault="000F5A1E">
      <w:pPr>
        <w:rPr>
          <w:b/>
          <w:u w:val="single"/>
        </w:rPr>
      </w:pPr>
    </w:p>
    <w:p w14:paraId="12CCB4CA" w14:textId="77777777" w:rsidR="000F5A1E" w:rsidRDefault="000F5A1E">
      <w:pPr>
        <w:rPr>
          <w:b/>
          <w:u w:val="single"/>
        </w:rPr>
      </w:pPr>
    </w:p>
    <w:p w14:paraId="524057FD" w14:textId="77777777" w:rsidR="000F5A1E" w:rsidRDefault="000F5A1E">
      <w:pPr>
        <w:rPr>
          <w:b/>
          <w:u w:val="single"/>
        </w:rPr>
      </w:pPr>
    </w:p>
    <w:p w14:paraId="097C5E01" w14:textId="77777777" w:rsidR="000F5A1E" w:rsidRDefault="000F5A1E">
      <w:pPr>
        <w:rPr>
          <w:b/>
          <w:u w:val="single"/>
        </w:rPr>
      </w:pPr>
    </w:p>
    <w:p w14:paraId="032EFEB8" w14:textId="77777777" w:rsidR="000F5A1E" w:rsidRDefault="000F5A1E">
      <w:pPr>
        <w:rPr>
          <w:b/>
          <w:u w:val="single"/>
        </w:rPr>
      </w:pPr>
    </w:p>
    <w:p w14:paraId="3CEE8EB8" w14:textId="77777777" w:rsidR="000F5A1E" w:rsidRDefault="000F5A1E">
      <w:pPr>
        <w:rPr>
          <w:b/>
          <w:u w:val="single"/>
        </w:rPr>
      </w:pPr>
    </w:p>
    <w:p w14:paraId="26E5F354" w14:textId="77777777" w:rsidR="000F5A1E" w:rsidRDefault="000F5A1E">
      <w:pPr>
        <w:rPr>
          <w:b/>
          <w:u w:val="single"/>
        </w:rPr>
      </w:pPr>
    </w:p>
    <w:p w14:paraId="5EB496C2" w14:textId="77777777" w:rsidR="000F5A1E" w:rsidRDefault="000F5A1E">
      <w:pPr>
        <w:rPr>
          <w:b/>
          <w:u w:val="single"/>
        </w:rPr>
      </w:pPr>
    </w:p>
    <w:p w14:paraId="510887FD" w14:textId="77777777" w:rsidR="000F5A1E" w:rsidRDefault="000F5A1E">
      <w:pPr>
        <w:rPr>
          <w:b/>
          <w:u w:val="single"/>
        </w:rPr>
      </w:pPr>
    </w:p>
    <w:p w14:paraId="4F55C3E2" w14:textId="77777777" w:rsidR="000F5A1E" w:rsidRDefault="000F5A1E">
      <w:pPr>
        <w:rPr>
          <w:b/>
          <w:u w:val="single"/>
        </w:rPr>
      </w:pPr>
    </w:p>
    <w:p w14:paraId="2848A02D" w14:textId="77777777" w:rsidR="000F5A1E" w:rsidRDefault="000F5A1E">
      <w:pPr>
        <w:rPr>
          <w:b/>
          <w:u w:val="single"/>
        </w:rPr>
      </w:pPr>
    </w:p>
    <w:p w14:paraId="0535A77B" w14:textId="77777777" w:rsidR="000F5A1E" w:rsidRDefault="000F5A1E">
      <w:pPr>
        <w:rPr>
          <w:b/>
          <w:u w:val="single"/>
        </w:rPr>
      </w:pPr>
    </w:p>
    <w:p w14:paraId="7666D7F2" w14:textId="77777777" w:rsidR="000F5A1E" w:rsidRDefault="000F5A1E">
      <w:pPr>
        <w:rPr>
          <w:b/>
          <w:u w:val="single"/>
        </w:rPr>
      </w:pPr>
    </w:p>
    <w:p w14:paraId="62775CF1" w14:textId="77777777" w:rsidR="000F5A1E" w:rsidRDefault="000F5A1E">
      <w:pPr>
        <w:rPr>
          <w:b/>
          <w:u w:val="single"/>
        </w:rPr>
      </w:pPr>
    </w:p>
    <w:p w14:paraId="18357779" w14:textId="77777777" w:rsidR="000F5A1E" w:rsidRDefault="000F5A1E">
      <w:pPr>
        <w:rPr>
          <w:b/>
          <w:u w:val="single"/>
        </w:rPr>
      </w:pPr>
    </w:p>
    <w:p w14:paraId="56352257" w14:textId="77777777" w:rsidR="000F5A1E" w:rsidRDefault="000F5A1E">
      <w:pPr>
        <w:rPr>
          <w:b/>
          <w:u w:val="single"/>
        </w:rPr>
      </w:pPr>
    </w:p>
    <w:p w14:paraId="4F734516" w14:textId="77777777" w:rsidR="000F5A1E" w:rsidRDefault="000F5A1E">
      <w:pPr>
        <w:rPr>
          <w:b/>
          <w:u w:val="single"/>
        </w:rPr>
      </w:pPr>
    </w:p>
    <w:p w14:paraId="142E42E6" w14:textId="77777777" w:rsidR="000F5A1E" w:rsidRDefault="000F5A1E">
      <w:pPr>
        <w:rPr>
          <w:b/>
          <w:u w:val="single"/>
        </w:rPr>
      </w:pPr>
    </w:p>
    <w:p w14:paraId="4DC9263B" w14:textId="77777777" w:rsidR="000F5A1E" w:rsidRDefault="000F5A1E">
      <w:pPr>
        <w:rPr>
          <w:b/>
          <w:u w:val="single"/>
          <w:lang w:val="en-GB"/>
        </w:rPr>
      </w:pPr>
    </w:p>
    <w:p w14:paraId="38CC7382"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16782669"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1A663801" w14:textId="77777777" w:rsidR="000F5A1E" w:rsidRDefault="000F5A1E">
      <w:pPr>
        <w:tabs>
          <w:tab w:val="center" w:pos="1440"/>
          <w:tab w:val="center" w:pos="4320"/>
          <w:tab w:val="center" w:pos="7200"/>
        </w:tabs>
        <w:spacing w:line="360" w:lineRule="auto"/>
        <w:rPr>
          <w:lang w:val="en-GB"/>
        </w:rPr>
      </w:pPr>
    </w:p>
    <w:p w14:paraId="5E7F3822" w14:textId="77777777" w:rsidR="000F5A1E" w:rsidRDefault="00285729">
      <w:pPr>
        <w:tabs>
          <w:tab w:val="center" w:pos="1440"/>
          <w:tab w:val="center" w:pos="4320"/>
          <w:tab w:val="center" w:pos="7200"/>
        </w:tabs>
        <w:rPr>
          <w:lang w:val="en-GB"/>
        </w:rPr>
      </w:pPr>
      <w:r>
        <w:rPr>
          <w:lang w:val="en-GB"/>
        </w:rPr>
        <w:tab/>
        <w:t>........................................</w:t>
      </w:r>
      <w:r>
        <w:rPr>
          <w:lang w:val="en-GB"/>
        </w:rPr>
        <w:tab/>
      </w:r>
      <w:r>
        <w:rPr>
          <w:lang w:val="en-GB"/>
        </w:rPr>
        <w:tab/>
        <w:t>...........................................</w:t>
      </w:r>
    </w:p>
    <w:p w14:paraId="51994BEA" w14:textId="77777777" w:rsidR="000F5A1E" w:rsidRDefault="00285729">
      <w:pPr>
        <w:jc w:val="left"/>
      </w:pPr>
      <w:r>
        <w:br w:type="page"/>
      </w:r>
    </w:p>
    <w:p w14:paraId="01022881" w14:textId="77777777" w:rsidR="000F5A1E" w:rsidRDefault="00285729">
      <w:pPr>
        <w:jc w:val="right"/>
        <w:rPr>
          <w:b/>
        </w:rPr>
      </w:pPr>
      <w:r>
        <w:rPr>
          <w:b/>
        </w:rPr>
        <w:lastRenderedPageBreak/>
        <w:t>FORM-6</w:t>
      </w:r>
    </w:p>
    <w:p w14:paraId="4AD87DD5" w14:textId="77777777" w:rsidR="000F5A1E" w:rsidRDefault="000F5A1E">
      <w:pPr>
        <w:pStyle w:val="BESEDILO"/>
        <w:keepLines w:val="0"/>
        <w:widowControl/>
        <w:tabs>
          <w:tab w:val="clear" w:pos="2155"/>
        </w:tabs>
        <w:rPr>
          <w:rFonts w:cs="Arial"/>
          <w:kern w:val="0"/>
          <w:lang w:val="en-GB"/>
        </w:rPr>
      </w:pPr>
    </w:p>
    <w:p w14:paraId="6E602B38" w14:textId="77777777" w:rsidR="000F5A1E" w:rsidRDefault="00285729">
      <w:pPr>
        <w:pStyle w:val="BESEDILO"/>
        <w:keepLines w:val="0"/>
        <w:widowControl/>
        <w:tabs>
          <w:tab w:val="clear" w:pos="2155"/>
        </w:tabs>
        <w:rPr>
          <w:rFonts w:cs="Arial"/>
          <w:kern w:val="0"/>
          <w:lang w:val="en-GB"/>
        </w:rPr>
      </w:pPr>
      <w:r>
        <w:rPr>
          <w:rFonts w:cs="Arial"/>
          <w:kern w:val="0"/>
          <w:lang w:val="en-GB"/>
        </w:rPr>
        <w:t>Bidder: ………………………………….</w:t>
      </w:r>
    </w:p>
    <w:p w14:paraId="7A66FCA6" w14:textId="77777777" w:rsidR="000F5A1E" w:rsidRDefault="000F5A1E">
      <w:pPr>
        <w:rPr>
          <w:rFonts w:cs="Arial"/>
          <w:szCs w:val="20"/>
          <w:lang w:val="en-GB"/>
        </w:rPr>
      </w:pPr>
    </w:p>
    <w:p w14:paraId="5BF76F81" w14:textId="33C8B89C" w:rsidR="000F5A1E" w:rsidRDefault="00285729">
      <w:pPr>
        <w:rPr>
          <w:rFonts w:cs="Arial"/>
          <w:szCs w:val="20"/>
          <w:lang w:val="en-GB"/>
        </w:rPr>
      </w:pPr>
      <w:r>
        <w:rPr>
          <w:rFonts w:cs="Arial"/>
          <w:szCs w:val="20"/>
          <w:lang w:val="en-GB"/>
        </w:rPr>
        <w:t>Address ................................................</w:t>
      </w:r>
    </w:p>
    <w:p w14:paraId="3E7D83CD" w14:textId="77777777" w:rsidR="000F5A1E" w:rsidRDefault="000F5A1E">
      <w:pPr>
        <w:rPr>
          <w:rFonts w:cs="Arial"/>
          <w:szCs w:val="20"/>
          <w:lang w:val="en-GB"/>
        </w:rPr>
      </w:pPr>
    </w:p>
    <w:p w14:paraId="70362470" w14:textId="77777777" w:rsidR="000F5A1E" w:rsidRDefault="000F5A1E">
      <w:pPr>
        <w:rPr>
          <w:rFonts w:cs="Arial"/>
          <w:szCs w:val="20"/>
          <w:lang w:val="en-GB"/>
        </w:rPr>
      </w:pPr>
    </w:p>
    <w:p w14:paraId="6820DC23" w14:textId="77777777" w:rsidR="000F5A1E" w:rsidRDefault="000F5A1E">
      <w:pPr>
        <w:rPr>
          <w:rFonts w:cs="Arial"/>
          <w:szCs w:val="20"/>
          <w:lang w:val="en-GB"/>
        </w:rPr>
      </w:pPr>
    </w:p>
    <w:p w14:paraId="4FAA29DE" w14:textId="77777777" w:rsidR="000F5A1E" w:rsidRDefault="00285729">
      <w:pPr>
        <w:pStyle w:val="Heading2"/>
        <w:numPr>
          <w:ilvl w:val="0"/>
          <w:numId w:val="0"/>
        </w:numPr>
        <w:jc w:val="center"/>
        <w:rPr>
          <w:b/>
        </w:rPr>
      </w:pPr>
      <w:bookmarkStart w:id="100" w:name="_Toc232667741"/>
      <w:r>
        <w:rPr>
          <w:b/>
          <w:caps w:val="0"/>
        </w:rPr>
        <w:t>STATEMENT ON WARRANTY AND MAINTENANCE</w:t>
      </w:r>
      <w:bookmarkEnd w:id="100"/>
    </w:p>
    <w:p w14:paraId="4E150CDA" w14:textId="77777777" w:rsidR="000F5A1E" w:rsidRDefault="00285729">
      <w:pPr>
        <w:jc w:val="center"/>
        <w:rPr>
          <w:rFonts w:eastAsia="Calibri" w:cs="Arial"/>
          <w:b/>
          <w:szCs w:val="20"/>
        </w:rPr>
      </w:pPr>
      <w:r>
        <w:rPr>
          <w:rFonts w:eastAsia="Calibri" w:cs="Arial"/>
          <w:b/>
          <w:szCs w:val="20"/>
        </w:rPr>
        <w:t>FOR TENDER JN-B1120</w:t>
      </w:r>
    </w:p>
    <w:p w14:paraId="189AF3EB" w14:textId="77777777" w:rsidR="000F5A1E" w:rsidRDefault="000F5A1E">
      <w:pPr>
        <w:rPr>
          <w:b/>
          <w:u w:val="single"/>
        </w:rPr>
      </w:pPr>
    </w:p>
    <w:p w14:paraId="0B8C475B" w14:textId="77777777" w:rsidR="000F5A1E" w:rsidRDefault="000F5A1E">
      <w:pPr>
        <w:rPr>
          <w:b/>
          <w:u w:val="single"/>
        </w:rPr>
      </w:pPr>
    </w:p>
    <w:p w14:paraId="1F9A1E64" w14:textId="77777777" w:rsidR="000F5A1E" w:rsidRDefault="000F5A1E">
      <w:pPr>
        <w:rPr>
          <w:b/>
          <w:u w:val="single"/>
        </w:rPr>
      </w:pPr>
    </w:p>
    <w:p w14:paraId="768C9BDF" w14:textId="77777777" w:rsidR="000F5A1E" w:rsidRDefault="000F5A1E">
      <w:pPr>
        <w:rPr>
          <w:b/>
          <w:u w:val="single"/>
        </w:rPr>
      </w:pPr>
    </w:p>
    <w:p w14:paraId="0B44A709" w14:textId="77777777" w:rsidR="000F5A1E" w:rsidRDefault="00285729">
      <w:pPr>
        <w:tabs>
          <w:tab w:val="left" w:pos="0"/>
        </w:tabs>
        <w:spacing w:line="280" w:lineRule="atLeast"/>
        <w:rPr>
          <w:lang w:val="en-US"/>
        </w:rPr>
      </w:pPr>
      <w:r>
        <w:rPr>
          <w:lang w:val="en-US"/>
        </w:rPr>
        <w:t>We declare under criminal and material liability, that:</w:t>
      </w:r>
    </w:p>
    <w:p w14:paraId="63C8C2D5" w14:textId="77777777" w:rsidR="000F5A1E" w:rsidRDefault="000F5A1E">
      <w:pPr>
        <w:tabs>
          <w:tab w:val="left" w:pos="0"/>
        </w:tabs>
        <w:spacing w:line="280" w:lineRule="atLeast"/>
        <w:rPr>
          <w:lang w:val="en-GB"/>
        </w:rPr>
      </w:pPr>
    </w:p>
    <w:p w14:paraId="27E758EC" w14:textId="60FA2EB6" w:rsidR="000F5A1E" w:rsidRDefault="00285729">
      <w:pPr>
        <w:pStyle w:val="ListParagraph"/>
        <w:numPr>
          <w:ilvl w:val="0"/>
          <w:numId w:val="14"/>
        </w:numPr>
        <w:tabs>
          <w:tab w:val="left" w:pos="0"/>
        </w:tabs>
        <w:spacing w:line="280" w:lineRule="atLeast"/>
        <w:ind w:left="714" w:hanging="357"/>
        <w:rPr>
          <w:lang w:val="en-GB"/>
        </w:rPr>
      </w:pPr>
      <w:r>
        <w:rPr>
          <w:lang w:val="en-GB"/>
        </w:rPr>
        <w:t>we offer</w:t>
      </w:r>
      <w:r w:rsidR="004B0532">
        <w:rPr>
          <w:lang w:val="en-GB"/>
        </w:rPr>
        <w:t xml:space="preserve"> …..</w:t>
      </w:r>
      <w:r>
        <w:rPr>
          <w:lang w:val="en-GB"/>
        </w:rPr>
        <w:t xml:space="preserve">.........  year </w:t>
      </w:r>
      <w:r>
        <w:rPr>
          <w:i/>
          <w:iCs/>
          <w:lang w:val="en-GB"/>
        </w:rPr>
        <w:t xml:space="preserve">(the Bidder enters the </w:t>
      </w:r>
      <w:proofErr w:type="gramStart"/>
      <w:r>
        <w:rPr>
          <w:i/>
          <w:iCs/>
          <w:lang w:val="en-GB"/>
        </w:rPr>
        <w:t>data,</w:t>
      </w:r>
      <w:proofErr w:type="gramEnd"/>
      <w:r>
        <w:rPr>
          <w:i/>
          <w:iCs/>
          <w:lang w:val="en-GB"/>
        </w:rPr>
        <w:t xml:space="preserve"> a minimum of 3 years is required)</w:t>
      </w:r>
      <w:r>
        <w:rPr>
          <w:lang w:val="en-GB"/>
        </w:rPr>
        <w:t xml:space="preserve"> free warranty maintenance and correction of errors from the date of </w:t>
      </w:r>
      <w:r w:rsidR="004B0532">
        <w:rPr>
          <w:lang w:val="en-GB"/>
        </w:rPr>
        <w:t xml:space="preserve">signature of the quantity </w:t>
      </w:r>
      <w:r>
        <w:rPr>
          <w:lang w:val="en-GB"/>
        </w:rPr>
        <w:t xml:space="preserve">acceptance of the offered </w:t>
      </w:r>
      <w:proofErr w:type="gramStart"/>
      <w:r>
        <w:rPr>
          <w:lang w:val="en-GB"/>
        </w:rPr>
        <w:t>equipment</w:t>
      </w:r>
      <w:r w:rsidR="004B0532">
        <w:rPr>
          <w:lang w:val="en-GB"/>
        </w:rPr>
        <w:t>;</w:t>
      </w:r>
      <w:proofErr w:type="gramEnd"/>
    </w:p>
    <w:p w14:paraId="714B0CA7" w14:textId="77777777" w:rsidR="000F5A1E" w:rsidRDefault="000F5A1E">
      <w:pPr>
        <w:pStyle w:val="ListParagraph"/>
        <w:tabs>
          <w:tab w:val="left" w:pos="0"/>
        </w:tabs>
        <w:spacing w:line="280" w:lineRule="atLeast"/>
        <w:ind w:left="714"/>
        <w:rPr>
          <w:lang w:val="en-GB"/>
        </w:rPr>
      </w:pPr>
    </w:p>
    <w:p w14:paraId="67316857" w14:textId="78DEDC2C" w:rsidR="000F5A1E" w:rsidRDefault="00285729">
      <w:pPr>
        <w:pStyle w:val="ListParagraph"/>
        <w:numPr>
          <w:ilvl w:val="0"/>
          <w:numId w:val="14"/>
        </w:numPr>
        <w:tabs>
          <w:tab w:val="left" w:pos="0"/>
        </w:tabs>
        <w:spacing w:line="280" w:lineRule="atLeast"/>
        <w:ind w:left="714" w:hanging="357"/>
        <w:rPr>
          <w:lang w:val="en-GB"/>
        </w:rPr>
      </w:pPr>
      <w:r>
        <w:rPr>
          <w:lang w:val="en-GB"/>
        </w:rPr>
        <w:t xml:space="preserve">for the full range of equipment offered, we offer, in the period from the previous indent, free support for servicing, free servicing and spare </w:t>
      </w:r>
      <w:proofErr w:type="gramStart"/>
      <w:r>
        <w:rPr>
          <w:lang w:val="en-GB"/>
        </w:rPr>
        <w:t>parts</w:t>
      </w:r>
      <w:r w:rsidR="004B0532">
        <w:rPr>
          <w:lang w:val="en-GB"/>
        </w:rPr>
        <w:t>;</w:t>
      </w:r>
      <w:proofErr w:type="gramEnd"/>
    </w:p>
    <w:p w14:paraId="6D7CAD3E" w14:textId="77777777" w:rsidR="000F5A1E" w:rsidRDefault="000F5A1E">
      <w:pPr>
        <w:pStyle w:val="ListParagraph"/>
        <w:rPr>
          <w:lang w:val="en-GB"/>
        </w:rPr>
      </w:pPr>
    </w:p>
    <w:p w14:paraId="630F02FB" w14:textId="77777777" w:rsidR="000F5A1E" w:rsidRDefault="00285729">
      <w:pPr>
        <w:pStyle w:val="ListParagraph"/>
        <w:numPr>
          <w:ilvl w:val="0"/>
          <w:numId w:val="14"/>
        </w:numPr>
        <w:tabs>
          <w:tab w:val="left" w:pos="0"/>
        </w:tabs>
        <w:spacing w:line="280" w:lineRule="atLeast"/>
        <w:ind w:left="714" w:hanging="357"/>
        <w:rPr>
          <w:lang w:val="en-GB"/>
        </w:rPr>
      </w:pPr>
      <w:r>
        <w:rPr>
          <w:lang w:val="en-GB"/>
        </w:rPr>
        <w:t>free support for maintenance/service includes assisting the Contracting Authority in resolving issues via telephone, email, or remote access.</w:t>
      </w:r>
    </w:p>
    <w:p w14:paraId="51F240E8" w14:textId="77777777" w:rsidR="000F5A1E" w:rsidRDefault="000F5A1E">
      <w:pPr>
        <w:rPr>
          <w:lang w:val="en-GB"/>
        </w:rPr>
      </w:pPr>
    </w:p>
    <w:p w14:paraId="55B0E96F" w14:textId="77777777" w:rsidR="000F5A1E" w:rsidRDefault="000F5A1E">
      <w:pPr>
        <w:rPr>
          <w:lang w:val="en-GB"/>
        </w:rPr>
      </w:pPr>
    </w:p>
    <w:p w14:paraId="7EF82967" w14:textId="77777777" w:rsidR="000F5A1E" w:rsidRDefault="00285729">
      <w:pPr>
        <w:rPr>
          <w:lang w:val="en-GB"/>
        </w:rPr>
      </w:pPr>
      <w:r>
        <w:rPr>
          <w:lang w:val="en-GB"/>
        </w:rPr>
        <w:t>Under criminal and material liability we provide information on the authorized service for the equipment provided:</w:t>
      </w:r>
    </w:p>
    <w:p w14:paraId="11594BB5" w14:textId="77777777" w:rsidR="000F5A1E" w:rsidRDefault="000F5A1E">
      <w:pPr>
        <w:rPr>
          <w:lang w:val="en-GB"/>
        </w:rPr>
      </w:pPr>
    </w:p>
    <w:p w14:paraId="29BA18D3" w14:textId="77777777" w:rsidR="000F5A1E" w:rsidRDefault="00285729">
      <w:r>
        <w:t>AUTHORIZED SERVICE: ………………………………………………………………………………………..</w:t>
      </w:r>
    </w:p>
    <w:p w14:paraId="635727B9" w14:textId="77777777" w:rsidR="000F5A1E" w:rsidRDefault="000F5A1E"/>
    <w:p w14:paraId="219BD294" w14:textId="77777777" w:rsidR="000F5A1E" w:rsidRDefault="00285729">
      <w:r>
        <w:t>SERVICE ADDRESS: ……………………………………………………………………………………..……..</w:t>
      </w:r>
    </w:p>
    <w:p w14:paraId="71EA4098" w14:textId="77777777" w:rsidR="000F5A1E" w:rsidRDefault="000F5A1E"/>
    <w:p w14:paraId="42BCF656" w14:textId="77777777" w:rsidR="000F5A1E" w:rsidRDefault="00285729">
      <w:r>
        <w:t>CONTACT PERSON: …………………………… PHONE: …………………. E-MAIL: ……………….…….</w:t>
      </w:r>
    </w:p>
    <w:p w14:paraId="66432977" w14:textId="77777777" w:rsidR="000F5A1E" w:rsidRDefault="000F5A1E"/>
    <w:p w14:paraId="399AAD79" w14:textId="77777777" w:rsidR="000F5A1E" w:rsidRDefault="00285729">
      <w:pPr>
        <w:rPr>
          <w:lang w:val="en-GB"/>
        </w:rPr>
      </w:pPr>
      <w:r>
        <w:rPr>
          <w:lang w:val="en-GB"/>
        </w:rPr>
        <w:t>RESPONSE TIME: ………………… hours</w:t>
      </w:r>
    </w:p>
    <w:p w14:paraId="7DFDBC5E" w14:textId="77777777" w:rsidR="000F5A1E" w:rsidRDefault="000F5A1E">
      <w:pPr>
        <w:rPr>
          <w:lang w:val="en-GB"/>
        </w:rPr>
      </w:pPr>
    </w:p>
    <w:p w14:paraId="0A3051F2" w14:textId="66D35958" w:rsidR="000F5A1E" w:rsidRDefault="00285729">
      <w:pPr>
        <w:rPr>
          <w:lang w:val="en-GB"/>
        </w:rPr>
      </w:pPr>
      <w:r>
        <w:rPr>
          <w:lang w:val="en-GB"/>
        </w:rPr>
        <w:t>TIME FOR ERROR CORRECTION: …………………… working days</w:t>
      </w:r>
      <w:r w:rsidR="00CC4288">
        <w:rPr>
          <w:lang w:val="en-GB"/>
        </w:rPr>
        <w:t xml:space="preserve"> from the reporting of the error by the Contracting Authority.</w:t>
      </w:r>
    </w:p>
    <w:p w14:paraId="7AC464B0" w14:textId="77777777" w:rsidR="000F5A1E" w:rsidRDefault="000F5A1E">
      <w:pPr>
        <w:rPr>
          <w:lang w:val="en-GB"/>
        </w:rPr>
      </w:pPr>
    </w:p>
    <w:p w14:paraId="5B57A17B" w14:textId="77777777" w:rsidR="000F5A1E" w:rsidRDefault="000F5A1E">
      <w:pPr>
        <w:rPr>
          <w:lang w:val="en-GB"/>
        </w:rPr>
      </w:pPr>
    </w:p>
    <w:p w14:paraId="4BDADB1A" w14:textId="77777777" w:rsidR="000F5A1E" w:rsidRDefault="00285729">
      <w:pPr>
        <w:spacing w:line="276" w:lineRule="auto"/>
        <w:rPr>
          <w:lang w:val="en-GB"/>
        </w:rPr>
      </w:pPr>
      <w:r>
        <w:rPr>
          <w:lang w:val="en-GB"/>
        </w:rPr>
        <w:t>We will collect the faulty equipment for repair and return it to the customer’s location. We also cover all costs related to the collection and shipment of the equipment.</w:t>
      </w:r>
    </w:p>
    <w:p w14:paraId="2614521C" w14:textId="77777777" w:rsidR="000F5A1E" w:rsidRDefault="000F5A1E">
      <w:pPr>
        <w:rPr>
          <w:b/>
          <w:u w:val="single"/>
        </w:rPr>
      </w:pPr>
    </w:p>
    <w:p w14:paraId="749EB198" w14:textId="77777777" w:rsidR="000F5A1E" w:rsidRDefault="000F5A1E">
      <w:pPr>
        <w:rPr>
          <w:rFonts w:cs="Arial"/>
          <w:szCs w:val="20"/>
          <w:lang w:val="en-GB"/>
        </w:rPr>
      </w:pPr>
    </w:p>
    <w:p w14:paraId="0710019E" w14:textId="77777777" w:rsidR="000F5A1E" w:rsidRDefault="000F5A1E">
      <w:pPr>
        <w:rPr>
          <w:rFonts w:cs="Arial"/>
          <w:szCs w:val="20"/>
          <w:lang w:val="en-GB"/>
        </w:rPr>
      </w:pPr>
    </w:p>
    <w:p w14:paraId="0C1AC55F" w14:textId="77777777" w:rsidR="000F5A1E" w:rsidRDefault="000F5A1E">
      <w:pPr>
        <w:rPr>
          <w:rFonts w:cs="Arial"/>
          <w:szCs w:val="20"/>
          <w:lang w:val="en-GB"/>
        </w:rPr>
      </w:pPr>
    </w:p>
    <w:p w14:paraId="7A127F1C" w14:textId="77777777" w:rsidR="000F5A1E" w:rsidRDefault="000F5A1E">
      <w:pPr>
        <w:rPr>
          <w:rFonts w:cs="Arial"/>
          <w:szCs w:val="20"/>
          <w:lang w:val="en-GB"/>
        </w:rPr>
      </w:pPr>
    </w:p>
    <w:p w14:paraId="32A35ED1" w14:textId="77777777" w:rsidR="000F5A1E" w:rsidRDefault="000F5A1E">
      <w:pPr>
        <w:rPr>
          <w:rFonts w:cs="Arial"/>
          <w:szCs w:val="20"/>
          <w:lang w:val="en-GB"/>
        </w:rPr>
      </w:pPr>
    </w:p>
    <w:p w14:paraId="40794554"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07657359"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5A06C9EA" w14:textId="77777777" w:rsidR="000F5A1E" w:rsidRDefault="000F5A1E">
      <w:pPr>
        <w:tabs>
          <w:tab w:val="center" w:pos="1440"/>
          <w:tab w:val="center" w:pos="4320"/>
          <w:tab w:val="center" w:pos="7200"/>
        </w:tabs>
        <w:spacing w:line="360" w:lineRule="auto"/>
        <w:rPr>
          <w:lang w:val="en-GB"/>
        </w:rPr>
      </w:pPr>
    </w:p>
    <w:p w14:paraId="517CF2C5" w14:textId="77777777" w:rsidR="000F5A1E" w:rsidRDefault="00285729">
      <w:pPr>
        <w:tabs>
          <w:tab w:val="center" w:pos="1440"/>
          <w:tab w:val="center" w:pos="4320"/>
          <w:tab w:val="center" w:pos="7200"/>
        </w:tabs>
        <w:rPr>
          <w:lang w:val="en-GB"/>
        </w:rPr>
      </w:pPr>
      <w:r>
        <w:rPr>
          <w:lang w:val="en-GB"/>
        </w:rPr>
        <w:tab/>
        <w:t>........................................</w:t>
      </w:r>
      <w:r>
        <w:rPr>
          <w:lang w:val="en-GB"/>
        </w:rPr>
        <w:tab/>
      </w:r>
      <w:r>
        <w:rPr>
          <w:lang w:val="en-GB"/>
        </w:rPr>
        <w:tab/>
        <w:t>...........................................</w:t>
      </w:r>
    </w:p>
    <w:p w14:paraId="417A4476" w14:textId="77777777" w:rsidR="000F5A1E" w:rsidRDefault="00285729">
      <w:pPr>
        <w:jc w:val="left"/>
        <w:rPr>
          <w:rFonts w:eastAsia="Calibri" w:cs="Arial"/>
          <w:szCs w:val="20"/>
          <w:lang w:val="en-GB"/>
        </w:rPr>
      </w:pPr>
      <w:r>
        <w:br w:type="page"/>
      </w:r>
    </w:p>
    <w:p w14:paraId="0AA134FE" w14:textId="77777777" w:rsidR="000F5A1E" w:rsidRDefault="00285729">
      <w:pPr>
        <w:jc w:val="right"/>
        <w:rPr>
          <w:b/>
        </w:rPr>
      </w:pPr>
      <w:r>
        <w:rPr>
          <w:b/>
        </w:rPr>
        <w:lastRenderedPageBreak/>
        <w:t>FORM-7</w:t>
      </w:r>
    </w:p>
    <w:p w14:paraId="657AAABF" w14:textId="77777777" w:rsidR="000F5A1E" w:rsidRDefault="00285729">
      <w:pPr>
        <w:jc w:val="left"/>
        <w:rPr>
          <w:b/>
          <w:lang w:val="en-GB"/>
        </w:rPr>
      </w:pPr>
      <w:r>
        <w:rPr>
          <w:lang w:val="en-GB"/>
        </w:rPr>
        <w:t>Bidder ..................................................</w:t>
      </w:r>
    </w:p>
    <w:p w14:paraId="2DF53D40" w14:textId="77777777" w:rsidR="000F5A1E" w:rsidRDefault="000F5A1E">
      <w:pPr>
        <w:rPr>
          <w:i/>
          <w:lang w:val="en-GB"/>
        </w:rPr>
      </w:pPr>
    </w:p>
    <w:p w14:paraId="343B8E40" w14:textId="77777777" w:rsidR="000F5A1E" w:rsidRDefault="00285729">
      <w:pPr>
        <w:spacing w:line="360" w:lineRule="auto"/>
        <w:rPr>
          <w:lang w:val="en-GB"/>
        </w:rPr>
      </w:pPr>
      <w:r>
        <w:rPr>
          <w:lang w:val="en-GB"/>
        </w:rPr>
        <w:t>Address ......................................................</w:t>
      </w:r>
    </w:p>
    <w:p w14:paraId="6BCD0A75" w14:textId="77777777" w:rsidR="000F5A1E" w:rsidRDefault="000F5A1E"/>
    <w:p w14:paraId="34172935" w14:textId="77777777" w:rsidR="000F5A1E" w:rsidRDefault="000F5A1E"/>
    <w:p w14:paraId="7794B616" w14:textId="77777777" w:rsidR="000F5A1E" w:rsidRDefault="000F5A1E"/>
    <w:p w14:paraId="1F1A500C" w14:textId="77777777" w:rsidR="000F5A1E" w:rsidRDefault="000F5A1E"/>
    <w:p w14:paraId="4F7D9F1F" w14:textId="77777777" w:rsidR="000F5A1E" w:rsidRDefault="00285729">
      <w:pPr>
        <w:pStyle w:val="Heading2"/>
        <w:numPr>
          <w:ilvl w:val="0"/>
          <w:numId w:val="0"/>
        </w:numPr>
        <w:jc w:val="center"/>
        <w:rPr>
          <w:b/>
          <w:bCs/>
        </w:rPr>
      </w:pPr>
      <w:bookmarkStart w:id="101" w:name="_Toc232667742"/>
      <w:r>
        <w:rPr>
          <w:b/>
          <w:bCs/>
          <w:caps w:val="0"/>
        </w:rPr>
        <w:t>STATEMENT REGARDING THE PERFORMANCE GUARANTEE</w:t>
      </w:r>
      <w:bookmarkEnd w:id="101"/>
    </w:p>
    <w:p w14:paraId="214E3C09" w14:textId="77777777" w:rsidR="000F5A1E" w:rsidRDefault="00285729">
      <w:pPr>
        <w:jc w:val="center"/>
        <w:rPr>
          <w:b/>
        </w:rPr>
      </w:pPr>
      <w:r>
        <w:rPr>
          <w:b/>
        </w:rPr>
        <w:t>FOR TENDER JN-B1120</w:t>
      </w:r>
    </w:p>
    <w:p w14:paraId="5161DB98" w14:textId="77777777" w:rsidR="000F5A1E" w:rsidRDefault="000F5A1E"/>
    <w:p w14:paraId="32322425" w14:textId="77777777" w:rsidR="000F5A1E" w:rsidRDefault="000F5A1E"/>
    <w:p w14:paraId="48A175AF" w14:textId="77777777" w:rsidR="000F5A1E" w:rsidRDefault="000F5A1E">
      <w:pPr>
        <w:rPr>
          <w:lang w:val="en-GB"/>
        </w:rPr>
      </w:pPr>
    </w:p>
    <w:p w14:paraId="752C9708" w14:textId="77777777" w:rsidR="000F5A1E" w:rsidRDefault="000F5A1E">
      <w:pPr>
        <w:rPr>
          <w:lang w:val="en-GB"/>
        </w:rPr>
      </w:pPr>
    </w:p>
    <w:p w14:paraId="4AAB13A7" w14:textId="77777777" w:rsidR="000F5A1E" w:rsidRPr="007C2632" w:rsidRDefault="00285729">
      <w:pPr>
        <w:rPr>
          <w:b/>
          <w:bCs/>
          <w:color w:val="000000"/>
          <w:lang w:val="en-GB"/>
        </w:rPr>
      </w:pPr>
      <w:r>
        <w:rPr>
          <w:rFonts w:cs="Arial"/>
          <w:bCs/>
          <w:lang w:val="en-GB"/>
        </w:rPr>
        <w:t xml:space="preserve">We hereby declare that, in the event of concluding a contract with the contracting authority, we will, no later than 10 days from receipt of the signed contract from the contracting authority, and as a condition for the validity of the contract, submit to the contracting authority a Performance Guarantee (issued by a bank or an insurance company) in the amount of 10% of the contract value including VAT, irrevocable, unconditional, and </w:t>
      </w:r>
      <w:r w:rsidRPr="007C2632">
        <w:rPr>
          <w:rFonts w:cs="Arial"/>
          <w:bCs/>
          <w:lang w:val="en-GB"/>
        </w:rPr>
        <w:t xml:space="preserve">payable on first demand of the contracting authority, </w:t>
      </w:r>
      <w:r w:rsidRPr="007C2632">
        <w:rPr>
          <w:b/>
          <w:bCs/>
          <w:color w:val="000000"/>
          <w:lang w:val="en-GB"/>
        </w:rPr>
        <w:t xml:space="preserve">valid still three (3) months after </w:t>
      </w:r>
      <w:r w:rsidRPr="007C2632">
        <w:rPr>
          <w:rFonts w:cs="Arial"/>
          <w:b/>
          <w:bCs/>
          <w:lang w:val="en-GB"/>
        </w:rPr>
        <w:t>confirmed delivery date of the complete offered equipment</w:t>
      </w:r>
      <w:r w:rsidRPr="007C2632">
        <w:rPr>
          <w:b/>
          <w:bCs/>
          <w:color w:val="000000"/>
          <w:lang w:val="en-GB"/>
        </w:rPr>
        <w:t>.</w:t>
      </w:r>
    </w:p>
    <w:p w14:paraId="201DD05A" w14:textId="77777777" w:rsidR="000F5A1E" w:rsidRDefault="000F5A1E">
      <w:pPr>
        <w:rPr>
          <w:rFonts w:cs="Arial"/>
          <w:bCs/>
        </w:rPr>
      </w:pPr>
    </w:p>
    <w:p w14:paraId="32CEC8A4" w14:textId="77777777" w:rsidR="000F5A1E" w:rsidRDefault="000F5A1E">
      <w:pPr>
        <w:spacing w:line="276" w:lineRule="auto"/>
        <w:rPr>
          <w:rFonts w:cs="Arial"/>
          <w:bCs/>
          <w:lang w:val="en-GB"/>
        </w:rPr>
      </w:pPr>
    </w:p>
    <w:p w14:paraId="41F3FB0B" w14:textId="77777777" w:rsidR="000F5A1E" w:rsidRDefault="000F5A1E">
      <w:pPr>
        <w:rPr>
          <w:rFonts w:cs="Arial"/>
          <w:bCs/>
        </w:rPr>
      </w:pPr>
    </w:p>
    <w:p w14:paraId="47F2A911" w14:textId="77777777" w:rsidR="000F5A1E" w:rsidRDefault="000F5A1E">
      <w:pPr>
        <w:rPr>
          <w:rFonts w:cs="Arial"/>
          <w:bCs/>
        </w:rPr>
      </w:pPr>
    </w:p>
    <w:p w14:paraId="434CC35F" w14:textId="77777777" w:rsidR="000F5A1E" w:rsidRDefault="000F5A1E">
      <w:pPr>
        <w:rPr>
          <w:rFonts w:cs="Arial"/>
          <w:bCs/>
        </w:rPr>
      </w:pPr>
    </w:p>
    <w:p w14:paraId="72EFF750" w14:textId="77777777" w:rsidR="000F5A1E" w:rsidRDefault="000F5A1E">
      <w:pPr>
        <w:rPr>
          <w:rFonts w:cs="Arial"/>
          <w:bCs/>
        </w:rPr>
      </w:pPr>
    </w:p>
    <w:p w14:paraId="7AEFB62A" w14:textId="77777777" w:rsidR="000F5A1E" w:rsidRDefault="000F5A1E">
      <w:pPr>
        <w:rPr>
          <w:rFonts w:cs="Arial"/>
          <w:bCs/>
        </w:rPr>
      </w:pPr>
    </w:p>
    <w:p w14:paraId="592C5E12" w14:textId="77777777" w:rsidR="000F5A1E" w:rsidRDefault="000F5A1E">
      <w:pPr>
        <w:rPr>
          <w:rFonts w:cs="Arial"/>
          <w:bCs/>
        </w:rPr>
      </w:pPr>
    </w:p>
    <w:p w14:paraId="1621B946" w14:textId="77777777" w:rsidR="000F5A1E" w:rsidRDefault="000F5A1E">
      <w:pPr>
        <w:rPr>
          <w:rFonts w:cs="Arial"/>
          <w:bCs/>
        </w:rPr>
      </w:pPr>
    </w:p>
    <w:p w14:paraId="26CD7904" w14:textId="77777777" w:rsidR="000F5A1E" w:rsidRDefault="000F5A1E">
      <w:pPr>
        <w:rPr>
          <w:rFonts w:cs="Arial"/>
          <w:bCs/>
        </w:rPr>
      </w:pPr>
    </w:p>
    <w:p w14:paraId="33A845FA" w14:textId="77777777" w:rsidR="000F5A1E" w:rsidRDefault="000F5A1E">
      <w:pPr>
        <w:rPr>
          <w:rFonts w:cs="Arial"/>
          <w:bCs/>
        </w:rPr>
      </w:pPr>
    </w:p>
    <w:p w14:paraId="59915226" w14:textId="77777777" w:rsidR="000F5A1E" w:rsidRDefault="000F5A1E">
      <w:pPr>
        <w:rPr>
          <w:rFonts w:cs="Arial"/>
          <w:bCs/>
        </w:rPr>
      </w:pPr>
    </w:p>
    <w:p w14:paraId="37095CD6" w14:textId="77777777" w:rsidR="000F5A1E" w:rsidRDefault="000F5A1E">
      <w:pPr>
        <w:rPr>
          <w:rFonts w:cs="Arial"/>
          <w:bCs/>
        </w:rPr>
      </w:pPr>
    </w:p>
    <w:p w14:paraId="7D3B6032" w14:textId="77777777" w:rsidR="000F5A1E" w:rsidRDefault="000F5A1E">
      <w:pPr>
        <w:rPr>
          <w:rFonts w:cs="Arial"/>
          <w:bCs/>
        </w:rPr>
      </w:pPr>
    </w:p>
    <w:p w14:paraId="69E651ED" w14:textId="77777777" w:rsidR="000F5A1E" w:rsidRDefault="000F5A1E">
      <w:pPr>
        <w:rPr>
          <w:rFonts w:cs="Arial"/>
          <w:bCs/>
        </w:rPr>
      </w:pPr>
    </w:p>
    <w:p w14:paraId="43E1E35D" w14:textId="77777777" w:rsidR="000F5A1E" w:rsidRDefault="000F5A1E">
      <w:pPr>
        <w:rPr>
          <w:rFonts w:cs="Arial"/>
          <w:bCs/>
        </w:rPr>
      </w:pPr>
    </w:p>
    <w:p w14:paraId="4BDC40B3" w14:textId="77777777" w:rsidR="000F5A1E" w:rsidRDefault="000F5A1E">
      <w:pPr>
        <w:rPr>
          <w:rFonts w:cs="Arial"/>
          <w:bCs/>
          <w:lang w:val="en-GB"/>
        </w:rPr>
      </w:pPr>
    </w:p>
    <w:p w14:paraId="5BAAEBAB"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471FD464"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2B23CEEE" w14:textId="77777777" w:rsidR="000F5A1E" w:rsidRDefault="000F5A1E">
      <w:pPr>
        <w:tabs>
          <w:tab w:val="center" w:pos="1440"/>
          <w:tab w:val="center" w:pos="4320"/>
          <w:tab w:val="center" w:pos="7200"/>
        </w:tabs>
        <w:spacing w:line="360" w:lineRule="auto"/>
        <w:rPr>
          <w:lang w:val="en-GB"/>
        </w:rPr>
      </w:pPr>
    </w:p>
    <w:p w14:paraId="17C648B2" w14:textId="77777777" w:rsidR="000F5A1E" w:rsidRDefault="00285729">
      <w:pPr>
        <w:tabs>
          <w:tab w:val="center" w:pos="1440"/>
          <w:tab w:val="center" w:pos="4320"/>
          <w:tab w:val="center" w:pos="7200"/>
        </w:tabs>
        <w:rPr>
          <w:lang w:val="en-GB"/>
        </w:rPr>
      </w:pPr>
      <w:r>
        <w:rPr>
          <w:lang w:val="en-GB"/>
        </w:rPr>
        <w:tab/>
        <w:t>........................................</w:t>
      </w:r>
      <w:r>
        <w:rPr>
          <w:lang w:val="en-GB"/>
        </w:rPr>
        <w:tab/>
      </w:r>
      <w:r>
        <w:rPr>
          <w:lang w:val="en-GB"/>
        </w:rPr>
        <w:tab/>
        <w:t>...........................................</w:t>
      </w:r>
    </w:p>
    <w:p w14:paraId="2CDF8C0A" w14:textId="77777777" w:rsidR="000F5A1E" w:rsidRDefault="00285729">
      <w:pPr>
        <w:jc w:val="left"/>
      </w:pPr>
      <w:r>
        <w:br w:type="page"/>
      </w:r>
    </w:p>
    <w:p w14:paraId="170C1807" w14:textId="77777777" w:rsidR="000F5A1E" w:rsidRDefault="00285729">
      <w:pPr>
        <w:jc w:val="right"/>
        <w:rPr>
          <w:rFonts w:cs="Arial"/>
          <w:b/>
        </w:rPr>
      </w:pPr>
      <w:r>
        <w:rPr>
          <w:rFonts w:cs="Arial"/>
          <w:b/>
        </w:rPr>
        <w:lastRenderedPageBreak/>
        <w:t>FORM-8</w:t>
      </w:r>
    </w:p>
    <w:p w14:paraId="46028774" w14:textId="77777777" w:rsidR="000F5A1E" w:rsidRDefault="00285729">
      <w:pPr>
        <w:pStyle w:val="Heading2"/>
        <w:numPr>
          <w:ilvl w:val="0"/>
          <w:numId w:val="0"/>
        </w:numPr>
        <w:jc w:val="center"/>
        <w:rPr>
          <w:b/>
        </w:rPr>
      </w:pPr>
      <w:bookmarkStart w:id="102" w:name="_Toc232667743"/>
      <w:r>
        <w:rPr>
          <w:b/>
          <w:caps w:val="0"/>
        </w:rPr>
        <w:t>SAMPLE CONTRACT</w:t>
      </w:r>
      <w:bookmarkEnd w:id="102"/>
    </w:p>
    <w:p w14:paraId="6A134ED8" w14:textId="77777777" w:rsidR="000F5A1E" w:rsidRDefault="000F5A1E"/>
    <w:p w14:paraId="01C4AF48" w14:textId="77777777" w:rsidR="000F5A1E" w:rsidRDefault="00285729">
      <w:pPr>
        <w:rPr>
          <w:color w:val="000000"/>
          <w:u w:val="single"/>
          <w:lang w:val="en-GB"/>
        </w:rPr>
      </w:pPr>
      <w:r>
        <w:rPr>
          <w:color w:val="000000"/>
          <w:u w:val="single"/>
          <w:lang w:val="en-GB"/>
        </w:rPr>
        <w:t>In case of any doubt or misunderstanding, the Slovenian version should therefore be considered final.</w:t>
      </w:r>
    </w:p>
    <w:p w14:paraId="71850577" w14:textId="77777777" w:rsidR="000F5A1E" w:rsidRDefault="000F5A1E">
      <w:pPr>
        <w:rPr>
          <w:color w:val="000000"/>
          <w:lang w:val="en-GB"/>
        </w:rPr>
      </w:pPr>
    </w:p>
    <w:p w14:paraId="172F9BCC" w14:textId="77777777" w:rsidR="000F5A1E" w:rsidRDefault="000F5A1E">
      <w:pPr>
        <w:rPr>
          <w:color w:val="000000"/>
          <w:lang w:val="en-GB"/>
        </w:rPr>
      </w:pPr>
    </w:p>
    <w:p w14:paraId="1878AB5E" w14:textId="77777777" w:rsidR="000F5A1E" w:rsidRDefault="000F5A1E">
      <w:pPr>
        <w:rPr>
          <w:color w:val="000000"/>
          <w:lang w:val="en-GB"/>
        </w:rPr>
      </w:pPr>
    </w:p>
    <w:p w14:paraId="6852E8D9" w14:textId="77777777" w:rsidR="000F5A1E" w:rsidRDefault="00285729">
      <w:pPr>
        <w:widowControl w:val="0"/>
        <w:jc w:val="center"/>
        <w:rPr>
          <w:b/>
          <w:sz w:val="28"/>
          <w:szCs w:val="28"/>
        </w:rPr>
      </w:pPr>
      <w:r>
        <w:rPr>
          <w:b/>
          <w:bCs/>
          <w:sz w:val="28"/>
          <w:szCs w:val="28"/>
        </w:rPr>
        <w:t>POGODBA ŠT. JN-B1120</w:t>
      </w:r>
    </w:p>
    <w:p w14:paraId="4FBBB369" w14:textId="77777777" w:rsidR="000F5A1E" w:rsidRDefault="000F5A1E">
      <w:pPr>
        <w:rPr>
          <w:lang w:eastAsia="sl-SI"/>
        </w:rPr>
      </w:pPr>
    </w:p>
    <w:p w14:paraId="6EDE902B" w14:textId="77777777" w:rsidR="000F5A1E" w:rsidRDefault="00285729">
      <w:pPr>
        <w:widowControl w:val="0"/>
        <w:jc w:val="center"/>
        <w:rPr>
          <w:b/>
          <w:bCs/>
          <w:sz w:val="28"/>
          <w:szCs w:val="28"/>
        </w:rPr>
      </w:pPr>
      <w:r>
        <w:rPr>
          <w:b/>
          <w:bCs/>
          <w:sz w:val="28"/>
          <w:szCs w:val="28"/>
        </w:rPr>
        <w:t>CONTRACT NO. JN-B1120</w:t>
      </w:r>
    </w:p>
    <w:p w14:paraId="6B4DB755" w14:textId="77777777" w:rsidR="000F5A1E" w:rsidRDefault="000F5A1E">
      <w:pPr>
        <w:widowControl w:val="0"/>
        <w:jc w:val="center"/>
        <w:rPr>
          <w:b/>
          <w:sz w:val="28"/>
          <w:szCs w:val="28"/>
        </w:rPr>
      </w:pPr>
    </w:p>
    <w:p w14:paraId="1F7F1F82" w14:textId="77777777" w:rsidR="000F5A1E" w:rsidRDefault="00285729">
      <w:pPr>
        <w:pStyle w:val="BodyText"/>
        <w:jc w:val="center"/>
        <w:rPr>
          <w:b/>
          <w:sz w:val="16"/>
          <w:szCs w:val="20"/>
        </w:rPr>
      </w:pPr>
      <w:bookmarkStart w:id="103" w:name="_Hlk29975079"/>
      <w:r>
        <w:rPr>
          <w:b/>
          <w:sz w:val="28"/>
          <w:szCs w:val="28"/>
        </w:rPr>
        <w:t xml:space="preserve">Nakup </w:t>
      </w:r>
      <w:bookmarkEnd w:id="103"/>
      <w:r>
        <w:rPr>
          <w:b/>
          <w:sz w:val="28"/>
          <w:szCs w:val="28"/>
        </w:rPr>
        <w:t>rezervne opreme za DVB-T in DAB+ oddajnike</w:t>
      </w:r>
    </w:p>
    <w:p w14:paraId="6AE879CB" w14:textId="77777777" w:rsidR="000F5A1E" w:rsidRDefault="00285729">
      <w:pPr>
        <w:pStyle w:val="BodyText"/>
        <w:spacing w:after="0"/>
        <w:jc w:val="center"/>
        <w:rPr>
          <w:sz w:val="16"/>
          <w:szCs w:val="20"/>
        </w:rPr>
      </w:pPr>
      <w:proofErr w:type="spellStart"/>
      <w:r>
        <w:rPr>
          <w:b/>
          <w:sz w:val="28"/>
          <w:szCs w:val="28"/>
        </w:rPr>
        <w:t>Purchase</w:t>
      </w:r>
      <w:proofErr w:type="spellEnd"/>
      <w:r>
        <w:rPr>
          <w:b/>
          <w:sz w:val="28"/>
          <w:szCs w:val="28"/>
        </w:rPr>
        <w:t xml:space="preserve"> </w:t>
      </w:r>
      <w:proofErr w:type="spellStart"/>
      <w:r>
        <w:rPr>
          <w:b/>
          <w:sz w:val="28"/>
          <w:szCs w:val="28"/>
        </w:rPr>
        <w:t>of</w:t>
      </w:r>
      <w:proofErr w:type="spellEnd"/>
      <w:r>
        <w:rPr>
          <w:b/>
          <w:sz w:val="28"/>
          <w:szCs w:val="28"/>
        </w:rPr>
        <w:t xml:space="preserve"> </w:t>
      </w:r>
      <w:proofErr w:type="spellStart"/>
      <w:r>
        <w:rPr>
          <w:b/>
          <w:sz w:val="28"/>
          <w:szCs w:val="28"/>
        </w:rPr>
        <w:t>spare</w:t>
      </w:r>
      <w:proofErr w:type="spellEnd"/>
      <w:r>
        <w:rPr>
          <w:b/>
          <w:sz w:val="28"/>
          <w:szCs w:val="28"/>
        </w:rPr>
        <w:t xml:space="preserve"> </w:t>
      </w:r>
      <w:proofErr w:type="spellStart"/>
      <w:r>
        <w:rPr>
          <w:b/>
          <w:sz w:val="28"/>
          <w:szCs w:val="28"/>
        </w:rPr>
        <w:t>equipment</w:t>
      </w:r>
      <w:proofErr w:type="spellEnd"/>
      <w:r>
        <w:rPr>
          <w:b/>
          <w:sz w:val="28"/>
          <w:szCs w:val="28"/>
        </w:rPr>
        <w:t xml:space="preserve"> </w:t>
      </w:r>
      <w:proofErr w:type="spellStart"/>
      <w:r>
        <w:rPr>
          <w:b/>
          <w:sz w:val="28"/>
          <w:szCs w:val="28"/>
        </w:rPr>
        <w:t>for</w:t>
      </w:r>
      <w:proofErr w:type="spellEnd"/>
      <w:r>
        <w:rPr>
          <w:b/>
          <w:sz w:val="28"/>
          <w:szCs w:val="28"/>
        </w:rPr>
        <w:t xml:space="preserve"> DVB-T/T2 </w:t>
      </w:r>
      <w:proofErr w:type="spellStart"/>
      <w:r>
        <w:rPr>
          <w:b/>
          <w:sz w:val="28"/>
          <w:szCs w:val="28"/>
        </w:rPr>
        <w:t>and</w:t>
      </w:r>
      <w:proofErr w:type="spellEnd"/>
      <w:r>
        <w:rPr>
          <w:b/>
          <w:sz w:val="28"/>
          <w:szCs w:val="28"/>
        </w:rPr>
        <w:t xml:space="preserve"> DAB+ </w:t>
      </w:r>
      <w:proofErr w:type="spellStart"/>
      <w:r>
        <w:rPr>
          <w:b/>
          <w:sz w:val="28"/>
          <w:szCs w:val="28"/>
        </w:rPr>
        <w:t>transmitters</w:t>
      </w:r>
      <w:proofErr w:type="spellEnd"/>
    </w:p>
    <w:p w14:paraId="73954A18" w14:textId="77777777" w:rsidR="000F5A1E" w:rsidRDefault="000F5A1E">
      <w:pPr>
        <w:pStyle w:val="BodyText"/>
        <w:spacing w:after="0"/>
      </w:pPr>
    </w:p>
    <w:p w14:paraId="4148638B" w14:textId="77777777" w:rsidR="000F5A1E" w:rsidRDefault="000F5A1E">
      <w:pPr>
        <w:pStyle w:val="BodyText"/>
        <w:spacing w:after="0"/>
      </w:pPr>
    </w:p>
    <w:p w14:paraId="111FA9D6" w14:textId="77777777" w:rsidR="000F5A1E" w:rsidRDefault="000F5A1E">
      <w:pPr>
        <w:pStyle w:val="BodyText"/>
        <w:spacing w:after="0"/>
      </w:pPr>
    </w:p>
    <w:p w14:paraId="06C31E29" w14:textId="77777777" w:rsidR="000F5A1E" w:rsidRDefault="00285729">
      <w:pPr>
        <w:pStyle w:val="BodyText"/>
        <w:spacing w:after="0"/>
      </w:pPr>
      <w:r>
        <w:t xml:space="preserve">sklenjena med / </w:t>
      </w:r>
      <w:proofErr w:type="spellStart"/>
      <w:r>
        <w:t>concluded</w:t>
      </w:r>
      <w:proofErr w:type="spellEnd"/>
      <w:r>
        <w:t xml:space="preserve"> </w:t>
      </w:r>
      <w:proofErr w:type="spellStart"/>
      <w:r>
        <w:t>between</w:t>
      </w:r>
      <w:proofErr w:type="spellEnd"/>
      <w:r>
        <w:t>:</w:t>
      </w:r>
    </w:p>
    <w:p w14:paraId="0668ACD7" w14:textId="77777777" w:rsidR="000F5A1E" w:rsidRDefault="000F5A1E">
      <w:pPr>
        <w:pStyle w:val="BodyText"/>
        <w:spacing w:after="0"/>
      </w:pPr>
    </w:p>
    <w:p w14:paraId="78BB7271" w14:textId="77777777" w:rsidR="000F5A1E" w:rsidRDefault="000F5A1E">
      <w:pPr>
        <w:pStyle w:val="BodyText"/>
        <w:spacing w:after="0"/>
      </w:pPr>
    </w:p>
    <w:p w14:paraId="4A225E0C" w14:textId="77777777" w:rsidR="000F5A1E" w:rsidRDefault="00285729">
      <w:pPr>
        <w:pStyle w:val="BodyText"/>
        <w:spacing w:after="0"/>
      </w:pPr>
      <w:r>
        <w:t>Radiotelevizija Slovenija, Javni zavod</w:t>
      </w:r>
    </w:p>
    <w:p w14:paraId="237EDC16" w14:textId="77777777" w:rsidR="000F5A1E" w:rsidRDefault="00285729">
      <w:pPr>
        <w:pStyle w:val="BodyText"/>
        <w:spacing w:after="0"/>
      </w:pPr>
      <w:r>
        <w:t>Kolodvorska 2</w:t>
      </w:r>
    </w:p>
    <w:p w14:paraId="54CDF6C8" w14:textId="77777777" w:rsidR="000F5A1E" w:rsidRDefault="00285729">
      <w:pPr>
        <w:pStyle w:val="BodyText"/>
        <w:spacing w:after="0"/>
      </w:pPr>
      <w:r>
        <w:t>1550 Ljubljana</w:t>
      </w:r>
    </w:p>
    <w:p w14:paraId="7C8138BC" w14:textId="77777777" w:rsidR="000F5A1E" w:rsidRDefault="000F5A1E">
      <w:pPr>
        <w:pStyle w:val="BodyText"/>
        <w:spacing w:after="0"/>
      </w:pPr>
    </w:p>
    <w:p w14:paraId="046A7B96" w14:textId="77777777" w:rsidR="000F5A1E" w:rsidRDefault="00285729">
      <w:pPr>
        <w:pStyle w:val="BodyText"/>
        <w:spacing w:after="0"/>
      </w:pPr>
      <w:r>
        <w:t>Identifikacijska štev. za DDV / ID VAT No.: SI29865174</w:t>
      </w:r>
    </w:p>
    <w:p w14:paraId="0413E391" w14:textId="77777777" w:rsidR="000F5A1E" w:rsidRDefault="00285729">
      <w:pPr>
        <w:pStyle w:val="BodyText"/>
        <w:spacing w:after="0"/>
      </w:pPr>
      <w:r>
        <w:t xml:space="preserve">Matična številka / </w:t>
      </w:r>
      <w:proofErr w:type="spellStart"/>
      <w:r>
        <w:t>Corporate</w:t>
      </w:r>
      <w:proofErr w:type="spellEnd"/>
      <w:r>
        <w:t xml:space="preserve"> </w:t>
      </w:r>
      <w:proofErr w:type="spellStart"/>
      <w:r>
        <w:t>registry</w:t>
      </w:r>
      <w:proofErr w:type="spellEnd"/>
      <w:r>
        <w:t xml:space="preserve"> No.: 5056497</w:t>
      </w:r>
    </w:p>
    <w:p w14:paraId="0A0DDC63" w14:textId="77777777" w:rsidR="000F5A1E" w:rsidRDefault="000F5A1E">
      <w:pPr>
        <w:pStyle w:val="BodyText"/>
        <w:spacing w:after="0"/>
      </w:pPr>
    </w:p>
    <w:p w14:paraId="50CC89F8" w14:textId="77777777" w:rsidR="000F5A1E" w:rsidRDefault="00285729">
      <w:pPr>
        <w:rPr>
          <w:rFonts w:cs="Arial"/>
        </w:rPr>
      </w:pPr>
      <w:r>
        <w:rPr>
          <w:rFonts w:cs="Arial"/>
        </w:rPr>
        <w:t xml:space="preserve">ki ga zastopa </w:t>
      </w:r>
      <w:r>
        <w:rPr>
          <w:rFonts w:cs="Arial"/>
          <w:szCs w:val="22"/>
          <w:lang w:eastAsia="sl-SI"/>
        </w:rPr>
        <w:t>Uprava javnega zavoda RTV Slovenija</w:t>
      </w:r>
    </w:p>
    <w:p w14:paraId="51D5DE49" w14:textId="77777777" w:rsidR="000F5A1E" w:rsidRDefault="00285729">
      <w:pPr>
        <w:rPr>
          <w:rFonts w:cs="Arial"/>
          <w:szCs w:val="22"/>
          <w:lang w:eastAsia="sl-SI"/>
        </w:rPr>
      </w:pPr>
      <w:proofErr w:type="spellStart"/>
      <w:r>
        <w:rPr>
          <w:rFonts w:cs="Arial"/>
        </w:rPr>
        <w:t>represented</w:t>
      </w:r>
      <w:proofErr w:type="spellEnd"/>
      <w:r>
        <w:rPr>
          <w:rFonts w:cs="Arial"/>
        </w:rPr>
        <w:t xml:space="preserve"> </w:t>
      </w:r>
      <w:proofErr w:type="spellStart"/>
      <w:r>
        <w:rPr>
          <w:rFonts w:cs="Arial"/>
        </w:rPr>
        <w:t>by</w:t>
      </w:r>
      <w:proofErr w:type="spellEnd"/>
      <w:r>
        <w:rPr>
          <w:rFonts w:cs="Arial"/>
        </w:rPr>
        <w:t xml:space="preserve"> </w:t>
      </w:r>
      <w:r>
        <w:rPr>
          <w:lang w:val="en-US"/>
        </w:rPr>
        <w:t>RTV Slovenia management board</w:t>
      </w:r>
    </w:p>
    <w:p w14:paraId="14BD85A4" w14:textId="77777777" w:rsidR="000F5A1E" w:rsidRDefault="000F5A1E">
      <w:pPr>
        <w:pStyle w:val="BodyText"/>
        <w:spacing w:after="0"/>
      </w:pPr>
    </w:p>
    <w:p w14:paraId="45BCA65D" w14:textId="77777777" w:rsidR="000F5A1E" w:rsidRDefault="00285729">
      <w:pPr>
        <w:pStyle w:val="BodyText"/>
        <w:spacing w:after="0"/>
        <w:rPr>
          <w:u w:val="single"/>
        </w:rPr>
      </w:pPr>
      <w:r>
        <w:rPr>
          <w:u w:val="single"/>
        </w:rPr>
        <w:t>(v nadaljevanju: NAROČNIK)</w:t>
      </w:r>
    </w:p>
    <w:p w14:paraId="71472A0E" w14:textId="77777777" w:rsidR="000F5A1E" w:rsidRDefault="00285729">
      <w:pPr>
        <w:pStyle w:val="BodyText"/>
        <w:spacing w:after="0"/>
        <w:rPr>
          <w:u w:val="single"/>
        </w:rPr>
      </w:pPr>
      <w:r>
        <w:rPr>
          <w:u w:val="single"/>
        </w:rPr>
        <w:t>(</w:t>
      </w:r>
      <w:r>
        <w:rPr>
          <w:rFonts w:cs="Arial"/>
          <w:color w:val="000000"/>
          <w:u w:val="single"/>
          <w:lang w:val="en-GB"/>
        </w:rPr>
        <w:t>hereinafter referred to as “CONTRACTING AUTHORITY”</w:t>
      </w:r>
      <w:r>
        <w:rPr>
          <w:u w:val="single"/>
        </w:rPr>
        <w:t>)</w:t>
      </w:r>
    </w:p>
    <w:p w14:paraId="522546FB" w14:textId="77777777" w:rsidR="000F5A1E" w:rsidRDefault="000F5A1E">
      <w:pPr>
        <w:pStyle w:val="BodyText"/>
        <w:spacing w:after="0"/>
        <w:rPr>
          <w:b/>
          <w:u w:val="single"/>
        </w:rPr>
      </w:pPr>
    </w:p>
    <w:p w14:paraId="7B20FA99" w14:textId="77777777" w:rsidR="000F5A1E" w:rsidRDefault="000F5A1E">
      <w:pPr>
        <w:pStyle w:val="BodyText"/>
        <w:spacing w:after="0"/>
        <w:rPr>
          <w:b/>
          <w:u w:val="single"/>
        </w:rPr>
      </w:pPr>
    </w:p>
    <w:p w14:paraId="3B3AC39B" w14:textId="77777777" w:rsidR="000F5A1E" w:rsidRDefault="000F5A1E">
      <w:pPr>
        <w:pStyle w:val="BodyText"/>
        <w:spacing w:after="0"/>
        <w:rPr>
          <w:b/>
        </w:rPr>
      </w:pPr>
    </w:p>
    <w:p w14:paraId="586EED3F" w14:textId="77777777" w:rsidR="000F5A1E" w:rsidRDefault="00285729">
      <w:pPr>
        <w:jc w:val="left"/>
        <w:rPr>
          <w:szCs w:val="20"/>
        </w:rPr>
      </w:pPr>
      <w:r>
        <w:rPr>
          <w:szCs w:val="20"/>
        </w:rPr>
        <w:t xml:space="preserve">in / </w:t>
      </w:r>
      <w:proofErr w:type="spellStart"/>
      <w:r>
        <w:rPr>
          <w:szCs w:val="20"/>
        </w:rPr>
        <w:t>and</w:t>
      </w:r>
      <w:proofErr w:type="spellEnd"/>
    </w:p>
    <w:p w14:paraId="32905EDB" w14:textId="77777777" w:rsidR="000F5A1E" w:rsidRDefault="000F5A1E">
      <w:pPr>
        <w:jc w:val="left"/>
        <w:rPr>
          <w:szCs w:val="20"/>
        </w:rPr>
      </w:pPr>
    </w:p>
    <w:p w14:paraId="6793D0A5" w14:textId="77777777" w:rsidR="000F5A1E" w:rsidRDefault="000F5A1E">
      <w:pPr>
        <w:jc w:val="left"/>
        <w:rPr>
          <w:szCs w:val="20"/>
        </w:rPr>
      </w:pPr>
    </w:p>
    <w:p w14:paraId="2CB84905" w14:textId="77777777" w:rsidR="000F5A1E" w:rsidRDefault="000F5A1E">
      <w:pPr>
        <w:jc w:val="left"/>
        <w:rPr>
          <w:szCs w:val="20"/>
        </w:rPr>
      </w:pPr>
    </w:p>
    <w:p w14:paraId="34D6210E" w14:textId="77777777" w:rsidR="000F5A1E" w:rsidRDefault="00285729">
      <w:pPr>
        <w:jc w:val="left"/>
        <w:rPr>
          <w:szCs w:val="20"/>
        </w:rPr>
      </w:pPr>
      <w:r>
        <w:rPr>
          <w:szCs w:val="20"/>
        </w:rPr>
        <w:t>..............................................</w:t>
      </w:r>
    </w:p>
    <w:p w14:paraId="15BEE091" w14:textId="77777777" w:rsidR="000F5A1E" w:rsidRDefault="00285729">
      <w:pPr>
        <w:jc w:val="left"/>
        <w:rPr>
          <w:szCs w:val="20"/>
        </w:rPr>
      </w:pPr>
      <w:r>
        <w:rPr>
          <w:szCs w:val="20"/>
        </w:rPr>
        <w:t>..............................................</w:t>
      </w:r>
    </w:p>
    <w:p w14:paraId="56B9E348" w14:textId="77777777" w:rsidR="000F5A1E" w:rsidRDefault="00285729">
      <w:pPr>
        <w:jc w:val="left"/>
        <w:rPr>
          <w:szCs w:val="20"/>
        </w:rPr>
      </w:pPr>
      <w:r>
        <w:rPr>
          <w:szCs w:val="20"/>
        </w:rPr>
        <w:t>..............................................</w:t>
      </w:r>
    </w:p>
    <w:p w14:paraId="34511B5F" w14:textId="77777777" w:rsidR="000F5A1E" w:rsidRDefault="00285729">
      <w:pPr>
        <w:jc w:val="left"/>
        <w:rPr>
          <w:szCs w:val="20"/>
        </w:rPr>
      </w:pPr>
      <w:r>
        <w:rPr>
          <w:szCs w:val="20"/>
        </w:rPr>
        <w:t>..............................................</w:t>
      </w:r>
    </w:p>
    <w:p w14:paraId="2693D9AA" w14:textId="77777777" w:rsidR="000F5A1E" w:rsidRDefault="000F5A1E">
      <w:pPr>
        <w:jc w:val="left"/>
        <w:rPr>
          <w:szCs w:val="20"/>
        </w:rPr>
      </w:pPr>
    </w:p>
    <w:p w14:paraId="1112138C" w14:textId="77777777" w:rsidR="000F5A1E" w:rsidRDefault="00285729">
      <w:pPr>
        <w:jc w:val="left"/>
        <w:rPr>
          <w:szCs w:val="20"/>
        </w:rPr>
      </w:pPr>
      <w:r>
        <w:rPr>
          <w:szCs w:val="20"/>
        </w:rPr>
        <w:t xml:space="preserve">Identifikacijska štev. za DDV / ID VAT No.: </w:t>
      </w:r>
    </w:p>
    <w:p w14:paraId="7D848B97" w14:textId="77777777" w:rsidR="000F5A1E" w:rsidRDefault="00285729">
      <w:pPr>
        <w:jc w:val="left"/>
        <w:rPr>
          <w:szCs w:val="20"/>
        </w:rPr>
      </w:pPr>
      <w:r>
        <w:t xml:space="preserve">Matična številka / </w:t>
      </w:r>
      <w:proofErr w:type="spellStart"/>
      <w:r>
        <w:t>Corporate</w:t>
      </w:r>
      <w:proofErr w:type="spellEnd"/>
      <w:r>
        <w:t xml:space="preserve"> </w:t>
      </w:r>
      <w:proofErr w:type="spellStart"/>
      <w:r>
        <w:t>registry</w:t>
      </w:r>
      <w:proofErr w:type="spellEnd"/>
      <w:r>
        <w:t xml:space="preserve"> No.</w:t>
      </w:r>
      <w:r>
        <w:rPr>
          <w:szCs w:val="20"/>
        </w:rPr>
        <w:t xml:space="preserve">: </w:t>
      </w:r>
    </w:p>
    <w:p w14:paraId="60EC26BA" w14:textId="77777777" w:rsidR="000F5A1E" w:rsidRDefault="000F5A1E">
      <w:pPr>
        <w:jc w:val="left"/>
        <w:rPr>
          <w:szCs w:val="20"/>
        </w:rPr>
      </w:pPr>
    </w:p>
    <w:p w14:paraId="5E96859C" w14:textId="77777777" w:rsidR="000F5A1E" w:rsidRDefault="000F5A1E">
      <w:pPr>
        <w:jc w:val="left"/>
        <w:rPr>
          <w:szCs w:val="20"/>
        </w:rPr>
      </w:pPr>
    </w:p>
    <w:p w14:paraId="4F909BEB" w14:textId="77777777" w:rsidR="000F5A1E" w:rsidRDefault="00285729">
      <w:pPr>
        <w:jc w:val="left"/>
        <w:rPr>
          <w:szCs w:val="20"/>
        </w:rPr>
      </w:pPr>
      <w:r>
        <w:rPr>
          <w:szCs w:val="20"/>
        </w:rPr>
        <w:t xml:space="preserve">Ki ga zastopa / </w:t>
      </w:r>
      <w:proofErr w:type="spellStart"/>
      <w:r>
        <w:rPr>
          <w:szCs w:val="20"/>
        </w:rPr>
        <w:t>represented</w:t>
      </w:r>
      <w:proofErr w:type="spellEnd"/>
      <w:r>
        <w:rPr>
          <w:szCs w:val="20"/>
        </w:rPr>
        <w:t xml:space="preserve"> </w:t>
      </w:r>
      <w:proofErr w:type="spellStart"/>
      <w:r>
        <w:rPr>
          <w:szCs w:val="20"/>
        </w:rPr>
        <w:t>by</w:t>
      </w:r>
      <w:proofErr w:type="spellEnd"/>
      <w:r>
        <w:rPr>
          <w:szCs w:val="20"/>
        </w:rPr>
        <w:t xml:space="preserve"> ..............................................</w:t>
      </w:r>
    </w:p>
    <w:p w14:paraId="79BA75F0" w14:textId="77777777" w:rsidR="000F5A1E" w:rsidRDefault="000F5A1E">
      <w:pPr>
        <w:jc w:val="left"/>
        <w:rPr>
          <w:szCs w:val="20"/>
        </w:rPr>
      </w:pPr>
    </w:p>
    <w:p w14:paraId="014B63CA" w14:textId="77777777" w:rsidR="000F5A1E" w:rsidRDefault="00285729">
      <w:pPr>
        <w:jc w:val="left"/>
        <w:rPr>
          <w:szCs w:val="20"/>
          <w:u w:val="single"/>
        </w:rPr>
      </w:pPr>
      <w:r>
        <w:rPr>
          <w:szCs w:val="20"/>
          <w:u w:val="single"/>
        </w:rPr>
        <w:t>(v nadaljevanju: PONUDNIK)</w:t>
      </w:r>
    </w:p>
    <w:p w14:paraId="443FE991" w14:textId="77777777" w:rsidR="000F5A1E" w:rsidRDefault="00285729">
      <w:pPr>
        <w:jc w:val="left"/>
        <w:rPr>
          <w:szCs w:val="20"/>
          <w:u w:val="single"/>
        </w:rPr>
      </w:pPr>
      <w:r>
        <w:rPr>
          <w:szCs w:val="20"/>
          <w:u w:val="single"/>
        </w:rPr>
        <w:t>(</w:t>
      </w:r>
      <w:r>
        <w:rPr>
          <w:rFonts w:cs="Arial"/>
          <w:color w:val="000000"/>
          <w:u w:val="single"/>
          <w:lang w:val="en-GB"/>
        </w:rPr>
        <w:t>hereinafter referred to as “BIDDER”</w:t>
      </w:r>
      <w:r>
        <w:rPr>
          <w:szCs w:val="20"/>
          <w:u w:val="single"/>
        </w:rPr>
        <w:t>)</w:t>
      </w:r>
    </w:p>
    <w:p w14:paraId="62F02775" w14:textId="77777777" w:rsidR="000F5A1E" w:rsidRDefault="000F5A1E">
      <w:pPr>
        <w:jc w:val="left"/>
        <w:rPr>
          <w:rFonts w:cs="Arial"/>
          <w:b/>
        </w:rPr>
      </w:pPr>
    </w:p>
    <w:p w14:paraId="32269942" w14:textId="77777777" w:rsidR="000F5A1E" w:rsidRDefault="000F5A1E">
      <w:pPr>
        <w:jc w:val="left"/>
        <w:rPr>
          <w:rFonts w:cs="Arial"/>
          <w:b/>
        </w:rPr>
      </w:pPr>
    </w:p>
    <w:p w14:paraId="0DD24615" w14:textId="77777777" w:rsidR="000F5A1E" w:rsidRDefault="00285729">
      <w:pPr>
        <w:jc w:val="left"/>
        <w:rPr>
          <w:rFonts w:cs="Arial"/>
          <w:b/>
        </w:rPr>
      </w:pPr>
      <w:r>
        <w:br w:type="page"/>
      </w:r>
    </w:p>
    <w:p w14:paraId="56D74395" w14:textId="77777777" w:rsidR="000F5A1E" w:rsidRDefault="000F5A1E">
      <w:pPr>
        <w:jc w:val="left"/>
        <w:rPr>
          <w:rFonts w:cs="Arial"/>
          <w:b/>
        </w:rPr>
      </w:pPr>
    </w:p>
    <w:p w14:paraId="1B488E90" w14:textId="77777777" w:rsidR="000F5A1E" w:rsidRDefault="00285729">
      <w:pPr>
        <w:spacing w:line="280" w:lineRule="atLeast"/>
        <w:jc w:val="center"/>
        <w:rPr>
          <w:rFonts w:cs="Arial"/>
          <w:b/>
        </w:rPr>
      </w:pPr>
      <w:r>
        <w:rPr>
          <w:rFonts w:cs="Arial"/>
          <w:b/>
        </w:rPr>
        <w:t>UVODNE DOLOČBE</w:t>
      </w:r>
    </w:p>
    <w:p w14:paraId="4991DF36" w14:textId="77777777" w:rsidR="000F5A1E" w:rsidRDefault="000F5A1E">
      <w:pPr>
        <w:spacing w:line="280" w:lineRule="atLeast"/>
        <w:jc w:val="center"/>
        <w:rPr>
          <w:rFonts w:cs="Arial"/>
          <w:b/>
        </w:rPr>
      </w:pPr>
    </w:p>
    <w:p w14:paraId="7C2CFD98" w14:textId="77777777" w:rsidR="000F5A1E" w:rsidRDefault="00285729">
      <w:pPr>
        <w:spacing w:line="280" w:lineRule="atLeast"/>
        <w:jc w:val="center"/>
        <w:rPr>
          <w:rFonts w:cs="Arial"/>
          <w:b/>
        </w:rPr>
      </w:pPr>
      <w:r>
        <w:rPr>
          <w:rFonts w:cs="Arial"/>
          <w:b/>
        </w:rPr>
        <w:t>1. člen</w:t>
      </w:r>
    </w:p>
    <w:p w14:paraId="6509AE65" w14:textId="77777777" w:rsidR="000F5A1E" w:rsidRDefault="00285729">
      <w:pPr>
        <w:spacing w:line="280" w:lineRule="atLeast"/>
        <w:rPr>
          <w:rFonts w:cs="Arial"/>
        </w:rPr>
      </w:pPr>
      <w:r>
        <w:rPr>
          <w:rFonts w:cs="Arial"/>
        </w:rPr>
        <w:t xml:space="preserve">(1) Naročnik in ponudnik ugotavljata, da je: </w:t>
      </w:r>
    </w:p>
    <w:p w14:paraId="3F745466" w14:textId="77777777" w:rsidR="000F5A1E" w:rsidRDefault="00285729">
      <w:pPr>
        <w:pStyle w:val="ListParagraph"/>
        <w:numPr>
          <w:ilvl w:val="0"/>
          <w:numId w:val="8"/>
        </w:numPr>
        <w:spacing w:line="280" w:lineRule="atLeast"/>
        <w:rPr>
          <w:rFonts w:cs="Arial"/>
        </w:rPr>
      </w:pPr>
      <w:r>
        <w:rPr>
          <w:rFonts w:cs="Arial"/>
        </w:rPr>
        <w:t xml:space="preserve">naročnik izvedel postopek oddaje javnega naročila na osnovi 47. člena Zakona o javnem naročanju – ZJN-3 (Uradni list RS, št.: 91/2015 in spremembe) za </w:t>
      </w:r>
      <w:r>
        <w:rPr>
          <w:rFonts w:cs="Arial"/>
          <w:bCs/>
        </w:rPr>
        <w:t>nakup rezervne opreme za DVB-T in DAB+ oddajnike</w:t>
      </w:r>
      <w:r>
        <w:rPr>
          <w:rFonts w:cs="Arial"/>
        </w:rPr>
        <w:t>;</w:t>
      </w:r>
    </w:p>
    <w:p w14:paraId="6CD6A29F" w14:textId="77777777" w:rsidR="000F5A1E" w:rsidRDefault="00285729">
      <w:pPr>
        <w:pStyle w:val="ListParagraph"/>
        <w:numPr>
          <w:ilvl w:val="0"/>
          <w:numId w:val="8"/>
        </w:numPr>
        <w:spacing w:line="260" w:lineRule="atLeast"/>
        <w:rPr>
          <w:rFonts w:cs="Arial"/>
        </w:rPr>
      </w:pPr>
      <w:r>
        <w:rPr>
          <w:rFonts w:cs="Arial"/>
        </w:rPr>
        <w:t>naročnik izbral ponudnika kot najugodnejšega ponudnika za izvedbo javnega naročila iz prve alineje na osnovi javnega naročila, objavljenega na Portalu javnih naročil RS, pod štev. ….., dne …………  in v Uradnem listu EU, št. ……. dne ….</w:t>
      </w:r>
    </w:p>
    <w:p w14:paraId="0129983D" w14:textId="77777777" w:rsidR="000F5A1E" w:rsidRDefault="00285729">
      <w:pPr>
        <w:pStyle w:val="ListParagraph"/>
        <w:numPr>
          <w:ilvl w:val="0"/>
          <w:numId w:val="8"/>
        </w:numPr>
        <w:spacing w:line="280" w:lineRule="atLeast"/>
        <w:rPr>
          <w:rFonts w:cs="Arial"/>
        </w:rPr>
      </w:pPr>
      <w:r>
        <w:rPr>
          <w:rFonts w:cs="Arial"/>
        </w:rPr>
        <w:t>ponudnik strokovno in tehnično sposoben izvesti naročilo po tej pogodbi.</w:t>
      </w:r>
    </w:p>
    <w:p w14:paraId="33C213FC" w14:textId="77777777" w:rsidR="000F5A1E" w:rsidRDefault="000F5A1E">
      <w:pPr>
        <w:spacing w:line="280" w:lineRule="atLeast"/>
        <w:rPr>
          <w:rFonts w:cs="Arial"/>
        </w:rPr>
      </w:pPr>
    </w:p>
    <w:p w14:paraId="37856A63" w14:textId="7C3F9A02" w:rsidR="000F5A1E" w:rsidRDefault="00285729">
      <w:pPr>
        <w:spacing w:line="280" w:lineRule="atLeast"/>
        <w:rPr>
          <w:rFonts w:cs="Arial"/>
        </w:rPr>
      </w:pPr>
      <w:r>
        <w:rPr>
          <w:rFonts w:cs="Arial"/>
        </w:rPr>
        <w:t xml:space="preserve">(2) Dokumentacija v zvezi z oddajo javnega naročila z </w:t>
      </w:r>
      <w:r w:rsidRPr="007C2632">
        <w:rPr>
          <w:rFonts w:cs="Arial"/>
        </w:rPr>
        <w:t>dne 1</w:t>
      </w:r>
      <w:r w:rsidR="007C2632" w:rsidRPr="007C2632">
        <w:rPr>
          <w:rFonts w:cs="Arial"/>
        </w:rPr>
        <w:t>8</w:t>
      </w:r>
      <w:r w:rsidRPr="007C2632">
        <w:rPr>
          <w:rFonts w:cs="Arial"/>
        </w:rPr>
        <w:t>. 6. 2026</w:t>
      </w:r>
      <w:r>
        <w:rPr>
          <w:rFonts w:cs="Arial"/>
        </w:rPr>
        <w:t xml:space="preserve"> ter ponudba ponudnika št. ………. z dne ……………. (v nadaljevanju: Ponudba) sta sestavni del te pogodbe.</w:t>
      </w:r>
    </w:p>
    <w:p w14:paraId="144F3404" w14:textId="77777777" w:rsidR="000F5A1E" w:rsidRDefault="000F5A1E">
      <w:pPr>
        <w:spacing w:line="280" w:lineRule="atLeast"/>
        <w:rPr>
          <w:rFonts w:cs="Arial"/>
        </w:rPr>
      </w:pPr>
    </w:p>
    <w:p w14:paraId="3D8B49BB" w14:textId="77777777" w:rsidR="000F5A1E" w:rsidRDefault="00285729">
      <w:pPr>
        <w:spacing w:line="280" w:lineRule="atLeast"/>
        <w:rPr>
          <w:rFonts w:cs="Arial"/>
        </w:rPr>
      </w:pPr>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23986154" w14:textId="77777777" w:rsidR="000F5A1E" w:rsidRDefault="000F5A1E">
      <w:pPr>
        <w:spacing w:line="280" w:lineRule="atLeast"/>
        <w:rPr>
          <w:rFonts w:cs="Arial"/>
          <w:b/>
        </w:rPr>
      </w:pPr>
    </w:p>
    <w:p w14:paraId="27DA978D" w14:textId="77777777" w:rsidR="000F5A1E" w:rsidRDefault="00285729">
      <w:pPr>
        <w:spacing w:line="280" w:lineRule="atLeast"/>
        <w:jc w:val="center"/>
        <w:rPr>
          <w:rFonts w:cs="Arial"/>
          <w:b/>
        </w:rPr>
      </w:pPr>
      <w:r>
        <w:rPr>
          <w:rFonts w:cs="Arial"/>
          <w:b/>
        </w:rPr>
        <w:t>INTRODUCTORY PROVISIONS</w:t>
      </w:r>
    </w:p>
    <w:p w14:paraId="07F4D35E" w14:textId="77777777" w:rsidR="000F5A1E" w:rsidRDefault="000F5A1E">
      <w:pPr>
        <w:spacing w:line="280" w:lineRule="atLeast"/>
        <w:jc w:val="center"/>
        <w:rPr>
          <w:rFonts w:cs="Arial"/>
          <w:b/>
          <w:lang w:val="en-GB"/>
        </w:rPr>
      </w:pPr>
    </w:p>
    <w:p w14:paraId="565D7A24" w14:textId="77777777" w:rsidR="000F5A1E" w:rsidRDefault="00285729">
      <w:pPr>
        <w:spacing w:line="280" w:lineRule="atLeast"/>
        <w:jc w:val="center"/>
        <w:rPr>
          <w:rFonts w:cs="Arial"/>
          <w:b/>
          <w:lang w:val="en-GB"/>
        </w:rPr>
      </w:pPr>
      <w:r>
        <w:rPr>
          <w:rFonts w:cs="Arial"/>
          <w:b/>
          <w:lang w:val="en-GB"/>
        </w:rPr>
        <w:t>Article 1</w:t>
      </w:r>
    </w:p>
    <w:p w14:paraId="5B238B5F" w14:textId="77777777" w:rsidR="000F5A1E" w:rsidRDefault="000F5A1E">
      <w:pPr>
        <w:spacing w:line="280" w:lineRule="atLeast"/>
        <w:jc w:val="center"/>
        <w:rPr>
          <w:rFonts w:cs="Arial"/>
          <w:b/>
          <w:lang w:val="en-GB"/>
        </w:rPr>
      </w:pPr>
    </w:p>
    <w:p w14:paraId="7DA6A29C" w14:textId="77777777" w:rsidR="000F5A1E" w:rsidRDefault="00285729">
      <w:pPr>
        <w:spacing w:line="280" w:lineRule="atLeast"/>
        <w:rPr>
          <w:rFonts w:cs="Arial"/>
          <w:lang w:val="en-GB"/>
        </w:rPr>
      </w:pPr>
      <w:r>
        <w:rPr>
          <w:rFonts w:cs="Arial"/>
          <w:lang w:val="en-GB"/>
        </w:rPr>
        <w:t xml:space="preserve">(1) The Contracting Authority and the Bidder agree that: </w:t>
      </w:r>
    </w:p>
    <w:p w14:paraId="7CB93879" w14:textId="77777777" w:rsidR="000F5A1E" w:rsidRDefault="00285729">
      <w:pPr>
        <w:pStyle w:val="ListParagraph"/>
        <w:numPr>
          <w:ilvl w:val="0"/>
          <w:numId w:val="8"/>
        </w:numPr>
        <w:spacing w:line="280" w:lineRule="atLeast"/>
        <w:rPr>
          <w:rFonts w:cs="Arial"/>
          <w:lang w:val="en-GB"/>
        </w:rPr>
      </w:pPr>
      <w:r>
        <w:rPr>
          <w:rFonts w:cs="Arial"/>
          <w:lang w:val="en-GB"/>
        </w:rPr>
        <w:t xml:space="preserve">the Contracting Authority carried out the procedure for awarding a public contract </w:t>
      </w:r>
      <w:proofErr w:type="gramStart"/>
      <w:r>
        <w:rPr>
          <w:rFonts w:cs="Arial"/>
          <w:lang w:val="en-GB"/>
        </w:rPr>
        <w:t>on the basis of</w:t>
      </w:r>
      <w:proofErr w:type="gramEnd"/>
      <w:r>
        <w:rPr>
          <w:rFonts w:cs="Arial"/>
          <w:lang w:val="en-GB"/>
        </w:rPr>
        <w:t xml:space="preserve"> Article 47 of the Public Procurement Act - ZJN-3 (Official Gazette RS, No. 91/2015 and changes) for the purchase of spare equipment for DVB-T/T2 and DAB+ </w:t>
      </w:r>
      <w:proofErr w:type="gramStart"/>
      <w:r>
        <w:rPr>
          <w:rFonts w:cs="Arial"/>
          <w:lang w:val="en-GB"/>
        </w:rPr>
        <w:t>transmitters;</w:t>
      </w:r>
      <w:proofErr w:type="gramEnd"/>
    </w:p>
    <w:p w14:paraId="68B87942" w14:textId="77777777" w:rsidR="000F5A1E" w:rsidRDefault="00285729">
      <w:pPr>
        <w:pStyle w:val="ListParagraph"/>
        <w:numPr>
          <w:ilvl w:val="0"/>
          <w:numId w:val="8"/>
        </w:numPr>
        <w:spacing w:line="280" w:lineRule="atLeast"/>
        <w:rPr>
          <w:rFonts w:cs="Arial"/>
          <w:lang w:val="en-GB"/>
        </w:rPr>
      </w:pPr>
      <w:r>
        <w:rPr>
          <w:rFonts w:cs="Arial"/>
          <w:lang w:val="en-GB"/>
        </w:rPr>
        <w:t>the Contracting Authority shall select the Bidder as the most favourable Bidder for the execution of the Public Procurement from the first indent, published on the Public Procurement Portal of Slovenia under the number ……</w:t>
      </w:r>
      <w:proofErr w:type="gramStart"/>
      <w:r>
        <w:rPr>
          <w:rFonts w:cs="Arial"/>
          <w:lang w:val="en-GB"/>
        </w:rPr>
        <w:t>…..</w:t>
      </w:r>
      <w:proofErr w:type="gramEnd"/>
      <w:r>
        <w:rPr>
          <w:rFonts w:cs="Arial"/>
          <w:lang w:val="en-GB"/>
        </w:rPr>
        <w:t xml:space="preserve"> dated ……</w:t>
      </w:r>
      <w:proofErr w:type="gramStart"/>
      <w:r>
        <w:rPr>
          <w:rFonts w:cs="Arial"/>
          <w:lang w:val="en-GB"/>
        </w:rPr>
        <w:t>…..</w:t>
      </w:r>
      <w:proofErr w:type="gramEnd"/>
      <w:r>
        <w:rPr>
          <w:rFonts w:cs="Arial"/>
          <w:lang w:val="en-GB"/>
        </w:rPr>
        <w:t xml:space="preserve"> and in EU</w:t>
      </w:r>
      <w:proofErr w:type="gramStart"/>
      <w:r>
        <w:rPr>
          <w:rFonts w:cs="Arial"/>
          <w:lang w:val="en-GB"/>
        </w:rPr>
        <w:t>…..</w:t>
      </w:r>
      <w:proofErr w:type="gramEnd"/>
      <w:r>
        <w:rPr>
          <w:rFonts w:cs="Arial"/>
          <w:lang w:val="en-GB"/>
        </w:rPr>
        <w:t xml:space="preserve"> under the number</w:t>
      </w:r>
      <w:proofErr w:type="gramStart"/>
      <w:r>
        <w:rPr>
          <w:rFonts w:cs="Arial"/>
          <w:lang w:val="en-GB"/>
        </w:rPr>
        <w:t>…..</w:t>
      </w:r>
      <w:proofErr w:type="gramEnd"/>
      <w:r>
        <w:rPr>
          <w:rFonts w:cs="Arial"/>
          <w:lang w:val="en-GB"/>
        </w:rPr>
        <w:t xml:space="preserve"> dated……….</w:t>
      </w:r>
    </w:p>
    <w:p w14:paraId="0810CA32" w14:textId="77777777" w:rsidR="000F5A1E" w:rsidRDefault="00285729">
      <w:pPr>
        <w:pStyle w:val="ListParagraph"/>
        <w:numPr>
          <w:ilvl w:val="0"/>
          <w:numId w:val="8"/>
        </w:numPr>
        <w:spacing w:line="280" w:lineRule="atLeast"/>
        <w:rPr>
          <w:rFonts w:cs="Arial"/>
          <w:lang w:val="en-GB"/>
        </w:rPr>
      </w:pPr>
      <w:r>
        <w:rPr>
          <w:rFonts w:cs="Arial"/>
          <w:lang w:val="en-GB"/>
        </w:rPr>
        <w:t>the Bidder is technically capable of completing the tender.</w:t>
      </w:r>
    </w:p>
    <w:p w14:paraId="0729A540" w14:textId="77777777" w:rsidR="000F5A1E" w:rsidRDefault="000F5A1E">
      <w:pPr>
        <w:spacing w:line="280" w:lineRule="atLeast"/>
        <w:rPr>
          <w:rFonts w:cs="Arial"/>
          <w:lang w:val="en-GB"/>
        </w:rPr>
      </w:pPr>
    </w:p>
    <w:p w14:paraId="63B54DDB" w14:textId="4DB047A8" w:rsidR="000F5A1E" w:rsidRDefault="00285729">
      <w:pPr>
        <w:spacing w:line="280" w:lineRule="atLeast"/>
        <w:rPr>
          <w:rFonts w:cs="Arial"/>
          <w:lang w:val="en-GB"/>
        </w:rPr>
      </w:pPr>
      <w:r>
        <w:rPr>
          <w:rFonts w:cs="Arial"/>
          <w:lang w:val="en-GB"/>
        </w:rPr>
        <w:t xml:space="preserve">(2) </w:t>
      </w:r>
      <w:r>
        <w:rPr>
          <w:lang w:val="en-GB"/>
        </w:rPr>
        <w:t xml:space="preserve">Documentation relating to the award of a public </w:t>
      </w:r>
      <w:r w:rsidRPr="007C2632">
        <w:rPr>
          <w:lang w:val="en-GB"/>
        </w:rPr>
        <w:t>contract of 1</w:t>
      </w:r>
      <w:r w:rsidR="007C2632" w:rsidRPr="007C2632">
        <w:rPr>
          <w:lang w:val="en-GB"/>
        </w:rPr>
        <w:t>8</w:t>
      </w:r>
      <w:r w:rsidRPr="007C2632">
        <w:rPr>
          <w:lang w:val="en-GB"/>
        </w:rPr>
        <w:t>. 6. 2026</w:t>
      </w:r>
      <w:r>
        <w:rPr>
          <w:lang w:val="en-GB"/>
        </w:rPr>
        <w:t xml:space="preserve"> and the Bidder's offer no. .......... of ……………. (hereinafter: the Offer) form an integral part of this contract.</w:t>
      </w:r>
    </w:p>
    <w:p w14:paraId="3D78C0F2" w14:textId="77777777" w:rsidR="000F5A1E" w:rsidRDefault="000F5A1E">
      <w:pPr>
        <w:spacing w:line="280" w:lineRule="atLeast"/>
        <w:rPr>
          <w:rFonts w:cs="Arial"/>
          <w:lang w:val="en-GB"/>
        </w:rPr>
      </w:pPr>
    </w:p>
    <w:p w14:paraId="5C8EDD74" w14:textId="77777777" w:rsidR="000F5A1E" w:rsidRDefault="00285729">
      <w:pPr>
        <w:spacing w:line="280" w:lineRule="atLeast"/>
        <w:rPr>
          <w:rFonts w:cs="Arial"/>
          <w:lang w:val="en-GB"/>
        </w:rPr>
      </w:pPr>
      <w:r>
        <w:rPr>
          <w:rFonts w:cs="Arial"/>
          <w:lang w:val="en-GB"/>
        </w:rPr>
        <w:t>(3) If there is any discrepancy or inconsistency between the documents that are an integral part of this contract and this contract or between the documents themselves, a more favourable solution for the Contracting Authority shall be used, on the assumption that such a solution fully meets all the requirements for the performance of a public contract.</w:t>
      </w:r>
    </w:p>
    <w:p w14:paraId="6FD2874D" w14:textId="77777777" w:rsidR="000F5A1E" w:rsidRDefault="000F5A1E">
      <w:pPr>
        <w:spacing w:line="280" w:lineRule="atLeast"/>
        <w:jc w:val="center"/>
        <w:rPr>
          <w:rFonts w:cs="Arial"/>
          <w:b/>
        </w:rPr>
      </w:pPr>
    </w:p>
    <w:p w14:paraId="7A9D7ED8" w14:textId="77777777" w:rsidR="000F5A1E" w:rsidRDefault="00285729">
      <w:pPr>
        <w:spacing w:line="280" w:lineRule="atLeast"/>
        <w:jc w:val="center"/>
        <w:rPr>
          <w:rFonts w:cs="Arial"/>
          <w:b/>
        </w:rPr>
      </w:pPr>
      <w:r>
        <w:rPr>
          <w:rFonts w:cs="Arial"/>
          <w:b/>
        </w:rPr>
        <w:t>2. člen</w:t>
      </w:r>
    </w:p>
    <w:p w14:paraId="071817A3" w14:textId="77777777" w:rsidR="000F5A1E" w:rsidRDefault="000F5A1E">
      <w:pPr>
        <w:pStyle w:val="BodyText3"/>
        <w:spacing w:line="280" w:lineRule="atLeast"/>
        <w:rPr>
          <w:rFonts w:cs="Arial"/>
          <w:sz w:val="20"/>
          <w:lang w:val="sl-SI"/>
        </w:rPr>
      </w:pPr>
    </w:p>
    <w:p w14:paraId="424F82BC" w14:textId="77777777" w:rsidR="000F5A1E" w:rsidRDefault="00285729">
      <w:pPr>
        <w:spacing w:line="280" w:lineRule="atLeast"/>
        <w:rPr>
          <w:rFonts w:cs="Arial"/>
          <w:bCs/>
          <w:szCs w:val="20"/>
        </w:rPr>
      </w:pPr>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JN-B1120, sprejeti in navedeni v ponudbi ponudnika št. .............. z dne ……..</w:t>
      </w:r>
      <w:r>
        <w:rPr>
          <w:rFonts w:cs="Arial"/>
          <w:bCs/>
          <w:szCs w:val="20"/>
        </w:rPr>
        <w:t>, ki predstavlja Prilogo te pogodbe.</w:t>
      </w:r>
    </w:p>
    <w:p w14:paraId="7F573AD0" w14:textId="77777777" w:rsidR="000F5A1E" w:rsidRDefault="000F5A1E">
      <w:pPr>
        <w:spacing w:line="280" w:lineRule="atLeast"/>
        <w:rPr>
          <w:rFonts w:cs="Arial"/>
          <w:bCs/>
          <w:szCs w:val="20"/>
        </w:rPr>
      </w:pPr>
    </w:p>
    <w:p w14:paraId="50783991" w14:textId="77777777" w:rsidR="000F5A1E" w:rsidRDefault="00285729">
      <w:pPr>
        <w:spacing w:line="280" w:lineRule="atLeast"/>
        <w:jc w:val="center"/>
        <w:rPr>
          <w:rFonts w:cs="Arial"/>
          <w:b/>
          <w:lang w:val="en-GB"/>
        </w:rPr>
      </w:pPr>
      <w:r>
        <w:rPr>
          <w:rFonts w:cs="Arial"/>
          <w:b/>
          <w:lang w:val="en-GB"/>
        </w:rPr>
        <w:t>Article 2</w:t>
      </w:r>
    </w:p>
    <w:p w14:paraId="2F456132" w14:textId="77777777" w:rsidR="000F5A1E" w:rsidRDefault="000F5A1E">
      <w:pPr>
        <w:pStyle w:val="BodyText3"/>
        <w:spacing w:line="280" w:lineRule="atLeast"/>
        <w:rPr>
          <w:rFonts w:cs="Arial"/>
          <w:sz w:val="20"/>
          <w:lang w:val="en-GB"/>
        </w:rPr>
      </w:pPr>
    </w:p>
    <w:p w14:paraId="13AE75C3" w14:textId="77777777" w:rsidR="000F5A1E" w:rsidRDefault="00285729">
      <w:pPr>
        <w:spacing w:line="280" w:lineRule="atLeast"/>
        <w:rPr>
          <w:rFonts w:cs="Arial"/>
          <w:lang w:val="en-GB"/>
        </w:rPr>
      </w:pPr>
      <w:r>
        <w:rPr>
          <w:rFonts w:cs="Arial"/>
          <w:lang w:val="en-GB"/>
        </w:rPr>
        <w:t xml:space="preserve">The Parties agree on general and special conditions related to the realization of the Public Tender. All conditions determined by the procurement documents no. </w:t>
      </w:r>
      <w:r>
        <w:rPr>
          <w:lang w:val="en-GB"/>
        </w:rPr>
        <w:t>JN-B1120</w:t>
      </w:r>
      <w:r>
        <w:rPr>
          <w:rFonts w:cs="Arial"/>
          <w:lang w:val="en-GB"/>
        </w:rPr>
        <w:t>, adopted and specified in the Bid documentation …… dated …shall constitute an integral part of this Contract.</w:t>
      </w:r>
    </w:p>
    <w:p w14:paraId="26E86EF7" w14:textId="77777777" w:rsidR="000F5A1E" w:rsidRDefault="00285729">
      <w:pPr>
        <w:jc w:val="left"/>
        <w:rPr>
          <w:rFonts w:cs="Arial"/>
          <w:lang w:val="en-GB"/>
        </w:rPr>
      </w:pPr>
      <w:r>
        <w:br w:type="page"/>
      </w:r>
    </w:p>
    <w:p w14:paraId="3DF5CB41" w14:textId="77777777" w:rsidR="000F5A1E" w:rsidRDefault="000F5A1E">
      <w:pPr>
        <w:spacing w:line="280" w:lineRule="atLeast"/>
        <w:rPr>
          <w:rFonts w:cs="Arial"/>
          <w:lang w:val="en-GB"/>
        </w:rPr>
      </w:pPr>
    </w:p>
    <w:p w14:paraId="19834812" w14:textId="77777777" w:rsidR="000F5A1E" w:rsidRDefault="00285729">
      <w:pPr>
        <w:jc w:val="center"/>
        <w:rPr>
          <w:rFonts w:cs="Arial"/>
          <w:b/>
        </w:rPr>
      </w:pPr>
      <w:r>
        <w:rPr>
          <w:rFonts w:cs="Arial"/>
          <w:b/>
        </w:rPr>
        <w:t>PREDMET JAVNEGA NAROČILA</w:t>
      </w:r>
    </w:p>
    <w:p w14:paraId="5C708AA4" w14:textId="77777777" w:rsidR="000F5A1E" w:rsidRDefault="000F5A1E">
      <w:pPr>
        <w:jc w:val="center"/>
        <w:rPr>
          <w:rFonts w:cs="Arial"/>
          <w:b/>
        </w:rPr>
      </w:pPr>
    </w:p>
    <w:p w14:paraId="6483A6F1" w14:textId="77777777" w:rsidR="000F5A1E" w:rsidRDefault="00285729">
      <w:pPr>
        <w:jc w:val="center"/>
        <w:rPr>
          <w:rFonts w:cs="Arial"/>
          <w:b/>
        </w:rPr>
      </w:pPr>
      <w:r>
        <w:rPr>
          <w:rFonts w:cs="Arial"/>
          <w:b/>
        </w:rPr>
        <w:t>3. člen</w:t>
      </w:r>
    </w:p>
    <w:p w14:paraId="29A864F0" w14:textId="77777777" w:rsidR="000F5A1E" w:rsidRDefault="000F5A1E">
      <w:pPr>
        <w:jc w:val="center"/>
        <w:rPr>
          <w:rFonts w:cs="Arial"/>
          <w:b/>
        </w:rPr>
      </w:pPr>
    </w:p>
    <w:p w14:paraId="3C35088E" w14:textId="77777777" w:rsidR="000F5A1E" w:rsidRDefault="00285729">
      <w:pPr>
        <w:pStyle w:val="BodyText"/>
        <w:spacing w:line="280" w:lineRule="atLeast"/>
        <w:rPr>
          <w:rFonts w:cs="Arial"/>
          <w:bCs/>
          <w:szCs w:val="20"/>
        </w:rPr>
      </w:pPr>
      <w:bookmarkStart w:id="104" w:name="_Hlk528056692"/>
      <w:bookmarkStart w:id="105" w:name="_Hlk105747793"/>
      <w:r>
        <w:rPr>
          <w:rFonts w:cs="Arial"/>
          <w:bCs/>
          <w:szCs w:val="20"/>
        </w:rPr>
        <w:t xml:space="preserve">Predmet javnega naročila je </w:t>
      </w:r>
      <w:r>
        <w:rPr>
          <w:rFonts w:cs="Arial"/>
          <w:bCs/>
        </w:rPr>
        <w:t>nakup rezervne opreme za oddajnike za DVB-T/T2 in DAB+ sistem digitalnega oddajanja</w:t>
      </w:r>
      <w:r>
        <w:rPr>
          <w:rFonts w:cs="Arial"/>
          <w:bCs/>
          <w:szCs w:val="20"/>
        </w:rPr>
        <w:t xml:space="preserve">. </w:t>
      </w:r>
      <w:bookmarkEnd w:id="104"/>
      <w:bookmarkEnd w:id="105"/>
    </w:p>
    <w:p w14:paraId="5996005B" w14:textId="77777777" w:rsidR="000F5A1E" w:rsidRDefault="000F5A1E">
      <w:pPr>
        <w:jc w:val="center"/>
        <w:rPr>
          <w:rFonts w:cs="Arial"/>
          <w:b/>
        </w:rPr>
      </w:pPr>
    </w:p>
    <w:p w14:paraId="6A989BEA" w14:textId="77777777" w:rsidR="000F5A1E" w:rsidRDefault="00285729">
      <w:pPr>
        <w:jc w:val="center"/>
        <w:rPr>
          <w:rFonts w:cs="Arial"/>
          <w:b/>
        </w:rPr>
      </w:pPr>
      <w:r>
        <w:rPr>
          <w:rFonts w:cs="Arial"/>
          <w:b/>
        </w:rPr>
        <w:t>SUBJECT OF THE PUBLIC PROCUREMENT</w:t>
      </w:r>
    </w:p>
    <w:p w14:paraId="7BA25FAF" w14:textId="77777777" w:rsidR="000F5A1E" w:rsidRDefault="000F5A1E">
      <w:pPr>
        <w:jc w:val="center"/>
        <w:rPr>
          <w:rFonts w:cs="Arial"/>
          <w:b/>
        </w:rPr>
      </w:pPr>
    </w:p>
    <w:p w14:paraId="1F3DAA32" w14:textId="77777777" w:rsidR="000F5A1E" w:rsidRDefault="00285729">
      <w:pPr>
        <w:jc w:val="center"/>
        <w:rPr>
          <w:rFonts w:cs="Arial"/>
          <w:b/>
          <w:lang w:val="en-GB"/>
        </w:rPr>
      </w:pPr>
      <w:r>
        <w:rPr>
          <w:rFonts w:cs="Arial"/>
          <w:b/>
          <w:lang w:val="en-GB"/>
        </w:rPr>
        <w:t>Article 3</w:t>
      </w:r>
    </w:p>
    <w:p w14:paraId="1BB7101D" w14:textId="77777777" w:rsidR="000F5A1E" w:rsidRDefault="000F5A1E">
      <w:pPr>
        <w:rPr>
          <w:rFonts w:cs="Arial"/>
          <w:szCs w:val="20"/>
          <w:lang w:val="en-GB"/>
        </w:rPr>
      </w:pPr>
    </w:p>
    <w:p w14:paraId="58F1FB1B" w14:textId="77777777" w:rsidR="000F5A1E" w:rsidRDefault="00285729">
      <w:pPr>
        <w:spacing w:after="160" w:line="259" w:lineRule="auto"/>
        <w:rPr>
          <w:lang w:val="en-GB"/>
        </w:rPr>
      </w:pPr>
      <w:r>
        <w:rPr>
          <w:lang w:val="en-GB"/>
        </w:rPr>
        <w:t>The subject of the contract is the purchase of spare equipment for DVB-T/T2 and DAB+ transmitters.</w:t>
      </w:r>
    </w:p>
    <w:p w14:paraId="563B1B17" w14:textId="77777777" w:rsidR="000F5A1E" w:rsidRDefault="000F5A1E">
      <w:pPr>
        <w:spacing w:after="160" w:line="259" w:lineRule="auto"/>
        <w:rPr>
          <w:rFonts w:cs="Arial"/>
          <w:b/>
          <w:bCs/>
        </w:rPr>
      </w:pPr>
    </w:p>
    <w:p w14:paraId="348B2ADB" w14:textId="77777777" w:rsidR="000F5A1E" w:rsidRDefault="00285729">
      <w:pPr>
        <w:pStyle w:val="BodyText"/>
        <w:spacing w:after="0"/>
        <w:jc w:val="center"/>
        <w:rPr>
          <w:rFonts w:cs="Arial"/>
          <w:b/>
          <w:bCs/>
        </w:rPr>
      </w:pPr>
      <w:r>
        <w:rPr>
          <w:rFonts w:cs="Arial"/>
          <w:b/>
          <w:bCs/>
        </w:rPr>
        <w:t>POGODBENA VREDNOST</w:t>
      </w:r>
    </w:p>
    <w:p w14:paraId="59F7E3CE" w14:textId="77777777" w:rsidR="000F5A1E" w:rsidRDefault="000F5A1E">
      <w:pPr>
        <w:pStyle w:val="BodyText"/>
        <w:spacing w:after="0"/>
        <w:jc w:val="center"/>
        <w:rPr>
          <w:rFonts w:cs="Arial"/>
          <w:b/>
          <w:bCs/>
        </w:rPr>
      </w:pPr>
    </w:p>
    <w:p w14:paraId="15EB4448" w14:textId="77777777" w:rsidR="000F5A1E" w:rsidRDefault="00285729">
      <w:pPr>
        <w:pStyle w:val="BodyText"/>
        <w:spacing w:after="0"/>
        <w:jc w:val="center"/>
        <w:rPr>
          <w:rFonts w:cs="Arial"/>
          <w:b/>
          <w:bCs/>
        </w:rPr>
      </w:pPr>
      <w:r>
        <w:rPr>
          <w:rFonts w:cs="Arial"/>
          <w:b/>
          <w:bCs/>
        </w:rPr>
        <w:t>4. člen</w:t>
      </w:r>
    </w:p>
    <w:p w14:paraId="7DA74DF4" w14:textId="77777777" w:rsidR="000F5A1E" w:rsidRDefault="000F5A1E">
      <w:pPr>
        <w:rPr>
          <w:bCs/>
          <w:szCs w:val="20"/>
        </w:rPr>
      </w:pPr>
    </w:p>
    <w:p w14:paraId="166674A4" w14:textId="77777777" w:rsidR="000F5A1E" w:rsidRDefault="00285729">
      <w:pPr>
        <w:spacing w:line="280" w:lineRule="atLeast"/>
        <w:rPr>
          <w:bCs/>
          <w:szCs w:val="20"/>
        </w:rPr>
      </w:pPr>
      <w:r>
        <w:rPr>
          <w:bCs/>
          <w:szCs w:val="20"/>
        </w:rPr>
        <w:t xml:space="preserve">(1) Končna pogodbena vrednost za </w:t>
      </w:r>
      <w:r>
        <w:rPr>
          <w:rFonts w:cs="Arial"/>
          <w:bCs/>
        </w:rPr>
        <w:t xml:space="preserve">nakup </w:t>
      </w:r>
      <w:r>
        <w:rPr>
          <w:rFonts w:cs="Arial"/>
        </w:rPr>
        <w:t xml:space="preserve">rezervne opreme za DVB-T in DAB+ oddajnike </w:t>
      </w:r>
      <w:r>
        <w:t>znaša</w:t>
      </w:r>
      <w:r>
        <w:rPr>
          <w:bCs/>
          <w:szCs w:val="20"/>
        </w:rPr>
        <w:t>:</w:t>
      </w:r>
    </w:p>
    <w:p w14:paraId="739579BD" w14:textId="77777777" w:rsidR="000F5A1E" w:rsidRDefault="000F5A1E">
      <w:pPr>
        <w:pStyle w:val="FootnoteText"/>
        <w:spacing w:line="280" w:lineRule="atLeast"/>
        <w:ind w:firstLine="708"/>
        <w:rPr>
          <w:rFonts w:ascii="Arial" w:hAnsi="Arial" w:cs="Arial"/>
          <w:b/>
          <w:bCs/>
          <w:szCs w:val="24"/>
        </w:rPr>
      </w:pPr>
    </w:p>
    <w:p w14:paraId="486C3069" w14:textId="77777777" w:rsidR="000F5A1E" w:rsidRDefault="00285729">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798A0395" w14:textId="77777777" w:rsidR="000F5A1E" w:rsidRDefault="000F5A1E">
      <w:pPr>
        <w:pStyle w:val="FootnoteText"/>
        <w:spacing w:line="280" w:lineRule="atLeast"/>
        <w:rPr>
          <w:rFonts w:ascii="Arial" w:hAnsi="Arial" w:cs="Arial"/>
          <w:b/>
          <w:bCs/>
          <w:szCs w:val="24"/>
        </w:rPr>
      </w:pPr>
    </w:p>
    <w:p w14:paraId="3EB86A5C" w14:textId="77777777" w:rsidR="000F5A1E" w:rsidRDefault="000F5A1E">
      <w:pPr>
        <w:spacing w:line="280" w:lineRule="atLeast"/>
        <w:rPr>
          <w:rFonts w:cs="Arial"/>
          <w:i/>
        </w:rPr>
      </w:pPr>
    </w:p>
    <w:p w14:paraId="43D50F62" w14:textId="77777777" w:rsidR="000F5A1E" w:rsidRDefault="00285729">
      <w:pPr>
        <w:spacing w:line="280" w:lineRule="atLeast"/>
        <w:rPr>
          <w:rFonts w:cs="Arial"/>
        </w:rPr>
      </w:pPr>
      <w:r>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5FBBF2C6" w14:textId="77777777" w:rsidR="000F5A1E" w:rsidRDefault="000F5A1E">
      <w:pPr>
        <w:spacing w:line="280" w:lineRule="atLeast"/>
        <w:rPr>
          <w:rFonts w:cs="Arial"/>
        </w:rPr>
      </w:pPr>
    </w:p>
    <w:p w14:paraId="485D7D68" w14:textId="77777777" w:rsidR="000F5A1E" w:rsidRDefault="00285729">
      <w:pPr>
        <w:spacing w:line="280" w:lineRule="atLeast"/>
        <w:rPr>
          <w:rFonts w:cs="Arial"/>
        </w:rPr>
      </w:pPr>
      <w:r>
        <w:rPr>
          <w:rFonts w:cs="Arial"/>
        </w:rPr>
        <w:t>(3) Cene po enoti mere so fiksne in se ne smejo spreminjati do konca izvedbe pogodbenih obveznosti.</w:t>
      </w:r>
    </w:p>
    <w:p w14:paraId="45A0D2B3" w14:textId="77777777" w:rsidR="000F5A1E" w:rsidRDefault="000F5A1E">
      <w:pPr>
        <w:spacing w:line="280" w:lineRule="atLeast"/>
        <w:rPr>
          <w:rFonts w:cs="Arial"/>
        </w:rPr>
      </w:pPr>
    </w:p>
    <w:p w14:paraId="45C007A6" w14:textId="77777777" w:rsidR="000F5A1E" w:rsidRDefault="00285729">
      <w:pPr>
        <w:spacing w:line="280" w:lineRule="atLeast"/>
        <w:rPr>
          <w:rFonts w:cs="Arial"/>
        </w:rPr>
      </w:pPr>
      <w:r>
        <w:rPr>
          <w:rFonts w:cs="Arial"/>
        </w:rPr>
        <w:t xml:space="preserve">(4) Cena iz prvega odstavka tega člena zajema vse stroške, ki so povezani z izvedbo javnega naročila. </w:t>
      </w:r>
    </w:p>
    <w:p w14:paraId="72F25759" w14:textId="77777777" w:rsidR="000F5A1E" w:rsidRDefault="000F5A1E">
      <w:pPr>
        <w:spacing w:line="280" w:lineRule="atLeast"/>
        <w:rPr>
          <w:rFonts w:cs="Arial"/>
        </w:rPr>
      </w:pPr>
    </w:p>
    <w:p w14:paraId="560DEEB0" w14:textId="77777777" w:rsidR="000F5A1E" w:rsidRDefault="000F5A1E">
      <w:pPr>
        <w:spacing w:line="280" w:lineRule="atLeast"/>
        <w:rPr>
          <w:rFonts w:cs="Arial"/>
        </w:rPr>
      </w:pPr>
    </w:p>
    <w:p w14:paraId="6F8AAB6E" w14:textId="77777777" w:rsidR="000F5A1E" w:rsidRDefault="00285729">
      <w:pPr>
        <w:pStyle w:val="BodyText"/>
        <w:spacing w:after="0" w:line="280" w:lineRule="atLeast"/>
        <w:jc w:val="center"/>
        <w:rPr>
          <w:rFonts w:cs="Arial"/>
          <w:b/>
          <w:bCs/>
        </w:rPr>
      </w:pPr>
      <w:r>
        <w:rPr>
          <w:rFonts w:cs="Arial"/>
          <w:b/>
          <w:bCs/>
        </w:rPr>
        <w:t>CONTRACT VALUE</w:t>
      </w:r>
    </w:p>
    <w:p w14:paraId="35DF7E77" w14:textId="77777777" w:rsidR="000F5A1E" w:rsidRDefault="000F5A1E">
      <w:pPr>
        <w:pStyle w:val="BodyText"/>
        <w:spacing w:after="0" w:line="280" w:lineRule="atLeast"/>
        <w:jc w:val="center"/>
        <w:rPr>
          <w:rFonts w:cs="Arial"/>
          <w:b/>
          <w:bCs/>
        </w:rPr>
      </w:pPr>
    </w:p>
    <w:p w14:paraId="5A037D76" w14:textId="77777777" w:rsidR="000F5A1E" w:rsidRDefault="00285729">
      <w:pPr>
        <w:pStyle w:val="BodyText"/>
        <w:spacing w:after="0" w:line="280" w:lineRule="atLeast"/>
        <w:jc w:val="center"/>
        <w:rPr>
          <w:rFonts w:cs="Arial"/>
          <w:b/>
          <w:bCs/>
        </w:rPr>
      </w:pPr>
      <w:proofErr w:type="spellStart"/>
      <w:r>
        <w:rPr>
          <w:rFonts w:cs="Arial"/>
          <w:b/>
          <w:bCs/>
        </w:rPr>
        <w:t>Article</w:t>
      </w:r>
      <w:proofErr w:type="spellEnd"/>
      <w:r>
        <w:rPr>
          <w:rFonts w:cs="Arial"/>
          <w:b/>
          <w:bCs/>
        </w:rPr>
        <w:t xml:space="preserve"> 4</w:t>
      </w:r>
    </w:p>
    <w:p w14:paraId="52F0F6BA" w14:textId="77777777" w:rsidR="000F5A1E" w:rsidRDefault="000F5A1E">
      <w:pPr>
        <w:spacing w:line="280" w:lineRule="atLeast"/>
        <w:rPr>
          <w:bCs/>
          <w:szCs w:val="20"/>
        </w:rPr>
      </w:pPr>
    </w:p>
    <w:p w14:paraId="013615C4" w14:textId="77777777" w:rsidR="000F5A1E" w:rsidRDefault="00285729">
      <w:pPr>
        <w:spacing w:line="280" w:lineRule="atLeast"/>
        <w:rPr>
          <w:bCs/>
          <w:szCs w:val="20"/>
          <w:lang w:val="en-GB"/>
        </w:rPr>
      </w:pPr>
      <w:r>
        <w:rPr>
          <w:bCs/>
          <w:szCs w:val="20"/>
          <w:lang w:val="en-GB"/>
        </w:rPr>
        <w:t xml:space="preserve">(1) The total contractual value for </w:t>
      </w:r>
      <w:r>
        <w:rPr>
          <w:lang w:val="en-GB"/>
        </w:rPr>
        <w:t>the purchase of spare equipment for DVB-T/T2 and DAB+ transmitters</w:t>
      </w:r>
      <w:r>
        <w:rPr>
          <w:bCs/>
          <w:szCs w:val="20"/>
          <w:lang w:val="en-GB"/>
        </w:rPr>
        <w:t xml:space="preserve"> is:</w:t>
      </w:r>
    </w:p>
    <w:p w14:paraId="12EDABAA" w14:textId="77777777" w:rsidR="000F5A1E" w:rsidRDefault="000F5A1E">
      <w:pPr>
        <w:spacing w:line="280" w:lineRule="atLeast"/>
        <w:rPr>
          <w:bCs/>
          <w:szCs w:val="22"/>
        </w:rPr>
      </w:pPr>
    </w:p>
    <w:p w14:paraId="42DF59B9" w14:textId="3F99DD50" w:rsidR="000F5A1E" w:rsidRDefault="00285729">
      <w:pPr>
        <w:spacing w:after="120" w:line="280" w:lineRule="atLeast"/>
        <w:rPr>
          <w:b/>
          <w:kern w:val="2"/>
          <w:szCs w:val="20"/>
          <w:lang w:val="en-GB"/>
        </w:rPr>
      </w:pPr>
      <w:r>
        <w:rPr>
          <w:b/>
          <w:bCs/>
          <w:szCs w:val="20"/>
          <w:lang w:val="en-GB"/>
        </w:rPr>
        <w:t xml:space="preserve">EUR ……………………… </w:t>
      </w:r>
      <w:r>
        <w:rPr>
          <w:b/>
          <w:kern w:val="2"/>
          <w:szCs w:val="20"/>
          <w:lang w:val="en-GB"/>
        </w:rPr>
        <w:t>DDP, delivered to the location of the Contracting Authority without VAT</w:t>
      </w:r>
      <w:r w:rsidR="00F349B1">
        <w:rPr>
          <w:b/>
          <w:kern w:val="2"/>
          <w:szCs w:val="20"/>
          <w:lang w:val="en-GB"/>
        </w:rPr>
        <w:t>.</w:t>
      </w:r>
    </w:p>
    <w:p w14:paraId="0D81DFB2" w14:textId="77777777" w:rsidR="000F5A1E" w:rsidRDefault="000F5A1E">
      <w:pPr>
        <w:spacing w:after="120" w:line="280" w:lineRule="atLeast"/>
        <w:rPr>
          <w:bCs/>
          <w:kern w:val="2"/>
          <w:szCs w:val="20"/>
          <w:lang w:val="en-GB"/>
        </w:rPr>
      </w:pPr>
    </w:p>
    <w:p w14:paraId="4A6F646A" w14:textId="77777777" w:rsidR="000F5A1E" w:rsidRDefault="00285729">
      <w:pPr>
        <w:spacing w:line="280" w:lineRule="atLeast"/>
        <w:rPr>
          <w:rFonts w:cs="Arial"/>
          <w:lang w:val="en-GB"/>
        </w:rPr>
      </w:pPr>
      <w:r>
        <w:rPr>
          <w:rFonts w:cs="Arial"/>
          <w:lang w:val="en-GB"/>
        </w:rPr>
        <w:t>(2) 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2E6C0B8E" w14:textId="77777777" w:rsidR="000F5A1E" w:rsidRDefault="000F5A1E">
      <w:pPr>
        <w:spacing w:after="120" w:line="280" w:lineRule="atLeast"/>
        <w:rPr>
          <w:bCs/>
          <w:kern w:val="2"/>
          <w:szCs w:val="20"/>
          <w:lang w:val="en-GB"/>
        </w:rPr>
      </w:pPr>
    </w:p>
    <w:p w14:paraId="02040049" w14:textId="77777777" w:rsidR="000F5A1E" w:rsidRDefault="00285729">
      <w:pPr>
        <w:spacing w:line="280" w:lineRule="atLeast"/>
        <w:rPr>
          <w:rFonts w:cs="Arial"/>
        </w:rPr>
      </w:pPr>
      <w:r>
        <w:rPr>
          <w:rFonts w:cs="Arial"/>
        </w:rPr>
        <w:t xml:space="preserve">(3) </w:t>
      </w:r>
      <w:r>
        <w:rPr>
          <w:color w:val="000000"/>
          <w:lang w:val="en-GB"/>
        </w:rPr>
        <w:t>The prices according to this Contract are fixed and can not be changed for the period of the Contract duration</w:t>
      </w:r>
      <w:r>
        <w:rPr>
          <w:rFonts w:cs="Arial"/>
        </w:rPr>
        <w:t>.</w:t>
      </w:r>
    </w:p>
    <w:p w14:paraId="6E8B9EBF" w14:textId="77777777" w:rsidR="000F5A1E" w:rsidRDefault="000F5A1E">
      <w:pPr>
        <w:spacing w:line="280" w:lineRule="atLeast"/>
        <w:rPr>
          <w:rFonts w:cs="Arial"/>
          <w:lang w:val="en-GB"/>
        </w:rPr>
      </w:pPr>
    </w:p>
    <w:p w14:paraId="7D56085C" w14:textId="77777777" w:rsidR="000F5A1E" w:rsidRDefault="00285729">
      <w:pPr>
        <w:spacing w:line="280" w:lineRule="atLeast"/>
        <w:rPr>
          <w:lang w:val="en-US"/>
        </w:rPr>
      </w:pPr>
      <w:r>
        <w:rPr>
          <w:rFonts w:cs="Arial"/>
        </w:rPr>
        <w:t xml:space="preserve">(4) </w:t>
      </w:r>
      <w:r>
        <w:rPr>
          <w:lang w:val="en-US"/>
        </w:rPr>
        <w:t xml:space="preserve">The price referred to in the first paragraph of this Article shall cover all costs related to the execution of a public contract. </w:t>
      </w:r>
    </w:p>
    <w:p w14:paraId="688BB5D1" w14:textId="77777777" w:rsidR="000F5A1E" w:rsidRDefault="000F5A1E">
      <w:pPr>
        <w:spacing w:line="280" w:lineRule="atLeast"/>
        <w:rPr>
          <w:lang w:val="en-US"/>
        </w:rPr>
      </w:pPr>
    </w:p>
    <w:p w14:paraId="52CB11A1" w14:textId="77777777" w:rsidR="000F5A1E" w:rsidRDefault="00285729">
      <w:pPr>
        <w:jc w:val="left"/>
        <w:rPr>
          <w:rFonts w:cs="Arial"/>
          <w:b/>
        </w:rPr>
      </w:pPr>
      <w:r>
        <w:br w:type="page"/>
      </w:r>
    </w:p>
    <w:p w14:paraId="53702D3F" w14:textId="77777777" w:rsidR="000F5A1E" w:rsidRDefault="00285729">
      <w:pPr>
        <w:spacing w:line="280" w:lineRule="atLeast"/>
        <w:jc w:val="center"/>
        <w:rPr>
          <w:rFonts w:cs="Arial"/>
          <w:b/>
        </w:rPr>
      </w:pPr>
      <w:r>
        <w:rPr>
          <w:rFonts w:cs="Arial"/>
          <w:b/>
        </w:rPr>
        <w:lastRenderedPageBreak/>
        <w:t>DOBAVA BLAGA</w:t>
      </w:r>
    </w:p>
    <w:p w14:paraId="1184A8F9" w14:textId="77777777" w:rsidR="000F5A1E" w:rsidRDefault="000F5A1E">
      <w:pPr>
        <w:spacing w:line="280" w:lineRule="atLeast"/>
        <w:jc w:val="center"/>
        <w:rPr>
          <w:rFonts w:cs="Arial"/>
          <w:b/>
        </w:rPr>
      </w:pPr>
    </w:p>
    <w:p w14:paraId="29531F31" w14:textId="77777777" w:rsidR="000F5A1E" w:rsidRDefault="00285729">
      <w:pPr>
        <w:pStyle w:val="BodyText3"/>
        <w:spacing w:line="280" w:lineRule="atLeast"/>
        <w:jc w:val="center"/>
        <w:rPr>
          <w:rFonts w:cs="Arial"/>
          <w:b/>
          <w:sz w:val="20"/>
          <w:lang w:val="sl-SI"/>
        </w:rPr>
      </w:pPr>
      <w:r>
        <w:rPr>
          <w:rFonts w:cs="Arial"/>
          <w:b/>
          <w:sz w:val="20"/>
          <w:lang w:val="sl-SI"/>
        </w:rPr>
        <w:t>5. člen</w:t>
      </w:r>
    </w:p>
    <w:p w14:paraId="74E06042" w14:textId="77777777" w:rsidR="000F5A1E" w:rsidRDefault="000F5A1E">
      <w:pPr>
        <w:spacing w:line="280" w:lineRule="atLeast"/>
        <w:rPr>
          <w:rFonts w:cs="Arial"/>
        </w:rPr>
      </w:pPr>
    </w:p>
    <w:p w14:paraId="5ED9AC6D" w14:textId="4393520F" w:rsidR="000F5A1E" w:rsidRDefault="00285729">
      <w:pPr>
        <w:spacing w:line="280" w:lineRule="atLeast"/>
        <w:rPr>
          <w:rFonts w:cs="Arial"/>
        </w:rPr>
      </w:pPr>
      <w:r>
        <w:rPr>
          <w:rFonts w:cs="Arial"/>
        </w:rPr>
        <w:t xml:space="preserve">(1) Ponudnik mora dostaviti ponujeno opremo v celotnem obsegu na naslov naročnika: Radiotelevizija Slovenija, Javni zavod, </w:t>
      </w:r>
      <w:r w:rsidR="00CC4288">
        <w:rPr>
          <w:rFonts w:cs="Arial"/>
        </w:rPr>
        <w:t>Kolodvorska 2 (</w:t>
      </w:r>
      <w:r>
        <w:rPr>
          <w:rFonts w:cs="Arial"/>
        </w:rPr>
        <w:t>skladišče</w:t>
      </w:r>
      <w:r w:rsidR="00CC4288">
        <w:rPr>
          <w:rFonts w:cs="Arial"/>
        </w:rPr>
        <w:t>: Čufarjeva 6)</w:t>
      </w:r>
      <w:r>
        <w:rPr>
          <w:rFonts w:cs="Arial"/>
        </w:rPr>
        <w:t>, 1000 Ljubljana.</w:t>
      </w:r>
    </w:p>
    <w:p w14:paraId="5FB8B387" w14:textId="77777777" w:rsidR="000F5A1E" w:rsidRDefault="000F5A1E">
      <w:pPr>
        <w:spacing w:line="280" w:lineRule="atLeast"/>
        <w:rPr>
          <w:rFonts w:cs="Arial"/>
          <w:b/>
        </w:rPr>
      </w:pPr>
    </w:p>
    <w:p w14:paraId="4BCC2B64" w14:textId="77777777" w:rsidR="000F5A1E" w:rsidRDefault="00285729">
      <w:pPr>
        <w:spacing w:line="280" w:lineRule="atLeast"/>
        <w:rPr>
          <w:rFonts w:cs="Arial"/>
          <w:szCs w:val="20"/>
        </w:rPr>
      </w:pPr>
      <w:bookmarkStart w:id="106" w:name="_Hlk74816526"/>
      <w:r>
        <w:rPr>
          <w:rFonts w:cs="Arial"/>
        </w:rPr>
        <w:t xml:space="preserve">(2) Ponudnik mora dostaviti ponujeno opremo najkasneje v roku 45 dni od </w:t>
      </w:r>
      <w:r>
        <w:rPr>
          <w:rFonts w:cs="Arial"/>
          <w:szCs w:val="20"/>
        </w:rPr>
        <w:t xml:space="preserve">začetka veljavnosti pogodbe. </w:t>
      </w:r>
      <w:bookmarkEnd w:id="106"/>
    </w:p>
    <w:p w14:paraId="72A98400" w14:textId="77777777" w:rsidR="000F5A1E" w:rsidRDefault="000F5A1E">
      <w:pPr>
        <w:spacing w:line="280" w:lineRule="atLeast"/>
      </w:pPr>
    </w:p>
    <w:p w14:paraId="6C39EAAF" w14:textId="77777777" w:rsidR="000F5A1E" w:rsidRDefault="00285729">
      <w:pPr>
        <w:spacing w:line="280" w:lineRule="atLeast"/>
      </w:pPr>
      <w:r>
        <w:t>(3) Ponudnik mora hkrati z blagom ob prevzemu naročniku izročiti še:</w:t>
      </w:r>
    </w:p>
    <w:p w14:paraId="04ED30FE" w14:textId="77777777" w:rsidR="000F5A1E" w:rsidRDefault="00285729">
      <w:pPr>
        <w:spacing w:line="280" w:lineRule="atLeast"/>
      </w:pPr>
      <w:r>
        <w:t>-</w:t>
      </w:r>
      <w:r>
        <w:tab/>
        <w:t>pravilno izpolnjeno dobavnico,</w:t>
      </w:r>
    </w:p>
    <w:p w14:paraId="1A7D25AA" w14:textId="77777777" w:rsidR="000F5A1E" w:rsidRDefault="00285729">
      <w:pPr>
        <w:spacing w:line="280" w:lineRule="atLeast"/>
      </w:pPr>
      <w:r>
        <w:t>-</w:t>
      </w:r>
      <w:r>
        <w:tab/>
        <w:t>podpisane in potrjene garancijske liste (za tehnično blago),</w:t>
      </w:r>
    </w:p>
    <w:p w14:paraId="4E1AB6BC" w14:textId="77777777" w:rsidR="000F5A1E" w:rsidRDefault="00285729">
      <w:pPr>
        <w:spacing w:line="280" w:lineRule="atLeast"/>
      </w:pPr>
      <w:r>
        <w:t>-</w:t>
      </w:r>
      <w:r>
        <w:tab/>
        <w:t>tehnično dokumentacijo in navodila za uporabo,</w:t>
      </w:r>
    </w:p>
    <w:p w14:paraId="71E12B2D" w14:textId="77777777" w:rsidR="000F5A1E" w:rsidRDefault="00285729">
      <w:pPr>
        <w:spacing w:line="280" w:lineRule="atLeast"/>
      </w:pPr>
      <w:r>
        <w:t>-</w:t>
      </w:r>
      <w:r>
        <w:tab/>
        <w:t>druge dokumente, kot je opredeljeno v tehničnih specifikacijah.</w:t>
      </w:r>
    </w:p>
    <w:p w14:paraId="6642583A" w14:textId="77777777" w:rsidR="000F5A1E" w:rsidRDefault="00285729">
      <w:pPr>
        <w:spacing w:line="280" w:lineRule="atLeast"/>
      </w:pPr>
      <w:r>
        <w:t xml:space="preserve">Navodila za uporabo morajo biti v slovenskem ali angleškem jeziku. V slovenskem oziroma angleškem jeziku morajo biti tudi vse oznake opreme, nalepke z navodili za upravljanje. </w:t>
      </w:r>
    </w:p>
    <w:p w14:paraId="1A3FA514" w14:textId="77777777" w:rsidR="000F5A1E" w:rsidRDefault="000F5A1E">
      <w:pPr>
        <w:spacing w:line="280" w:lineRule="atLeast"/>
        <w:rPr>
          <w:u w:val="single"/>
        </w:rPr>
      </w:pPr>
    </w:p>
    <w:p w14:paraId="16ACBB59" w14:textId="77777777" w:rsidR="000F5A1E" w:rsidRDefault="00285729">
      <w:pPr>
        <w:spacing w:line="280" w:lineRule="atLeast"/>
        <w:rPr>
          <w:rFonts w:cs="Arial"/>
        </w:rPr>
      </w:pPr>
      <w:r>
        <w:rPr>
          <w:rFonts w:cs="Arial"/>
        </w:rPr>
        <w:t xml:space="preserve">(4) Ponudnik bo izpolnil naročilo skladno s pogoji ponudbene dokumentacije, ki je sestavni del te pogodbe, v količini, kvaliteti in rokih. Ponudnik se zavezuje dobaviti neoporečne izdelke. </w:t>
      </w:r>
      <w:bookmarkStart w:id="107" w:name="_Hlk526418093"/>
      <w:r>
        <w:rPr>
          <w:rFonts w:cs="Arial"/>
        </w:rPr>
        <w:t>V nasprotnem primeru bo naročnik unovčil garancijo za dobro izvedbo pogodbenih obveznosti.</w:t>
      </w:r>
      <w:bookmarkEnd w:id="107"/>
    </w:p>
    <w:p w14:paraId="7B9BF8F4" w14:textId="77777777" w:rsidR="000F5A1E" w:rsidRDefault="000F5A1E">
      <w:pPr>
        <w:spacing w:line="280" w:lineRule="atLeast"/>
        <w:rPr>
          <w:rFonts w:cs="Arial"/>
        </w:rPr>
      </w:pPr>
    </w:p>
    <w:p w14:paraId="29AAAE9D" w14:textId="77777777" w:rsidR="000F5A1E" w:rsidRDefault="00285729">
      <w:pPr>
        <w:spacing w:line="280" w:lineRule="atLeast"/>
        <w:rPr>
          <w:rFonts w:cs="Arial"/>
        </w:rPr>
      </w:pPr>
      <w:r>
        <w:rPr>
          <w:rFonts w:cs="Arial"/>
        </w:rPr>
        <w:t xml:space="preserve">(5)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13F98E2F" w14:textId="77777777" w:rsidR="000F5A1E" w:rsidRDefault="00285729">
      <w:pPr>
        <w:spacing w:line="280" w:lineRule="atLeast"/>
        <w:rPr>
          <w:rFonts w:cs="Arial"/>
        </w:rPr>
      </w:pPr>
      <w:r>
        <w:rPr>
          <w:rFonts w:cs="Arial"/>
        </w:rPr>
        <w:t xml:space="preserve"> </w:t>
      </w:r>
    </w:p>
    <w:p w14:paraId="67D0700C" w14:textId="77777777" w:rsidR="000F5A1E" w:rsidRDefault="00285729">
      <w:pPr>
        <w:spacing w:line="280" w:lineRule="atLeast"/>
        <w:rPr>
          <w:rFonts w:cs="Arial"/>
        </w:rPr>
      </w:pPr>
      <w:bookmarkStart w:id="108" w:name="_Hlk528058197"/>
      <w:r>
        <w:rPr>
          <w:rFonts w:cs="Arial"/>
        </w:rPr>
        <w:t>(6) Kazen začne teči peti dan po poteku roka za dobavo. Če dobava zaostaja po ponudnikovi krivdi za več kot 4 tedne, ima naročnik pravico, razen če uveljavlja kazenski zahtevek, da določi nov dobavni rok ali prekine pogodbo.</w:t>
      </w:r>
      <w:bookmarkEnd w:id="108"/>
    </w:p>
    <w:p w14:paraId="4267676F" w14:textId="77777777" w:rsidR="000F5A1E" w:rsidRDefault="000F5A1E">
      <w:pPr>
        <w:spacing w:line="280" w:lineRule="atLeast"/>
        <w:jc w:val="center"/>
        <w:rPr>
          <w:rFonts w:cs="Arial"/>
          <w:b/>
        </w:rPr>
      </w:pPr>
    </w:p>
    <w:p w14:paraId="13F7D675" w14:textId="77777777" w:rsidR="000F5A1E" w:rsidRDefault="00285729">
      <w:pPr>
        <w:spacing w:line="280" w:lineRule="atLeast"/>
        <w:jc w:val="center"/>
        <w:rPr>
          <w:rFonts w:cs="Arial"/>
          <w:b/>
        </w:rPr>
      </w:pPr>
      <w:r>
        <w:rPr>
          <w:rFonts w:cs="Arial"/>
          <w:b/>
        </w:rPr>
        <w:t>SUPPLY OF GOODS</w:t>
      </w:r>
    </w:p>
    <w:p w14:paraId="25EB04C5" w14:textId="77777777" w:rsidR="000F5A1E" w:rsidRDefault="000F5A1E">
      <w:pPr>
        <w:spacing w:line="280" w:lineRule="atLeast"/>
        <w:jc w:val="center"/>
        <w:rPr>
          <w:rFonts w:cs="Arial"/>
          <w:b/>
        </w:rPr>
      </w:pPr>
    </w:p>
    <w:p w14:paraId="4422D13C" w14:textId="77777777" w:rsidR="000F5A1E" w:rsidRDefault="00285729">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5</w:t>
      </w:r>
    </w:p>
    <w:p w14:paraId="06C1B235" w14:textId="77777777" w:rsidR="000F5A1E" w:rsidRDefault="000F5A1E">
      <w:pPr>
        <w:spacing w:line="280" w:lineRule="atLeast"/>
        <w:rPr>
          <w:rFonts w:cs="Arial"/>
        </w:rPr>
      </w:pPr>
    </w:p>
    <w:p w14:paraId="4FDE52B3" w14:textId="67CA18C5" w:rsidR="000F5A1E" w:rsidRDefault="00285729">
      <w:pPr>
        <w:spacing w:line="280" w:lineRule="atLeast"/>
        <w:rPr>
          <w:rFonts w:cs="Arial"/>
          <w:lang w:val="en-GB"/>
        </w:rPr>
      </w:pPr>
      <w:r>
        <w:rPr>
          <w:rFonts w:cs="Arial"/>
          <w:lang w:val="en-GB"/>
        </w:rPr>
        <w:t xml:space="preserve">(1) </w:t>
      </w:r>
      <w:r>
        <w:rPr>
          <w:lang w:val="en-GB"/>
        </w:rPr>
        <w:t>The Bidder must deliver the offered equipment to the below specified address of the Contracting Authority</w:t>
      </w:r>
      <w:r>
        <w:rPr>
          <w:rFonts w:cs="Arial"/>
          <w:lang w:val="en-GB"/>
        </w:rPr>
        <w:t xml:space="preserve">: Radiotelevizija Slovenija, Public Institute, </w:t>
      </w:r>
      <w:proofErr w:type="spellStart"/>
      <w:r w:rsidR="00CC4288">
        <w:rPr>
          <w:rFonts w:cs="Arial"/>
          <w:lang w:val="en-GB"/>
        </w:rPr>
        <w:t>Kolodvorska</w:t>
      </w:r>
      <w:proofErr w:type="spellEnd"/>
      <w:r w:rsidR="00CC4288">
        <w:rPr>
          <w:rFonts w:cs="Arial"/>
          <w:lang w:val="en-GB"/>
        </w:rPr>
        <w:t xml:space="preserve"> 2 (</w:t>
      </w:r>
      <w:r>
        <w:rPr>
          <w:rFonts w:cs="Arial"/>
          <w:lang w:val="en-GB"/>
        </w:rPr>
        <w:t>warehouse</w:t>
      </w:r>
      <w:r w:rsidR="00CC4288">
        <w:rPr>
          <w:rFonts w:cs="Arial"/>
          <w:lang w:val="en-GB"/>
        </w:rPr>
        <w:t xml:space="preserve">: </w:t>
      </w:r>
      <w:proofErr w:type="spellStart"/>
      <w:r w:rsidR="00CC4288">
        <w:rPr>
          <w:rFonts w:cs="Arial"/>
          <w:lang w:val="en-GB"/>
        </w:rPr>
        <w:t>Čufarjeva</w:t>
      </w:r>
      <w:proofErr w:type="spellEnd"/>
      <w:r w:rsidR="00CC4288">
        <w:rPr>
          <w:rFonts w:cs="Arial"/>
          <w:lang w:val="en-GB"/>
        </w:rPr>
        <w:t xml:space="preserve"> 6)</w:t>
      </w:r>
      <w:r>
        <w:rPr>
          <w:rFonts w:cs="Arial"/>
          <w:lang w:val="en-GB"/>
        </w:rPr>
        <w:t>, 1000 Ljubljana.</w:t>
      </w:r>
    </w:p>
    <w:p w14:paraId="1F1786C1" w14:textId="77777777" w:rsidR="000F5A1E" w:rsidRDefault="000F5A1E">
      <w:pPr>
        <w:spacing w:line="280" w:lineRule="atLeast"/>
        <w:rPr>
          <w:rFonts w:cs="Arial"/>
          <w:b/>
          <w:lang w:val="en-GB"/>
        </w:rPr>
      </w:pPr>
      <w:bookmarkStart w:id="109" w:name="_Hlk520099503"/>
      <w:bookmarkEnd w:id="109"/>
    </w:p>
    <w:p w14:paraId="649958E7" w14:textId="77777777" w:rsidR="000F5A1E" w:rsidRDefault="00285729">
      <w:pPr>
        <w:spacing w:line="280" w:lineRule="atLeast"/>
        <w:rPr>
          <w:rFonts w:cs="Arial"/>
          <w:lang w:val="en-GB"/>
        </w:rPr>
      </w:pPr>
      <w:r>
        <w:rPr>
          <w:rFonts w:cs="Arial"/>
          <w:lang w:val="en-GB"/>
        </w:rPr>
        <w:t>(2) The bidder must deliver the offered equipment no later than 45 days from the validity of the contract.</w:t>
      </w:r>
    </w:p>
    <w:p w14:paraId="69F477FF" w14:textId="77777777" w:rsidR="000F5A1E" w:rsidRDefault="000F5A1E">
      <w:pPr>
        <w:spacing w:line="280" w:lineRule="atLeast"/>
        <w:rPr>
          <w:lang w:val="en-GB"/>
        </w:rPr>
      </w:pPr>
    </w:p>
    <w:p w14:paraId="62AC68EC" w14:textId="77777777" w:rsidR="000F5A1E" w:rsidRDefault="00285729">
      <w:pPr>
        <w:spacing w:line="280" w:lineRule="atLeast"/>
        <w:rPr>
          <w:lang w:val="en-GB"/>
        </w:rPr>
      </w:pPr>
      <w:r>
        <w:rPr>
          <w:lang w:val="en-GB"/>
        </w:rPr>
        <w:t>(3) At the same time, the Bidder must deliver:</w:t>
      </w:r>
    </w:p>
    <w:p w14:paraId="0B42062C" w14:textId="77777777" w:rsidR="000F5A1E" w:rsidRDefault="00285729">
      <w:pPr>
        <w:pStyle w:val="ListParagraph"/>
        <w:numPr>
          <w:ilvl w:val="0"/>
          <w:numId w:val="10"/>
        </w:numPr>
        <w:spacing w:line="280" w:lineRule="atLeast"/>
        <w:rPr>
          <w:lang w:val="en-GB"/>
        </w:rPr>
      </w:pPr>
      <w:r>
        <w:rPr>
          <w:lang w:val="en-GB"/>
        </w:rPr>
        <w:t>duly completed delivery note,</w:t>
      </w:r>
    </w:p>
    <w:p w14:paraId="7EF370B1" w14:textId="77777777" w:rsidR="000F5A1E" w:rsidRDefault="00285729">
      <w:pPr>
        <w:pStyle w:val="ListParagraph"/>
        <w:numPr>
          <w:ilvl w:val="0"/>
          <w:numId w:val="10"/>
        </w:numPr>
        <w:spacing w:line="280" w:lineRule="atLeast"/>
        <w:rPr>
          <w:lang w:val="en-GB"/>
        </w:rPr>
      </w:pPr>
      <w:r>
        <w:rPr>
          <w:lang w:val="en-GB"/>
        </w:rPr>
        <w:t>signed and validated warranty sheets (for technical goods),</w:t>
      </w:r>
    </w:p>
    <w:p w14:paraId="5C3724AB" w14:textId="77777777" w:rsidR="000F5A1E" w:rsidRDefault="00285729">
      <w:pPr>
        <w:pStyle w:val="ListParagraph"/>
        <w:numPr>
          <w:ilvl w:val="0"/>
          <w:numId w:val="10"/>
        </w:numPr>
        <w:spacing w:line="280" w:lineRule="atLeast"/>
        <w:rPr>
          <w:lang w:val="en-GB"/>
        </w:rPr>
      </w:pPr>
      <w:r>
        <w:rPr>
          <w:lang w:val="en-GB"/>
        </w:rPr>
        <w:t>technical documentation and instructions for use,</w:t>
      </w:r>
    </w:p>
    <w:p w14:paraId="4A86A364" w14:textId="77777777" w:rsidR="000F5A1E" w:rsidRDefault="00285729">
      <w:pPr>
        <w:pStyle w:val="ListParagraph"/>
        <w:numPr>
          <w:ilvl w:val="0"/>
          <w:numId w:val="10"/>
        </w:numPr>
        <w:spacing w:line="280" w:lineRule="atLeast"/>
        <w:rPr>
          <w:u w:val="single"/>
          <w:lang w:val="en-GB"/>
        </w:rPr>
      </w:pPr>
      <w:r>
        <w:rPr>
          <w:lang w:val="en-GB"/>
        </w:rPr>
        <w:t>other documents as defined in the technical specifications.</w:t>
      </w:r>
    </w:p>
    <w:p w14:paraId="2A37030E" w14:textId="77777777" w:rsidR="000F5A1E" w:rsidRDefault="00285729">
      <w:pPr>
        <w:spacing w:line="280" w:lineRule="atLeast"/>
        <w:rPr>
          <w:lang w:val="en-GB"/>
        </w:rPr>
      </w:pPr>
      <w:r>
        <w:rPr>
          <w:lang w:val="en-GB"/>
        </w:rPr>
        <w:t xml:space="preserve">The user manual (instructions) </w:t>
      </w:r>
      <w:proofErr w:type="gramStart"/>
      <w:r>
        <w:rPr>
          <w:lang w:val="en-GB"/>
        </w:rPr>
        <w:t>have</w:t>
      </w:r>
      <w:proofErr w:type="gramEnd"/>
      <w:r>
        <w:rPr>
          <w:lang w:val="en-GB"/>
        </w:rPr>
        <w:t xml:space="preserve"> to be in the Slovenian or English language. In the Slovenian or English language </w:t>
      </w:r>
      <w:proofErr w:type="gramStart"/>
      <w:r>
        <w:rPr>
          <w:lang w:val="en-GB"/>
        </w:rPr>
        <w:t>have to</w:t>
      </w:r>
      <w:proofErr w:type="gramEnd"/>
      <w:r>
        <w:rPr>
          <w:lang w:val="en-GB"/>
        </w:rPr>
        <w:t xml:space="preserve"> be also all other labels and instructions.</w:t>
      </w:r>
    </w:p>
    <w:p w14:paraId="1B7CEDC1" w14:textId="77777777" w:rsidR="000F5A1E" w:rsidRDefault="000F5A1E">
      <w:pPr>
        <w:spacing w:line="280" w:lineRule="atLeast"/>
        <w:rPr>
          <w:u w:val="single"/>
          <w:lang w:val="en-GB"/>
        </w:rPr>
      </w:pPr>
    </w:p>
    <w:p w14:paraId="22B9CB66" w14:textId="77777777" w:rsidR="000F5A1E" w:rsidRDefault="00285729">
      <w:pPr>
        <w:spacing w:line="280" w:lineRule="atLeast"/>
        <w:rPr>
          <w:rFonts w:cs="Arial"/>
          <w:lang w:val="en-GB"/>
        </w:rPr>
      </w:pPr>
      <w:r>
        <w:rPr>
          <w:rFonts w:cs="Arial"/>
          <w:lang w:val="en-GB"/>
        </w:rPr>
        <w:t xml:space="preserve">(4) </w:t>
      </w:r>
      <w:r>
        <w:rPr>
          <w:lang w:val="en-GB"/>
        </w:rPr>
        <w:t>The Bidder will fulfil the contract in accordance with the terms of the bid documentation, which is an integral part of this contract, in quantity, quality and deadlines. The Bidder undertakes to deliver a non-compliant product.</w:t>
      </w:r>
    </w:p>
    <w:p w14:paraId="4CBCCA11" w14:textId="77777777" w:rsidR="000F5A1E" w:rsidRDefault="000F5A1E">
      <w:pPr>
        <w:spacing w:line="280" w:lineRule="atLeast"/>
        <w:rPr>
          <w:rFonts w:cs="Arial"/>
          <w:lang w:val="en-GB"/>
        </w:rPr>
      </w:pPr>
    </w:p>
    <w:p w14:paraId="01A0C8FE" w14:textId="77777777" w:rsidR="000F5A1E" w:rsidRDefault="00285729">
      <w:pPr>
        <w:spacing w:line="280" w:lineRule="atLeast"/>
        <w:rPr>
          <w:rFonts w:cs="Arial"/>
          <w:lang w:val="en-GB"/>
        </w:rPr>
      </w:pPr>
      <w:r>
        <w:rPr>
          <w:rFonts w:cs="Arial"/>
          <w:lang w:val="en-GB"/>
        </w:rPr>
        <w:t xml:space="preserve">(5) </w:t>
      </w:r>
      <w:r>
        <w:rPr>
          <w:rFonts w:cs="Arial"/>
          <w:color w:val="000000"/>
          <w:lang w:val="en-GB" w:eastAsia="ar-SA"/>
        </w:rPr>
        <w:t xml:space="preserve">If the goods are not supplied or the services are not completed due to the Bidder’s fault in a planned timescale, except for Force Majeure, the Bidder shall be liable to pay penalties in the amount of 1% </w:t>
      </w:r>
      <w:r>
        <w:rPr>
          <w:color w:val="000000"/>
          <w:lang w:val="en-GB" w:eastAsia="ar-SA"/>
        </w:rPr>
        <w:t xml:space="preserve">of a </w:t>
      </w:r>
      <w:r>
        <w:rPr>
          <w:color w:val="000000"/>
          <w:lang w:val="en-GB" w:eastAsia="ar-SA"/>
        </w:rPr>
        <w:lastRenderedPageBreak/>
        <w:t>respective partial delivery, incorporating a functional unit, for each week completed,</w:t>
      </w:r>
      <w:r>
        <w:rPr>
          <w:rFonts w:cs="Arial"/>
          <w:color w:val="000000"/>
          <w:lang w:val="en-GB" w:eastAsia="ar-SA"/>
        </w:rPr>
        <w:t xml:space="preserve"> but not increasing 5 per cent of the total Contract amount. </w:t>
      </w:r>
    </w:p>
    <w:p w14:paraId="104B7172" w14:textId="77777777" w:rsidR="000F5A1E" w:rsidRDefault="000F5A1E">
      <w:pPr>
        <w:spacing w:line="280" w:lineRule="atLeast"/>
        <w:rPr>
          <w:rFonts w:cs="Arial"/>
          <w:lang w:val="en-GB"/>
        </w:rPr>
      </w:pPr>
    </w:p>
    <w:p w14:paraId="394BEC98" w14:textId="77777777" w:rsidR="000F5A1E" w:rsidRDefault="00285729">
      <w:pPr>
        <w:spacing w:line="280" w:lineRule="atLeast"/>
        <w:rPr>
          <w:rFonts w:cs="Arial"/>
          <w:lang w:val="en-GB"/>
        </w:rPr>
      </w:pPr>
      <w:r>
        <w:rPr>
          <w:rFonts w:cs="Arial"/>
          <w:lang w:val="en-GB"/>
        </w:rPr>
        <w:t xml:space="preserve">(6) The penalty shall begin on the fifth day following the expiration of the delivery deadline. If the supply </w:t>
      </w:r>
      <w:proofErr w:type="gramStart"/>
      <w:r>
        <w:rPr>
          <w:rFonts w:cs="Arial"/>
          <w:lang w:val="en-GB"/>
        </w:rPr>
        <w:t>lags behind</w:t>
      </w:r>
      <w:proofErr w:type="gramEnd"/>
      <w:r>
        <w:rPr>
          <w:rFonts w:cs="Arial"/>
          <w:lang w:val="en-GB"/>
        </w:rPr>
        <w:t xml:space="preserve"> because of the Bidder’s fault for more than four weeks, the Contracting Authority shall have the right, unless it invokes a criminal claim to set a new delivery period or terminate the contract.</w:t>
      </w:r>
    </w:p>
    <w:p w14:paraId="30C061D1" w14:textId="77777777" w:rsidR="000F5A1E" w:rsidRDefault="000F5A1E">
      <w:pPr>
        <w:spacing w:line="280" w:lineRule="atLeast"/>
        <w:jc w:val="center"/>
        <w:rPr>
          <w:rFonts w:cs="Arial"/>
          <w:b/>
          <w:lang w:val="en-GB"/>
        </w:rPr>
      </w:pPr>
    </w:p>
    <w:p w14:paraId="5F7561F2" w14:textId="77777777" w:rsidR="000F5A1E" w:rsidRDefault="000F5A1E">
      <w:pPr>
        <w:spacing w:line="280" w:lineRule="atLeast"/>
        <w:jc w:val="center"/>
        <w:rPr>
          <w:rFonts w:cs="Arial"/>
          <w:b/>
          <w:lang w:val="en-GB"/>
        </w:rPr>
      </w:pPr>
    </w:p>
    <w:p w14:paraId="353B64A5" w14:textId="77777777" w:rsidR="000F5A1E" w:rsidRDefault="00285729">
      <w:pPr>
        <w:spacing w:line="280" w:lineRule="atLeast"/>
        <w:jc w:val="center"/>
        <w:rPr>
          <w:rFonts w:cs="Arial"/>
          <w:b/>
        </w:rPr>
      </w:pPr>
      <w:r>
        <w:rPr>
          <w:rFonts w:cs="Arial"/>
          <w:b/>
        </w:rPr>
        <w:t>KOSOVNI PREVZEM BLAGA</w:t>
      </w:r>
    </w:p>
    <w:p w14:paraId="4290DEB7" w14:textId="77777777" w:rsidR="000F5A1E" w:rsidRDefault="000F5A1E">
      <w:pPr>
        <w:spacing w:line="280" w:lineRule="atLeast"/>
        <w:jc w:val="center"/>
        <w:rPr>
          <w:rFonts w:cs="Arial"/>
          <w:b/>
        </w:rPr>
      </w:pPr>
    </w:p>
    <w:p w14:paraId="4ABCE4FA" w14:textId="77777777" w:rsidR="000F5A1E" w:rsidRDefault="00285729">
      <w:pPr>
        <w:pStyle w:val="BodyText3"/>
        <w:spacing w:line="280" w:lineRule="atLeast"/>
        <w:jc w:val="center"/>
        <w:rPr>
          <w:rFonts w:cs="Arial"/>
          <w:b/>
          <w:sz w:val="20"/>
          <w:lang w:val="sl-SI"/>
        </w:rPr>
      </w:pPr>
      <w:r>
        <w:rPr>
          <w:rFonts w:cs="Arial"/>
          <w:b/>
          <w:sz w:val="20"/>
          <w:lang w:val="sl-SI"/>
        </w:rPr>
        <w:t>6. člen</w:t>
      </w:r>
    </w:p>
    <w:p w14:paraId="4BA92422" w14:textId="77777777" w:rsidR="000F5A1E" w:rsidRDefault="000F5A1E">
      <w:pPr>
        <w:pStyle w:val="BodyText3"/>
        <w:spacing w:line="280" w:lineRule="atLeast"/>
        <w:jc w:val="center"/>
        <w:rPr>
          <w:rFonts w:cs="Arial"/>
          <w:b/>
          <w:sz w:val="20"/>
          <w:lang w:val="sl-SI"/>
        </w:rPr>
      </w:pPr>
    </w:p>
    <w:p w14:paraId="32DC19F9" w14:textId="77777777" w:rsidR="000F5A1E" w:rsidRDefault="00285729">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40DD3555" w14:textId="77777777" w:rsidR="000F5A1E" w:rsidRDefault="000F5A1E">
      <w:pPr>
        <w:pStyle w:val="BodyText3"/>
        <w:spacing w:line="280" w:lineRule="atLeast"/>
        <w:rPr>
          <w:strike/>
          <w:sz w:val="20"/>
          <w:szCs w:val="24"/>
          <w:lang w:val="sl-SI"/>
        </w:rPr>
      </w:pPr>
    </w:p>
    <w:p w14:paraId="0153C97C" w14:textId="77777777" w:rsidR="000F5A1E" w:rsidRDefault="00285729">
      <w:pPr>
        <w:pStyle w:val="BodyText3"/>
        <w:spacing w:line="276" w:lineRule="auto"/>
        <w:rPr>
          <w:sz w:val="20"/>
          <w:szCs w:val="24"/>
          <w:lang w:val="sl-SI"/>
        </w:rPr>
      </w:pPr>
      <w:r>
        <w:rPr>
          <w:sz w:val="20"/>
          <w:szCs w:val="24"/>
          <w:lang w:val="sl-SI"/>
        </w:rPr>
        <w:t xml:space="preserve">(2) Naročnik bo kosovni prevzem opreme opravil najkasneje v roku 5 dni od dneva prejema ponujene opreme na naročnikovo lokacijo za dostavo. </w:t>
      </w:r>
    </w:p>
    <w:p w14:paraId="06655817" w14:textId="77777777" w:rsidR="000F5A1E" w:rsidRDefault="000F5A1E">
      <w:pPr>
        <w:pStyle w:val="BodyText3"/>
        <w:spacing w:line="276" w:lineRule="auto"/>
        <w:rPr>
          <w:sz w:val="20"/>
          <w:szCs w:val="24"/>
          <w:lang w:val="sl-SI"/>
        </w:rPr>
      </w:pPr>
    </w:p>
    <w:p w14:paraId="78F12D1D" w14:textId="77777777" w:rsidR="000F5A1E" w:rsidRDefault="00285729">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575CB72A" w14:textId="77777777" w:rsidR="000F5A1E" w:rsidRDefault="000F5A1E">
      <w:pPr>
        <w:pStyle w:val="BodyText3"/>
        <w:spacing w:line="280" w:lineRule="atLeast"/>
        <w:rPr>
          <w:sz w:val="20"/>
          <w:szCs w:val="24"/>
          <w:lang w:val="sl-SI"/>
        </w:rPr>
      </w:pPr>
    </w:p>
    <w:p w14:paraId="1AEBA9FD" w14:textId="77777777" w:rsidR="000F5A1E" w:rsidRDefault="00285729">
      <w:pPr>
        <w:pStyle w:val="BodyText3"/>
        <w:spacing w:line="280" w:lineRule="atLeast"/>
        <w:rPr>
          <w:sz w:val="20"/>
          <w:szCs w:val="24"/>
          <w:lang w:val="sl-SI"/>
        </w:rPr>
      </w:pPr>
      <w:bookmarkStart w:id="110" w:name="_Hlk528058670"/>
      <w:bookmarkStart w:id="111" w:name="_Hlk526418165"/>
      <w:r>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End w:id="110"/>
      <w:bookmarkEnd w:id="111"/>
    </w:p>
    <w:p w14:paraId="5DE51FAE" w14:textId="77777777" w:rsidR="000F5A1E" w:rsidRDefault="000F5A1E">
      <w:pPr>
        <w:spacing w:line="280" w:lineRule="atLeast"/>
        <w:rPr>
          <w:rFonts w:cs="Arial"/>
          <w:b/>
        </w:rPr>
      </w:pPr>
    </w:p>
    <w:p w14:paraId="39FD4F12" w14:textId="77777777" w:rsidR="000F5A1E" w:rsidRDefault="000F5A1E">
      <w:pPr>
        <w:spacing w:line="280" w:lineRule="atLeast"/>
        <w:rPr>
          <w:rFonts w:cs="Arial"/>
          <w:b/>
        </w:rPr>
      </w:pPr>
    </w:p>
    <w:p w14:paraId="45CF3EDB" w14:textId="77777777" w:rsidR="000F5A1E" w:rsidRDefault="00285729">
      <w:pPr>
        <w:spacing w:line="280" w:lineRule="atLeast"/>
        <w:jc w:val="center"/>
        <w:rPr>
          <w:rFonts w:cs="Arial"/>
          <w:b/>
        </w:rPr>
      </w:pPr>
      <w:r>
        <w:rPr>
          <w:rFonts w:cs="Arial"/>
          <w:b/>
        </w:rPr>
        <w:t>QUANTITY ACCEPTANCE</w:t>
      </w:r>
    </w:p>
    <w:p w14:paraId="3AAB1ED1" w14:textId="77777777" w:rsidR="000F5A1E" w:rsidRDefault="000F5A1E">
      <w:pPr>
        <w:spacing w:line="280" w:lineRule="atLeast"/>
        <w:jc w:val="center"/>
        <w:rPr>
          <w:rFonts w:cs="Arial"/>
          <w:b/>
        </w:rPr>
      </w:pPr>
    </w:p>
    <w:p w14:paraId="51CA07CC" w14:textId="77777777" w:rsidR="000F5A1E" w:rsidRDefault="00285729">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6</w:t>
      </w:r>
    </w:p>
    <w:p w14:paraId="4E9A0F13" w14:textId="77777777" w:rsidR="000F5A1E" w:rsidRDefault="000F5A1E">
      <w:pPr>
        <w:pStyle w:val="BodyText3"/>
        <w:spacing w:line="280" w:lineRule="atLeast"/>
        <w:jc w:val="center"/>
        <w:rPr>
          <w:rFonts w:cs="Arial"/>
          <w:b/>
          <w:sz w:val="20"/>
          <w:lang w:val="sl-SI"/>
        </w:rPr>
      </w:pPr>
    </w:p>
    <w:p w14:paraId="0741304F" w14:textId="77777777" w:rsidR="000F5A1E" w:rsidRDefault="00285729">
      <w:pPr>
        <w:pStyle w:val="BodyText3"/>
        <w:spacing w:line="280" w:lineRule="atLeast"/>
        <w:rPr>
          <w:sz w:val="20"/>
          <w:szCs w:val="24"/>
          <w:lang w:val="en-GB"/>
        </w:rPr>
      </w:pPr>
      <w:r>
        <w:rPr>
          <w:sz w:val="20"/>
          <w:szCs w:val="24"/>
          <w:lang w:val="en-GB"/>
        </w:rPr>
        <w:t xml:space="preserve">(1) The quantity takeover of the offered device shall be carried out with the takeover record, which shall be signed by the custodian of the contract </w:t>
      </w:r>
      <w:proofErr w:type="gramStart"/>
      <w:r>
        <w:rPr>
          <w:sz w:val="20"/>
          <w:szCs w:val="24"/>
          <w:lang w:val="en-GB"/>
        </w:rPr>
        <w:t>on the basis of</w:t>
      </w:r>
      <w:proofErr w:type="gramEnd"/>
      <w:r>
        <w:rPr>
          <w:sz w:val="20"/>
          <w:szCs w:val="24"/>
          <w:lang w:val="en-GB"/>
        </w:rPr>
        <w:t xml:space="preserve"> duly delivered goods and accompanying additions and documents.</w:t>
      </w:r>
    </w:p>
    <w:p w14:paraId="6AE70975" w14:textId="77777777" w:rsidR="000F5A1E" w:rsidRDefault="000F5A1E">
      <w:pPr>
        <w:pStyle w:val="BodyText3"/>
        <w:spacing w:line="280" w:lineRule="atLeast"/>
        <w:rPr>
          <w:sz w:val="20"/>
          <w:szCs w:val="24"/>
          <w:lang w:val="en-GB"/>
        </w:rPr>
      </w:pPr>
    </w:p>
    <w:p w14:paraId="3C62C7A3" w14:textId="77777777" w:rsidR="000F5A1E" w:rsidRDefault="00285729">
      <w:pPr>
        <w:pStyle w:val="BodyText3"/>
        <w:spacing w:line="280" w:lineRule="atLeast"/>
        <w:rPr>
          <w:sz w:val="20"/>
          <w:szCs w:val="24"/>
          <w:lang w:val="en-GB"/>
        </w:rPr>
      </w:pPr>
      <w:r>
        <w:rPr>
          <w:sz w:val="20"/>
          <w:szCs w:val="24"/>
          <w:lang w:val="en-GB"/>
        </w:rPr>
        <w:t xml:space="preserve">(2) The Contracting Authority shall take over the equipment within 5 days from the date of the delivery of the offered equipment at the Contracting Authorities location. </w:t>
      </w:r>
    </w:p>
    <w:p w14:paraId="3491950D" w14:textId="77777777" w:rsidR="000F5A1E" w:rsidRDefault="000F5A1E">
      <w:pPr>
        <w:pStyle w:val="BodyText3"/>
        <w:spacing w:line="280" w:lineRule="atLeast"/>
        <w:rPr>
          <w:sz w:val="20"/>
          <w:szCs w:val="24"/>
          <w:lang w:val="en-GB"/>
        </w:rPr>
      </w:pPr>
    </w:p>
    <w:p w14:paraId="500FEF96" w14:textId="77777777" w:rsidR="000F5A1E" w:rsidRDefault="00285729">
      <w:pPr>
        <w:pStyle w:val="BodyText3"/>
        <w:spacing w:line="280" w:lineRule="atLeast"/>
        <w:rPr>
          <w:sz w:val="20"/>
          <w:szCs w:val="24"/>
          <w:lang w:val="en-GB"/>
        </w:rPr>
      </w:pPr>
      <w:r>
        <w:rPr>
          <w:sz w:val="20"/>
          <w:szCs w:val="24"/>
          <w:lang w:val="en-GB"/>
        </w:rPr>
        <w:t xml:space="preserve">(3) The Purchaser will verify, </w:t>
      </w:r>
      <w:proofErr w:type="gramStart"/>
      <w:r>
        <w:rPr>
          <w:sz w:val="20"/>
          <w:szCs w:val="24"/>
          <w:lang w:val="en-GB"/>
        </w:rPr>
        <w:t>on the basis of</w:t>
      </w:r>
      <w:proofErr w:type="gramEnd"/>
      <w:r>
        <w:rPr>
          <w:sz w:val="20"/>
          <w:szCs w:val="24"/>
          <w:lang w:val="en-GB"/>
        </w:rPr>
        <w:t xml:space="preserve"> the attached delivery notes and other accompanying documents and the physical control of the received equipment, if all the equipment has been delivered.</w:t>
      </w:r>
    </w:p>
    <w:p w14:paraId="0E671B7F" w14:textId="77777777" w:rsidR="000F5A1E" w:rsidRDefault="000F5A1E">
      <w:pPr>
        <w:pStyle w:val="BodyText3"/>
        <w:spacing w:line="280" w:lineRule="atLeast"/>
        <w:rPr>
          <w:sz w:val="20"/>
          <w:szCs w:val="24"/>
          <w:lang w:val="en-GB"/>
        </w:rPr>
      </w:pPr>
    </w:p>
    <w:p w14:paraId="24968DFC" w14:textId="77777777" w:rsidR="000F5A1E" w:rsidRDefault="00285729">
      <w:pPr>
        <w:pStyle w:val="BodyText3"/>
        <w:spacing w:line="280" w:lineRule="atLeast"/>
        <w:rPr>
          <w:sz w:val="20"/>
          <w:szCs w:val="24"/>
          <w:lang w:val="en-GB"/>
        </w:rPr>
      </w:pPr>
      <w:r>
        <w:rPr>
          <w:sz w:val="20"/>
          <w:szCs w:val="24"/>
          <w:lang w:val="en-GB"/>
        </w:rPr>
        <w:t>(4) The device that will be deemed to depart in any way 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 The refusal will be indicated on the takeover record.</w:t>
      </w:r>
    </w:p>
    <w:p w14:paraId="3ED1D4E3" w14:textId="77777777" w:rsidR="000F5A1E" w:rsidRDefault="00285729">
      <w:pPr>
        <w:jc w:val="left"/>
        <w:rPr>
          <w:rFonts w:cs="Arial"/>
          <w:b/>
        </w:rPr>
      </w:pPr>
      <w:r>
        <w:br w:type="page"/>
      </w:r>
    </w:p>
    <w:p w14:paraId="12E0E83A" w14:textId="77777777" w:rsidR="000F5A1E" w:rsidRDefault="00285729">
      <w:pPr>
        <w:pStyle w:val="BodyText3"/>
        <w:spacing w:line="280" w:lineRule="atLeast"/>
        <w:jc w:val="center"/>
        <w:rPr>
          <w:rFonts w:cs="Arial"/>
          <w:b/>
          <w:sz w:val="20"/>
          <w:lang w:val="sl-SI"/>
        </w:rPr>
      </w:pPr>
      <w:r>
        <w:rPr>
          <w:rFonts w:cs="Arial"/>
          <w:b/>
          <w:sz w:val="20"/>
          <w:lang w:val="sl-SI"/>
        </w:rPr>
        <w:lastRenderedPageBreak/>
        <w:t>PLAČILO</w:t>
      </w:r>
    </w:p>
    <w:p w14:paraId="5939B1CA" w14:textId="77777777" w:rsidR="000F5A1E" w:rsidRDefault="000F5A1E">
      <w:pPr>
        <w:pStyle w:val="BodyText3"/>
        <w:spacing w:line="280" w:lineRule="atLeast"/>
        <w:jc w:val="center"/>
        <w:rPr>
          <w:rFonts w:cs="Arial"/>
          <w:b/>
          <w:sz w:val="20"/>
          <w:lang w:val="sl-SI"/>
        </w:rPr>
      </w:pPr>
    </w:p>
    <w:p w14:paraId="15667F7B" w14:textId="4F63C000" w:rsidR="000F5A1E" w:rsidRDefault="0000359D">
      <w:pPr>
        <w:pStyle w:val="BodyText3"/>
        <w:spacing w:line="280" w:lineRule="atLeast"/>
        <w:jc w:val="center"/>
        <w:rPr>
          <w:rFonts w:cs="Arial"/>
          <w:b/>
          <w:sz w:val="20"/>
          <w:lang w:val="sl-SI"/>
        </w:rPr>
      </w:pPr>
      <w:r>
        <w:rPr>
          <w:rFonts w:cs="Arial"/>
          <w:b/>
          <w:sz w:val="20"/>
          <w:lang w:val="sl-SI"/>
        </w:rPr>
        <w:t>7</w:t>
      </w:r>
      <w:r w:rsidR="00285729">
        <w:rPr>
          <w:rFonts w:cs="Arial"/>
          <w:b/>
          <w:sz w:val="20"/>
          <w:lang w:val="sl-SI"/>
        </w:rPr>
        <w:t>. člen</w:t>
      </w:r>
    </w:p>
    <w:p w14:paraId="18355725" w14:textId="77777777" w:rsidR="000F5A1E" w:rsidRDefault="000F5A1E">
      <w:pPr>
        <w:pStyle w:val="BodyText3"/>
        <w:spacing w:line="280" w:lineRule="atLeast"/>
        <w:rPr>
          <w:rFonts w:cs="Arial"/>
          <w:b/>
          <w:sz w:val="20"/>
          <w:lang w:val="sl-SI"/>
        </w:rPr>
      </w:pPr>
    </w:p>
    <w:p w14:paraId="515CE887" w14:textId="77777777" w:rsidR="000F5A1E" w:rsidRDefault="00285729">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745164D2" w14:textId="77777777" w:rsidR="000F5A1E" w:rsidRDefault="000F5A1E">
      <w:pPr>
        <w:rPr>
          <w:bCs/>
          <w:u w:val="single"/>
        </w:rPr>
      </w:pPr>
      <w:bookmarkStart w:id="112" w:name="_Hlk74816628"/>
      <w:bookmarkEnd w:id="112"/>
    </w:p>
    <w:p w14:paraId="7195CE10" w14:textId="77777777" w:rsidR="000F5A1E" w:rsidRDefault="00285729">
      <w:pPr>
        <w:numPr>
          <w:ilvl w:val="0"/>
          <w:numId w:val="31"/>
        </w:numPr>
      </w:pPr>
      <w:r>
        <w:t>100 % - v roku 30 dni od dneva kosovnega prevzema opreme in prejemu ustreznega računa.</w:t>
      </w:r>
    </w:p>
    <w:p w14:paraId="1B0F2CBB" w14:textId="77777777" w:rsidR="000F5A1E" w:rsidRDefault="000F5A1E">
      <w:pPr>
        <w:spacing w:line="280" w:lineRule="atLeast"/>
        <w:rPr>
          <w:szCs w:val="20"/>
        </w:rPr>
      </w:pPr>
    </w:p>
    <w:p w14:paraId="3033D195" w14:textId="77777777" w:rsidR="000F5A1E" w:rsidRDefault="00285729">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4EFC1E30" w14:textId="77777777" w:rsidR="000F5A1E" w:rsidRDefault="000F5A1E">
      <w:pPr>
        <w:spacing w:line="280" w:lineRule="atLeast"/>
        <w:rPr>
          <w:rFonts w:cs="Arial"/>
        </w:rPr>
      </w:pPr>
    </w:p>
    <w:p w14:paraId="391F0835" w14:textId="77777777" w:rsidR="000F5A1E" w:rsidRDefault="00285729">
      <w:pPr>
        <w:spacing w:line="280" w:lineRule="atLeast"/>
        <w:rPr>
          <w:i/>
          <w:iCs/>
        </w:rPr>
      </w:pPr>
      <w:r>
        <w:rPr>
          <w:i/>
          <w:iCs/>
        </w:rPr>
        <w:t>Naročnik ne bo predložil garancije za zavarovanje odloženih plačil, kakor tudi ne bo predložil kakšnega drugega instrumenta za zavarovanje plačil.</w:t>
      </w:r>
    </w:p>
    <w:p w14:paraId="768A9AE3" w14:textId="77777777" w:rsidR="000F5A1E" w:rsidRDefault="000F5A1E">
      <w:pPr>
        <w:pStyle w:val="BodyText3"/>
        <w:spacing w:line="280" w:lineRule="atLeast"/>
        <w:rPr>
          <w:rFonts w:cs="Arial"/>
          <w:b/>
          <w:sz w:val="20"/>
          <w:lang w:val="sl-SI"/>
        </w:rPr>
      </w:pPr>
    </w:p>
    <w:p w14:paraId="3E64FB2A" w14:textId="77777777" w:rsidR="000F5A1E" w:rsidRDefault="00285729">
      <w:pPr>
        <w:pStyle w:val="BodyText3"/>
        <w:spacing w:line="280" w:lineRule="atLeast"/>
        <w:jc w:val="center"/>
        <w:rPr>
          <w:rFonts w:cs="Arial"/>
          <w:b/>
          <w:sz w:val="20"/>
          <w:lang w:val="sl-SI"/>
        </w:rPr>
      </w:pPr>
      <w:r>
        <w:rPr>
          <w:rFonts w:cs="Arial"/>
          <w:b/>
          <w:sz w:val="20"/>
          <w:lang w:val="sl-SI"/>
        </w:rPr>
        <w:t>PAYMENT</w:t>
      </w:r>
    </w:p>
    <w:p w14:paraId="4304481C" w14:textId="77777777" w:rsidR="000F5A1E" w:rsidRDefault="000F5A1E">
      <w:pPr>
        <w:pStyle w:val="BodyText3"/>
        <w:spacing w:line="280" w:lineRule="atLeast"/>
        <w:jc w:val="center"/>
        <w:rPr>
          <w:rFonts w:cs="Arial"/>
          <w:b/>
          <w:sz w:val="20"/>
          <w:lang w:val="sl-SI"/>
        </w:rPr>
      </w:pPr>
    </w:p>
    <w:p w14:paraId="164F2973" w14:textId="120E340C" w:rsidR="000F5A1E" w:rsidRDefault="00285729">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w:t>
      </w:r>
      <w:r w:rsidR="0000359D">
        <w:rPr>
          <w:rFonts w:cs="Arial"/>
          <w:b/>
          <w:sz w:val="20"/>
          <w:lang w:val="sl-SI"/>
        </w:rPr>
        <w:t>7</w:t>
      </w:r>
    </w:p>
    <w:p w14:paraId="75F5DAFE" w14:textId="77777777" w:rsidR="000F5A1E" w:rsidRDefault="000F5A1E">
      <w:pPr>
        <w:pStyle w:val="BodyText3"/>
        <w:spacing w:line="280" w:lineRule="atLeast"/>
        <w:rPr>
          <w:rFonts w:cs="Arial"/>
          <w:b/>
          <w:sz w:val="20"/>
          <w:lang w:val="sl-SI"/>
        </w:rPr>
      </w:pPr>
    </w:p>
    <w:p w14:paraId="73DF47A5" w14:textId="77777777" w:rsidR="000F5A1E" w:rsidRDefault="00285729">
      <w:pPr>
        <w:spacing w:line="280" w:lineRule="atLeast"/>
        <w:rPr>
          <w:color w:val="000000"/>
          <w:lang w:val="en-GB"/>
        </w:rPr>
      </w:pPr>
      <w:r>
        <w:rPr>
          <w:szCs w:val="20"/>
        </w:rPr>
        <w:t xml:space="preserve">(1) </w:t>
      </w:r>
      <w:r>
        <w:rPr>
          <w:color w:val="000000"/>
          <w:lang w:val="en-GB"/>
        </w:rPr>
        <w:t>The Contracting Authority shall pay the amount specified in favour of the Bidder’s account No …………………at the Bank …………………; in accordance with the following payment terms:</w:t>
      </w:r>
    </w:p>
    <w:p w14:paraId="57CC6B11" w14:textId="77777777" w:rsidR="000F5A1E" w:rsidRDefault="000F5A1E">
      <w:pPr>
        <w:spacing w:line="280" w:lineRule="atLeast"/>
        <w:rPr>
          <w:szCs w:val="20"/>
        </w:rPr>
      </w:pPr>
    </w:p>
    <w:p w14:paraId="58345B31" w14:textId="77777777" w:rsidR="000F5A1E" w:rsidRDefault="00285729">
      <w:pPr>
        <w:pStyle w:val="ListParagraph"/>
        <w:numPr>
          <w:ilvl w:val="0"/>
          <w:numId w:val="32"/>
        </w:numPr>
        <w:rPr>
          <w:rFonts w:cs="Arial"/>
          <w:strike/>
          <w:lang w:val="en-GB"/>
        </w:rPr>
      </w:pPr>
      <w:r>
        <w:rPr>
          <w:rFonts w:cs="Arial"/>
          <w:lang w:val="en-GB"/>
        </w:rPr>
        <w:t xml:space="preserve">100 % - within 30 days after the quantity acceptance of delivered equipment has been successfully carried out by the Contracting Authority and the relevant invoice has been received. </w:t>
      </w:r>
    </w:p>
    <w:p w14:paraId="6B9B55D8" w14:textId="77777777" w:rsidR="000F5A1E" w:rsidRDefault="000F5A1E">
      <w:pPr>
        <w:spacing w:line="280" w:lineRule="atLeast"/>
        <w:rPr>
          <w:bCs/>
        </w:rPr>
      </w:pPr>
    </w:p>
    <w:p w14:paraId="413920A7" w14:textId="77777777" w:rsidR="000F5A1E" w:rsidRDefault="00285729">
      <w:pPr>
        <w:spacing w:line="280" w:lineRule="atLeast"/>
        <w:rPr>
          <w:rFonts w:cs="Arial"/>
          <w:iCs/>
          <w:lang w:val="en-GB"/>
        </w:rPr>
      </w:pPr>
      <w:r>
        <w:rPr>
          <w:rFonts w:cs="Arial"/>
        </w:rPr>
        <w:t xml:space="preserve">(2) </w:t>
      </w:r>
      <w:r>
        <w:rPr>
          <w:rFonts w:cs="Arial"/>
          <w:iCs/>
          <w:lang w:val="en-GB"/>
        </w:rPr>
        <w:t>All documents issued by the Bidder (Invoices, Delivery Notes) must also incorporate the Public Tender or Contract Number and the Order number. The Order will be sent by the Contracting Authority to the chosen Bidder after the beginning of Contract validity.</w:t>
      </w:r>
    </w:p>
    <w:p w14:paraId="47A670C6" w14:textId="77777777" w:rsidR="000F5A1E" w:rsidRDefault="000F5A1E">
      <w:pPr>
        <w:spacing w:line="280" w:lineRule="atLeast"/>
        <w:rPr>
          <w:rFonts w:cs="Arial"/>
        </w:rPr>
      </w:pPr>
    </w:p>
    <w:p w14:paraId="5741280E" w14:textId="77777777" w:rsidR="000F5A1E" w:rsidRDefault="00285729">
      <w:pPr>
        <w:spacing w:line="280" w:lineRule="atLeast"/>
        <w:rPr>
          <w:i/>
          <w:iCs/>
          <w:color w:val="000000"/>
          <w:sz w:val="18"/>
          <w:szCs w:val="18"/>
          <w:lang w:val="en-GB"/>
        </w:rPr>
      </w:pPr>
      <w:r>
        <w:rPr>
          <w:i/>
          <w:iCs/>
          <w:color w:val="000000"/>
          <w:sz w:val="18"/>
          <w:szCs w:val="18"/>
          <w:lang w:val="en-GB"/>
        </w:rPr>
        <w:t xml:space="preserve">The Contracting Authority will not present bank warranty or any other instrument for insurance of the retained payments. </w:t>
      </w:r>
      <w:r>
        <w:rPr>
          <w:rFonts w:cs="Arial"/>
          <w:i/>
          <w:kern w:val="2"/>
          <w:sz w:val="18"/>
          <w:szCs w:val="18"/>
          <w:lang w:val="en-GB"/>
        </w:rPr>
        <w:t xml:space="preserve">The passage regarding e-invoices shall apply for Slovenian Bidders only. </w:t>
      </w:r>
    </w:p>
    <w:p w14:paraId="79AA8FE7" w14:textId="77777777" w:rsidR="000F5A1E" w:rsidRDefault="000F5A1E">
      <w:pPr>
        <w:pStyle w:val="BodyText3"/>
        <w:spacing w:line="280" w:lineRule="atLeast"/>
        <w:jc w:val="center"/>
        <w:rPr>
          <w:rFonts w:cs="Arial"/>
          <w:b/>
          <w:sz w:val="20"/>
          <w:lang w:val="sl-SI"/>
        </w:rPr>
      </w:pPr>
    </w:p>
    <w:p w14:paraId="1F5F8390" w14:textId="77777777" w:rsidR="000F5A1E" w:rsidRDefault="000F5A1E">
      <w:pPr>
        <w:pStyle w:val="BodyText3"/>
        <w:spacing w:line="280" w:lineRule="atLeast"/>
        <w:jc w:val="center"/>
        <w:rPr>
          <w:rFonts w:cs="Arial"/>
          <w:b/>
          <w:sz w:val="20"/>
          <w:lang w:val="sl-SI"/>
        </w:rPr>
      </w:pPr>
    </w:p>
    <w:p w14:paraId="2E46DB7E" w14:textId="77777777" w:rsidR="000F5A1E" w:rsidRDefault="00285729">
      <w:pPr>
        <w:pStyle w:val="BodyText3"/>
        <w:spacing w:line="280" w:lineRule="atLeast"/>
        <w:jc w:val="center"/>
        <w:rPr>
          <w:rFonts w:cs="Arial"/>
          <w:b/>
          <w:sz w:val="20"/>
          <w:lang w:val="sl-SI"/>
        </w:rPr>
      </w:pPr>
      <w:r>
        <w:rPr>
          <w:rFonts w:cs="Arial"/>
          <w:b/>
          <w:sz w:val="20"/>
          <w:lang w:val="sl-SI"/>
        </w:rPr>
        <w:t>ODGOVORNE OSEBE</w:t>
      </w:r>
    </w:p>
    <w:p w14:paraId="6F5F42BE" w14:textId="77777777" w:rsidR="000F5A1E" w:rsidRDefault="000F5A1E">
      <w:pPr>
        <w:pStyle w:val="BodyText3"/>
        <w:spacing w:line="280" w:lineRule="atLeast"/>
        <w:jc w:val="center"/>
        <w:rPr>
          <w:rFonts w:cs="Arial"/>
          <w:b/>
          <w:sz w:val="20"/>
          <w:lang w:val="sl-SI"/>
        </w:rPr>
      </w:pPr>
    </w:p>
    <w:p w14:paraId="3490684A" w14:textId="0C4035A2" w:rsidR="000F5A1E" w:rsidRDefault="0000359D">
      <w:pPr>
        <w:pStyle w:val="BodyText3"/>
        <w:spacing w:line="280" w:lineRule="atLeast"/>
        <w:jc w:val="center"/>
        <w:rPr>
          <w:rFonts w:cs="Arial"/>
          <w:b/>
          <w:sz w:val="20"/>
          <w:lang w:val="sl-SI"/>
        </w:rPr>
      </w:pPr>
      <w:r>
        <w:rPr>
          <w:rFonts w:cs="Arial"/>
          <w:b/>
          <w:sz w:val="20"/>
          <w:lang w:val="sl-SI"/>
        </w:rPr>
        <w:t>8</w:t>
      </w:r>
      <w:r w:rsidR="00285729">
        <w:rPr>
          <w:rFonts w:cs="Arial"/>
          <w:b/>
          <w:sz w:val="20"/>
          <w:lang w:val="sl-SI"/>
        </w:rPr>
        <w:t>. člen</w:t>
      </w:r>
    </w:p>
    <w:p w14:paraId="22FD9CB3" w14:textId="77777777" w:rsidR="000F5A1E" w:rsidRDefault="000F5A1E">
      <w:pPr>
        <w:spacing w:line="280" w:lineRule="atLeast"/>
        <w:rPr>
          <w:szCs w:val="20"/>
        </w:rPr>
      </w:pPr>
    </w:p>
    <w:p w14:paraId="7671533E" w14:textId="77777777" w:rsidR="000F5A1E" w:rsidRDefault="00285729">
      <w:pPr>
        <w:spacing w:line="280" w:lineRule="atLeast"/>
        <w:rPr>
          <w:szCs w:val="20"/>
        </w:rPr>
      </w:pPr>
      <w:r>
        <w:rPr>
          <w:szCs w:val="20"/>
        </w:rPr>
        <w:t>(1) S strani ponudnika je za sodelovanje z naročnikom odgovoren:</w:t>
      </w:r>
      <w:r>
        <w:t xml:space="preserve"> ........................., telefon: .................................., elektronski naslov: ................................................ .</w:t>
      </w:r>
    </w:p>
    <w:p w14:paraId="74937804" w14:textId="77777777" w:rsidR="000F5A1E" w:rsidRDefault="000F5A1E">
      <w:pPr>
        <w:spacing w:line="280" w:lineRule="atLeast"/>
        <w:rPr>
          <w:szCs w:val="20"/>
        </w:rPr>
      </w:pPr>
    </w:p>
    <w:p w14:paraId="58703374" w14:textId="77777777" w:rsidR="000F5A1E" w:rsidRDefault="00285729">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szCs w:val="20"/>
        </w:rPr>
        <w:t xml:space="preserve">. </w:t>
      </w:r>
    </w:p>
    <w:p w14:paraId="6372C8AC" w14:textId="77777777" w:rsidR="000F5A1E" w:rsidRDefault="000F5A1E">
      <w:pPr>
        <w:pStyle w:val="BodyText3"/>
        <w:spacing w:line="280" w:lineRule="atLeast"/>
        <w:rPr>
          <w:rFonts w:cs="Arial"/>
          <w:b/>
          <w:sz w:val="20"/>
          <w:lang w:val="sl-SI"/>
        </w:rPr>
      </w:pPr>
    </w:p>
    <w:p w14:paraId="45895F07" w14:textId="77777777" w:rsidR="000F5A1E" w:rsidRDefault="00285729">
      <w:pPr>
        <w:pStyle w:val="BodyText3"/>
        <w:spacing w:line="280" w:lineRule="atLeast"/>
        <w:jc w:val="center"/>
        <w:rPr>
          <w:rFonts w:cs="Arial"/>
          <w:b/>
          <w:sz w:val="20"/>
          <w:lang w:val="sl-SI"/>
        </w:rPr>
      </w:pPr>
      <w:r>
        <w:rPr>
          <w:rFonts w:cs="Arial"/>
          <w:b/>
          <w:sz w:val="20"/>
          <w:lang w:val="sl-SI"/>
        </w:rPr>
        <w:t>REPRESENTATIVES</w:t>
      </w:r>
    </w:p>
    <w:p w14:paraId="420F62A3" w14:textId="77777777" w:rsidR="000F5A1E" w:rsidRDefault="000F5A1E">
      <w:pPr>
        <w:pStyle w:val="BodyText3"/>
        <w:spacing w:line="280" w:lineRule="atLeast"/>
        <w:jc w:val="center"/>
        <w:rPr>
          <w:rFonts w:cs="Arial"/>
          <w:b/>
          <w:sz w:val="20"/>
          <w:lang w:val="sl-SI"/>
        </w:rPr>
      </w:pPr>
    </w:p>
    <w:p w14:paraId="6347F1E9" w14:textId="74EF0B0F" w:rsidR="000F5A1E" w:rsidRDefault="00285729">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w:t>
      </w:r>
      <w:r w:rsidR="0000359D">
        <w:rPr>
          <w:rFonts w:cs="Arial"/>
          <w:b/>
          <w:sz w:val="20"/>
          <w:lang w:val="sl-SI"/>
        </w:rPr>
        <w:t>8</w:t>
      </w:r>
    </w:p>
    <w:p w14:paraId="5A186AA8" w14:textId="77777777" w:rsidR="000F5A1E" w:rsidRDefault="000F5A1E">
      <w:pPr>
        <w:spacing w:line="280" w:lineRule="atLeast"/>
        <w:rPr>
          <w:szCs w:val="20"/>
        </w:rPr>
      </w:pPr>
    </w:p>
    <w:p w14:paraId="75C0A843" w14:textId="77777777" w:rsidR="000F5A1E" w:rsidRDefault="00285729">
      <w:pPr>
        <w:spacing w:line="280" w:lineRule="atLeast"/>
        <w:rPr>
          <w:color w:val="000000"/>
          <w:lang w:val="en-GB"/>
        </w:rPr>
      </w:pPr>
      <w:r>
        <w:rPr>
          <w:color w:val="000000"/>
          <w:lang w:val="en-GB"/>
        </w:rPr>
        <w:t xml:space="preserve">Each party must nominate representatives, responsible for </w:t>
      </w:r>
      <w:proofErr w:type="gramStart"/>
      <w:r>
        <w:rPr>
          <w:color w:val="000000"/>
          <w:lang w:val="en-GB"/>
        </w:rPr>
        <w:t>the  realization</w:t>
      </w:r>
      <w:proofErr w:type="gramEnd"/>
      <w:r>
        <w:rPr>
          <w:color w:val="000000"/>
          <w:lang w:val="en-GB"/>
        </w:rPr>
        <w:t xml:space="preserve"> of the Contract, i.e.: for the Contracting Authority – …………</w:t>
      </w:r>
      <w:proofErr w:type="gramStart"/>
      <w:r>
        <w:rPr>
          <w:color w:val="000000"/>
          <w:lang w:val="en-GB"/>
        </w:rPr>
        <w:t>…..</w:t>
      </w:r>
      <w:proofErr w:type="gramEnd"/>
      <w:r>
        <w:rPr>
          <w:color w:val="000000"/>
          <w:lang w:val="en-GB"/>
        </w:rPr>
        <w:t xml:space="preserve"> (</w:t>
      </w:r>
      <w:proofErr w:type="gramStart"/>
      <w:r>
        <w:rPr>
          <w:color w:val="000000"/>
          <w:lang w:val="en-GB"/>
        </w:rPr>
        <w:t>phone</w:t>
      </w:r>
      <w:proofErr w:type="gramEnd"/>
      <w:r>
        <w:rPr>
          <w:color w:val="000000"/>
          <w:lang w:val="en-GB"/>
        </w:rPr>
        <w:t>: ……</w:t>
      </w:r>
      <w:r>
        <w:rPr>
          <w:rFonts w:cs="Arial"/>
          <w:lang w:val="en-GB"/>
        </w:rPr>
        <w:t>….</w:t>
      </w:r>
      <w:r>
        <w:rPr>
          <w:color w:val="000000"/>
          <w:lang w:val="en-GB"/>
        </w:rPr>
        <w:t>); for the Bidder: ……………</w:t>
      </w:r>
      <w:proofErr w:type="gramStart"/>
      <w:r>
        <w:rPr>
          <w:color w:val="000000"/>
          <w:lang w:val="en-GB"/>
        </w:rPr>
        <w:t>…(</w:t>
      </w:r>
      <w:proofErr w:type="gramEnd"/>
      <w:r>
        <w:rPr>
          <w:color w:val="000000"/>
          <w:lang w:val="en-GB"/>
        </w:rPr>
        <w:t>phone: ……….).</w:t>
      </w:r>
    </w:p>
    <w:p w14:paraId="65ACF739" w14:textId="77777777" w:rsidR="000F5A1E" w:rsidRDefault="000F5A1E">
      <w:pPr>
        <w:pStyle w:val="BodyText3"/>
        <w:spacing w:line="280" w:lineRule="atLeast"/>
        <w:rPr>
          <w:rFonts w:cs="Arial"/>
          <w:b/>
          <w:sz w:val="20"/>
          <w:lang w:val="sl-SI"/>
        </w:rPr>
      </w:pPr>
    </w:p>
    <w:p w14:paraId="379544DC" w14:textId="77777777" w:rsidR="000F5A1E" w:rsidRDefault="00285729">
      <w:pPr>
        <w:jc w:val="left"/>
        <w:rPr>
          <w:rFonts w:cs="Arial"/>
          <w:b/>
          <w:szCs w:val="20"/>
        </w:rPr>
      </w:pPr>
      <w:r>
        <w:br w:type="page"/>
      </w:r>
    </w:p>
    <w:p w14:paraId="747F8F20" w14:textId="77777777" w:rsidR="000F5A1E" w:rsidRDefault="00285729">
      <w:pPr>
        <w:pStyle w:val="BodyText3"/>
        <w:spacing w:line="280" w:lineRule="atLeast"/>
        <w:jc w:val="center"/>
        <w:rPr>
          <w:rFonts w:cs="Arial"/>
          <w:b/>
          <w:sz w:val="20"/>
          <w:lang w:val="sl-SI"/>
        </w:rPr>
      </w:pPr>
      <w:r>
        <w:rPr>
          <w:rFonts w:cs="Arial"/>
          <w:b/>
          <w:sz w:val="20"/>
          <w:lang w:val="sl-SI"/>
        </w:rPr>
        <w:lastRenderedPageBreak/>
        <w:t>JAMSTVA IN GARANCIJSKE OBVEZNOSTI PONUDNIKA</w:t>
      </w:r>
    </w:p>
    <w:p w14:paraId="5CA2AB58" w14:textId="77777777" w:rsidR="000F5A1E" w:rsidRDefault="000F5A1E">
      <w:pPr>
        <w:pStyle w:val="BodyText3"/>
        <w:spacing w:line="280" w:lineRule="atLeast"/>
        <w:jc w:val="center"/>
        <w:rPr>
          <w:rFonts w:cs="Arial"/>
          <w:b/>
          <w:sz w:val="20"/>
          <w:lang w:val="sl-SI"/>
        </w:rPr>
      </w:pPr>
    </w:p>
    <w:p w14:paraId="67943E63" w14:textId="00A945FD" w:rsidR="000F5A1E" w:rsidRDefault="0000359D">
      <w:pPr>
        <w:pStyle w:val="BodyText3"/>
        <w:spacing w:line="280" w:lineRule="atLeast"/>
        <w:jc w:val="center"/>
        <w:rPr>
          <w:rFonts w:cs="Arial"/>
          <w:b/>
          <w:sz w:val="20"/>
          <w:lang w:val="sl-SI"/>
        </w:rPr>
      </w:pPr>
      <w:r>
        <w:rPr>
          <w:rFonts w:cs="Arial"/>
          <w:b/>
          <w:sz w:val="20"/>
          <w:lang w:val="sl-SI"/>
        </w:rPr>
        <w:t>9</w:t>
      </w:r>
      <w:r w:rsidR="00285729">
        <w:rPr>
          <w:rFonts w:cs="Arial"/>
          <w:b/>
          <w:sz w:val="20"/>
          <w:lang w:val="sl-SI"/>
        </w:rPr>
        <w:t>. člen</w:t>
      </w:r>
    </w:p>
    <w:p w14:paraId="3D2A39A0" w14:textId="77777777" w:rsidR="000F5A1E" w:rsidRDefault="000F5A1E">
      <w:pPr>
        <w:pStyle w:val="BodyText3"/>
        <w:spacing w:line="280" w:lineRule="atLeast"/>
        <w:jc w:val="center"/>
        <w:rPr>
          <w:rFonts w:cs="Arial"/>
          <w:b/>
          <w:sz w:val="20"/>
          <w:lang w:val="sl-SI"/>
        </w:rPr>
      </w:pPr>
    </w:p>
    <w:p w14:paraId="17F18AEA" w14:textId="77777777" w:rsidR="000F5A1E" w:rsidRDefault="00285729">
      <w:pPr>
        <w:pStyle w:val="BodyText3"/>
        <w:spacing w:line="280" w:lineRule="atLeast"/>
        <w:rPr>
          <w:rFonts w:cs="Arial"/>
          <w:sz w:val="20"/>
          <w:lang w:val="sl-SI"/>
        </w:rPr>
      </w:pPr>
      <w:r>
        <w:rPr>
          <w:rFonts w:cs="Arial"/>
          <w:sz w:val="20"/>
          <w:lang w:val="sl-SI"/>
        </w:rPr>
        <w:t>(1) Ponudnik naročniku jamči:</w:t>
      </w:r>
    </w:p>
    <w:p w14:paraId="286AFA0B" w14:textId="77777777" w:rsidR="000F5A1E" w:rsidRDefault="00285729">
      <w:pPr>
        <w:pStyle w:val="BodyText3"/>
        <w:numPr>
          <w:ilvl w:val="0"/>
          <w:numId w:val="9"/>
        </w:numPr>
        <w:spacing w:line="280" w:lineRule="atLeast"/>
        <w:rPr>
          <w:rFonts w:cs="Arial"/>
          <w:sz w:val="20"/>
          <w:lang w:val="sl-SI"/>
        </w:rPr>
      </w:pPr>
      <w:r>
        <w:rPr>
          <w:rFonts w:cs="Arial"/>
          <w:sz w:val="20"/>
          <w:lang w:val="sl-SI"/>
        </w:rPr>
        <w:t>da kupljena oprema deluje brezhibno in nima skritih napak,</w:t>
      </w:r>
    </w:p>
    <w:p w14:paraId="2B0732F7" w14:textId="77777777" w:rsidR="000F5A1E" w:rsidRDefault="00285729">
      <w:pPr>
        <w:pStyle w:val="BodyText3"/>
        <w:numPr>
          <w:ilvl w:val="0"/>
          <w:numId w:val="9"/>
        </w:numPr>
        <w:spacing w:line="280" w:lineRule="atLeast"/>
        <w:rPr>
          <w:rFonts w:cs="Arial"/>
          <w:sz w:val="20"/>
          <w:lang w:val="sl-SI"/>
        </w:rPr>
      </w:pPr>
      <w:r>
        <w:rPr>
          <w:rFonts w:cs="Arial"/>
          <w:sz w:val="20"/>
          <w:lang w:val="sl-SI"/>
        </w:rPr>
        <w:t>da oprema, ki je predmet te pogodbe, ni obremenjeno s pravicami tretjih oseb,</w:t>
      </w:r>
    </w:p>
    <w:p w14:paraId="4E3B05B2" w14:textId="77777777" w:rsidR="000F5A1E" w:rsidRDefault="00285729">
      <w:pPr>
        <w:pStyle w:val="BodyText3"/>
        <w:numPr>
          <w:ilvl w:val="0"/>
          <w:numId w:val="9"/>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495660F2" w14:textId="77777777" w:rsidR="000F5A1E" w:rsidRDefault="00285729">
      <w:pPr>
        <w:pStyle w:val="BodyText3"/>
        <w:numPr>
          <w:ilvl w:val="0"/>
          <w:numId w:val="9"/>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11D1F13E" w14:textId="77777777" w:rsidR="000F5A1E" w:rsidRDefault="000F5A1E">
      <w:pPr>
        <w:pStyle w:val="BodyText3"/>
        <w:spacing w:line="280" w:lineRule="atLeast"/>
        <w:rPr>
          <w:rFonts w:cs="Arial"/>
          <w:sz w:val="20"/>
          <w:lang w:val="sl-SI"/>
        </w:rPr>
      </w:pPr>
    </w:p>
    <w:p w14:paraId="3E209C62" w14:textId="77777777" w:rsidR="000F5A1E" w:rsidRDefault="00285729">
      <w:pPr>
        <w:pStyle w:val="BodyText3"/>
        <w:spacing w:line="280" w:lineRule="atLeast"/>
        <w:rPr>
          <w:rFonts w:cs="Arial"/>
          <w:sz w:val="20"/>
          <w:lang w:val="sl-SI"/>
        </w:rPr>
      </w:pPr>
      <w:r>
        <w:rPr>
          <w:rFonts w:cs="Arial"/>
          <w:sz w:val="20"/>
          <w:lang w:val="sl-SI"/>
        </w:rPr>
        <w:t>(2) Garancijski rok traja ……………… (</w:t>
      </w:r>
      <w:r>
        <w:rPr>
          <w:rFonts w:cs="Arial"/>
          <w:i/>
          <w:iCs/>
          <w:sz w:val="20"/>
          <w:lang w:val="sl-SI"/>
        </w:rPr>
        <w:t>najmanj 3</w:t>
      </w:r>
      <w:r>
        <w:rPr>
          <w:rFonts w:cs="Arial"/>
          <w:sz w:val="20"/>
          <w:lang w:val="sl-SI"/>
        </w:rPr>
        <w:t>) leta in prične teči z dnem podpisa zapisnika o kosovnem prevzemu. Če je bilo blago v garancijskem roku zamenjano ali bistveno popravljeno, začne teči garancijski rok znova in je dobavitelj dolžan izdati nov garancijski list.</w:t>
      </w:r>
    </w:p>
    <w:p w14:paraId="041C32AC" w14:textId="77777777" w:rsidR="000F5A1E" w:rsidRDefault="000F5A1E">
      <w:pPr>
        <w:pStyle w:val="BodyText3"/>
        <w:spacing w:line="280" w:lineRule="atLeast"/>
        <w:rPr>
          <w:rFonts w:cs="Arial"/>
          <w:sz w:val="20"/>
          <w:lang w:val="sl-SI"/>
        </w:rPr>
      </w:pPr>
    </w:p>
    <w:p w14:paraId="48D0A682" w14:textId="77777777" w:rsidR="000F5A1E" w:rsidRDefault="00285729">
      <w:pPr>
        <w:pStyle w:val="BodyText3"/>
        <w:spacing w:line="276" w:lineRule="auto"/>
        <w:rPr>
          <w:rFonts w:cs="Arial"/>
          <w:lang w:val="sl-SI"/>
        </w:rPr>
      </w:pPr>
      <w:r>
        <w:rPr>
          <w:rFonts w:cs="Arial"/>
          <w:sz w:val="20"/>
          <w:lang w:val="sl-SI"/>
        </w:rPr>
        <w:t xml:space="preserve">(3) </w:t>
      </w:r>
      <w:r>
        <w:rPr>
          <w:rFonts w:cs="Arial"/>
          <w:sz w:val="20"/>
          <w:szCs w:val="18"/>
          <w:lang w:val="sl-SI"/>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0790A1A5" w14:textId="77777777" w:rsidR="000F5A1E" w:rsidRDefault="000F5A1E">
      <w:pPr>
        <w:pStyle w:val="BodyText3"/>
        <w:spacing w:line="280" w:lineRule="atLeast"/>
        <w:rPr>
          <w:rFonts w:cs="Arial"/>
          <w:sz w:val="20"/>
          <w:lang w:val="sl-SI"/>
        </w:rPr>
      </w:pPr>
    </w:p>
    <w:p w14:paraId="5295F74E" w14:textId="77777777" w:rsidR="000F5A1E" w:rsidRDefault="00285729">
      <w:pPr>
        <w:pStyle w:val="BodyText3"/>
        <w:spacing w:line="280" w:lineRule="atLeast"/>
        <w:rPr>
          <w:rFonts w:cs="Arial"/>
          <w:sz w:val="20"/>
          <w:lang w:val="sl-SI"/>
        </w:rPr>
      </w:pPr>
      <w:r>
        <w:rPr>
          <w:rFonts w:cs="Arial"/>
          <w:sz w:val="20"/>
          <w:lang w:val="sl-SI"/>
        </w:rPr>
        <w:t>(4)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5E3D464C" w14:textId="77777777" w:rsidR="000F5A1E" w:rsidRDefault="000F5A1E">
      <w:pPr>
        <w:pStyle w:val="BodyText3"/>
        <w:spacing w:line="280" w:lineRule="atLeast"/>
        <w:rPr>
          <w:rFonts w:cs="Arial"/>
          <w:sz w:val="20"/>
          <w:lang w:val="sl-SI"/>
        </w:rPr>
      </w:pPr>
    </w:p>
    <w:p w14:paraId="6FBEBF14" w14:textId="77777777" w:rsidR="000F5A1E" w:rsidRDefault="000F5A1E">
      <w:pPr>
        <w:pStyle w:val="BodyText3"/>
        <w:spacing w:line="280" w:lineRule="atLeast"/>
        <w:rPr>
          <w:rFonts w:cs="Arial"/>
          <w:b/>
          <w:sz w:val="20"/>
          <w:lang w:val="sl-SI"/>
        </w:rPr>
      </w:pPr>
    </w:p>
    <w:p w14:paraId="03B54A92" w14:textId="77777777" w:rsidR="000F5A1E" w:rsidRDefault="00285729">
      <w:pPr>
        <w:pStyle w:val="BodyText3"/>
        <w:spacing w:line="280" w:lineRule="atLeast"/>
        <w:jc w:val="center"/>
        <w:rPr>
          <w:rFonts w:cs="Arial"/>
          <w:b/>
          <w:sz w:val="20"/>
          <w:lang w:val="sl-SI"/>
        </w:rPr>
      </w:pPr>
      <w:r>
        <w:rPr>
          <w:rFonts w:cs="Arial"/>
          <w:b/>
          <w:sz w:val="20"/>
          <w:lang w:val="sl-SI"/>
        </w:rPr>
        <w:t>GUARANTEE AND WARRANTY OBLIGATIONS OF THE BIDDER</w:t>
      </w:r>
    </w:p>
    <w:p w14:paraId="5CFA7085" w14:textId="77777777" w:rsidR="000F5A1E" w:rsidRDefault="000F5A1E">
      <w:pPr>
        <w:pStyle w:val="BodyText3"/>
        <w:spacing w:line="280" w:lineRule="atLeast"/>
        <w:jc w:val="center"/>
        <w:rPr>
          <w:rFonts w:cs="Arial"/>
          <w:b/>
          <w:sz w:val="20"/>
          <w:lang w:val="sl-SI"/>
        </w:rPr>
      </w:pPr>
    </w:p>
    <w:p w14:paraId="0EBB81F9" w14:textId="39B41FBF" w:rsidR="000F5A1E" w:rsidRDefault="00285729">
      <w:pPr>
        <w:pStyle w:val="BodyText3"/>
        <w:spacing w:line="280" w:lineRule="atLeast"/>
        <w:jc w:val="center"/>
        <w:rPr>
          <w:rFonts w:cs="Arial"/>
          <w:b/>
          <w:sz w:val="20"/>
          <w:lang w:val="en-GB"/>
        </w:rPr>
      </w:pPr>
      <w:r>
        <w:rPr>
          <w:rFonts w:cs="Arial"/>
          <w:b/>
          <w:sz w:val="20"/>
          <w:lang w:val="en-GB"/>
        </w:rPr>
        <w:t xml:space="preserve">Article </w:t>
      </w:r>
      <w:r w:rsidR="0000359D">
        <w:rPr>
          <w:rFonts w:cs="Arial"/>
          <w:b/>
          <w:sz w:val="20"/>
          <w:lang w:val="en-GB"/>
        </w:rPr>
        <w:t>9</w:t>
      </w:r>
    </w:p>
    <w:p w14:paraId="4A75F743" w14:textId="77777777" w:rsidR="000F5A1E" w:rsidRDefault="000F5A1E">
      <w:pPr>
        <w:pStyle w:val="BodyText3"/>
        <w:spacing w:line="280" w:lineRule="atLeast"/>
        <w:jc w:val="center"/>
        <w:rPr>
          <w:rFonts w:cs="Arial"/>
          <w:b/>
          <w:sz w:val="20"/>
          <w:lang w:val="en-GB"/>
        </w:rPr>
      </w:pPr>
    </w:p>
    <w:p w14:paraId="2A9B9BF5" w14:textId="77777777" w:rsidR="000F5A1E" w:rsidRDefault="00285729">
      <w:pPr>
        <w:pStyle w:val="BodyText3"/>
        <w:spacing w:line="280" w:lineRule="atLeast"/>
        <w:rPr>
          <w:rFonts w:cs="Arial"/>
          <w:sz w:val="20"/>
          <w:lang w:val="en-GB"/>
        </w:rPr>
      </w:pPr>
      <w:r>
        <w:rPr>
          <w:rFonts w:cs="Arial"/>
          <w:sz w:val="20"/>
          <w:lang w:val="en-GB"/>
        </w:rPr>
        <w:t>(1) The Bidder guarantees to the Contract Authority:</w:t>
      </w:r>
    </w:p>
    <w:p w14:paraId="2EBADEF2" w14:textId="77777777" w:rsidR="000F5A1E" w:rsidRDefault="00285729">
      <w:pPr>
        <w:pStyle w:val="BodyText3"/>
        <w:numPr>
          <w:ilvl w:val="0"/>
          <w:numId w:val="9"/>
        </w:numPr>
        <w:spacing w:line="280" w:lineRule="atLeast"/>
        <w:rPr>
          <w:rFonts w:cs="Arial"/>
          <w:sz w:val="20"/>
          <w:lang w:val="en-GB"/>
        </w:rPr>
      </w:pPr>
      <w:r>
        <w:rPr>
          <w:rFonts w:cs="Arial"/>
          <w:sz w:val="20"/>
          <w:lang w:val="en-GB"/>
        </w:rPr>
        <w:t>that the purchased equipment is functioning impeccably and has no hidden defects,</w:t>
      </w:r>
    </w:p>
    <w:p w14:paraId="5207B4B1" w14:textId="77777777" w:rsidR="000F5A1E" w:rsidRDefault="00285729">
      <w:pPr>
        <w:pStyle w:val="BodyText3"/>
        <w:numPr>
          <w:ilvl w:val="0"/>
          <w:numId w:val="9"/>
        </w:numPr>
        <w:spacing w:line="280" w:lineRule="atLeast"/>
        <w:rPr>
          <w:rFonts w:cs="Arial"/>
          <w:sz w:val="20"/>
          <w:lang w:val="en-GB"/>
        </w:rPr>
      </w:pPr>
      <w:r>
        <w:rPr>
          <w:rFonts w:cs="Arial"/>
          <w:sz w:val="20"/>
          <w:lang w:val="en-GB"/>
        </w:rPr>
        <w:t>that the goods covered by this Agreement are not burdened with the rights of third parties,</w:t>
      </w:r>
    </w:p>
    <w:p w14:paraId="0CABCEC8" w14:textId="77777777" w:rsidR="000F5A1E" w:rsidRDefault="00285729">
      <w:pPr>
        <w:pStyle w:val="BodyText3"/>
        <w:numPr>
          <w:ilvl w:val="0"/>
          <w:numId w:val="9"/>
        </w:numPr>
        <w:spacing w:line="280" w:lineRule="atLeast"/>
        <w:rPr>
          <w:rFonts w:cs="Arial"/>
          <w:sz w:val="20"/>
          <w:lang w:val="en-GB"/>
        </w:rPr>
      </w:pPr>
      <w:r>
        <w:rPr>
          <w:rFonts w:cs="Arial"/>
          <w:sz w:val="20"/>
          <w:lang w:val="en-GB"/>
        </w:rPr>
        <w:t>that the goods fully comply with all the technical descriptions, characteristics and specifications provided in the documentation relating to the award of the contract and the tender documentation or are enclosed to this contract,</w:t>
      </w:r>
    </w:p>
    <w:p w14:paraId="36289863" w14:textId="77777777" w:rsidR="000F5A1E" w:rsidRDefault="00285729">
      <w:pPr>
        <w:pStyle w:val="BodyText3"/>
        <w:numPr>
          <w:ilvl w:val="0"/>
          <w:numId w:val="9"/>
        </w:numPr>
        <w:spacing w:line="280" w:lineRule="atLeast"/>
        <w:rPr>
          <w:rFonts w:cs="Arial"/>
          <w:sz w:val="20"/>
          <w:lang w:val="en-GB"/>
        </w:rPr>
      </w:pPr>
      <w:r>
        <w:rPr>
          <w:rFonts w:cs="Arial"/>
          <w:sz w:val="20"/>
          <w:lang w:val="en-GB"/>
        </w:rPr>
        <w:t>that the Contracting Authority will acquire all goods-related rights, and the provider will perform all obligations related to the equipment.</w:t>
      </w:r>
    </w:p>
    <w:p w14:paraId="4E6ADD9D" w14:textId="77777777" w:rsidR="000F5A1E" w:rsidRDefault="000F5A1E">
      <w:pPr>
        <w:pStyle w:val="BodyText3"/>
        <w:spacing w:line="280" w:lineRule="atLeast"/>
        <w:rPr>
          <w:rFonts w:cs="Arial"/>
          <w:sz w:val="20"/>
          <w:lang w:val="en-GB"/>
        </w:rPr>
      </w:pPr>
    </w:p>
    <w:p w14:paraId="74C4AD18" w14:textId="77777777" w:rsidR="000F5A1E" w:rsidRDefault="00285729">
      <w:pPr>
        <w:pStyle w:val="BodyText3"/>
        <w:spacing w:line="280" w:lineRule="atLeast"/>
        <w:rPr>
          <w:rFonts w:cs="Arial"/>
          <w:sz w:val="20"/>
          <w:lang w:val="en-GB"/>
        </w:rPr>
      </w:pPr>
      <w:r>
        <w:rPr>
          <w:rFonts w:cs="Arial"/>
          <w:sz w:val="20"/>
          <w:lang w:val="en-GB"/>
        </w:rPr>
        <w:t xml:space="preserve">(2) For the equipment that is the subject of this contract, the Bidder provides a </w:t>
      </w:r>
      <w:proofErr w:type="gramStart"/>
      <w:r>
        <w:rPr>
          <w:rFonts w:cs="Arial"/>
          <w:sz w:val="20"/>
          <w:lang w:val="en-GB"/>
        </w:rPr>
        <w:t>…..</w:t>
      </w:r>
      <w:proofErr w:type="gramEnd"/>
      <w:r>
        <w:rPr>
          <w:rFonts w:cs="Arial"/>
          <w:sz w:val="20"/>
          <w:lang w:val="en-GB"/>
        </w:rPr>
        <w:t xml:space="preserve"> year </w:t>
      </w:r>
      <w:r>
        <w:rPr>
          <w:rFonts w:cs="Arial"/>
          <w:i/>
          <w:sz w:val="16"/>
          <w:szCs w:val="16"/>
          <w:lang w:val="en-GB"/>
        </w:rPr>
        <w:t xml:space="preserve">(at least </w:t>
      </w:r>
      <w:proofErr w:type="gramStart"/>
      <w:r>
        <w:rPr>
          <w:rFonts w:cs="Arial"/>
          <w:i/>
          <w:sz w:val="16"/>
          <w:szCs w:val="16"/>
          <w:lang w:val="en-GB"/>
        </w:rPr>
        <w:t>3 year</w:t>
      </w:r>
      <w:proofErr w:type="gramEnd"/>
      <w:r>
        <w:rPr>
          <w:rFonts w:cs="Arial"/>
          <w:i/>
          <w:sz w:val="16"/>
          <w:szCs w:val="16"/>
          <w:lang w:val="en-GB"/>
        </w:rPr>
        <w:t xml:space="preserve"> warranty)</w:t>
      </w:r>
      <w:r>
        <w:rPr>
          <w:rFonts w:cs="Arial"/>
          <w:sz w:val="20"/>
          <w:lang w:val="en-GB"/>
        </w:rPr>
        <w:t xml:space="preserve"> warranty for impeccable technical operation. The warranty period runs from the date of the signature of the quantity acceptance of the equipment. If the goods were replaced or substantially repaired within the warranty period, the warranty period begins again, and the Bidder is obliged to issue a new warranty card.</w:t>
      </w:r>
    </w:p>
    <w:p w14:paraId="3831627D" w14:textId="77777777" w:rsidR="000F5A1E" w:rsidRDefault="000F5A1E">
      <w:pPr>
        <w:pStyle w:val="BodyText3"/>
        <w:spacing w:line="280" w:lineRule="atLeast"/>
        <w:rPr>
          <w:rFonts w:cs="Arial"/>
          <w:sz w:val="20"/>
          <w:lang w:val="en-GB"/>
        </w:rPr>
      </w:pPr>
    </w:p>
    <w:p w14:paraId="599C171F" w14:textId="77777777" w:rsidR="000F5A1E" w:rsidRDefault="00285729">
      <w:pPr>
        <w:pStyle w:val="BodyText3"/>
        <w:spacing w:line="280" w:lineRule="atLeast"/>
        <w:rPr>
          <w:rFonts w:cs="Arial"/>
          <w:sz w:val="20"/>
          <w:lang w:val="en-GB"/>
        </w:rPr>
      </w:pPr>
      <w:r>
        <w:rPr>
          <w:rFonts w:cs="Arial"/>
          <w:sz w:val="20"/>
          <w:lang w:val="en-GB"/>
        </w:rPr>
        <w:t>(3) In the case of minor repairs, the warranty period is extended by the duration during which the Contracting Authority was unable to use the item. However, if the item has been replaced or substantially repaired due to malfunction, the warranty period shall commence anew from the date of replacement or from the return of the repaired item. If only a specific part of the item has been replaced or substantially repaired, the warranty period shall recommence only for that part.</w:t>
      </w:r>
    </w:p>
    <w:p w14:paraId="542FE590" w14:textId="77777777" w:rsidR="000F5A1E" w:rsidRDefault="000F5A1E">
      <w:pPr>
        <w:pStyle w:val="BodyText3"/>
        <w:spacing w:line="280" w:lineRule="atLeast"/>
        <w:rPr>
          <w:rFonts w:cs="Arial"/>
          <w:sz w:val="20"/>
          <w:lang w:val="en-GB"/>
        </w:rPr>
      </w:pPr>
    </w:p>
    <w:p w14:paraId="4C86B554" w14:textId="77777777" w:rsidR="000F5A1E" w:rsidRDefault="00285729">
      <w:pPr>
        <w:pStyle w:val="BodyText3"/>
        <w:spacing w:line="280" w:lineRule="atLeast"/>
        <w:rPr>
          <w:rFonts w:cs="Arial"/>
          <w:sz w:val="20"/>
          <w:lang w:val="en-GB"/>
        </w:rPr>
      </w:pPr>
      <w:r>
        <w:rPr>
          <w:rFonts w:cs="Arial"/>
          <w:sz w:val="20"/>
          <w:lang w:val="en-GB"/>
        </w:rPr>
        <w:lastRenderedPageBreak/>
        <w:t>(4) The Bidder must provide free service support, free service and free spare (replacement) parts for all offered equipment during the warranty period referred to in the second paragraph of this article. Service support shall be considered assistance to the Contracting Authority in troubleshooting via telephone support or via e-mail.</w:t>
      </w:r>
    </w:p>
    <w:p w14:paraId="66E7468F" w14:textId="77777777" w:rsidR="000F5A1E" w:rsidRDefault="000F5A1E">
      <w:pPr>
        <w:pStyle w:val="BodyText3"/>
        <w:spacing w:line="280" w:lineRule="atLeast"/>
        <w:rPr>
          <w:rFonts w:cs="Arial"/>
          <w:sz w:val="20"/>
          <w:lang w:val="sl-SI"/>
        </w:rPr>
      </w:pPr>
    </w:p>
    <w:p w14:paraId="518ABD21" w14:textId="77777777" w:rsidR="000F5A1E" w:rsidRDefault="000F5A1E">
      <w:pPr>
        <w:jc w:val="left"/>
        <w:rPr>
          <w:rFonts w:cs="Arial"/>
          <w:b/>
          <w:szCs w:val="20"/>
        </w:rPr>
      </w:pPr>
    </w:p>
    <w:p w14:paraId="52868B61" w14:textId="77777777" w:rsidR="000F5A1E" w:rsidRDefault="00285729">
      <w:pPr>
        <w:pStyle w:val="BodyText3"/>
        <w:spacing w:line="280" w:lineRule="atLeast"/>
        <w:jc w:val="center"/>
        <w:rPr>
          <w:rFonts w:cs="Arial"/>
          <w:b/>
          <w:sz w:val="20"/>
          <w:lang w:val="sl-SI"/>
        </w:rPr>
      </w:pPr>
      <w:r>
        <w:rPr>
          <w:rFonts w:cs="Arial"/>
          <w:b/>
          <w:sz w:val="20"/>
          <w:lang w:val="sl-SI"/>
        </w:rPr>
        <w:t>REKLAMACIJE IN ODGOVORNOST</w:t>
      </w:r>
    </w:p>
    <w:p w14:paraId="0E9DF3C4" w14:textId="77777777" w:rsidR="000F5A1E" w:rsidRDefault="000F5A1E">
      <w:pPr>
        <w:pStyle w:val="BodyText3"/>
        <w:spacing w:line="280" w:lineRule="atLeast"/>
        <w:jc w:val="center"/>
        <w:rPr>
          <w:rFonts w:cs="Arial"/>
          <w:b/>
          <w:sz w:val="20"/>
          <w:lang w:val="sl-SI"/>
        </w:rPr>
      </w:pPr>
    </w:p>
    <w:p w14:paraId="5C9D4C6A" w14:textId="0A0D1E86" w:rsidR="000F5A1E" w:rsidRDefault="00285729">
      <w:pPr>
        <w:pStyle w:val="BodyText3"/>
        <w:spacing w:line="280" w:lineRule="atLeast"/>
        <w:jc w:val="center"/>
        <w:rPr>
          <w:rFonts w:cs="Arial"/>
          <w:b/>
          <w:sz w:val="20"/>
          <w:lang w:val="sl-SI"/>
        </w:rPr>
      </w:pPr>
      <w:r>
        <w:rPr>
          <w:rFonts w:cs="Arial"/>
          <w:b/>
          <w:sz w:val="20"/>
          <w:lang w:val="sl-SI"/>
        </w:rPr>
        <w:t>1</w:t>
      </w:r>
      <w:r w:rsidR="0000359D">
        <w:rPr>
          <w:rFonts w:cs="Arial"/>
          <w:b/>
          <w:sz w:val="20"/>
          <w:lang w:val="sl-SI"/>
        </w:rPr>
        <w:t>0</w:t>
      </w:r>
      <w:r>
        <w:rPr>
          <w:rFonts w:cs="Arial"/>
          <w:b/>
          <w:sz w:val="20"/>
          <w:lang w:val="sl-SI"/>
        </w:rPr>
        <w:t>. člen</w:t>
      </w:r>
    </w:p>
    <w:p w14:paraId="198970C7" w14:textId="77777777" w:rsidR="000F5A1E" w:rsidRDefault="000F5A1E">
      <w:pPr>
        <w:spacing w:line="280" w:lineRule="atLeast"/>
        <w:rPr>
          <w:szCs w:val="20"/>
        </w:rPr>
      </w:pPr>
    </w:p>
    <w:p w14:paraId="48B835D8" w14:textId="77777777" w:rsidR="000F5A1E" w:rsidRDefault="00285729">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5DF6781B" w14:textId="77777777" w:rsidR="000F5A1E" w:rsidRDefault="000F5A1E">
      <w:pPr>
        <w:spacing w:line="280" w:lineRule="atLeast"/>
        <w:rPr>
          <w:szCs w:val="20"/>
        </w:rPr>
      </w:pPr>
    </w:p>
    <w:p w14:paraId="536A9F70" w14:textId="77777777" w:rsidR="000F5A1E" w:rsidRDefault="00285729">
      <w:pPr>
        <w:spacing w:line="280" w:lineRule="atLeast"/>
        <w:rPr>
          <w:szCs w:val="20"/>
        </w:rPr>
      </w:pPr>
      <w:r>
        <w:rPr>
          <w:szCs w:val="20"/>
        </w:rPr>
        <w:t xml:space="preserve">(2) Naročnik bo kakovostne napake reklamiral takoj, ko jih bo ugotovil.  </w:t>
      </w:r>
    </w:p>
    <w:p w14:paraId="3C7380A7" w14:textId="77777777" w:rsidR="000F5A1E" w:rsidRDefault="000F5A1E">
      <w:pPr>
        <w:spacing w:line="280" w:lineRule="atLeast"/>
        <w:rPr>
          <w:szCs w:val="20"/>
        </w:rPr>
      </w:pPr>
    </w:p>
    <w:p w14:paraId="361B4EE6" w14:textId="77777777" w:rsidR="000F5A1E" w:rsidRDefault="00285729">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p w14:paraId="50AEAB4A" w14:textId="77777777" w:rsidR="000F5A1E" w:rsidRDefault="000F5A1E">
      <w:pPr>
        <w:spacing w:line="280" w:lineRule="atLeast"/>
        <w:rPr>
          <w:szCs w:val="20"/>
        </w:rPr>
      </w:pPr>
    </w:p>
    <w:p w14:paraId="57EE18A3" w14:textId="77777777" w:rsidR="000F5A1E" w:rsidRDefault="00285729">
      <w:pPr>
        <w:pStyle w:val="BodyText3"/>
        <w:spacing w:line="280" w:lineRule="atLeast"/>
        <w:jc w:val="center"/>
        <w:rPr>
          <w:rFonts w:cs="Arial"/>
          <w:b/>
          <w:sz w:val="20"/>
          <w:lang w:val="sl-SI"/>
        </w:rPr>
      </w:pPr>
      <w:r>
        <w:rPr>
          <w:rFonts w:cs="Arial"/>
          <w:b/>
          <w:sz w:val="20"/>
          <w:lang w:val="sl-SI"/>
        </w:rPr>
        <w:t>BIDDER`S RESPONSIBILITY</w:t>
      </w:r>
    </w:p>
    <w:p w14:paraId="64340E7D" w14:textId="77777777" w:rsidR="000F5A1E" w:rsidRDefault="000F5A1E">
      <w:pPr>
        <w:pStyle w:val="BodyText3"/>
        <w:spacing w:line="280" w:lineRule="atLeast"/>
        <w:jc w:val="center"/>
        <w:rPr>
          <w:rFonts w:cs="Arial"/>
          <w:b/>
          <w:sz w:val="20"/>
          <w:lang w:val="sl-SI"/>
        </w:rPr>
      </w:pPr>
    </w:p>
    <w:p w14:paraId="3C1CB31E" w14:textId="49A7FFFF" w:rsidR="000F5A1E" w:rsidRDefault="00285729">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1</w:t>
      </w:r>
      <w:r w:rsidR="0000359D">
        <w:rPr>
          <w:rFonts w:cs="Arial"/>
          <w:b/>
          <w:sz w:val="20"/>
          <w:lang w:val="sl-SI"/>
        </w:rPr>
        <w:t>0</w:t>
      </w:r>
    </w:p>
    <w:p w14:paraId="34105A58" w14:textId="77777777" w:rsidR="000F5A1E" w:rsidRDefault="000F5A1E">
      <w:pPr>
        <w:spacing w:line="280" w:lineRule="atLeast"/>
        <w:rPr>
          <w:szCs w:val="20"/>
        </w:rPr>
      </w:pPr>
    </w:p>
    <w:p w14:paraId="7266B0A4" w14:textId="77777777" w:rsidR="000F5A1E" w:rsidRDefault="00285729">
      <w:pPr>
        <w:spacing w:line="280" w:lineRule="atLeast"/>
        <w:rPr>
          <w:szCs w:val="20"/>
          <w:lang w:val="en-GB"/>
        </w:rPr>
      </w:pPr>
      <w:r>
        <w:rPr>
          <w:szCs w:val="20"/>
          <w:lang w:val="en-GB"/>
        </w:rPr>
        <w:t>(1) The Bidder is responsible for the hidden defects on the delivered equipment. Hidden defects are those that the Contracting Authority was unable to detect with a normal overview of the delivered equipment. The Contracting Authority must inform the Bidder of the error within eight (8) days of the date on which the error was noticed.</w:t>
      </w:r>
    </w:p>
    <w:p w14:paraId="68937923" w14:textId="77777777" w:rsidR="000F5A1E" w:rsidRDefault="000F5A1E">
      <w:pPr>
        <w:spacing w:line="280" w:lineRule="atLeast"/>
        <w:rPr>
          <w:szCs w:val="20"/>
          <w:lang w:val="en-GB"/>
        </w:rPr>
      </w:pPr>
    </w:p>
    <w:p w14:paraId="7C9B33C4" w14:textId="77777777" w:rsidR="000F5A1E" w:rsidRDefault="00285729">
      <w:pPr>
        <w:spacing w:line="280" w:lineRule="atLeast"/>
        <w:rPr>
          <w:szCs w:val="20"/>
          <w:lang w:val="en-GB"/>
        </w:rPr>
      </w:pPr>
      <w:r>
        <w:rPr>
          <w:szCs w:val="20"/>
          <w:lang w:val="en-GB"/>
        </w:rPr>
        <w:t>(2) The Contracting Authority will report errors regarding quality as soon as he finds them.</w:t>
      </w:r>
    </w:p>
    <w:p w14:paraId="691DD04D" w14:textId="77777777" w:rsidR="000F5A1E" w:rsidRDefault="000F5A1E">
      <w:pPr>
        <w:spacing w:line="280" w:lineRule="atLeast"/>
        <w:rPr>
          <w:szCs w:val="20"/>
          <w:lang w:val="en-GB"/>
        </w:rPr>
      </w:pPr>
    </w:p>
    <w:p w14:paraId="37CCFB9B" w14:textId="77777777" w:rsidR="000F5A1E" w:rsidRDefault="00285729">
      <w:pPr>
        <w:spacing w:line="280" w:lineRule="atLeast"/>
        <w:rPr>
          <w:szCs w:val="20"/>
          <w:lang w:val="en-GB"/>
        </w:rPr>
      </w:pPr>
      <w:r>
        <w:rPr>
          <w:szCs w:val="20"/>
          <w:lang w:val="en-GB"/>
        </w:rPr>
        <w:t>(3) The deadline for the settlement of the complaint is no more than 10 business days from the receipt of the written or oral notice of the Contracting Authority about the complaint. Any potential costs charge the Bidder.</w:t>
      </w:r>
    </w:p>
    <w:p w14:paraId="4DDD36C9" w14:textId="77777777" w:rsidR="000F5A1E" w:rsidRDefault="000F5A1E">
      <w:pPr>
        <w:spacing w:line="280" w:lineRule="atLeast"/>
        <w:rPr>
          <w:szCs w:val="20"/>
          <w:lang w:val="en-GB"/>
        </w:rPr>
      </w:pPr>
    </w:p>
    <w:p w14:paraId="3A8B8FD1" w14:textId="77777777" w:rsidR="000F5A1E" w:rsidRDefault="000F5A1E">
      <w:pPr>
        <w:spacing w:line="280" w:lineRule="atLeast"/>
        <w:rPr>
          <w:szCs w:val="20"/>
          <w:lang w:val="en-GB"/>
        </w:rPr>
      </w:pPr>
    </w:p>
    <w:p w14:paraId="171913C1" w14:textId="77777777" w:rsidR="000F5A1E" w:rsidRDefault="00285729">
      <w:pPr>
        <w:spacing w:line="280" w:lineRule="atLeast"/>
        <w:jc w:val="center"/>
        <w:rPr>
          <w:rFonts w:cs="Arial"/>
          <w:b/>
          <w:color w:val="000000"/>
        </w:rPr>
      </w:pPr>
      <w:r>
        <w:rPr>
          <w:rFonts w:cs="Arial"/>
          <w:b/>
          <w:color w:val="000000"/>
        </w:rPr>
        <w:t>VIŠJA SILA</w:t>
      </w:r>
    </w:p>
    <w:p w14:paraId="381789E3" w14:textId="77777777" w:rsidR="000F5A1E" w:rsidRDefault="000F5A1E">
      <w:pPr>
        <w:spacing w:line="280" w:lineRule="atLeast"/>
        <w:jc w:val="center"/>
        <w:rPr>
          <w:rFonts w:cs="Arial"/>
          <w:b/>
          <w:color w:val="000000"/>
        </w:rPr>
      </w:pPr>
    </w:p>
    <w:p w14:paraId="7A119AD5" w14:textId="2D3EEC1E" w:rsidR="000F5A1E" w:rsidRDefault="00285729">
      <w:pPr>
        <w:spacing w:line="280" w:lineRule="atLeast"/>
        <w:jc w:val="center"/>
        <w:rPr>
          <w:rFonts w:cs="Arial"/>
          <w:b/>
          <w:color w:val="000000"/>
        </w:rPr>
      </w:pPr>
      <w:r>
        <w:rPr>
          <w:rFonts w:cs="Arial"/>
          <w:b/>
          <w:color w:val="000000"/>
        </w:rPr>
        <w:t>1</w:t>
      </w:r>
      <w:r w:rsidR="0000359D">
        <w:rPr>
          <w:rFonts w:cs="Arial"/>
          <w:b/>
          <w:color w:val="000000"/>
        </w:rPr>
        <w:t>1</w:t>
      </w:r>
      <w:r>
        <w:rPr>
          <w:rFonts w:cs="Arial"/>
          <w:b/>
          <w:color w:val="000000"/>
        </w:rPr>
        <w:t>. člen</w:t>
      </w:r>
    </w:p>
    <w:p w14:paraId="106DE7A0" w14:textId="77777777" w:rsidR="000F5A1E" w:rsidRDefault="000F5A1E">
      <w:pPr>
        <w:spacing w:line="280" w:lineRule="atLeast"/>
        <w:rPr>
          <w:rFonts w:cs="Arial"/>
          <w:color w:val="000000"/>
          <w:szCs w:val="20"/>
        </w:rPr>
      </w:pPr>
    </w:p>
    <w:p w14:paraId="635B9D8B" w14:textId="77777777" w:rsidR="000F5A1E" w:rsidRDefault="00285729">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4CB7D515" w14:textId="77777777" w:rsidR="000F5A1E" w:rsidRDefault="000F5A1E">
      <w:pPr>
        <w:spacing w:line="280" w:lineRule="atLeast"/>
        <w:rPr>
          <w:rFonts w:cs="Arial"/>
          <w:bCs/>
        </w:rPr>
      </w:pPr>
    </w:p>
    <w:p w14:paraId="43765C92" w14:textId="77777777" w:rsidR="000F5A1E" w:rsidRDefault="00285729">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2ECA33FE" w14:textId="77777777" w:rsidR="000F5A1E" w:rsidRDefault="000F5A1E">
      <w:pPr>
        <w:spacing w:line="280" w:lineRule="atLeast"/>
        <w:rPr>
          <w:rFonts w:cs="Arial"/>
        </w:rPr>
      </w:pPr>
    </w:p>
    <w:p w14:paraId="1E3960C8" w14:textId="77777777" w:rsidR="000F5A1E" w:rsidRDefault="00285729">
      <w:pPr>
        <w:spacing w:line="280" w:lineRule="atLeast"/>
        <w:jc w:val="center"/>
        <w:rPr>
          <w:rFonts w:cs="Arial"/>
          <w:b/>
          <w:color w:val="000000"/>
        </w:rPr>
      </w:pPr>
      <w:r>
        <w:rPr>
          <w:rFonts w:cs="Arial"/>
          <w:b/>
          <w:color w:val="000000"/>
        </w:rPr>
        <w:t>FORCE MAJEURE</w:t>
      </w:r>
    </w:p>
    <w:p w14:paraId="1A429367" w14:textId="77777777" w:rsidR="000F5A1E" w:rsidRDefault="000F5A1E">
      <w:pPr>
        <w:spacing w:line="280" w:lineRule="atLeast"/>
        <w:jc w:val="center"/>
        <w:rPr>
          <w:rFonts w:cs="Arial"/>
          <w:b/>
          <w:color w:val="000000"/>
        </w:rPr>
      </w:pPr>
    </w:p>
    <w:p w14:paraId="071D997C" w14:textId="0DB71B8C" w:rsidR="000F5A1E" w:rsidRDefault="00285729">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w:t>
      </w:r>
      <w:r w:rsidR="0000359D">
        <w:rPr>
          <w:rFonts w:cs="Arial"/>
          <w:b/>
          <w:color w:val="000000"/>
        </w:rPr>
        <w:t>1</w:t>
      </w:r>
    </w:p>
    <w:p w14:paraId="1595CCF7" w14:textId="77777777" w:rsidR="000F5A1E" w:rsidRDefault="000F5A1E">
      <w:pPr>
        <w:spacing w:line="280" w:lineRule="atLeast"/>
        <w:rPr>
          <w:rFonts w:cs="Arial"/>
          <w:color w:val="000000"/>
          <w:szCs w:val="20"/>
        </w:rPr>
      </w:pPr>
    </w:p>
    <w:p w14:paraId="2EE4EBEF" w14:textId="77777777" w:rsidR="000F5A1E" w:rsidRDefault="00285729">
      <w:pPr>
        <w:spacing w:line="280" w:lineRule="atLeast"/>
        <w:rPr>
          <w:color w:val="000000"/>
          <w:lang w:val="en-GB"/>
        </w:rPr>
      </w:pPr>
      <w:r>
        <w:rPr>
          <w:rFonts w:cs="Arial"/>
          <w:bCs/>
        </w:rPr>
        <w:t xml:space="preserve">(1) </w:t>
      </w:r>
      <w:r>
        <w:rPr>
          <w:color w:val="000000"/>
          <w:lang w:val="en-GB"/>
        </w:rPr>
        <w:t xml:space="preserve">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w:t>
      </w:r>
      <w:proofErr w:type="gramStart"/>
      <w:r>
        <w:rPr>
          <w:color w:val="000000"/>
          <w:lang w:val="en-GB"/>
        </w:rPr>
        <w:t>in spite of</w:t>
      </w:r>
      <w:proofErr w:type="gramEnd"/>
      <w:r>
        <w:rPr>
          <w:color w:val="000000"/>
          <w:lang w:val="en-GB"/>
        </w:rPr>
        <w:t xml:space="preserve"> all </w:t>
      </w:r>
      <w:r>
        <w:rPr>
          <w:color w:val="000000"/>
          <w:lang w:val="en-GB"/>
        </w:rPr>
        <w:lastRenderedPageBreak/>
        <w:t>longer periods of time, the Parties may terminate the Contract. The termination or extension of the Contract shall be provided in writing.</w:t>
      </w:r>
    </w:p>
    <w:p w14:paraId="1F3BFF40" w14:textId="77777777" w:rsidR="000F5A1E" w:rsidRDefault="000F5A1E">
      <w:pPr>
        <w:spacing w:line="280" w:lineRule="atLeast"/>
        <w:rPr>
          <w:rFonts w:cs="Arial"/>
          <w:bCs/>
        </w:rPr>
      </w:pPr>
    </w:p>
    <w:p w14:paraId="5BBC0268" w14:textId="77777777" w:rsidR="000F5A1E" w:rsidRDefault="00285729">
      <w:pPr>
        <w:spacing w:line="280" w:lineRule="atLeast"/>
        <w:rPr>
          <w:rFonts w:cs="Arial"/>
          <w:szCs w:val="20"/>
          <w:lang w:val="en-GB" w:eastAsia="ar-SA"/>
        </w:rPr>
      </w:pPr>
      <w:r>
        <w:rPr>
          <w:rFonts w:cs="Arial"/>
          <w:bCs/>
        </w:rPr>
        <w:t xml:space="preserve">(2) </w:t>
      </w:r>
      <w:r>
        <w:rPr>
          <w:rFonts w:cs="Arial"/>
          <w:szCs w:val="20"/>
          <w:lang w:val="en-GB" w:eastAsia="ar-SA"/>
        </w:rPr>
        <w:t>In the case of longer period of Force Majeure, the Parties may terminate the Contract, each party bearing their own costs that have been occurred till then.</w:t>
      </w:r>
    </w:p>
    <w:p w14:paraId="56B5268C" w14:textId="77777777" w:rsidR="000F5A1E" w:rsidRDefault="000F5A1E">
      <w:pPr>
        <w:jc w:val="left"/>
      </w:pPr>
    </w:p>
    <w:p w14:paraId="7E94AFBC" w14:textId="77777777" w:rsidR="000F5A1E" w:rsidRDefault="000F5A1E">
      <w:pPr>
        <w:jc w:val="left"/>
        <w:rPr>
          <w:rFonts w:cs="Arial"/>
          <w:b/>
          <w:color w:val="000000"/>
        </w:rPr>
      </w:pPr>
    </w:p>
    <w:p w14:paraId="2926A833" w14:textId="77777777" w:rsidR="000F5A1E" w:rsidRDefault="00285729">
      <w:pPr>
        <w:spacing w:line="280" w:lineRule="atLeast"/>
        <w:jc w:val="center"/>
        <w:rPr>
          <w:rFonts w:cs="Arial"/>
          <w:b/>
          <w:color w:val="000000"/>
        </w:rPr>
      </w:pPr>
      <w:r>
        <w:rPr>
          <w:rFonts w:cs="Arial"/>
          <w:b/>
          <w:color w:val="000000"/>
        </w:rPr>
        <w:t>VELJAVNOST POGODBE</w:t>
      </w:r>
    </w:p>
    <w:p w14:paraId="4B0F6B64" w14:textId="77777777" w:rsidR="000F5A1E" w:rsidRDefault="000F5A1E">
      <w:pPr>
        <w:spacing w:line="280" w:lineRule="atLeast"/>
        <w:jc w:val="center"/>
        <w:rPr>
          <w:rFonts w:cs="Arial"/>
          <w:b/>
          <w:color w:val="000000"/>
        </w:rPr>
      </w:pPr>
    </w:p>
    <w:p w14:paraId="2997C461" w14:textId="11E53B00" w:rsidR="000F5A1E" w:rsidRDefault="00285729">
      <w:pPr>
        <w:spacing w:line="280" w:lineRule="atLeast"/>
        <w:jc w:val="center"/>
        <w:rPr>
          <w:rFonts w:cs="Arial"/>
          <w:b/>
          <w:color w:val="000000"/>
        </w:rPr>
      </w:pPr>
      <w:r>
        <w:rPr>
          <w:rFonts w:cs="Arial"/>
          <w:b/>
          <w:color w:val="000000"/>
        </w:rPr>
        <w:t>1</w:t>
      </w:r>
      <w:r w:rsidR="0000359D">
        <w:rPr>
          <w:rFonts w:cs="Arial"/>
          <w:b/>
          <w:color w:val="000000"/>
        </w:rPr>
        <w:t>2</w:t>
      </w:r>
      <w:r>
        <w:rPr>
          <w:rFonts w:cs="Arial"/>
          <w:b/>
          <w:color w:val="000000"/>
        </w:rPr>
        <w:t>. člen</w:t>
      </w:r>
    </w:p>
    <w:p w14:paraId="3E558A0A" w14:textId="77777777" w:rsidR="000F5A1E" w:rsidRDefault="000F5A1E">
      <w:pPr>
        <w:spacing w:line="280" w:lineRule="atLeast"/>
        <w:rPr>
          <w:rFonts w:cs="Arial"/>
          <w:color w:val="000000"/>
        </w:rPr>
      </w:pPr>
    </w:p>
    <w:p w14:paraId="729D8270" w14:textId="77777777" w:rsidR="000F5A1E" w:rsidRDefault="00285729">
      <w:pPr>
        <w:spacing w:line="280" w:lineRule="atLeast"/>
      </w:pPr>
      <w:r>
        <w:t xml:space="preserve">(1) Pogodba je sklenjena z </w:t>
      </w:r>
      <w:proofErr w:type="spellStart"/>
      <w:r>
        <w:t>odložnim</w:t>
      </w:r>
      <w:proofErr w:type="spellEnd"/>
      <w:r>
        <w:t xml:space="preserve"> pogojem in stopi v veljavo:</w:t>
      </w:r>
    </w:p>
    <w:p w14:paraId="1FA1F69B" w14:textId="77777777" w:rsidR="000F5A1E" w:rsidRDefault="000F5A1E">
      <w:pPr>
        <w:spacing w:line="280" w:lineRule="atLeast"/>
      </w:pPr>
    </w:p>
    <w:p w14:paraId="237E4BC9" w14:textId="77777777" w:rsidR="000F5A1E" w:rsidRDefault="00285729">
      <w:pPr>
        <w:numPr>
          <w:ilvl w:val="0"/>
          <w:numId w:val="15"/>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3F2E2FB1" w14:textId="77777777" w:rsidR="000F5A1E" w:rsidRDefault="000F5A1E">
      <w:pPr>
        <w:tabs>
          <w:tab w:val="left" w:pos="360"/>
        </w:tabs>
        <w:spacing w:line="280" w:lineRule="atLeast"/>
        <w:ind w:left="360" w:right="245"/>
        <w:rPr>
          <w:rFonts w:cs="Arial"/>
        </w:rPr>
      </w:pPr>
    </w:p>
    <w:p w14:paraId="69E872B0" w14:textId="77777777" w:rsidR="000F5A1E" w:rsidRDefault="00285729">
      <w:pPr>
        <w:numPr>
          <w:ilvl w:val="0"/>
          <w:numId w:val="33"/>
        </w:numPr>
        <w:tabs>
          <w:tab w:val="left" w:pos="360"/>
        </w:tabs>
        <w:spacing w:line="276" w:lineRule="auto"/>
        <w:ind w:right="245"/>
        <w:rPr>
          <w:rFonts w:cs="Arial"/>
        </w:rPr>
      </w:pPr>
      <w:r>
        <w:rPr>
          <w:rFonts w:cs="Arial"/>
        </w:rPr>
        <w:t xml:space="preserve">s predložitvijo garancije za dobro izvedbo pogodbenih obveznosti, izdano s strani banke ali zavarovalnice, brezpogojne, nepreklicne in plačljive na prvi poziv, v višini 10 % pogodbene vrednosti z DDV, veljavne </w:t>
      </w:r>
      <w:r>
        <w:rPr>
          <w:bCs/>
        </w:rPr>
        <w:t>še tri (3) mesece po pogodbeno določenem datumu dobave celotne ponujene opreme.</w:t>
      </w:r>
      <w:r>
        <w:rPr>
          <w:rFonts w:cs="Arial"/>
        </w:rPr>
        <w:t xml:space="preserve"> Ponudnik je dolžan predložiti garancijo za dobro izvedbo pogodbenih obveznosti najkasneje 10 dni po prejemu podpisane pogodbe s strani naročnika.</w:t>
      </w:r>
    </w:p>
    <w:p w14:paraId="1584BE87" w14:textId="77777777" w:rsidR="000F5A1E" w:rsidRDefault="000F5A1E">
      <w:pPr>
        <w:spacing w:after="120" w:line="280" w:lineRule="atLeast"/>
        <w:rPr>
          <w:rFonts w:cs="Tahoma"/>
          <w:sz w:val="18"/>
          <w:szCs w:val="18"/>
        </w:rPr>
      </w:pPr>
    </w:p>
    <w:p w14:paraId="208E0CCC" w14:textId="77777777" w:rsidR="000F5A1E" w:rsidRDefault="00285729">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p>
    <w:p w14:paraId="048DBA17" w14:textId="77777777" w:rsidR="000F5A1E" w:rsidRDefault="000F5A1E">
      <w:pPr>
        <w:spacing w:line="280" w:lineRule="atLeast"/>
        <w:rPr>
          <w:rFonts w:cs="Arial"/>
          <w:szCs w:val="20"/>
        </w:rPr>
      </w:pPr>
    </w:p>
    <w:p w14:paraId="4C28BEE0" w14:textId="77777777" w:rsidR="000F5A1E" w:rsidRDefault="00285729">
      <w:pPr>
        <w:spacing w:line="280" w:lineRule="atLeast"/>
        <w:jc w:val="center"/>
        <w:rPr>
          <w:rFonts w:cs="Arial"/>
          <w:b/>
          <w:color w:val="000000"/>
        </w:rPr>
      </w:pPr>
      <w:r>
        <w:rPr>
          <w:rFonts w:cs="Arial"/>
          <w:b/>
          <w:color w:val="000000"/>
        </w:rPr>
        <w:t>VALIDITY OF THE CONTRACT</w:t>
      </w:r>
    </w:p>
    <w:p w14:paraId="522F6BE5" w14:textId="77777777" w:rsidR="000F5A1E" w:rsidRDefault="000F5A1E">
      <w:pPr>
        <w:spacing w:line="280" w:lineRule="atLeast"/>
        <w:jc w:val="center"/>
        <w:rPr>
          <w:rFonts w:cs="Arial"/>
          <w:b/>
          <w:color w:val="000000"/>
        </w:rPr>
      </w:pPr>
    </w:p>
    <w:p w14:paraId="004B05D7" w14:textId="1FC17507" w:rsidR="000F5A1E" w:rsidRDefault="00285729">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w:t>
      </w:r>
      <w:r w:rsidR="0000359D">
        <w:rPr>
          <w:rFonts w:cs="Arial"/>
          <w:b/>
          <w:color w:val="000000"/>
        </w:rPr>
        <w:t>2</w:t>
      </w:r>
    </w:p>
    <w:p w14:paraId="592BADD2" w14:textId="77777777" w:rsidR="000F5A1E" w:rsidRDefault="000F5A1E">
      <w:pPr>
        <w:spacing w:line="280" w:lineRule="atLeast"/>
        <w:rPr>
          <w:rFonts w:cs="Arial"/>
          <w:color w:val="000000"/>
        </w:rPr>
      </w:pPr>
    </w:p>
    <w:p w14:paraId="7BB82B47" w14:textId="77777777" w:rsidR="000F5A1E" w:rsidRDefault="00285729">
      <w:pPr>
        <w:spacing w:line="280" w:lineRule="atLeast"/>
      </w:pPr>
      <w:r>
        <w:rPr>
          <w:rFonts w:cs="Arial"/>
          <w:color w:val="000000"/>
          <w:lang w:val="en-GB"/>
        </w:rPr>
        <w:t>(1) The Contract is made under the suspense and enters into force</w:t>
      </w:r>
      <w:r>
        <w:t>:</w:t>
      </w:r>
    </w:p>
    <w:p w14:paraId="636130C9" w14:textId="77777777" w:rsidR="000F5A1E" w:rsidRDefault="000F5A1E">
      <w:pPr>
        <w:spacing w:line="280" w:lineRule="atLeast"/>
        <w:rPr>
          <w:rFonts w:cs="Arial"/>
          <w:color w:val="000000"/>
          <w:lang w:val="en-GB"/>
        </w:rPr>
      </w:pPr>
    </w:p>
    <w:p w14:paraId="229981BD" w14:textId="77777777" w:rsidR="000F5A1E" w:rsidRDefault="00285729">
      <w:pPr>
        <w:numPr>
          <w:ilvl w:val="0"/>
          <w:numId w:val="34"/>
        </w:numPr>
        <w:tabs>
          <w:tab w:val="clear" w:pos="720"/>
          <w:tab w:val="left" w:pos="-720"/>
        </w:tabs>
        <w:spacing w:line="280" w:lineRule="atLeast"/>
        <w:rPr>
          <w:rFonts w:eastAsia="Calibri" w:cs="Arial"/>
          <w:szCs w:val="20"/>
          <w:lang w:val="en-GB"/>
        </w:rPr>
      </w:pPr>
      <w:r>
        <w:rPr>
          <w:rFonts w:eastAsia="Calibri" w:cs="Arial"/>
          <w:szCs w:val="20"/>
          <w:lang w:val="en-GB"/>
        </w:rPr>
        <w:t xml:space="preserve">on the day the authorized representatives of the Contracting Authority and Bidder affix their signatures and valid stamps of both </w:t>
      </w:r>
      <w:proofErr w:type="gramStart"/>
      <w:r>
        <w:rPr>
          <w:rFonts w:eastAsia="Calibri" w:cs="Arial"/>
          <w:szCs w:val="20"/>
          <w:lang w:val="en-GB"/>
        </w:rPr>
        <w:t>parties;</w:t>
      </w:r>
      <w:proofErr w:type="gramEnd"/>
    </w:p>
    <w:p w14:paraId="7612E6A8" w14:textId="77777777" w:rsidR="000F5A1E" w:rsidRDefault="000F5A1E">
      <w:pPr>
        <w:tabs>
          <w:tab w:val="left" w:pos="-720"/>
        </w:tabs>
        <w:spacing w:line="280" w:lineRule="atLeast"/>
        <w:ind w:left="720"/>
        <w:rPr>
          <w:rFonts w:eastAsia="Calibri" w:cs="Arial"/>
          <w:szCs w:val="20"/>
          <w:lang w:val="en-GB"/>
        </w:rPr>
      </w:pPr>
    </w:p>
    <w:p w14:paraId="4E27A14F" w14:textId="77777777" w:rsidR="000F5A1E" w:rsidRDefault="00285729">
      <w:pPr>
        <w:numPr>
          <w:ilvl w:val="0"/>
          <w:numId w:val="34"/>
        </w:numPr>
        <w:tabs>
          <w:tab w:val="clear" w:pos="720"/>
          <w:tab w:val="left" w:pos="-720"/>
        </w:tabs>
        <w:spacing w:line="280" w:lineRule="atLeast"/>
        <w:rPr>
          <w:rFonts w:eastAsia="Calibri" w:cs="Arial"/>
          <w:szCs w:val="20"/>
          <w:lang w:val="en-GB"/>
        </w:rPr>
      </w:pPr>
      <w:r>
        <w:rPr>
          <w:rFonts w:eastAsia="Calibri" w:cs="Arial"/>
          <w:szCs w:val="20"/>
          <w:lang w:val="en-GB"/>
        </w:rPr>
        <w:t xml:space="preserve">by Bidder’s presentation of the Performance Guarantee, issued by Bank or Insurance Company, irrevocable, unconditional and payable at first call in the amount of 10 % of the contractual value and valid still three (3) months after confirmed delivery date of the complete offered equipment. </w:t>
      </w:r>
      <w:r>
        <w:rPr>
          <w:rFonts w:cs="Arial"/>
          <w:lang w:val="en-GB"/>
        </w:rPr>
        <w:t>The Bidder must present the Performance Guarantee no later than 10 days after receiving the signed contract by the Contracting Authority.</w:t>
      </w:r>
    </w:p>
    <w:p w14:paraId="61642B4A" w14:textId="77777777" w:rsidR="000F5A1E" w:rsidRDefault="000F5A1E">
      <w:pPr>
        <w:spacing w:after="120" w:line="280" w:lineRule="atLeast"/>
        <w:rPr>
          <w:rFonts w:cs="Tahoma"/>
          <w:sz w:val="18"/>
          <w:szCs w:val="18"/>
        </w:rPr>
      </w:pPr>
    </w:p>
    <w:p w14:paraId="5ADD9CAF" w14:textId="77777777" w:rsidR="000F5A1E" w:rsidRDefault="00285729">
      <w:pPr>
        <w:spacing w:line="280" w:lineRule="atLeast"/>
        <w:rPr>
          <w:rFonts w:cs="Arial"/>
          <w:szCs w:val="20"/>
          <w:lang w:val="en-GB"/>
        </w:rPr>
      </w:pPr>
      <w:r>
        <w:rPr>
          <w:rFonts w:eastAsia="Calibri" w:cs="Arial"/>
          <w:bCs/>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Pr>
          <w:rFonts w:cs="Arial"/>
          <w:szCs w:val="20"/>
          <w:lang w:val="en-GB"/>
        </w:rPr>
        <w:t>as well as the period of assuring spare parts had been run out.</w:t>
      </w:r>
    </w:p>
    <w:p w14:paraId="02D0C782" w14:textId="77777777" w:rsidR="000F5A1E" w:rsidRDefault="000F5A1E">
      <w:pPr>
        <w:spacing w:line="280" w:lineRule="atLeast"/>
        <w:rPr>
          <w:rFonts w:cs="Arial"/>
          <w:b/>
          <w:bCs/>
          <w:color w:val="000000"/>
        </w:rPr>
      </w:pPr>
    </w:p>
    <w:p w14:paraId="1E828937" w14:textId="0BB1B65D" w:rsidR="000F5A1E" w:rsidRDefault="00285729">
      <w:pPr>
        <w:spacing w:line="280" w:lineRule="atLeast"/>
        <w:jc w:val="center"/>
        <w:rPr>
          <w:rFonts w:cs="Arial"/>
          <w:b/>
          <w:bCs/>
          <w:color w:val="000000"/>
        </w:rPr>
      </w:pPr>
      <w:r>
        <w:rPr>
          <w:rFonts w:cs="Arial"/>
          <w:b/>
          <w:bCs/>
          <w:color w:val="000000"/>
        </w:rPr>
        <w:t>1</w:t>
      </w:r>
      <w:r w:rsidR="0000359D">
        <w:rPr>
          <w:rFonts w:cs="Arial"/>
          <w:b/>
          <w:bCs/>
          <w:color w:val="000000"/>
        </w:rPr>
        <w:t>3</w:t>
      </w:r>
      <w:r>
        <w:rPr>
          <w:rFonts w:cs="Arial"/>
          <w:b/>
          <w:bCs/>
          <w:color w:val="000000"/>
        </w:rPr>
        <w:t>. člen</w:t>
      </w:r>
    </w:p>
    <w:p w14:paraId="10D6C54C" w14:textId="77777777" w:rsidR="000F5A1E" w:rsidRDefault="000F5A1E">
      <w:pPr>
        <w:spacing w:line="280" w:lineRule="atLeast"/>
        <w:rPr>
          <w:rFonts w:cs="Arial"/>
          <w:b/>
          <w:bCs/>
          <w:color w:val="000000"/>
        </w:rPr>
      </w:pPr>
    </w:p>
    <w:p w14:paraId="1A5BB593" w14:textId="77777777" w:rsidR="000F5A1E" w:rsidRDefault="00285729">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w:t>
      </w:r>
      <w:r>
        <w:rPr>
          <w:rFonts w:cs="Arial"/>
          <w:bCs/>
        </w:rPr>
        <w:lastRenderedPageBreak/>
        <w:t xml:space="preserve">izpolnjevanje pogodbenih določil. V navedenih primerih lahko pogodbeni stranki </w:t>
      </w:r>
      <w:r>
        <w:rPr>
          <w:rFonts w:cs="Arial"/>
          <w:kern w:val="0"/>
          <w:szCs w:val="24"/>
        </w:rPr>
        <w:t>skleneta aneks k pogodbi v pisni obliki. Ta mora biti podpisan in žigosan s strani obeh pooblaščenih pogodbenih predstavnikov.</w:t>
      </w:r>
    </w:p>
    <w:p w14:paraId="4B518E63" w14:textId="77777777" w:rsidR="000F5A1E" w:rsidRDefault="000F5A1E">
      <w:pPr>
        <w:pStyle w:val="BESEDILO"/>
        <w:keepLines w:val="0"/>
        <w:widowControl/>
        <w:tabs>
          <w:tab w:val="clear" w:pos="2155"/>
        </w:tabs>
        <w:spacing w:line="280" w:lineRule="atLeast"/>
        <w:rPr>
          <w:rFonts w:cs="Arial"/>
          <w:kern w:val="0"/>
          <w:szCs w:val="24"/>
        </w:rPr>
      </w:pPr>
    </w:p>
    <w:p w14:paraId="12D03878" w14:textId="15F860B4" w:rsidR="000F5A1E" w:rsidRDefault="00285729">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w:t>
      </w:r>
      <w:r w:rsidR="0000359D">
        <w:rPr>
          <w:rFonts w:cs="Arial"/>
          <w:b/>
          <w:bCs/>
          <w:color w:val="000000"/>
        </w:rPr>
        <w:t>3</w:t>
      </w:r>
    </w:p>
    <w:p w14:paraId="59131887" w14:textId="77777777" w:rsidR="000F5A1E" w:rsidRDefault="000F5A1E">
      <w:pPr>
        <w:spacing w:line="280" w:lineRule="atLeast"/>
        <w:rPr>
          <w:rFonts w:cs="Arial"/>
          <w:b/>
          <w:bCs/>
          <w:color w:val="000000"/>
        </w:rPr>
      </w:pPr>
    </w:p>
    <w:p w14:paraId="4CA0D114" w14:textId="77777777" w:rsidR="000F5A1E" w:rsidRDefault="00285729">
      <w:pPr>
        <w:spacing w:line="280" w:lineRule="atLeast"/>
        <w:rPr>
          <w:color w:val="000000"/>
          <w:lang w:val="en-GB"/>
        </w:rPr>
      </w:pPr>
      <w:r>
        <w:rPr>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5081C488" w14:textId="77777777" w:rsidR="000F5A1E" w:rsidRDefault="000F5A1E">
      <w:pPr>
        <w:pStyle w:val="BESEDILO"/>
        <w:keepLines w:val="0"/>
        <w:widowControl/>
        <w:tabs>
          <w:tab w:val="clear" w:pos="2155"/>
        </w:tabs>
        <w:spacing w:line="280" w:lineRule="atLeast"/>
        <w:rPr>
          <w:b/>
          <w:bCs/>
          <w:kern w:val="0"/>
          <w:szCs w:val="24"/>
        </w:rPr>
      </w:pPr>
    </w:p>
    <w:p w14:paraId="1D5D6E33" w14:textId="77777777" w:rsidR="000F5A1E" w:rsidRDefault="000F5A1E">
      <w:pPr>
        <w:jc w:val="left"/>
        <w:rPr>
          <w:b/>
          <w:bCs/>
        </w:rPr>
      </w:pPr>
    </w:p>
    <w:p w14:paraId="2459575F" w14:textId="77777777" w:rsidR="000F5A1E" w:rsidRDefault="00285729">
      <w:pPr>
        <w:pStyle w:val="BESEDILO"/>
        <w:keepLines w:val="0"/>
        <w:widowControl/>
        <w:tabs>
          <w:tab w:val="clear" w:pos="2155"/>
        </w:tabs>
        <w:spacing w:line="280" w:lineRule="atLeast"/>
        <w:jc w:val="center"/>
        <w:rPr>
          <w:b/>
          <w:bCs/>
          <w:kern w:val="0"/>
          <w:szCs w:val="24"/>
        </w:rPr>
      </w:pPr>
      <w:r>
        <w:rPr>
          <w:b/>
          <w:bCs/>
          <w:kern w:val="0"/>
          <w:szCs w:val="24"/>
        </w:rPr>
        <w:t>PROTIKORUPCIJSKA KLAVZULA</w:t>
      </w:r>
    </w:p>
    <w:p w14:paraId="12799DDF" w14:textId="77777777" w:rsidR="000F5A1E" w:rsidRDefault="000F5A1E">
      <w:pPr>
        <w:pStyle w:val="BESEDILO"/>
        <w:keepLines w:val="0"/>
        <w:widowControl/>
        <w:tabs>
          <w:tab w:val="clear" w:pos="2155"/>
        </w:tabs>
        <w:spacing w:line="280" w:lineRule="atLeast"/>
        <w:jc w:val="center"/>
        <w:rPr>
          <w:b/>
          <w:bCs/>
          <w:kern w:val="0"/>
          <w:szCs w:val="24"/>
        </w:rPr>
      </w:pPr>
    </w:p>
    <w:p w14:paraId="5EAA3CFE" w14:textId="19D24008" w:rsidR="000F5A1E" w:rsidRDefault="00285729">
      <w:pPr>
        <w:pStyle w:val="BESEDILO"/>
        <w:keepLines w:val="0"/>
        <w:widowControl/>
        <w:tabs>
          <w:tab w:val="clear" w:pos="2155"/>
        </w:tabs>
        <w:spacing w:line="280" w:lineRule="atLeast"/>
        <w:jc w:val="center"/>
        <w:rPr>
          <w:b/>
          <w:bCs/>
          <w:kern w:val="0"/>
          <w:szCs w:val="24"/>
        </w:rPr>
      </w:pPr>
      <w:r>
        <w:rPr>
          <w:b/>
          <w:bCs/>
          <w:kern w:val="0"/>
          <w:szCs w:val="24"/>
        </w:rPr>
        <w:t>1</w:t>
      </w:r>
      <w:r w:rsidR="0000359D">
        <w:rPr>
          <w:b/>
          <w:bCs/>
          <w:kern w:val="0"/>
          <w:szCs w:val="24"/>
        </w:rPr>
        <w:t>4</w:t>
      </w:r>
      <w:r>
        <w:rPr>
          <w:b/>
          <w:bCs/>
          <w:kern w:val="0"/>
          <w:szCs w:val="24"/>
        </w:rPr>
        <w:t>. člen</w:t>
      </w:r>
    </w:p>
    <w:p w14:paraId="43F2B2F7" w14:textId="77777777" w:rsidR="000F5A1E" w:rsidRDefault="000F5A1E">
      <w:pPr>
        <w:pStyle w:val="BESEDILO"/>
        <w:keepLines w:val="0"/>
        <w:widowControl/>
        <w:tabs>
          <w:tab w:val="clear" w:pos="2155"/>
        </w:tabs>
        <w:spacing w:line="280" w:lineRule="atLeast"/>
        <w:jc w:val="center"/>
        <w:rPr>
          <w:b/>
          <w:bCs/>
          <w:kern w:val="0"/>
          <w:szCs w:val="24"/>
        </w:rPr>
      </w:pPr>
    </w:p>
    <w:p w14:paraId="50C88DA3" w14:textId="77777777" w:rsidR="000F5A1E" w:rsidRDefault="00285729">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38EE933C" w14:textId="77777777" w:rsidR="000F5A1E" w:rsidRPr="004C1183" w:rsidRDefault="00285729">
      <w:pPr>
        <w:numPr>
          <w:ilvl w:val="0"/>
          <w:numId w:val="6"/>
        </w:numPr>
        <w:spacing w:line="280" w:lineRule="atLeast"/>
        <w:rPr>
          <w:rFonts w:eastAsia="Calibri" w:cs="Arial"/>
          <w:bCs/>
          <w:iCs/>
          <w:szCs w:val="20"/>
          <w:lang w:eastAsia="ar-SA"/>
        </w:rPr>
      </w:pPr>
      <w:r w:rsidRPr="004C1183">
        <w:rPr>
          <w:rFonts w:eastAsia="Calibri" w:cs="Arial"/>
          <w:bCs/>
          <w:iCs/>
          <w:szCs w:val="20"/>
          <w:lang w:eastAsia="ar-SA"/>
        </w:rPr>
        <w:t xml:space="preserve">pridobitev posla, </w:t>
      </w:r>
    </w:p>
    <w:p w14:paraId="339349A7" w14:textId="77777777" w:rsidR="000F5A1E" w:rsidRDefault="00285729">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sklenitev posla pod ugodnejšimi pogoji, </w:t>
      </w:r>
    </w:p>
    <w:p w14:paraId="347D51E0" w14:textId="77777777" w:rsidR="000F5A1E" w:rsidRDefault="00285729">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opustitev dolžnega nadzora nad izvajanjem pogodbenih obveznosti ali </w:t>
      </w:r>
    </w:p>
    <w:p w14:paraId="46BADFC8" w14:textId="77777777" w:rsidR="000F5A1E" w:rsidRDefault="00285729">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27DA98" w14:textId="77777777" w:rsidR="000F5A1E" w:rsidRDefault="00285729">
      <w:pPr>
        <w:spacing w:line="280" w:lineRule="atLeast"/>
        <w:rPr>
          <w:rFonts w:eastAsia="Calibri" w:cs="Arial"/>
          <w:bCs/>
          <w:iCs/>
          <w:szCs w:val="20"/>
          <w:lang w:eastAsia="ar-SA"/>
        </w:rPr>
      </w:pPr>
      <w:r>
        <w:rPr>
          <w:rFonts w:eastAsia="Calibri" w:cs="Arial"/>
          <w:bCs/>
          <w:iCs/>
          <w:szCs w:val="20"/>
          <w:lang w:eastAsia="ar-SA"/>
        </w:rPr>
        <w:t> je pogodba nična.</w:t>
      </w:r>
    </w:p>
    <w:p w14:paraId="35F9B204" w14:textId="77777777" w:rsidR="000F5A1E" w:rsidRDefault="000F5A1E">
      <w:pPr>
        <w:spacing w:line="280" w:lineRule="atLeast"/>
        <w:rPr>
          <w:rFonts w:eastAsia="Calibri" w:cs="Arial"/>
          <w:bCs/>
          <w:iCs/>
          <w:szCs w:val="20"/>
          <w:lang w:eastAsia="ar-SA"/>
        </w:rPr>
      </w:pPr>
    </w:p>
    <w:p w14:paraId="472F1127" w14:textId="77777777" w:rsidR="000F5A1E" w:rsidRDefault="00285729">
      <w:pPr>
        <w:pStyle w:val="BESEDILO"/>
        <w:keepLines w:val="0"/>
        <w:widowControl/>
        <w:tabs>
          <w:tab w:val="clear" w:pos="2155"/>
        </w:tabs>
        <w:spacing w:line="280" w:lineRule="atLeast"/>
        <w:jc w:val="center"/>
        <w:rPr>
          <w:b/>
          <w:bCs/>
          <w:kern w:val="0"/>
          <w:szCs w:val="24"/>
        </w:rPr>
      </w:pPr>
      <w:r>
        <w:rPr>
          <w:b/>
          <w:bCs/>
          <w:kern w:val="0"/>
          <w:szCs w:val="24"/>
        </w:rPr>
        <w:t>ANTICORRUPTION CLAUSE</w:t>
      </w:r>
    </w:p>
    <w:p w14:paraId="73B1ECDE" w14:textId="77777777" w:rsidR="000F5A1E" w:rsidRDefault="000F5A1E">
      <w:pPr>
        <w:pStyle w:val="BESEDILO"/>
        <w:keepLines w:val="0"/>
        <w:widowControl/>
        <w:tabs>
          <w:tab w:val="clear" w:pos="2155"/>
        </w:tabs>
        <w:spacing w:line="280" w:lineRule="atLeast"/>
        <w:jc w:val="center"/>
        <w:rPr>
          <w:b/>
          <w:bCs/>
          <w:kern w:val="0"/>
          <w:szCs w:val="24"/>
        </w:rPr>
      </w:pPr>
    </w:p>
    <w:p w14:paraId="0BD8E97A" w14:textId="40C83671" w:rsidR="000F5A1E" w:rsidRDefault="00285729">
      <w:pPr>
        <w:pStyle w:val="BESEDILO"/>
        <w:keepLines w:val="0"/>
        <w:widowControl/>
        <w:tabs>
          <w:tab w:val="clear" w:pos="2155"/>
        </w:tabs>
        <w:spacing w:line="280" w:lineRule="atLeast"/>
        <w:jc w:val="center"/>
        <w:rPr>
          <w:b/>
          <w:bCs/>
          <w:kern w:val="0"/>
          <w:szCs w:val="24"/>
        </w:rPr>
      </w:pPr>
      <w:proofErr w:type="spellStart"/>
      <w:r>
        <w:rPr>
          <w:b/>
          <w:bCs/>
          <w:kern w:val="0"/>
          <w:szCs w:val="24"/>
        </w:rPr>
        <w:t>Article</w:t>
      </w:r>
      <w:proofErr w:type="spellEnd"/>
      <w:r>
        <w:rPr>
          <w:b/>
          <w:bCs/>
          <w:kern w:val="0"/>
          <w:szCs w:val="24"/>
        </w:rPr>
        <w:t xml:space="preserve"> 1</w:t>
      </w:r>
      <w:r w:rsidR="0000359D">
        <w:rPr>
          <w:b/>
          <w:bCs/>
          <w:kern w:val="0"/>
          <w:szCs w:val="24"/>
        </w:rPr>
        <w:t>4</w:t>
      </w:r>
    </w:p>
    <w:p w14:paraId="1B81A54B" w14:textId="77777777" w:rsidR="000F5A1E" w:rsidRDefault="000F5A1E">
      <w:pPr>
        <w:pStyle w:val="BESEDILO"/>
        <w:keepLines w:val="0"/>
        <w:widowControl/>
        <w:tabs>
          <w:tab w:val="clear" w:pos="2155"/>
        </w:tabs>
        <w:spacing w:line="280" w:lineRule="atLeast"/>
        <w:jc w:val="center"/>
        <w:rPr>
          <w:b/>
          <w:bCs/>
          <w:kern w:val="0"/>
          <w:szCs w:val="24"/>
        </w:rPr>
      </w:pPr>
    </w:p>
    <w:p w14:paraId="57AEFC05" w14:textId="77777777" w:rsidR="000F5A1E" w:rsidRDefault="00285729">
      <w:pPr>
        <w:pStyle w:val="default"/>
        <w:spacing w:line="280" w:lineRule="atLeast"/>
        <w:jc w:val="both"/>
        <w:rPr>
          <w:bCs/>
          <w:iCs/>
          <w:color w:val="auto"/>
          <w:sz w:val="20"/>
          <w:szCs w:val="20"/>
          <w:lang w:val="en-GB"/>
        </w:rPr>
      </w:pPr>
      <w:r>
        <w:rPr>
          <w:bCs/>
          <w:iCs/>
          <w:color w:val="auto"/>
          <w:sz w:val="20"/>
          <w:szCs w:val="20"/>
          <w:lang w:val="en-GB"/>
        </w:rPr>
        <w:t xml:space="preserve">If any of the contracting partners directly or indirectly promises, offers or gives any prohibited benefit </w:t>
      </w:r>
      <w:proofErr w:type="gramStart"/>
      <w:r>
        <w:rPr>
          <w:bCs/>
          <w:iCs/>
          <w:color w:val="auto"/>
          <w:sz w:val="20"/>
          <w:szCs w:val="20"/>
          <w:lang w:val="en-GB"/>
        </w:rPr>
        <w:t>in order to</w:t>
      </w:r>
      <w:proofErr w:type="gramEnd"/>
      <w:r>
        <w:rPr>
          <w:bCs/>
          <w:iCs/>
          <w:color w:val="auto"/>
          <w:sz w:val="20"/>
          <w:szCs w:val="20"/>
          <w:lang w:val="en-GB"/>
        </w:rPr>
        <w:t>:</w:t>
      </w:r>
    </w:p>
    <w:p w14:paraId="6F073A7C" w14:textId="77777777" w:rsidR="000F5A1E" w:rsidRDefault="00285729">
      <w:pPr>
        <w:pStyle w:val="default"/>
        <w:numPr>
          <w:ilvl w:val="0"/>
          <w:numId w:val="12"/>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obtain a deal,</w:t>
      </w:r>
    </w:p>
    <w:p w14:paraId="035B8BC1" w14:textId="77777777" w:rsidR="000F5A1E" w:rsidRDefault="00285729">
      <w:pPr>
        <w:pStyle w:val="default"/>
        <w:numPr>
          <w:ilvl w:val="0"/>
          <w:numId w:val="12"/>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 xml:space="preserve">conclude a deal under more favourable conditions, </w:t>
      </w:r>
    </w:p>
    <w:p w14:paraId="6A0D2362" w14:textId="77777777" w:rsidR="000F5A1E" w:rsidRDefault="00285729">
      <w:pPr>
        <w:pStyle w:val="default"/>
        <w:numPr>
          <w:ilvl w:val="0"/>
          <w:numId w:val="12"/>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the omission of due supervision over the implementation of contractual obligations, or</w:t>
      </w:r>
    </w:p>
    <w:p w14:paraId="15135041" w14:textId="77777777" w:rsidR="000F5A1E" w:rsidRDefault="00285729">
      <w:pPr>
        <w:pStyle w:val="default"/>
        <w:numPr>
          <w:ilvl w:val="0"/>
          <w:numId w:val="12"/>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0FA8570" w14:textId="77777777" w:rsidR="000F5A1E" w:rsidRDefault="00285729">
      <w:pPr>
        <w:pStyle w:val="default"/>
        <w:spacing w:line="280" w:lineRule="atLeast"/>
        <w:jc w:val="both"/>
        <w:rPr>
          <w:bCs/>
          <w:iCs/>
          <w:color w:val="auto"/>
          <w:sz w:val="20"/>
          <w:szCs w:val="20"/>
          <w:lang w:val="en-GB"/>
        </w:rPr>
      </w:pPr>
      <w:r>
        <w:rPr>
          <w:bCs/>
          <w:iCs/>
          <w:color w:val="auto"/>
          <w:sz w:val="20"/>
          <w:szCs w:val="20"/>
          <w:lang w:val="en-GB"/>
        </w:rPr>
        <w:t>the contract shall be rendered null and void.</w:t>
      </w:r>
    </w:p>
    <w:p w14:paraId="45DDD987" w14:textId="77777777" w:rsidR="000F5A1E" w:rsidRDefault="000F5A1E">
      <w:pPr>
        <w:pStyle w:val="default"/>
        <w:spacing w:line="280" w:lineRule="atLeast"/>
        <w:jc w:val="both"/>
        <w:rPr>
          <w:bCs/>
          <w:iCs/>
          <w:color w:val="auto"/>
          <w:sz w:val="20"/>
          <w:szCs w:val="20"/>
          <w:lang w:val="en-GB"/>
        </w:rPr>
      </w:pPr>
    </w:p>
    <w:p w14:paraId="6AEEE097" w14:textId="77777777" w:rsidR="000F5A1E" w:rsidRDefault="000F5A1E">
      <w:pPr>
        <w:pStyle w:val="default"/>
        <w:spacing w:line="280" w:lineRule="atLeast"/>
        <w:jc w:val="both"/>
        <w:rPr>
          <w:bCs/>
          <w:iCs/>
          <w:color w:val="auto"/>
          <w:sz w:val="20"/>
          <w:szCs w:val="20"/>
          <w:lang w:val="en-GB"/>
        </w:rPr>
      </w:pPr>
    </w:p>
    <w:p w14:paraId="692AE4CF" w14:textId="77777777" w:rsidR="000F5A1E" w:rsidRDefault="00285729">
      <w:pPr>
        <w:spacing w:line="280" w:lineRule="atLeast"/>
        <w:jc w:val="center"/>
        <w:rPr>
          <w:rFonts w:cs="Arial"/>
          <w:b/>
          <w:bCs/>
          <w:color w:val="000000"/>
        </w:rPr>
      </w:pPr>
      <w:r>
        <w:rPr>
          <w:rFonts w:cs="Arial"/>
          <w:b/>
          <w:bCs/>
          <w:color w:val="000000"/>
        </w:rPr>
        <w:t>ODPOVED IN ODSTOP OD POGODBE</w:t>
      </w:r>
    </w:p>
    <w:p w14:paraId="2D98BF07" w14:textId="77777777" w:rsidR="000F5A1E" w:rsidRDefault="000F5A1E">
      <w:pPr>
        <w:spacing w:line="280" w:lineRule="atLeast"/>
        <w:jc w:val="center"/>
        <w:rPr>
          <w:rFonts w:cs="Arial"/>
          <w:b/>
          <w:bCs/>
          <w:color w:val="000000"/>
        </w:rPr>
      </w:pPr>
    </w:p>
    <w:p w14:paraId="57E5439D" w14:textId="59D7B272" w:rsidR="000F5A1E" w:rsidRDefault="00285729">
      <w:pPr>
        <w:spacing w:line="280" w:lineRule="atLeast"/>
        <w:jc w:val="center"/>
        <w:rPr>
          <w:rFonts w:cs="Arial"/>
          <w:b/>
          <w:bCs/>
          <w:color w:val="000000"/>
        </w:rPr>
      </w:pPr>
      <w:r>
        <w:rPr>
          <w:rFonts w:cs="Arial"/>
          <w:b/>
          <w:bCs/>
          <w:color w:val="000000"/>
        </w:rPr>
        <w:t>1</w:t>
      </w:r>
      <w:r w:rsidR="0000359D">
        <w:rPr>
          <w:rFonts w:cs="Arial"/>
          <w:b/>
          <w:bCs/>
          <w:color w:val="000000"/>
        </w:rPr>
        <w:t>5</w:t>
      </w:r>
      <w:r>
        <w:rPr>
          <w:rFonts w:cs="Arial"/>
          <w:b/>
          <w:bCs/>
          <w:color w:val="000000"/>
        </w:rPr>
        <w:t>. člen</w:t>
      </w:r>
    </w:p>
    <w:p w14:paraId="115FB03C" w14:textId="77777777" w:rsidR="000F5A1E" w:rsidRDefault="000F5A1E">
      <w:pPr>
        <w:spacing w:line="280" w:lineRule="atLeast"/>
        <w:rPr>
          <w:rFonts w:cs="Arial"/>
          <w:bCs/>
          <w:szCs w:val="20"/>
        </w:rPr>
      </w:pPr>
    </w:p>
    <w:p w14:paraId="1EF8AB3E" w14:textId="77777777" w:rsidR="000F5A1E" w:rsidRDefault="00285729">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44CE1AE7" w14:textId="77777777" w:rsidR="000F5A1E" w:rsidRDefault="000F5A1E">
      <w:pPr>
        <w:spacing w:line="280" w:lineRule="atLeast"/>
        <w:rPr>
          <w:rFonts w:cs="Arial"/>
        </w:rPr>
      </w:pPr>
    </w:p>
    <w:p w14:paraId="31EADE4B" w14:textId="77777777" w:rsidR="000F5A1E" w:rsidRDefault="00285729">
      <w:pPr>
        <w:spacing w:line="280" w:lineRule="atLeast"/>
        <w:rPr>
          <w:rFonts w:cs="Arial"/>
        </w:rPr>
      </w:pPr>
      <w:r>
        <w:rPr>
          <w:rFonts w:cs="Arial"/>
        </w:rPr>
        <w:t>(2) Naročnik lahko odpove pogodbo pred njeno izpolnitvijo:</w:t>
      </w:r>
    </w:p>
    <w:p w14:paraId="1A5EBCF0" w14:textId="77777777" w:rsidR="000F5A1E" w:rsidRDefault="00285729">
      <w:pPr>
        <w:numPr>
          <w:ilvl w:val="0"/>
          <w:numId w:val="16"/>
        </w:numPr>
        <w:spacing w:line="280" w:lineRule="atLeast"/>
        <w:rPr>
          <w:rFonts w:cs="Arial"/>
        </w:rPr>
      </w:pPr>
      <w:r>
        <w:rPr>
          <w:rFonts w:cs="Arial"/>
        </w:rPr>
        <w:t>če je proti ponudniku uveden stečaj ali prisilna poravnava,</w:t>
      </w:r>
    </w:p>
    <w:p w14:paraId="3F8306EC" w14:textId="77777777" w:rsidR="000F5A1E" w:rsidRDefault="00285729">
      <w:pPr>
        <w:numPr>
          <w:ilvl w:val="0"/>
          <w:numId w:val="16"/>
        </w:numPr>
        <w:spacing w:line="280" w:lineRule="atLeast"/>
        <w:rPr>
          <w:rFonts w:cs="Arial"/>
        </w:rPr>
      </w:pPr>
      <w:r>
        <w:rPr>
          <w:rFonts w:cs="Arial"/>
          <w:kern w:val="2"/>
          <w:szCs w:val="20"/>
        </w:rPr>
        <w:t>če je neuspešno pretekel pogodbeno določen rok, pa ponudnik ni izpolnil pogodbenih obveznosti,</w:t>
      </w:r>
    </w:p>
    <w:p w14:paraId="20AD6D5E" w14:textId="77777777" w:rsidR="000F5A1E" w:rsidRDefault="00285729">
      <w:pPr>
        <w:numPr>
          <w:ilvl w:val="0"/>
          <w:numId w:val="16"/>
        </w:numPr>
        <w:spacing w:line="28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38497CA0" w14:textId="77777777" w:rsidR="000F5A1E" w:rsidRDefault="00285729">
      <w:pPr>
        <w:numPr>
          <w:ilvl w:val="0"/>
          <w:numId w:val="16"/>
        </w:numPr>
        <w:spacing w:line="280" w:lineRule="atLeast"/>
        <w:rPr>
          <w:rFonts w:cs="Arial"/>
        </w:rPr>
      </w:pPr>
      <w:r>
        <w:rPr>
          <w:rFonts w:cs="Arial"/>
        </w:rPr>
        <w:t>če je ponudnik dobavil blago, ki ne izpolnjuje tehničnih zahtev naročnika.</w:t>
      </w:r>
    </w:p>
    <w:p w14:paraId="763ED8EB" w14:textId="77777777" w:rsidR="000F5A1E" w:rsidRDefault="000F5A1E">
      <w:pPr>
        <w:spacing w:line="280" w:lineRule="atLeast"/>
        <w:rPr>
          <w:rFonts w:cs="Arial"/>
        </w:rPr>
      </w:pPr>
    </w:p>
    <w:p w14:paraId="6414A48F" w14:textId="77777777" w:rsidR="000F5A1E" w:rsidRDefault="00285729">
      <w:pPr>
        <w:spacing w:line="280" w:lineRule="atLeast"/>
        <w:rPr>
          <w:rFonts w:cs="Arial"/>
        </w:rPr>
      </w:pPr>
      <w:r>
        <w:rPr>
          <w:rFonts w:cs="Arial"/>
        </w:rPr>
        <w:t>Ponudnik lahko odpove pogodbo, če naročnik ne plača pogodbene cene.</w:t>
      </w:r>
    </w:p>
    <w:p w14:paraId="06F9DF17" w14:textId="77777777" w:rsidR="000F5A1E" w:rsidRDefault="000F5A1E">
      <w:pPr>
        <w:spacing w:line="280" w:lineRule="atLeast"/>
      </w:pPr>
    </w:p>
    <w:p w14:paraId="3AF0205D" w14:textId="77777777" w:rsidR="000F5A1E" w:rsidRDefault="00285729">
      <w:pPr>
        <w:spacing w:line="280" w:lineRule="atLeast"/>
      </w:pPr>
      <w: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91673AB" w14:textId="77777777" w:rsidR="000F5A1E" w:rsidRDefault="000F5A1E">
      <w:pPr>
        <w:spacing w:line="280" w:lineRule="atLeast"/>
        <w:rPr>
          <w:rFonts w:cs="Arial"/>
          <w:b/>
          <w:bCs/>
          <w:color w:val="000000"/>
        </w:rPr>
      </w:pPr>
    </w:p>
    <w:p w14:paraId="5D601F77" w14:textId="77777777" w:rsidR="000F5A1E" w:rsidRDefault="00285729">
      <w:pPr>
        <w:spacing w:line="280" w:lineRule="atLeast"/>
        <w:jc w:val="center"/>
        <w:rPr>
          <w:rFonts w:cs="Arial"/>
          <w:b/>
          <w:bCs/>
          <w:color w:val="000000"/>
        </w:rPr>
      </w:pPr>
      <w:r>
        <w:rPr>
          <w:rFonts w:cs="Arial"/>
          <w:b/>
          <w:bCs/>
          <w:color w:val="000000"/>
        </w:rPr>
        <w:t>CANCELLATION OF THE CONTRACT</w:t>
      </w:r>
    </w:p>
    <w:p w14:paraId="4BA408D9" w14:textId="77777777" w:rsidR="000F5A1E" w:rsidRDefault="000F5A1E">
      <w:pPr>
        <w:spacing w:line="280" w:lineRule="atLeast"/>
        <w:jc w:val="center"/>
        <w:rPr>
          <w:rFonts w:cs="Arial"/>
          <w:b/>
          <w:bCs/>
          <w:color w:val="000000"/>
        </w:rPr>
      </w:pPr>
    </w:p>
    <w:p w14:paraId="6EF446E5" w14:textId="7D40A3C4" w:rsidR="000F5A1E" w:rsidRDefault="00285729">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w:t>
      </w:r>
      <w:r w:rsidR="0000359D">
        <w:rPr>
          <w:rFonts w:cs="Arial"/>
          <w:b/>
          <w:bCs/>
          <w:color w:val="000000"/>
        </w:rPr>
        <w:t>5</w:t>
      </w:r>
    </w:p>
    <w:p w14:paraId="2C50A5C5" w14:textId="77777777" w:rsidR="000F5A1E" w:rsidRDefault="000F5A1E">
      <w:pPr>
        <w:spacing w:line="280" w:lineRule="atLeast"/>
        <w:rPr>
          <w:rFonts w:cs="Arial"/>
          <w:bCs/>
          <w:szCs w:val="20"/>
        </w:rPr>
      </w:pPr>
    </w:p>
    <w:p w14:paraId="2CF443AB" w14:textId="77777777" w:rsidR="000F5A1E" w:rsidRDefault="00285729">
      <w:pPr>
        <w:spacing w:line="280" w:lineRule="atLeast"/>
        <w:rPr>
          <w:rFonts w:cs="Arial"/>
          <w:szCs w:val="20"/>
          <w:lang w:val="en-GB"/>
        </w:rPr>
      </w:pPr>
      <w:r>
        <w:rPr>
          <w:rFonts w:cs="Arial"/>
          <w:szCs w:val="20"/>
          <w:lang w:val="en-GB"/>
        </w:rPr>
        <w:t>(1) The Contract parties declare this Contract could be terminated before its fulfilment only if one of the following circumstances occurred.</w:t>
      </w:r>
    </w:p>
    <w:p w14:paraId="31D4CD71" w14:textId="77777777" w:rsidR="000F5A1E" w:rsidRDefault="000F5A1E">
      <w:pPr>
        <w:spacing w:line="280" w:lineRule="atLeast"/>
        <w:rPr>
          <w:rFonts w:cs="Arial"/>
          <w:lang w:val="en-GB"/>
        </w:rPr>
      </w:pPr>
    </w:p>
    <w:p w14:paraId="4BDA251E" w14:textId="77777777" w:rsidR="000F5A1E" w:rsidRDefault="00285729">
      <w:pPr>
        <w:spacing w:line="280" w:lineRule="atLeast"/>
        <w:rPr>
          <w:lang w:val="en-GB"/>
        </w:rPr>
      </w:pPr>
      <w:r>
        <w:rPr>
          <w:rFonts w:cs="Arial"/>
        </w:rPr>
        <w:t xml:space="preserve">(2) </w:t>
      </w:r>
      <w:r>
        <w:rPr>
          <w:lang w:val="en-GB"/>
        </w:rPr>
        <w:t>The Contracting Authority is justified to terminate the Contract before its fulfilment if:</w:t>
      </w:r>
    </w:p>
    <w:p w14:paraId="0ACECB2A" w14:textId="77777777" w:rsidR="000F5A1E" w:rsidRDefault="00285729">
      <w:pPr>
        <w:pStyle w:val="ListParagraph"/>
        <w:numPr>
          <w:ilvl w:val="0"/>
          <w:numId w:val="17"/>
        </w:numPr>
        <w:spacing w:line="280" w:lineRule="atLeast"/>
        <w:jc w:val="left"/>
        <w:rPr>
          <w:lang w:val="en-GB"/>
        </w:rPr>
      </w:pPr>
      <w:r>
        <w:rPr>
          <w:lang w:val="en-GB"/>
        </w:rPr>
        <w:t>the compulsory settlement, bankruptcy or liquidation procedures are initiated against the Bidder,</w:t>
      </w:r>
    </w:p>
    <w:p w14:paraId="3A54C6E0" w14:textId="77777777" w:rsidR="000F5A1E" w:rsidRDefault="00285729">
      <w:pPr>
        <w:pStyle w:val="ListParagraph"/>
        <w:numPr>
          <w:ilvl w:val="0"/>
          <w:numId w:val="17"/>
        </w:numPr>
        <w:spacing w:line="280" w:lineRule="atLeast"/>
        <w:jc w:val="left"/>
        <w:rPr>
          <w:lang w:val="en-GB"/>
        </w:rPr>
      </w:pPr>
      <w:r>
        <w:rPr>
          <w:lang w:val="en-GB"/>
        </w:rPr>
        <w:t>the contractual delivery date is expired and the Bidder 's obligations are not fulfilled,</w:t>
      </w:r>
    </w:p>
    <w:p w14:paraId="615E5730" w14:textId="77777777" w:rsidR="000F5A1E" w:rsidRDefault="00285729">
      <w:pPr>
        <w:pStyle w:val="ListParagraph"/>
        <w:numPr>
          <w:ilvl w:val="0"/>
          <w:numId w:val="17"/>
        </w:numPr>
        <w:spacing w:line="280" w:lineRule="atLeast"/>
        <w:jc w:val="left"/>
        <w:rPr>
          <w:lang w:val="en-GB"/>
        </w:rPr>
      </w:pPr>
      <w:r>
        <w:rPr>
          <w:lang w:val="en-GB"/>
        </w:rPr>
        <w:t>the Bidder does not eliminate the defects, or the elimination of the defects is not possible,</w:t>
      </w:r>
    </w:p>
    <w:p w14:paraId="7B43C824" w14:textId="77777777" w:rsidR="000F5A1E" w:rsidRDefault="00285729">
      <w:pPr>
        <w:pStyle w:val="ListParagraph"/>
        <w:numPr>
          <w:ilvl w:val="0"/>
          <w:numId w:val="17"/>
        </w:numPr>
        <w:spacing w:line="280" w:lineRule="atLeast"/>
        <w:jc w:val="left"/>
        <w:rPr>
          <w:lang w:val="en-GB"/>
        </w:rPr>
      </w:pPr>
      <w:r>
        <w:rPr>
          <w:lang w:val="en-GB"/>
        </w:rPr>
        <w:t>the Bidder delivered an equipment, that does not meet the Technical Requirements.</w:t>
      </w:r>
    </w:p>
    <w:p w14:paraId="72620902" w14:textId="77777777" w:rsidR="000F5A1E" w:rsidRDefault="000F5A1E">
      <w:pPr>
        <w:spacing w:line="280" w:lineRule="atLeast"/>
        <w:rPr>
          <w:rFonts w:cs="Arial"/>
        </w:rPr>
      </w:pPr>
    </w:p>
    <w:p w14:paraId="36007C5A" w14:textId="77777777" w:rsidR="000F5A1E" w:rsidRDefault="00285729">
      <w:pPr>
        <w:spacing w:line="280" w:lineRule="atLeast"/>
        <w:rPr>
          <w:lang w:val="en-GB"/>
        </w:rPr>
      </w:pPr>
      <w:r>
        <w:rPr>
          <w:lang w:val="en-GB"/>
        </w:rPr>
        <w:t>The Bidder is justified to terminate the Contract if the Contracting Authority does not pay the contractual price.</w:t>
      </w:r>
    </w:p>
    <w:p w14:paraId="4BAF4E74" w14:textId="77777777" w:rsidR="000F5A1E" w:rsidRDefault="000F5A1E">
      <w:pPr>
        <w:spacing w:line="280" w:lineRule="atLeast"/>
      </w:pPr>
    </w:p>
    <w:p w14:paraId="1F61961A" w14:textId="77777777" w:rsidR="000F5A1E" w:rsidRDefault="00285729">
      <w:pPr>
        <w:spacing w:line="280" w:lineRule="atLeast"/>
        <w:rPr>
          <w:lang w:val="en-GB"/>
        </w:rPr>
      </w:pPr>
      <w:r>
        <w:rPr>
          <w:lang w:val="en-GB"/>
        </w:rPr>
        <w:t xml:space="preserve">(3) The contract shall be terminated in writing, and the contract shall cease to be valid within fifteen days of receipt of such termination, signed by an authorized person of the contracting authority. If the contracting authority terminates the contract, it may demand compensation for damages incurred due to the contracting authority failure to fulfil the contract. If the bidder terminates the contract, it may demand payment for services already provided up to the date of termination of the contract. Compensation claims by a contractually loyal party are not excluded. </w:t>
      </w:r>
    </w:p>
    <w:p w14:paraId="7DC834BD" w14:textId="77777777" w:rsidR="000F5A1E" w:rsidRDefault="000F5A1E">
      <w:pPr>
        <w:spacing w:line="280" w:lineRule="atLeast"/>
        <w:rPr>
          <w:color w:val="000000"/>
          <w:lang w:val="en-GB"/>
        </w:rPr>
      </w:pPr>
    </w:p>
    <w:p w14:paraId="049C39F0" w14:textId="77777777" w:rsidR="000F5A1E" w:rsidRDefault="000F5A1E">
      <w:pPr>
        <w:spacing w:line="280" w:lineRule="atLeast"/>
        <w:rPr>
          <w:b/>
          <w:szCs w:val="20"/>
        </w:rPr>
      </w:pPr>
    </w:p>
    <w:p w14:paraId="786768A7" w14:textId="6E2842C1" w:rsidR="000F5A1E" w:rsidRDefault="00285729">
      <w:pPr>
        <w:spacing w:line="280" w:lineRule="atLeast"/>
        <w:jc w:val="center"/>
        <w:rPr>
          <w:b/>
          <w:szCs w:val="20"/>
        </w:rPr>
      </w:pPr>
      <w:r>
        <w:rPr>
          <w:b/>
          <w:szCs w:val="20"/>
        </w:rPr>
        <w:t>1</w:t>
      </w:r>
      <w:r w:rsidR="0000359D">
        <w:rPr>
          <w:b/>
          <w:szCs w:val="20"/>
        </w:rPr>
        <w:t>6</w:t>
      </w:r>
      <w:r>
        <w:rPr>
          <w:b/>
          <w:szCs w:val="20"/>
        </w:rPr>
        <w:t>. člen</w:t>
      </w:r>
    </w:p>
    <w:p w14:paraId="3226BEE9" w14:textId="77777777" w:rsidR="000F5A1E" w:rsidRDefault="000F5A1E">
      <w:pPr>
        <w:spacing w:line="280" w:lineRule="atLeast"/>
        <w:rPr>
          <w:b/>
          <w:szCs w:val="20"/>
        </w:rPr>
      </w:pPr>
    </w:p>
    <w:p w14:paraId="1376CE62" w14:textId="77777777" w:rsidR="000F5A1E" w:rsidRDefault="00285729">
      <w:pPr>
        <w:pStyle w:val="BodyText3"/>
        <w:spacing w:line="280" w:lineRule="atLeast"/>
        <w:rPr>
          <w:sz w:val="20"/>
          <w:lang w:val="sl-SI"/>
        </w:rPr>
      </w:pPr>
      <w:r>
        <w:rPr>
          <w:sz w:val="20"/>
          <w:lang w:val="sl-SI"/>
        </w:rPr>
        <w:t>Ta pogodba je sklenjena pod razveznim pogojem, ki se uresniči v primeru izpolnitve ene od naslednjih okoliščin:</w:t>
      </w:r>
    </w:p>
    <w:p w14:paraId="4FD841FE" w14:textId="77777777" w:rsidR="000F5A1E" w:rsidRDefault="00285729">
      <w:pPr>
        <w:pStyle w:val="BodyText3"/>
        <w:numPr>
          <w:ilvl w:val="0"/>
          <w:numId w:val="11"/>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3668968C" w14:textId="77777777" w:rsidR="000F5A1E" w:rsidRDefault="00285729">
      <w:pPr>
        <w:pStyle w:val="BodyText3"/>
        <w:numPr>
          <w:ilvl w:val="0"/>
          <w:numId w:val="11"/>
        </w:numPr>
        <w:tabs>
          <w:tab w:val="clear" w:pos="720"/>
        </w:tabs>
        <w:spacing w:line="280" w:lineRule="atLeast"/>
        <w:rPr>
          <w:sz w:val="20"/>
          <w:lang w:val="sl-SI"/>
        </w:rPr>
      </w:pPr>
      <w:r>
        <w:rPr>
          <w:sz w:val="20"/>
          <w:lang w:val="sl-SI"/>
        </w:rPr>
        <w:t>če bo naročnik seznanjen, da je pristojni državni organ pri ponudniku ali podizvajalcu v času izvajanja pogodbe ugotovil najmanj dve kršitvi v zvezi s:</w:t>
      </w:r>
    </w:p>
    <w:p w14:paraId="65645A90" w14:textId="77777777" w:rsidR="000F5A1E" w:rsidRDefault="00285729">
      <w:pPr>
        <w:pStyle w:val="BodyText3"/>
        <w:numPr>
          <w:ilvl w:val="1"/>
          <w:numId w:val="11"/>
        </w:numPr>
        <w:spacing w:line="280" w:lineRule="atLeast"/>
        <w:rPr>
          <w:sz w:val="20"/>
          <w:lang w:val="sl-SI"/>
        </w:rPr>
      </w:pPr>
      <w:r>
        <w:rPr>
          <w:sz w:val="20"/>
          <w:lang w:val="sl-SI"/>
        </w:rPr>
        <w:t xml:space="preserve">plačilom za delo, </w:t>
      </w:r>
    </w:p>
    <w:p w14:paraId="55F3411E" w14:textId="77777777" w:rsidR="000F5A1E" w:rsidRDefault="00285729">
      <w:pPr>
        <w:pStyle w:val="BodyText3"/>
        <w:numPr>
          <w:ilvl w:val="1"/>
          <w:numId w:val="11"/>
        </w:numPr>
        <w:spacing w:line="280" w:lineRule="atLeast"/>
        <w:rPr>
          <w:sz w:val="20"/>
          <w:lang w:val="sl-SI"/>
        </w:rPr>
      </w:pPr>
      <w:r>
        <w:rPr>
          <w:sz w:val="20"/>
          <w:lang w:val="sl-SI"/>
        </w:rPr>
        <w:t xml:space="preserve">delovnim časom, </w:t>
      </w:r>
    </w:p>
    <w:p w14:paraId="701610EF" w14:textId="77777777" w:rsidR="000F5A1E" w:rsidRDefault="00285729">
      <w:pPr>
        <w:pStyle w:val="BodyText3"/>
        <w:numPr>
          <w:ilvl w:val="1"/>
          <w:numId w:val="11"/>
        </w:numPr>
        <w:spacing w:line="280" w:lineRule="atLeast"/>
        <w:rPr>
          <w:sz w:val="20"/>
          <w:lang w:val="sl-SI"/>
        </w:rPr>
      </w:pPr>
      <w:r>
        <w:rPr>
          <w:sz w:val="20"/>
          <w:lang w:val="sl-SI"/>
        </w:rPr>
        <w:t xml:space="preserve">počitki, </w:t>
      </w:r>
    </w:p>
    <w:p w14:paraId="19949664" w14:textId="77777777" w:rsidR="000F5A1E" w:rsidRDefault="00285729">
      <w:pPr>
        <w:pStyle w:val="BodyText3"/>
        <w:numPr>
          <w:ilvl w:val="1"/>
          <w:numId w:val="11"/>
        </w:numPr>
        <w:spacing w:line="280" w:lineRule="atLeast"/>
        <w:rPr>
          <w:sz w:val="20"/>
          <w:lang w:val="sl-SI"/>
        </w:rPr>
      </w:pPr>
      <w:r>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45A2DA7" w14:textId="77777777" w:rsidR="000F5A1E" w:rsidRDefault="000F5A1E">
      <w:pPr>
        <w:pStyle w:val="BodyText3"/>
        <w:spacing w:line="280" w:lineRule="atLeast"/>
        <w:rPr>
          <w:sz w:val="20"/>
          <w:lang w:val="sl-SI"/>
        </w:rPr>
      </w:pPr>
    </w:p>
    <w:p w14:paraId="429649C4" w14:textId="77777777" w:rsidR="000F5A1E" w:rsidRDefault="00285729">
      <w:pPr>
        <w:pStyle w:val="BodyText3"/>
        <w:spacing w:line="280" w:lineRule="atLeast"/>
        <w:rPr>
          <w:sz w:val="20"/>
          <w:lang w:val="sl-SI"/>
        </w:rPr>
      </w:pPr>
      <w:r>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1A98C5D6" w14:textId="77777777" w:rsidR="000F5A1E" w:rsidRDefault="00285729">
      <w:pPr>
        <w:pStyle w:val="BodyText3"/>
        <w:spacing w:line="280" w:lineRule="atLeast"/>
        <w:rPr>
          <w:sz w:val="20"/>
          <w:lang w:val="sl-SI"/>
        </w:rPr>
      </w:pPr>
      <w:r>
        <w:rPr>
          <w:sz w:val="20"/>
          <w:lang w:val="sl-SI"/>
        </w:rPr>
        <w:t xml:space="preserve"> </w:t>
      </w:r>
    </w:p>
    <w:p w14:paraId="71EA7037" w14:textId="77777777" w:rsidR="000F5A1E" w:rsidRDefault="00285729">
      <w:pPr>
        <w:pStyle w:val="BodyText3"/>
        <w:spacing w:line="280" w:lineRule="atLeast"/>
        <w:rPr>
          <w:sz w:val="20"/>
          <w:lang w:val="sl-SI"/>
        </w:rPr>
      </w:pPr>
      <w:r>
        <w:rPr>
          <w:sz w:val="20"/>
          <w:lang w:val="sl-SI"/>
        </w:rPr>
        <w:lastRenderedPageBreak/>
        <w:t>(2) V primeru izpolnitve okoliščine in pogojev iz prejšnjega odstavka se šteje, da je pogodba razvezana z dnem sklenitve nove pogodbe o izvedbi javnega naročila za predmetno naročilo. O datumu sklenitve nove pogodbe bo naročnik obvestil ponudnika.</w:t>
      </w:r>
    </w:p>
    <w:p w14:paraId="49DFE724" w14:textId="77777777" w:rsidR="000F5A1E" w:rsidRDefault="000F5A1E">
      <w:pPr>
        <w:pStyle w:val="BodyText3"/>
        <w:spacing w:line="280" w:lineRule="atLeast"/>
        <w:rPr>
          <w:sz w:val="20"/>
          <w:lang w:val="sl-SI"/>
        </w:rPr>
      </w:pPr>
    </w:p>
    <w:p w14:paraId="2DB31EFB" w14:textId="77777777" w:rsidR="000F5A1E" w:rsidRDefault="00285729">
      <w:pPr>
        <w:pStyle w:val="BodyText3"/>
        <w:spacing w:line="280" w:lineRule="atLeast"/>
        <w:rPr>
          <w:sz w:val="20"/>
          <w:lang w:val="sl-SI"/>
        </w:rPr>
      </w:pPr>
      <w:r>
        <w:rPr>
          <w:sz w:val="20"/>
          <w:lang w:val="sl-SI"/>
        </w:rPr>
        <w:t>(3) Če naročnik v roku 30 dni od seznanitve s kršitvijo ne začne novega postopka javnega naročila, se šteje, da je pogodba razvezana trideseti dan od seznanitve s kršitvijo.</w:t>
      </w:r>
    </w:p>
    <w:p w14:paraId="4BB840ED" w14:textId="77777777" w:rsidR="000F5A1E" w:rsidRDefault="000F5A1E">
      <w:pPr>
        <w:spacing w:line="280" w:lineRule="atLeast"/>
        <w:rPr>
          <w:b/>
          <w:szCs w:val="20"/>
        </w:rPr>
      </w:pPr>
    </w:p>
    <w:p w14:paraId="769F9159" w14:textId="238407B3" w:rsidR="000F5A1E" w:rsidRDefault="00285729">
      <w:pPr>
        <w:spacing w:line="280" w:lineRule="atLeast"/>
        <w:jc w:val="center"/>
        <w:rPr>
          <w:b/>
          <w:szCs w:val="20"/>
        </w:rPr>
      </w:pPr>
      <w:proofErr w:type="spellStart"/>
      <w:r>
        <w:rPr>
          <w:b/>
          <w:szCs w:val="20"/>
        </w:rPr>
        <w:t>Article</w:t>
      </w:r>
      <w:proofErr w:type="spellEnd"/>
      <w:r>
        <w:rPr>
          <w:b/>
          <w:szCs w:val="20"/>
        </w:rPr>
        <w:t xml:space="preserve"> 1</w:t>
      </w:r>
      <w:r w:rsidR="0000359D">
        <w:rPr>
          <w:b/>
          <w:szCs w:val="20"/>
        </w:rPr>
        <w:t>6</w:t>
      </w:r>
    </w:p>
    <w:p w14:paraId="6297E796" w14:textId="77777777" w:rsidR="000F5A1E" w:rsidRDefault="000F5A1E">
      <w:pPr>
        <w:spacing w:line="280" w:lineRule="atLeast"/>
        <w:rPr>
          <w:b/>
          <w:szCs w:val="20"/>
        </w:rPr>
      </w:pPr>
    </w:p>
    <w:p w14:paraId="789C40D4" w14:textId="77777777" w:rsidR="000F5A1E" w:rsidRDefault="00285729">
      <w:pPr>
        <w:spacing w:line="280" w:lineRule="atLeast"/>
        <w:rPr>
          <w:lang w:val="en-US"/>
        </w:rPr>
      </w:pPr>
      <w:r>
        <w:rPr>
          <w:lang w:val="en-US"/>
        </w:rPr>
        <w:t>This Contract has been concluded under the resolutory condition that shall be met if one of the following circumstances arise:</w:t>
      </w:r>
    </w:p>
    <w:p w14:paraId="1D6FEEF7" w14:textId="77777777" w:rsidR="000F5A1E" w:rsidRDefault="00285729">
      <w:pPr>
        <w:pStyle w:val="ListParagraph"/>
        <w:numPr>
          <w:ilvl w:val="0"/>
          <w:numId w:val="18"/>
        </w:numPr>
        <w:spacing w:line="280" w:lineRule="atLeast"/>
        <w:rPr>
          <w:lang w:val="en-US"/>
        </w:rPr>
      </w:pPr>
      <w:r>
        <w:rPr>
          <w:lang w:val="en-US"/>
        </w:rPr>
        <w:t xml:space="preserve">if the </w:t>
      </w:r>
      <w:bookmarkStart w:id="113" w:name="_Hlk529782510"/>
      <w:r>
        <w:rPr>
          <w:lang w:val="en-US"/>
        </w:rPr>
        <w:t xml:space="preserve">Contracting Authority </w:t>
      </w:r>
      <w:bookmarkEnd w:id="113"/>
      <w:r>
        <w:rPr>
          <w:lang w:val="en-US"/>
        </w:rPr>
        <w:t xml:space="preserve">is informed that the court issued a final decision by which it established violation of an obligation arising from the </w:t>
      </w:r>
      <w:proofErr w:type="spellStart"/>
      <w:r>
        <w:rPr>
          <w:lang w:val="en-US"/>
        </w:rPr>
        <w:t>labour</w:t>
      </w:r>
      <w:proofErr w:type="spellEnd"/>
      <w:r>
        <w:rPr>
          <w:lang w:val="en-US"/>
        </w:rPr>
        <w:t xml:space="preserve">, environmental or social legislation by the Bidder/supplier or subcontractor, or </w:t>
      </w:r>
    </w:p>
    <w:p w14:paraId="6A2F4D93" w14:textId="77777777" w:rsidR="000F5A1E" w:rsidRDefault="00285729">
      <w:pPr>
        <w:pStyle w:val="ListParagraph"/>
        <w:numPr>
          <w:ilvl w:val="0"/>
          <w:numId w:val="18"/>
        </w:numPr>
        <w:spacing w:line="280" w:lineRule="atLeast"/>
        <w:rPr>
          <w:lang w:val="en-US"/>
        </w:rPr>
      </w:pPr>
      <w:r>
        <w:rPr>
          <w:lang w:val="en-US"/>
        </w:rPr>
        <w:t>if the Contracting Authority is informed that the competent state authority established at least two violations by the Bidder/supplier or subcontractor during the implementation of the contract in relation to:</w:t>
      </w:r>
    </w:p>
    <w:p w14:paraId="33BFE40F" w14:textId="77777777" w:rsidR="000F5A1E" w:rsidRDefault="00285729">
      <w:pPr>
        <w:pStyle w:val="ListParagraph"/>
        <w:numPr>
          <w:ilvl w:val="1"/>
          <w:numId w:val="18"/>
        </w:numPr>
        <w:spacing w:line="280" w:lineRule="atLeast"/>
        <w:rPr>
          <w:lang w:val="en-US"/>
        </w:rPr>
      </w:pPr>
      <w:r>
        <w:rPr>
          <w:lang w:val="en-US"/>
        </w:rPr>
        <w:t xml:space="preserve">remuneration for work, </w:t>
      </w:r>
    </w:p>
    <w:p w14:paraId="639CDD40" w14:textId="77777777" w:rsidR="000F5A1E" w:rsidRDefault="00285729">
      <w:pPr>
        <w:pStyle w:val="ListParagraph"/>
        <w:numPr>
          <w:ilvl w:val="1"/>
          <w:numId w:val="18"/>
        </w:numPr>
        <w:spacing w:line="280" w:lineRule="atLeast"/>
        <w:rPr>
          <w:lang w:val="en-US"/>
        </w:rPr>
      </w:pPr>
      <w:r>
        <w:rPr>
          <w:lang w:val="en-US"/>
        </w:rPr>
        <w:t xml:space="preserve">working hours, </w:t>
      </w:r>
    </w:p>
    <w:p w14:paraId="13E0DD3C" w14:textId="77777777" w:rsidR="000F5A1E" w:rsidRDefault="00285729">
      <w:pPr>
        <w:pStyle w:val="ListParagraph"/>
        <w:numPr>
          <w:ilvl w:val="1"/>
          <w:numId w:val="18"/>
        </w:numPr>
        <w:spacing w:line="280" w:lineRule="atLeast"/>
        <w:rPr>
          <w:lang w:val="en-US"/>
        </w:rPr>
      </w:pPr>
      <w:r>
        <w:rPr>
          <w:lang w:val="en-US"/>
        </w:rPr>
        <w:t xml:space="preserve">rest periods, </w:t>
      </w:r>
    </w:p>
    <w:p w14:paraId="3493F960" w14:textId="77777777" w:rsidR="000F5A1E" w:rsidRDefault="00285729">
      <w:pPr>
        <w:pStyle w:val="ListParagraph"/>
        <w:numPr>
          <w:ilvl w:val="1"/>
          <w:numId w:val="18"/>
        </w:numPr>
        <w:spacing w:line="280" w:lineRule="atLeast"/>
        <w:rPr>
          <w:lang w:val="en-US"/>
        </w:rPr>
      </w:pPr>
      <w:r>
        <w:rPr>
          <w:lang w:val="en-US"/>
        </w:rPr>
        <w:t xml:space="preserve">performing work based on civil law contracts although employment relationship elements exist or in relation to illegal work, </w:t>
      </w:r>
    </w:p>
    <w:p w14:paraId="2BD2A2A8" w14:textId="77777777" w:rsidR="000F5A1E" w:rsidRDefault="00285729">
      <w:pPr>
        <w:spacing w:line="280" w:lineRule="atLeast"/>
        <w:ind w:left="708"/>
        <w:rPr>
          <w:lang w:val="en-US"/>
        </w:rPr>
      </w:pPr>
      <w:r>
        <w:rPr>
          <w:lang w:val="en-US"/>
        </w:rPr>
        <w:t>for which a fine for offence was imposed on them by a final decision or several final decisions,</w:t>
      </w:r>
    </w:p>
    <w:p w14:paraId="4AB6C525" w14:textId="77777777" w:rsidR="000F5A1E" w:rsidRDefault="00285729">
      <w:pPr>
        <w:spacing w:line="280" w:lineRule="atLeast"/>
        <w:rPr>
          <w:lang w:val="en-US"/>
        </w:rPr>
      </w:pPr>
      <w:r>
        <w:rPr>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60B60C88" w14:textId="77777777" w:rsidR="000F5A1E" w:rsidRDefault="000F5A1E">
      <w:pPr>
        <w:spacing w:line="280" w:lineRule="atLeast"/>
        <w:rPr>
          <w:lang w:val="en-US"/>
        </w:rPr>
      </w:pPr>
    </w:p>
    <w:p w14:paraId="430BB36B" w14:textId="77777777" w:rsidR="000F5A1E" w:rsidRDefault="00285729">
      <w:pPr>
        <w:spacing w:line="280" w:lineRule="atLeast"/>
        <w:rPr>
          <w:lang w:val="en-US"/>
        </w:rPr>
      </w:pPr>
      <w:bookmarkStart w:id="114" w:name="_Hlk529794905"/>
      <w:r>
        <w:rPr>
          <w:lang w:val="en-US"/>
        </w:rPr>
        <w:t xml:space="preserve">If the circumstances and conditions referred to in the preceding paragraph are met, the Contract shall </w:t>
      </w:r>
      <w:proofErr w:type="gramStart"/>
      <w:r>
        <w:rPr>
          <w:lang w:val="en-US"/>
        </w:rPr>
        <w:t>be considered to be</w:t>
      </w:r>
      <w:proofErr w:type="gramEnd"/>
      <w:r>
        <w:rPr>
          <w:lang w:val="en-US"/>
        </w:rPr>
        <w:t xml:space="preserve"> dissolved as of the day of the conclusion of a new contract for the public procurement in question. The Contracting Authority shall inform the Bidder/supplier </w:t>
      </w:r>
      <w:proofErr w:type="gramStart"/>
      <w:r>
        <w:rPr>
          <w:lang w:val="en-US"/>
        </w:rPr>
        <w:t>on</w:t>
      </w:r>
      <w:proofErr w:type="gramEnd"/>
      <w:r>
        <w:rPr>
          <w:lang w:val="en-US"/>
        </w:rPr>
        <w:t xml:space="preserve">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14"/>
    </w:p>
    <w:p w14:paraId="32EEECEF" w14:textId="77777777" w:rsidR="000F5A1E" w:rsidRDefault="000F5A1E">
      <w:pPr>
        <w:spacing w:line="280" w:lineRule="atLeast"/>
        <w:rPr>
          <w:lang w:val="en-US"/>
        </w:rPr>
      </w:pPr>
    </w:p>
    <w:p w14:paraId="1304573B" w14:textId="0A31D868" w:rsidR="000F5A1E" w:rsidRDefault="0000359D">
      <w:pPr>
        <w:pStyle w:val="BodyText3"/>
        <w:spacing w:line="280" w:lineRule="atLeast"/>
        <w:jc w:val="center"/>
        <w:rPr>
          <w:b/>
          <w:sz w:val="20"/>
          <w:lang w:val="sl-SI"/>
        </w:rPr>
      </w:pPr>
      <w:r>
        <w:rPr>
          <w:b/>
          <w:sz w:val="20"/>
          <w:lang w:val="sl-SI"/>
        </w:rPr>
        <w:t>17</w:t>
      </w:r>
      <w:r w:rsidR="00285729">
        <w:rPr>
          <w:b/>
          <w:sz w:val="20"/>
          <w:lang w:val="sl-SI"/>
        </w:rPr>
        <w:t>. člen</w:t>
      </w:r>
    </w:p>
    <w:p w14:paraId="28933413" w14:textId="77777777" w:rsidR="000F5A1E" w:rsidRDefault="000F5A1E">
      <w:pPr>
        <w:pStyle w:val="BodyText3"/>
        <w:spacing w:line="280" w:lineRule="atLeast"/>
        <w:jc w:val="center"/>
        <w:rPr>
          <w:b/>
          <w:sz w:val="20"/>
          <w:lang w:val="sl-SI"/>
        </w:rPr>
      </w:pPr>
    </w:p>
    <w:p w14:paraId="324174E0" w14:textId="77777777" w:rsidR="000F5A1E" w:rsidRDefault="00285729">
      <w:pPr>
        <w:spacing w:line="280" w:lineRule="atLeast"/>
        <w:rPr>
          <w:szCs w:val="20"/>
        </w:rPr>
      </w:pPr>
      <w:bookmarkStart w:id="115" w:name="_Hlk521588904"/>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15"/>
    </w:p>
    <w:p w14:paraId="142D8327" w14:textId="77777777" w:rsidR="000F5A1E" w:rsidRDefault="000F5A1E">
      <w:pPr>
        <w:pStyle w:val="BodyText3"/>
        <w:spacing w:line="280" w:lineRule="atLeast"/>
        <w:rPr>
          <w:b/>
          <w:sz w:val="20"/>
          <w:lang w:val="sl-SI"/>
        </w:rPr>
      </w:pPr>
    </w:p>
    <w:p w14:paraId="310D377A" w14:textId="721BEC94" w:rsidR="000F5A1E" w:rsidRDefault="00285729">
      <w:pPr>
        <w:pStyle w:val="BodyText3"/>
        <w:spacing w:line="280" w:lineRule="atLeast"/>
        <w:jc w:val="center"/>
        <w:rPr>
          <w:b/>
          <w:sz w:val="20"/>
          <w:lang w:val="sl-SI"/>
        </w:rPr>
      </w:pPr>
      <w:proofErr w:type="spellStart"/>
      <w:r>
        <w:rPr>
          <w:b/>
          <w:sz w:val="20"/>
          <w:lang w:val="sl-SI"/>
        </w:rPr>
        <w:t>Article</w:t>
      </w:r>
      <w:proofErr w:type="spellEnd"/>
      <w:r>
        <w:rPr>
          <w:b/>
          <w:sz w:val="20"/>
          <w:lang w:val="sl-SI"/>
        </w:rPr>
        <w:t xml:space="preserve"> </w:t>
      </w:r>
      <w:r w:rsidR="0000359D">
        <w:rPr>
          <w:b/>
          <w:sz w:val="20"/>
          <w:lang w:val="sl-SI"/>
        </w:rPr>
        <w:t>17</w:t>
      </w:r>
    </w:p>
    <w:p w14:paraId="631601A9" w14:textId="77777777" w:rsidR="000F5A1E" w:rsidRDefault="000F5A1E">
      <w:pPr>
        <w:pStyle w:val="BodyText3"/>
        <w:spacing w:line="280" w:lineRule="atLeast"/>
        <w:jc w:val="center"/>
        <w:rPr>
          <w:b/>
          <w:sz w:val="20"/>
          <w:lang w:val="sl-SI"/>
        </w:rPr>
      </w:pPr>
    </w:p>
    <w:p w14:paraId="5E4A8F07" w14:textId="77777777" w:rsidR="000F5A1E" w:rsidRDefault="00285729">
      <w:pPr>
        <w:spacing w:line="280" w:lineRule="atLeast"/>
        <w:rPr>
          <w:color w:val="000000"/>
          <w:lang w:val="en-GB"/>
        </w:rPr>
      </w:pPr>
      <w:r>
        <w:rPr>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6D5DE930" w14:textId="77777777" w:rsidR="000F5A1E" w:rsidRDefault="000F5A1E">
      <w:pPr>
        <w:spacing w:line="280" w:lineRule="atLeast"/>
        <w:jc w:val="center"/>
        <w:rPr>
          <w:b/>
          <w:szCs w:val="20"/>
        </w:rPr>
      </w:pPr>
    </w:p>
    <w:p w14:paraId="46C7DAFC" w14:textId="77777777" w:rsidR="000F5A1E" w:rsidRDefault="000F5A1E">
      <w:pPr>
        <w:spacing w:line="280" w:lineRule="atLeast"/>
        <w:jc w:val="center"/>
        <w:rPr>
          <w:b/>
          <w:szCs w:val="20"/>
        </w:rPr>
      </w:pPr>
    </w:p>
    <w:p w14:paraId="7C28DBD2" w14:textId="77777777" w:rsidR="000F5A1E" w:rsidRDefault="00285729">
      <w:pPr>
        <w:jc w:val="left"/>
        <w:rPr>
          <w:b/>
          <w:szCs w:val="20"/>
        </w:rPr>
      </w:pPr>
      <w:r>
        <w:br w:type="page"/>
      </w:r>
    </w:p>
    <w:p w14:paraId="4686052B" w14:textId="0B788603" w:rsidR="000F5A1E" w:rsidRDefault="0000359D">
      <w:pPr>
        <w:spacing w:line="280" w:lineRule="atLeast"/>
        <w:jc w:val="center"/>
        <w:rPr>
          <w:b/>
          <w:szCs w:val="20"/>
        </w:rPr>
      </w:pPr>
      <w:r>
        <w:rPr>
          <w:b/>
          <w:szCs w:val="20"/>
        </w:rPr>
        <w:lastRenderedPageBreak/>
        <w:t>18</w:t>
      </w:r>
      <w:r w:rsidR="00285729">
        <w:rPr>
          <w:b/>
          <w:szCs w:val="20"/>
        </w:rPr>
        <w:t>. člen</w:t>
      </w:r>
    </w:p>
    <w:p w14:paraId="1E812275" w14:textId="77777777" w:rsidR="000F5A1E" w:rsidRDefault="000F5A1E">
      <w:pPr>
        <w:spacing w:line="280" w:lineRule="atLeast"/>
        <w:rPr>
          <w:szCs w:val="20"/>
        </w:rPr>
      </w:pPr>
    </w:p>
    <w:p w14:paraId="5B13A231" w14:textId="77777777" w:rsidR="000F5A1E" w:rsidRDefault="00285729">
      <w:pPr>
        <w:spacing w:line="280" w:lineRule="atLeast"/>
      </w:pPr>
      <w:r>
        <w:t>Pogodba je sestavljena iz naslednjih delov, ki predstavljajo enovito celoto:</w:t>
      </w:r>
    </w:p>
    <w:p w14:paraId="1B421AC7" w14:textId="77777777" w:rsidR="000F5A1E" w:rsidRDefault="00285729">
      <w:pPr>
        <w:numPr>
          <w:ilvl w:val="0"/>
          <w:numId w:val="7"/>
        </w:numPr>
        <w:spacing w:line="280" w:lineRule="atLeast"/>
      </w:pPr>
      <w:r>
        <w:t>Osnovna pogodba s komercialnimi pogoji,</w:t>
      </w:r>
    </w:p>
    <w:p w14:paraId="520A0A20" w14:textId="77777777" w:rsidR="000F5A1E" w:rsidRDefault="00285729">
      <w:pPr>
        <w:numPr>
          <w:ilvl w:val="0"/>
          <w:numId w:val="7"/>
        </w:numPr>
        <w:spacing w:line="280" w:lineRule="atLeast"/>
      </w:pPr>
      <w:r>
        <w:t xml:space="preserve">Priloga 1 -  Ponudbena dokumentacija … štev. ………….. </w:t>
      </w:r>
    </w:p>
    <w:p w14:paraId="6633528D" w14:textId="77777777" w:rsidR="000F5A1E" w:rsidRDefault="00285729">
      <w:pPr>
        <w:numPr>
          <w:ilvl w:val="0"/>
          <w:numId w:val="7"/>
        </w:numPr>
        <w:spacing w:line="280" w:lineRule="atLeast"/>
        <w:rPr>
          <w:rFonts w:cs="Arial"/>
          <w:szCs w:val="20"/>
          <w:lang w:val="pl-PL"/>
        </w:rPr>
      </w:pPr>
      <w:r>
        <w:rPr>
          <w:rFonts w:cs="Arial"/>
          <w:szCs w:val="20"/>
          <w:lang w:val="pl-PL"/>
        </w:rPr>
        <w:t xml:space="preserve">Priloga 2 – Garancija za dobro izvedbo pogodbenih obveznosti </w:t>
      </w:r>
    </w:p>
    <w:p w14:paraId="59F2DEC3" w14:textId="77777777" w:rsidR="000F5A1E" w:rsidRDefault="000F5A1E">
      <w:pPr>
        <w:spacing w:line="280" w:lineRule="atLeast"/>
        <w:rPr>
          <w:b/>
          <w:szCs w:val="20"/>
        </w:rPr>
      </w:pPr>
    </w:p>
    <w:p w14:paraId="5558BC20" w14:textId="62CA1F16" w:rsidR="000F5A1E" w:rsidRDefault="00285729">
      <w:pPr>
        <w:spacing w:line="280" w:lineRule="atLeast"/>
        <w:jc w:val="center"/>
        <w:rPr>
          <w:b/>
          <w:szCs w:val="20"/>
        </w:rPr>
      </w:pPr>
      <w:proofErr w:type="spellStart"/>
      <w:r>
        <w:rPr>
          <w:b/>
          <w:szCs w:val="20"/>
        </w:rPr>
        <w:t>Article</w:t>
      </w:r>
      <w:proofErr w:type="spellEnd"/>
      <w:r>
        <w:rPr>
          <w:b/>
          <w:szCs w:val="20"/>
        </w:rPr>
        <w:t xml:space="preserve"> </w:t>
      </w:r>
      <w:r w:rsidR="0000359D">
        <w:rPr>
          <w:b/>
          <w:szCs w:val="20"/>
        </w:rPr>
        <w:t>18</w:t>
      </w:r>
    </w:p>
    <w:p w14:paraId="4835F6EF" w14:textId="77777777" w:rsidR="000F5A1E" w:rsidRDefault="000F5A1E">
      <w:pPr>
        <w:spacing w:line="280" w:lineRule="atLeast"/>
        <w:rPr>
          <w:szCs w:val="20"/>
        </w:rPr>
      </w:pPr>
    </w:p>
    <w:p w14:paraId="594F0A76" w14:textId="77777777" w:rsidR="000F5A1E" w:rsidRDefault="00285729">
      <w:pPr>
        <w:spacing w:line="280" w:lineRule="atLeast"/>
        <w:rPr>
          <w:rFonts w:cs="Arial"/>
          <w:color w:val="000000"/>
          <w:lang w:val="en-GB"/>
        </w:rPr>
      </w:pPr>
      <w:r>
        <w:rPr>
          <w:rFonts w:cs="Arial"/>
          <w:color w:val="000000"/>
          <w:lang w:val="en-GB"/>
        </w:rPr>
        <w:t xml:space="preserve">The Contract </w:t>
      </w:r>
      <w:proofErr w:type="gramStart"/>
      <w:r>
        <w:rPr>
          <w:rFonts w:cs="Arial"/>
          <w:color w:val="000000"/>
          <w:lang w:val="en-GB"/>
        </w:rPr>
        <w:t>encompass</w:t>
      </w:r>
      <w:proofErr w:type="gramEnd"/>
      <w:r>
        <w:rPr>
          <w:rFonts w:cs="Arial"/>
          <w:color w:val="000000"/>
          <w:lang w:val="en-GB"/>
        </w:rPr>
        <w:t xml:space="preserve"> the following parts, which represent the uniform whole:</w:t>
      </w:r>
    </w:p>
    <w:p w14:paraId="48513053" w14:textId="77777777" w:rsidR="000F5A1E" w:rsidRDefault="00285729">
      <w:pPr>
        <w:numPr>
          <w:ilvl w:val="0"/>
          <w:numId w:val="7"/>
        </w:numPr>
        <w:spacing w:line="280" w:lineRule="atLeast"/>
        <w:rPr>
          <w:lang w:val="en-GB"/>
        </w:rPr>
      </w:pPr>
      <w:r>
        <w:rPr>
          <w:lang w:val="en-GB"/>
        </w:rPr>
        <w:t>Basic Contract including commercial terms, Slovenian and English version</w:t>
      </w:r>
    </w:p>
    <w:p w14:paraId="6DB7C9B9" w14:textId="77777777" w:rsidR="000F5A1E" w:rsidRDefault="00285729">
      <w:pPr>
        <w:numPr>
          <w:ilvl w:val="0"/>
          <w:numId w:val="7"/>
        </w:numPr>
        <w:spacing w:line="280" w:lineRule="atLeast"/>
        <w:rPr>
          <w:lang w:val="en-GB"/>
        </w:rPr>
      </w:pPr>
      <w:r>
        <w:rPr>
          <w:lang w:val="en-GB"/>
        </w:rPr>
        <w:t xml:space="preserve">Enclosure 1 – Bid documentation </w:t>
      </w:r>
      <w:proofErr w:type="gramStart"/>
      <w:r>
        <w:rPr>
          <w:lang w:val="en-GB"/>
        </w:rPr>
        <w:t>…..</w:t>
      </w:r>
      <w:proofErr w:type="gramEnd"/>
      <w:r>
        <w:rPr>
          <w:lang w:val="en-GB"/>
        </w:rPr>
        <w:t>No.   …………</w:t>
      </w:r>
    </w:p>
    <w:p w14:paraId="3EC2BBCA" w14:textId="77777777" w:rsidR="000F5A1E" w:rsidRDefault="00285729">
      <w:pPr>
        <w:numPr>
          <w:ilvl w:val="0"/>
          <w:numId w:val="7"/>
        </w:numPr>
        <w:spacing w:line="280" w:lineRule="atLeast"/>
        <w:rPr>
          <w:lang w:val="en-GB"/>
        </w:rPr>
      </w:pPr>
      <w:r>
        <w:rPr>
          <w:lang w:val="en-GB"/>
        </w:rPr>
        <w:t xml:space="preserve">Enclosure 2 – Performance </w:t>
      </w:r>
      <w:r>
        <w:rPr>
          <w:rFonts w:cs="Arial"/>
          <w:lang w:val="en-GB"/>
        </w:rPr>
        <w:t>Guarantee</w:t>
      </w:r>
    </w:p>
    <w:p w14:paraId="4FAAF858" w14:textId="77777777" w:rsidR="000F5A1E" w:rsidRDefault="000F5A1E">
      <w:pPr>
        <w:spacing w:line="280" w:lineRule="atLeast"/>
        <w:ind w:left="360"/>
        <w:rPr>
          <w:rFonts w:cs="Arial"/>
        </w:rPr>
      </w:pPr>
    </w:p>
    <w:p w14:paraId="6D061824" w14:textId="77777777" w:rsidR="000F5A1E" w:rsidRDefault="00285729">
      <w:pPr>
        <w:pStyle w:val="BodyText3"/>
        <w:spacing w:line="280" w:lineRule="atLeast"/>
        <w:rPr>
          <w:i/>
          <w:iCs/>
          <w:sz w:val="20"/>
          <w:lang w:val="en-GB"/>
        </w:rPr>
      </w:pPr>
      <w:r>
        <w:rPr>
          <w:sz w:val="20"/>
          <w:lang w:val="sl-SI"/>
        </w:rPr>
        <w:t xml:space="preserve">Vsak člen v pogodbi je napisan najprej v slovenščini in nato še v angleščini. </w:t>
      </w:r>
      <w:r>
        <w:rPr>
          <w:sz w:val="20"/>
          <w:lang w:val="en-GB"/>
        </w:rPr>
        <w:t xml:space="preserve">V </w:t>
      </w:r>
      <w:proofErr w:type="spellStart"/>
      <w:r>
        <w:rPr>
          <w:sz w:val="20"/>
          <w:lang w:val="en-GB"/>
        </w:rPr>
        <w:t>primeru</w:t>
      </w:r>
      <w:proofErr w:type="spellEnd"/>
      <w:r>
        <w:rPr>
          <w:sz w:val="20"/>
          <w:lang w:val="en-GB"/>
        </w:rPr>
        <w:t xml:space="preserve"> </w:t>
      </w:r>
      <w:proofErr w:type="spellStart"/>
      <w:r>
        <w:rPr>
          <w:sz w:val="20"/>
          <w:lang w:val="en-GB"/>
        </w:rPr>
        <w:t>dvoma</w:t>
      </w:r>
      <w:proofErr w:type="spellEnd"/>
      <w:r>
        <w:rPr>
          <w:sz w:val="20"/>
          <w:lang w:val="en-GB"/>
        </w:rPr>
        <w:t xml:space="preserve"> </w:t>
      </w:r>
      <w:proofErr w:type="spellStart"/>
      <w:r>
        <w:rPr>
          <w:sz w:val="20"/>
          <w:lang w:val="en-GB"/>
        </w:rPr>
        <w:t>ali</w:t>
      </w:r>
      <w:proofErr w:type="spellEnd"/>
      <w:r>
        <w:rPr>
          <w:sz w:val="20"/>
          <w:lang w:val="en-GB"/>
        </w:rPr>
        <w:t xml:space="preserve"> </w:t>
      </w:r>
      <w:proofErr w:type="spellStart"/>
      <w:r>
        <w:rPr>
          <w:sz w:val="20"/>
          <w:lang w:val="en-GB"/>
        </w:rPr>
        <w:t>nesporazuma</w:t>
      </w:r>
      <w:proofErr w:type="spellEnd"/>
      <w:r>
        <w:rPr>
          <w:sz w:val="20"/>
          <w:lang w:val="en-GB"/>
        </w:rPr>
        <w:t xml:space="preserve"> </w:t>
      </w:r>
      <w:proofErr w:type="spellStart"/>
      <w:r>
        <w:rPr>
          <w:sz w:val="20"/>
          <w:lang w:val="en-GB"/>
        </w:rPr>
        <w:t>velja</w:t>
      </w:r>
      <w:proofErr w:type="spellEnd"/>
      <w:r>
        <w:rPr>
          <w:sz w:val="20"/>
          <w:lang w:val="en-GB"/>
        </w:rPr>
        <w:t xml:space="preserve"> </w:t>
      </w:r>
      <w:proofErr w:type="spellStart"/>
      <w:r>
        <w:rPr>
          <w:sz w:val="20"/>
          <w:lang w:val="en-GB"/>
        </w:rPr>
        <w:t>slovenska</w:t>
      </w:r>
      <w:proofErr w:type="spellEnd"/>
      <w:r>
        <w:rPr>
          <w:sz w:val="20"/>
          <w:lang w:val="en-GB"/>
        </w:rPr>
        <w:t xml:space="preserve"> </w:t>
      </w:r>
      <w:proofErr w:type="spellStart"/>
      <w:proofErr w:type="gramStart"/>
      <w:r>
        <w:rPr>
          <w:sz w:val="20"/>
          <w:lang w:val="en-GB"/>
        </w:rPr>
        <w:t>verzija.</w:t>
      </w:r>
      <w:r>
        <w:rPr>
          <w:i/>
          <w:iCs/>
          <w:sz w:val="20"/>
          <w:lang w:val="en-GB"/>
        </w:rPr>
        <w:t>Each</w:t>
      </w:r>
      <w:proofErr w:type="spellEnd"/>
      <w:proofErr w:type="gramEnd"/>
      <w:r>
        <w:rPr>
          <w:i/>
          <w:iCs/>
          <w:sz w:val="20"/>
          <w:lang w:val="en-GB"/>
        </w:rPr>
        <w:t xml:space="preserve"> article in the Contract is written first in Slovenian and then in English language. In case of any doubt or misunderstanding, the Slovenian version </w:t>
      </w:r>
      <w:r>
        <w:rPr>
          <w:rFonts w:cs="Arial"/>
          <w:i/>
          <w:iCs/>
          <w:color w:val="000000"/>
          <w:sz w:val="20"/>
          <w:lang w:val="en-GB"/>
        </w:rPr>
        <w:t>should therefore be considered final.</w:t>
      </w:r>
      <w:r>
        <w:rPr>
          <w:i/>
          <w:iCs/>
          <w:sz w:val="20"/>
          <w:lang w:val="en-GB"/>
        </w:rPr>
        <w:t xml:space="preserve"> </w:t>
      </w:r>
      <w:r>
        <w:rPr>
          <w:sz w:val="20"/>
          <w:lang w:val="sl-SI"/>
        </w:rPr>
        <w:t xml:space="preserve">Pogodba je sestavljena v petih izvodih, od katerih prejme naročnik tri izvode, ponudnik pa dva izvoda. </w:t>
      </w:r>
      <w:r>
        <w:rPr>
          <w:rFonts w:cs="Arial"/>
          <w:i/>
          <w:iCs/>
          <w:color w:val="000000"/>
          <w:sz w:val="20"/>
          <w:szCs w:val="18"/>
          <w:lang w:val="en-GB"/>
        </w:rPr>
        <w:t>The Contract is drawn up in five copies, the Contracting Authority receiving three copies, and the Bidder two copies</w:t>
      </w:r>
      <w:r>
        <w:rPr>
          <w:rFonts w:cs="Arial"/>
          <w:color w:val="000000"/>
          <w:sz w:val="20"/>
          <w:szCs w:val="18"/>
          <w:lang w:val="en-GB"/>
        </w:rPr>
        <w:t>.</w:t>
      </w:r>
    </w:p>
    <w:p w14:paraId="1DD9048E" w14:textId="77777777" w:rsidR="000F5A1E" w:rsidRDefault="000F5A1E">
      <w:pPr>
        <w:pStyle w:val="BodyText3"/>
        <w:spacing w:line="280" w:lineRule="atLeast"/>
        <w:rPr>
          <w:sz w:val="20"/>
          <w:lang w:val="sl-SI"/>
        </w:rPr>
      </w:pPr>
    </w:p>
    <w:p w14:paraId="29908F95" w14:textId="77777777" w:rsidR="000F5A1E" w:rsidRDefault="00285729">
      <w:pPr>
        <w:spacing w:line="280" w:lineRule="atLeast"/>
        <w:rPr>
          <w:rFonts w:cs="Arial"/>
          <w:b/>
          <w:sz w:val="18"/>
        </w:rPr>
      </w:pPr>
      <w:r>
        <w:rPr>
          <w:rFonts w:cs="Arial"/>
          <w:sz w:val="18"/>
        </w:rPr>
        <w:t>PODPIS IN ŽIG POOBLAŠČENIH PREDSTAVNIKOV NAROČNIKA IN PONUDNIKA – POGODBA ŠT. JN-B1120.</w:t>
      </w:r>
    </w:p>
    <w:p w14:paraId="29E1125C" w14:textId="77777777" w:rsidR="000F5A1E" w:rsidRDefault="000F5A1E">
      <w:pPr>
        <w:spacing w:line="280" w:lineRule="atLeast"/>
        <w:rPr>
          <w:sz w:val="18"/>
          <w:szCs w:val="18"/>
          <w:lang w:val="en-GB"/>
        </w:rPr>
      </w:pPr>
    </w:p>
    <w:p w14:paraId="3A8A14FC" w14:textId="77777777" w:rsidR="000F5A1E" w:rsidRDefault="00285729">
      <w:pPr>
        <w:spacing w:line="280" w:lineRule="atLeast"/>
        <w:rPr>
          <w:rFonts w:cs="Arial"/>
        </w:rPr>
      </w:pPr>
      <w:r>
        <w:rPr>
          <w:sz w:val="18"/>
          <w:szCs w:val="18"/>
          <w:lang w:val="en-GB"/>
        </w:rPr>
        <w:t>THE SIGNATURE AND SEAL OF THE AUTHORIZED REPRESENTATIVES OF THE CONTRACTING AUTHORITY AND BIDDER – CONTRACT NO. JN-B1120</w:t>
      </w:r>
    </w:p>
    <w:p w14:paraId="5E53DEE9" w14:textId="77777777" w:rsidR="000F5A1E" w:rsidRDefault="000F5A1E">
      <w:pPr>
        <w:spacing w:line="240" w:lineRule="atLeast"/>
        <w:rPr>
          <w:rFonts w:cs="Arial"/>
          <w:lang w:val="en-GB"/>
        </w:rPr>
      </w:pPr>
    </w:p>
    <w:p w14:paraId="529B88E7" w14:textId="77777777" w:rsidR="000F5A1E" w:rsidRDefault="00285729">
      <w:pPr>
        <w:pStyle w:val="BodyText3"/>
        <w:tabs>
          <w:tab w:val="center" w:pos="1980"/>
          <w:tab w:val="center" w:pos="7020"/>
        </w:tabs>
        <w:spacing w:line="240" w:lineRule="atLeast"/>
        <w:rPr>
          <w:sz w:val="20"/>
          <w:lang w:val="en-GB"/>
        </w:rPr>
      </w:pPr>
      <w:r>
        <w:rPr>
          <w:sz w:val="20"/>
          <w:lang w:val="en-GB"/>
        </w:rPr>
        <w:tab/>
        <w:t>Ljubljana, date ..................</w:t>
      </w:r>
      <w:r>
        <w:rPr>
          <w:sz w:val="20"/>
          <w:lang w:val="en-GB"/>
        </w:rPr>
        <w:tab/>
        <w:t xml:space="preserve">......................., </w:t>
      </w:r>
      <w:proofErr w:type="spellStart"/>
      <w:r>
        <w:rPr>
          <w:sz w:val="20"/>
          <w:lang w:val="en-GB"/>
        </w:rPr>
        <w:t>dne</w:t>
      </w:r>
      <w:proofErr w:type="spellEnd"/>
      <w:r>
        <w:rPr>
          <w:sz w:val="20"/>
          <w:lang w:val="en-GB"/>
        </w:rPr>
        <w:t>................</w:t>
      </w:r>
    </w:p>
    <w:p w14:paraId="33DFF437" w14:textId="77777777" w:rsidR="000F5A1E" w:rsidRDefault="000F5A1E">
      <w:pPr>
        <w:tabs>
          <w:tab w:val="center" w:pos="1980"/>
          <w:tab w:val="center" w:pos="7020"/>
        </w:tabs>
        <w:spacing w:line="240" w:lineRule="atLeast"/>
        <w:rPr>
          <w:rFonts w:cs="Arial"/>
          <w:lang w:val="en-GB"/>
        </w:rPr>
      </w:pPr>
    </w:p>
    <w:p w14:paraId="31A8A3D8" w14:textId="77777777" w:rsidR="000F5A1E" w:rsidRDefault="00285729">
      <w:pPr>
        <w:tabs>
          <w:tab w:val="center" w:pos="2268"/>
          <w:tab w:val="center" w:pos="7088"/>
          <w:tab w:val="center" w:pos="7513"/>
        </w:tabs>
        <w:spacing w:line="240" w:lineRule="atLeast"/>
        <w:rPr>
          <w:rFonts w:cs="Arial"/>
          <w:color w:val="000000"/>
          <w:lang w:val="en-GB"/>
        </w:rPr>
      </w:pPr>
      <w:r>
        <w:rPr>
          <w:lang w:val="en-GB"/>
        </w:rPr>
        <w:tab/>
      </w:r>
      <w:r>
        <w:rPr>
          <w:rFonts w:cs="Arial"/>
          <w:color w:val="000000"/>
          <w:lang w:val="en-GB"/>
        </w:rPr>
        <w:t>NAROČNIK: / CONTRACTING AUTHORITY:</w:t>
      </w:r>
      <w:r>
        <w:rPr>
          <w:rFonts w:cs="Arial"/>
          <w:color w:val="000000"/>
          <w:lang w:val="en-GB"/>
        </w:rPr>
        <w:tab/>
        <w:t>PONUDNIK: / BIDDER:</w:t>
      </w:r>
    </w:p>
    <w:p w14:paraId="2DA26259" w14:textId="77777777" w:rsidR="000F5A1E" w:rsidRDefault="000F5A1E">
      <w:pPr>
        <w:tabs>
          <w:tab w:val="center" w:pos="2268"/>
          <w:tab w:val="center" w:pos="7088"/>
          <w:tab w:val="center" w:pos="7513"/>
        </w:tabs>
        <w:spacing w:line="240" w:lineRule="atLeast"/>
        <w:rPr>
          <w:rFonts w:cs="Arial"/>
          <w:color w:val="000000"/>
          <w:lang w:val="en-GB"/>
        </w:rPr>
      </w:pPr>
    </w:p>
    <w:p w14:paraId="49A3B1BF"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t xml:space="preserve">Radiotelevizija Slovenija, </w:t>
      </w:r>
      <w:proofErr w:type="spellStart"/>
      <w:r>
        <w:rPr>
          <w:rFonts w:cs="Arial"/>
          <w:color w:val="000000"/>
          <w:lang w:val="en-GB"/>
        </w:rPr>
        <w:t>Javni</w:t>
      </w:r>
      <w:proofErr w:type="spellEnd"/>
      <w:r>
        <w:rPr>
          <w:rFonts w:cs="Arial"/>
          <w:color w:val="000000"/>
          <w:lang w:val="en-GB"/>
        </w:rPr>
        <w:t xml:space="preserve"> </w:t>
      </w:r>
      <w:proofErr w:type="spellStart"/>
      <w:r>
        <w:rPr>
          <w:rFonts w:cs="Arial"/>
          <w:color w:val="000000"/>
          <w:lang w:val="en-GB"/>
        </w:rPr>
        <w:t>zavod</w:t>
      </w:r>
      <w:proofErr w:type="spellEnd"/>
      <w:r>
        <w:rPr>
          <w:rFonts w:cs="Arial"/>
          <w:color w:val="000000"/>
          <w:lang w:val="en-GB"/>
        </w:rPr>
        <w:tab/>
        <w:t>………………………………………….</w:t>
      </w:r>
    </w:p>
    <w:p w14:paraId="27E6B5D1" w14:textId="77777777" w:rsidR="000F5A1E" w:rsidRDefault="000F5A1E">
      <w:pPr>
        <w:tabs>
          <w:tab w:val="center" w:pos="2268"/>
          <w:tab w:val="center" w:pos="7088"/>
          <w:tab w:val="center" w:pos="7513"/>
        </w:tabs>
        <w:spacing w:line="240" w:lineRule="atLeast"/>
        <w:rPr>
          <w:rFonts w:cs="Arial"/>
          <w:color w:val="000000"/>
          <w:lang w:val="en-GB"/>
        </w:rPr>
      </w:pPr>
    </w:p>
    <w:p w14:paraId="58D9ED10" w14:textId="77777777" w:rsidR="000F5A1E" w:rsidRPr="004B2F83"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r>
      <w:r w:rsidRPr="004B2F83">
        <w:rPr>
          <w:rFonts w:cs="Arial"/>
          <w:color w:val="000000"/>
          <w:lang w:val="en-GB"/>
        </w:rPr>
        <w:t xml:space="preserve">Uprava </w:t>
      </w:r>
      <w:proofErr w:type="spellStart"/>
      <w:r w:rsidRPr="004B2F83">
        <w:rPr>
          <w:rFonts w:cs="Arial"/>
          <w:color w:val="000000"/>
          <w:lang w:val="en-GB"/>
        </w:rPr>
        <w:t>javnega</w:t>
      </w:r>
      <w:proofErr w:type="spellEnd"/>
      <w:r w:rsidRPr="004B2F83">
        <w:rPr>
          <w:rFonts w:cs="Arial"/>
          <w:color w:val="000000"/>
          <w:lang w:val="en-GB"/>
        </w:rPr>
        <w:t xml:space="preserve"> </w:t>
      </w:r>
      <w:proofErr w:type="spellStart"/>
      <w:r w:rsidRPr="004B2F83">
        <w:rPr>
          <w:rFonts w:cs="Arial"/>
          <w:color w:val="000000"/>
          <w:lang w:val="en-GB"/>
        </w:rPr>
        <w:t>zavoda</w:t>
      </w:r>
      <w:proofErr w:type="spellEnd"/>
      <w:r w:rsidRPr="004B2F83">
        <w:rPr>
          <w:rFonts w:cs="Arial"/>
          <w:color w:val="000000"/>
          <w:lang w:val="en-GB"/>
        </w:rPr>
        <w:t xml:space="preserve"> </w:t>
      </w:r>
      <w:proofErr w:type="spellStart"/>
      <w:r w:rsidRPr="004B2F83">
        <w:rPr>
          <w:rFonts w:cs="Arial"/>
          <w:color w:val="000000"/>
          <w:lang w:val="en-GB"/>
        </w:rPr>
        <w:t>Radiotelevizije</w:t>
      </w:r>
      <w:proofErr w:type="spellEnd"/>
      <w:r w:rsidRPr="004B2F83">
        <w:rPr>
          <w:rFonts w:cs="Arial"/>
          <w:color w:val="000000"/>
          <w:lang w:val="en-GB"/>
        </w:rPr>
        <w:t xml:space="preserve"> Slovenija / </w:t>
      </w:r>
      <w:r w:rsidRPr="004B2F83">
        <w:rPr>
          <w:rFonts w:cs="Arial"/>
          <w:color w:val="000000"/>
          <w:lang w:val="en-GB"/>
        </w:rPr>
        <w:tab/>
        <w:t>………………</w:t>
      </w:r>
      <w:proofErr w:type="gramStart"/>
      <w:r w:rsidRPr="004B2F83">
        <w:rPr>
          <w:rFonts w:cs="Arial"/>
          <w:color w:val="000000"/>
          <w:lang w:val="en-GB"/>
        </w:rPr>
        <w:t>…..</w:t>
      </w:r>
      <w:proofErr w:type="gramEnd"/>
      <w:r w:rsidRPr="004B2F83">
        <w:rPr>
          <w:rFonts w:cs="Arial"/>
          <w:color w:val="000000"/>
          <w:lang w:val="en-GB"/>
        </w:rPr>
        <w:t>……………………</w:t>
      </w:r>
    </w:p>
    <w:p w14:paraId="3B686C5C" w14:textId="77777777" w:rsidR="000F5A1E" w:rsidRDefault="00285729">
      <w:pPr>
        <w:tabs>
          <w:tab w:val="center" w:pos="2268"/>
          <w:tab w:val="center" w:pos="7088"/>
          <w:tab w:val="center" w:pos="7513"/>
        </w:tabs>
        <w:spacing w:line="240" w:lineRule="atLeast"/>
        <w:rPr>
          <w:rFonts w:cs="Arial"/>
          <w:color w:val="000000"/>
          <w:lang w:val="en-GB"/>
        </w:rPr>
      </w:pPr>
      <w:r w:rsidRPr="004B2F83">
        <w:rPr>
          <w:rFonts w:cs="Arial"/>
          <w:color w:val="000000"/>
          <w:lang w:val="en-GB"/>
        </w:rPr>
        <w:tab/>
      </w:r>
      <w:r>
        <w:rPr>
          <w:rFonts w:cs="Arial"/>
          <w:color w:val="000000"/>
          <w:lang w:val="en-GB"/>
        </w:rPr>
        <w:t>RTV Slovenija Management Board</w:t>
      </w:r>
    </w:p>
    <w:p w14:paraId="3011CE54" w14:textId="77777777" w:rsidR="000F5A1E" w:rsidRDefault="000F5A1E">
      <w:pPr>
        <w:tabs>
          <w:tab w:val="center" w:pos="2268"/>
          <w:tab w:val="center" w:pos="7088"/>
          <w:tab w:val="center" w:pos="7513"/>
        </w:tabs>
        <w:spacing w:line="240" w:lineRule="atLeast"/>
        <w:rPr>
          <w:rFonts w:cs="Arial"/>
          <w:color w:val="000000"/>
          <w:lang w:val="en-GB"/>
        </w:rPr>
      </w:pPr>
    </w:p>
    <w:p w14:paraId="36253C3E"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t>Natalija Gorščak,</w:t>
      </w:r>
    </w:p>
    <w:p w14:paraId="4D84D430"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predsednica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r>
        <w:rPr>
          <w:rFonts w:cs="Arial"/>
          <w:color w:val="000000"/>
          <w:lang w:val="en-GB"/>
        </w:rPr>
        <w:tab/>
        <w:t>……………</w:t>
      </w:r>
      <w:proofErr w:type="gramStart"/>
      <w:r>
        <w:rPr>
          <w:rFonts w:cs="Arial"/>
          <w:color w:val="000000"/>
          <w:lang w:val="en-GB"/>
        </w:rPr>
        <w:t>…..</w:t>
      </w:r>
      <w:proofErr w:type="gramEnd"/>
      <w:r>
        <w:rPr>
          <w:rFonts w:cs="Arial"/>
          <w:color w:val="000000"/>
          <w:lang w:val="en-GB"/>
        </w:rPr>
        <w:t>…………………</w:t>
      </w:r>
      <w:proofErr w:type="gramStart"/>
      <w:r>
        <w:rPr>
          <w:rFonts w:cs="Arial"/>
          <w:color w:val="000000"/>
          <w:lang w:val="en-GB"/>
        </w:rPr>
        <w:t>…..</w:t>
      </w:r>
      <w:proofErr w:type="gramEnd"/>
    </w:p>
    <w:p w14:paraId="7BCD2215"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t>president of the Management Board</w:t>
      </w:r>
    </w:p>
    <w:p w14:paraId="07A16802" w14:textId="77777777" w:rsidR="000F5A1E" w:rsidRDefault="00285729">
      <w:pPr>
        <w:tabs>
          <w:tab w:val="center" w:pos="2268"/>
          <w:tab w:val="center" w:pos="7088"/>
          <w:tab w:val="center" w:pos="7513"/>
        </w:tabs>
        <w:spacing w:before="160" w:line="240" w:lineRule="atLeast"/>
        <w:rPr>
          <w:rFonts w:cs="Arial"/>
          <w:color w:val="000000"/>
          <w:szCs w:val="20"/>
          <w:lang w:val="en-GB"/>
        </w:rPr>
      </w:pPr>
      <w:r>
        <w:rPr>
          <w:rFonts w:cs="Arial"/>
          <w:color w:val="000000"/>
          <w:szCs w:val="20"/>
          <w:lang w:val="en-GB"/>
        </w:rPr>
        <w:tab/>
        <w:t>____________________________</w:t>
      </w:r>
      <w:r>
        <w:rPr>
          <w:rFonts w:cs="Arial"/>
          <w:color w:val="000000"/>
          <w:szCs w:val="20"/>
          <w:lang w:val="en-GB"/>
        </w:rPr>
        <w:tab/>
        <w:t>______________________________</w:t>
      </w:r>
    </w:p>
    <w:p w14:paraId="561FC940" w14:textId="77777777" w:rsidR="000F5A1E" w:rsidRDefault="000F5A1E">
      <w:pPr>
        <w:tabs>
          <w:tab w:val="center" w:pos="2268"/>
          <w:tab w:val="center" w:pos="7088"/>
          <w:tab w:val="center" w:pos="7513"/>
        </w:tabs>
        <w:spacing w:line="240" w:lineRule="atLeast"/>
        <w:rPr>
          <w:rFonts w:cs="Arial"/>
          <w:color w:val="000000"/>
          <w:lang w:val="en-GB"/>
        </w:rPr>
      </w:pPr>
    </w:p>
    <w:p w14:paraId="1C7882C1"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t>Nevenka Črnko,</w:t>
      </w:r>
    </w:p>
    <w:p w14:paraId="563CEC2C"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članica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p>
    <w:p w14:paraId="7A3D2774"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r>
      <w:r>
        <w:rPr>
          <w:color w:val="000000"/>
          <w:lang w:val="en-GB"/>
        </w:rPr>
        <w:t>member of the Management Board</w:t>
      </w:r>
    </w:p>
    <w:p w14:paraId="171F7452" w14:textId="77777777" w:rsidR="000F5A1E" w:rsidRDefault="000F5A1E">
      <w:pPr>
        <w:tabs>
          <w:tab w:val="center" w:pos="2268"/>
          <w:tab w:val="center" w:pos="7088"/>
          <w:tab w:val="center" w:pos="7513"/>
        </w:tabs>
        <w:spacing w:line="240" w:lineRule="atLeast"/>
        <w:rPr>
          <w:rFonts w:cs="Arial"/>
          <w:color w:val="000000"/>
          <w:lang w:val="en-GB"/>
        </w:rPr>
      </w:pPr>
    </w:p>
    <w:p w14:paraId="2CBE25E9"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t>______________________________</w:t>
      </w:r>
    </w:p>
    <w:p w14:paraId="15C1375C" w14:textId="77777777" w:rsidR="000F5A1E" w:rsidRDefault="00285729">
      <w:pPr>
        <w:tabs>
          <w:tab w:val="center" w:pos="2268"/>
          <w:tab w:val="center" w:pos="7088"/>
          <w:tab w:val="center" w:pos="7513"/>
        </w:tabs>
        <w:spacing w:line="240" w:lineRule="atLeast"/>
        <w:rPr>
          <w:rFonts w:cs="Arial"/>
          <w:color w:val="000000"/>
          <w:lang w:val="en-GB"/>
        </w:rPr>
      </w:pPr>
      <w:r>
        <w:rPr>
          <w:rFonts w:cs="Arial"/>
          <w:color w:val="000000"/>
          <w:lang w:val="en-GB"/>
        </w:rPr>
        <w:tab/>
      </w:r>
      <w:r>
        <w:rPr>
          <w:rFonts w:cs="Arial"/>
          <w:color w:val="000000"/>
          <w:lang w:val="en-GB"/>
        </w:rPr>
        <w:tab/>
      </w:r>
      <w:proofErr w:type="spellStart"/>
      <w:r>
        <w:rPr>
          <w:rFonts w:cs="Arial"/>
          <w:color w:val="000000"/>
          <w:lang w:val="en-GB"/>
        </w:rPr>
        <w:t>Žig</w:t>
      </w:r>
      <w:proofErr w:type="spellEnd"/>
      <w:r>
        <w:rPr>
          <w:rFonts w:cs="Arial"/>
          <w:color w:val="000000"/>
          <w:lang w:val="en-GB"/>
        </w:rPr>
        <w:t xml:space="preserve"> / Stamp:</w:t>
      </w:r>
      <w:r>
        <w:rPr>
          <w:rFonts w:cs="Arial"/>
          <w:color w:val="000000"/>
          <w:lang w:val="en-GB"/>
        </w:rPr>
        <w:tab/>
      </w:r>
    </w:p>
    <w:p w14:paraId="3075847D" w14:textId="77777777" w:rsidR="000F5A1E" w:rsidRDefault="00285729">
      <w:pPr>
        <w:tabs>
          <w:tab w:val="center" w:pos="2268"/>
          <w:tab w:val="center" w:pos="7088"/>
          <w:tab w:val="center" w:pos="7513"/>
        </w:tabs>
        <w:spacing w:line="240" w:lineRule="atLeast"/>
        <w:rPr>
          <w:color w:val="000000"/>
          <w:lang w:val="en-GB"/>
        </w:rPr>
      </w:pPr>
      <w:r>
        <w:rPr>
          <w:color w:val="000000"/>
          <w:lang w:val="en-GB"/>
        </w:rPr>
        <w:tab/>
        <w:t>Luka Rupnik,</w:t>
      </w:r>
    </w:p>
    <w:p w14:paraId="27686E80" w14:textId="77777777" w:rsidR="000F5A1E" w:rsidRDefault="00285729">
      <w:pPr>
        <w:tabs>
          <w:tab w:val="center" w:pos="2268"/>
          <w:tab w:val="center" w:pos="7088"/>
          <w:tab w:val="center" w:pos="7513"/>
        </w:tabs>
        <w:spacing w:line="240" w:lineRule="atLeast"/>
        <w:rPr>
          <w:color w:val="000000"/>
          <w:szCs w:val="20"/>
          <w:lang w:val="en-GB"/>
        </w:rPr>
      </w:pPr>
      <w:r>
        <w:rPr>
          <w:color w:val="000000"/>
          <w:szCs w:val="20"/>
          <w:lang w:val="en-GB"/>
        </w:rPr>
        <w:tab/>
      </w:r>
      <w:proofErr w:type="spellStart"/>
      <w:r>
        <w:rPr>
          <w:color w:val="000000"/>
          <w:szCs w:val="20"/>
          <w:lang w:val="en-GB"/>
        </w:rPr>
        <w:t>član</w:t>
      </w:r>
      <w:proofErr w:type="spellEnd"/>
      <w:r>
        <w:rPr>
          <w:color w:val="000000"/>
          <w:szCs w:val="20"/>
          <w:lang w:val="en-GB"/>
        </w:rPr>
        <w:t xml:space="preserve"> </w:t>
      </w:r>
      <w:proofErr w:type="spellStart"/>
      <w:r>
        <w:rPr>
          <w:color w:val="000000"/>
          <w:szCs w:val="20"/>
          <w:lang w:val="en-GB"/>
        </w:rPr>
        <w:t>Uprave</w:t>
      </w:r>
      <w:proofErr w:type="spellEnd"/>
      <w:r>
        <w:rPr>
          <w:color w:val="000000"/>
          <w:szCs w:val="20"/>
          <w:lang w:val="en-GB"/>
        </w:rPr>
        <w:t xml:space="preserve"> RTV Slovenia /</w:t>
      </w:r>
    </w:p>
    <w:p w14:paraId="6C63FC17" w14:textId="77777777" w:rsidR="000F5A1E" w:rsidRDefault="00285729">
      <w:pPr>
        <w:tabs>
          <w:tab w:val="center" w:pos="2268"/>
          <w:tab w:val="center" w:pos="7088"/>
          <w:tab w:val="center" w:pos="7513"/>
        </w:tabs>
        <w:spacing w:line="240" w:lineRule="atLeast"/>
        <w:rPr>
          <w:color w:val="000000"/>
          <w:lang w:val="en-GB"/>
        </w:rPr>
      </w:pPr>
      <w:r>
        <w:rPr>
          <w:color w:val="000000"/>
          <w:lang w:val="en-GB"/>
        </w:rPr>
        <w:tab/>
        <w:t>member of the Management Board</w:t>
      </w:r>
    </w:p>
    <w:p w14:paraId="52CAE528" w14:textId="77777777" w:rsidR="000F5A1E" w:rsidRDefault="00285729">
      <w:pPr>
        <w:tabs>
          <w:tab w:val="center" w:pos="2268"/>
          <w:tab w:val="center" w:pos="7088"/>
          <w:tab w:val="center" w:pos="7513"/>
        </w:tabs>
        <w:spacing w:before="160" w:line="240" w:lineRule="atLeast"/>
        <w:rPr>
          <w:color w:val="000000"/>
          <w:szCs w:val="20"/>
          <w:lang w:val="en-GB"/>
        </w:rPr>
      </w:pPr>
      <w:r>
        <w:rPr>
          <w:color w:val="000000"/>
          <w:szCs w:val="20"/>
          <w:lang w:val="en-GB"/>
        </w:rPr>
        <w:tab/>
        <w:t>______________________________</w:t>
      </w:r>
    </w:p>
    <w:p w14:paraId="4CC61176" w14:textId="77777777" w:rsidR="000F5A1E" w:rsidRDefault="000F5A1E">
      <w:pPr>
        <w:tabs>
          <w:tab w:val="center" w:pos="2268"/>
          <w:tab w:val="center" w:pos="7088"/>
          <w:tab w:val="center" w:pos="7513"/>
        </w:tabs>
        <w:spacing w:line="240" w:lineRule="atLeast"/>
        <w:rPr>
          <w:color w:val="000000"/>
          <w:lang w:val="en-GB"/>
        </w:rPr>
      </w:pPr>
    </w:p>
    <w:p w14:paraId="6598C537" w14:textId="77777777" w:rsidR="000F5A1E" w:rsidRDefault="00285729">
      <w:pPr>
        <w:tabs>
          <w:tab w:val="center" w:pos="2268"/>
          <w:tab w:val="center" w:pos="7088"/>
          <w:tab w:val="center" w:pos="7513"/>
        </w:tabs>
        <w:spacing w:line="240" w:lineRule="atLeast"/>
        <w:rPr>
          <w:color w:val="000000"/>
          <w:lang w:val="it-IT"/>
        </w:rPr>
      </w:pPr>
      <w:r>
        <w:rPr>
          <w:color w:val="000000"/>
          <w:lang w:val="en-GB"/>
        </w:rPr>
        <w:tab/>
      </w:r>
      <w:r>
        <w:rPr>
          <w:color w:val="000000"/>
          <w:lang w:val="it-IT"/>
        </w:rPr>
        <w:t xml:space="preserve">Franci </w:t>
      </w:r>
      <w:proofErr w:type="spellStart"/>
      <w:r>
        <w:rPr>
          <w:color w:val="000000"/>
          <w:lang w:val="it-IT"/>
        </w:rPr>
        <w:t>Pavšer</w:t>
      </w:r>
      <w:proofErr w:type="spellEnd"/>
      <w:r>
        <w:rPr>
          <w:color w:val="000000"/>
          <w:lang w:val="it-IT"/>
        </w:rPr>
        <w:t>,</w:t>
      </w:r>
    </w:p>
    <w:p w14:paraId="30D2B7A8" w14:textId="77777777" w:rsidR="000F5A1E" w:rsidRDefault="00285729">
      <w:pPr>
        <w:tabs>
          <w:tab w:val="center" w:pos="2268"/>
          <w:tab w:val="center" w:pos="7088"/>
          <w:tab w:val="center" w:pos="7513"/>
        </w:tabs>
        <w:spacing w:line="240" w:lineRule="atLeast"/>
        <w:rPr>
          <w:color w:val="000000"/>
          <w:lang w:val="it-IT"/>
        </w:rPr>
      </w:pPr>
      <w:r>
        <w:rPr>
          <w:color w:val="000000"/>
          <w:lang w:val="it-IT"/>
        </w:rPr>
        <w:tab/>
      </w:r>
      <w:proofErr w:type="spellStart"/>
      <w:r>
        <w:rPr>
          <w:color w:val="000000"/>
          <w:lang w:val="it-IT"/>
        </w:rPr>
        <w:t>član</w:t>
      </w:r>
      <w:proofErr w:type="spellEnd"/>
      <w:r>
        <w:rPr>
          <w:color w:val="000000"/>
          <w:lang w:val="it-IT"/>
        </w:rPr>
        <w:t xml:space="preserve"> </w:t>
      </w:r>
      <w:proofErr w:type="spellStart"/>
      <w:r>
        <w:rPr>
          <w:color w:val="000000"/>
          <w:lang w:val="it-IT"/>
        </w:rPr>
        <w:t>uprave</w:t>
      </w:r>
      <w:proofErr w:type="spellEnd"/>
      <w:r>
        <w:rPr>
          <w:color w:val="000000"/>
          <w:lang w:val="it-IT"/>
        </w:rPr>
        <w:t xml:space="preserve"> RTV Slovenia /</w:t>
      </w:r>
    </w:p>
    <w:p w14:paraId="1EDC785B" w14:textId="77777777" w:rsidR="000F5A1E" w:rsidRDefault="00285729">
      <w:pPr>
        <w:tabs>
          <w:tab w:val="center" w:pos="2268"/>
          <w:tab w:val="center" w:pos="7088"/>
          <w:tab w:val="center" w:pos="7513"/>
        </w:tabs>
        <w:spacing w:line="240" w:lineRule="atLeast"/>
        <w:rPr>
          <w:color w:val="000000"/>
          <w:lang w:val="en-GB"/>
        </w:rPr>
      </w:pPr>
      <w:r>
        <w:rPr>
          <w:color w:val="000000"/>
          <w:lang w:val="it-IT"/>
        </w:rPr>
        <w:tab/>
      </w:r>
      <w:r>
        <w:rPr>
          <w:color w:val="000000"/>
          <w:lang w:val="en-GB"/>
        </w:rPr>
        <w:t>member of the Management Board</w:t>
      </w:r>
    </w:p>
    <w:p w14:paraId="0B020A1D" w14:textId="77777777" w:rsidR="000F5A1E" w:rsidRDefault="00285729">
      <w:pPr>
        <w:tabs>
          <w:tab w:val="center" w:pos="2268"/>
          <w:tab w:val="center" w:pos="7088"/>
          <w:tab w:val="center" w:pos="7513"/>
        </w:tabs>
        <w:spacing w:line="240" w:lineRule="atLeast"/>
        <w:rPr>
          <w:color w:val="000000"/>
          <w:lang w:val="en-GB"/>
        </w:rPr>
      </w:pPr>
      <w:r>
        <w:rPr>
          <w:color w:val="000000"/>
          <w:lang w:val="en-GB"/>
        </w:rPr>
        <w:tab/>
      </w:r>
      <w:proofErr w:type="spellStart"/>
      <w:r>
        <w:rPr>
          <w:color w:val="000000"/>
          <w:lang w:val="en-GB"/>
        </w:rPr>
        <w:t>Delavski</w:t>
      </w:r>
      <w:proofErr w:type="spellEnd"/>
      <w:r>
        <w:rPr>
          <w:color w:val="000000"/>
          <w:lang w:val="en-GB"/>
        </w:rPr>
        <w:t xml:space="preserve"> direktor / Worker Director</w:t>
      </w:r>
    </w:p>
    <w:p w14:paraId="684A9FD9" w14:textId="77777777" w:rsidR="000F5A1E" w:rsidRDefault="00285729">
      <w:pPr>
        <w:tabs>
          <w:tab w:val="center" w:pos="2268"/>
          <w:tab w:val="center" w:pos="7088"/>
          <w:tab w:val="center" w:pos="7513"/>
        </w:tabs>
        <w:spacing w:before="160" w:line="240" w:lineRule="atLeast"/>
        <w:rPr>
          <w:color w:val="000000"/>
          <w:lang w:val="en-GB"/>
        </w:rPr>
      </w:pPr>
      <w:r>
        <w:rPr>
          <w:color w:val="000000"/>
          <w:szCs w:val="20"/>
          <w:lang w:val="en-GB"/>
        </w:rPr>
        <w:tab/>
        <w:t>______________________________</w:t>
      </w:r>
      <w:r>
        <w:br w:type="page"/>
      </w:r>
    </w:p>
    <w:p w14:paraId="11E33335" w14:textId="77777777" w:rsidR="000F5A1E" w:rsidRDefault="00285729">
      <w:pPr>
        <w:jc w:val="right"/>
        <w:rPr>
          <w:b/>
          <w:bCs/>
        </w:rPr>
      </w:pPr>
      <w:r>
        <w:rPr>
          <w:b/>
          <w:bCs/>
        </w:rPr>
        <w:lastRenderedPageBreak/>
        <w:t>FORM-9</w:t>
      </w:r>
    </w:p>
    <w:p w14:paraId="543036E5" w14:textId="77777777" w:rsidR="000F5A1E" w:rsidRDefault="00285729">
      <w:pPr>
        <w:rPr>
          <w:lang w:val="en-GB"/>
        </w:rPr>
      </w:pPr>
      <w:r>
        <w:rPr>
          <w:lang w:val="en-GB"/>
        </w:rPr>
        <w:t>Bidder ..................................................</w:t>
      </w:r>
    </w:p>
    <w:p w14:paraId="58B6C356" w14:textId="77777777" w:rsidR="000F5A1E" w:rsidRDefault="000F5A1E">
      <w:pPr>
        <w:rPr>
          <w:lang w:val="en-GB"/>
        </w:rPr>
      </w:pPr>
    </w:p>
    <w:p w14:paraId="76709367" w14:textId="77777777" w:rsidR="000F5A1E" w:rsidRDefault="00285729">
      <w:pPr>
        <w:rPr>
          <w:lang w:val="en-GB"/>
        </w:rPr>
      </w:pPr>
      <w:r>
        <w:rPr>
          <w:lang w:val="en-GB"/>
        </w:rPr>
        <w:t>Address .......................................................</w:t>
      </w:r>
    </w:p>
    <w:p w14:paraId="57D3DC77" w14:textId="77777777" w:rsidR="000F5A1E" w:rsidRDefault="000F5A1E"/>
    <w:p w14:paraId="75BD996B" w14:textId="77777777" w:rsidR="000F5A1E" w:rsidRDefault="000F5A1E"/>
    <w:p w14:paraId="05B3960F" w14:textId="77777777" w:rsidR="000F5A1E" w:rsidRDefault="000F5A1E"/>
    <w:p w14:paraId="55907E69" w14:textId="77777777" w:rsidR="000F5A1E" w:rsidRDefault="000F5A1E"/>
    <w:p w14:paraId="234E6E7E" w14:textId="77777777" w:rsidR="000F5A1E" w:rsidRDefault="000F5A1E"/>
    <w:p w14:paraId="12F1A447" w14:textId="77777777" w:rsidR="000F5A1E" w:rsidRDefault="00285729">
      <w:pPr>
        <w:pStyle w:val="Heading2"/>
        <w:numPr>
          <w:ilvl w:val="0"/>
          <w:numId w:val="0"/>
        </w:numPr>
        <w:jc w:val="center"/>
        <w:rPr>
          <w:b/>
          <w:bCs/>
          <w:caps w:val="0"/>
        </w:rPr>
      </w:pPr>
      <w:bookmarkStart w:id="116" w:name="_Toc232667744"/>
      <w:r>
        <w:rPr>
          <w:b/>
          <w:bCs/>
          <w:caps w:val="0"/>
        </w:rPr>
        <w:t>STATEMENT ON THE FORWARDING OF DATA IN THE DISCLOSURE OF THE BIDDER`S OWNERSHIP</w:t>
      </w:r>
      <w:bookmarkEnd w:id="116"/>
    </w:p>
    <w:p w14:paraId="5B37FCBA" w14:textId="77777777" w:rsidR="000F5A1E" w:rsidRDefault="00285729">
      <w:pPr>
        <w:jc w:val="center"/>
        <w:rPr>
          <w:b/>
          <w:bCs/>
        </w:rPr>
      </w:pPr>
      <w:r>
        <w:rPr>
          <w:b/>
          <w:bCs/>
        </w:rPr>
        <w:t>FOR TENDER JN-B1120</w:t>
      </w:r>
    </w:p>
    <w:p w14:paraId="0DE7499C" w14:textId="77777777" w:rsidR="000F5A1E" w:rsidRDefault="000F5A1E"/>
    <w:p w14:paraId="7CFF9792" w14:textId="77777777" w:rsidR="000F5A1E" w:rsidRDefault="000F5A1E"/>
    <w:p w14:paraId="7466BB31" w14:textId="77777777" w:rsidR="000F5A1E" w:rsidRDefault="000F5A1E"/>
    <w:p w14:paraId="24282A15" w14:textId="77777777" w:rsidR="000F5A1E" w:rsidRDefault="000F5A1E"/>
    <w:p w14:paraId="33E33508" w14:textId="77777777" w:rsidR="000F5A1E" w:rsidRDefault="000F5A1E"/>
    <w:p w14:paraId="2E763FBC" w14:textId="77777777" w:rsidR="000F5A1E" w:rsidRDefault="000F5A1E"/>
    <w:p w14:paraId="0977E23F" w14:textId="77777777" w:rsidR="000F5A1E" w:rsidRDefault="00285729">
      <w:pPr>
        <w:rPr>
          <w:rFonts w:cs="Arial"/>
          <w:color w:val="000000"/>
          <w:lang w:val="en-GB"/>
        </w:rPr>
      </w:pPr>
      <w:r>
        <w:rPr>
          <w:rFonts w:cs="Arial"/>
          <w:color w:val="000000"/>
          <w:lang w:val="en-GB"/>
        </w:rPr>
        <w:t xml:space="preserve">We hereby state under criminal and material liability to submit to the Contracting Authority, within eight days of being asked to do so, the </w:t>
      </w:r>
      <w:r>
        <w:rPr>
          <w:rFonts w:cs="Arial"/>
          <w:b/>
          <w:color w:val="000000"/>
          <w:lang w:val="en-GB"/>
        </w:rPr>
        <w:t xml:space="preserve">Statement on the participation of natural and legal persons in the Bidder's ownership </w:t>
      </w:r>
      <w:r>
        <w:rPr>
          <w:rFonts w:cs="Arial"/>
          <w:color w:val="000000"/>
          <w:lang w:val="en-GB"/>
        </w:rPr>
        <w:t>which follows as part of this procurement documents.</w:t>
      </w:r>
    </w:p>
    <w:p w14:paraId="572F4149" w14:textId="77777777" w:rsidR="000F5A1E" w:rsidRDefault="000F5A1E"/>
    <w:p w14:paraId="4AE8626A" w14:textId="77777777" w:rsidR="000F5A1E" w:rsidRDefault="000F5A1E"/>
    <w:p w14:paraId="50144EA1" w14:textId="77777777" w:rsidR="000F5A1E" w:rsidRDefault="000F5A1E"/>
    <w:p w14:paraId="36195353" w14:textId="77777777" w:rsidR="000F5A1E" w:rsidRDefault="000F5A1E"/>
    <w:p w14:paraId="049E7305" w14:textId="77777777" w:rsidR="000F5A1E" w:rsidRDefault="000F5A1E"/>
    <w:p w14:paraId="4DAF2E74" w14:textId="77777777" w:rsidR="000F5A1E" w:rsidRDefault="000F5A1E"/>
    <w:p w14:paraId="5495F55A" w14:textId="77777777" w:rsidR="000F5A1E" w:rsidRDefault="000F5A1E"/>
    <w:p w14:paraId="17F2560A" w14:textId="77777777" w:rsidR="000F5A1E" w:rsidRDefault="000F5A1E"/>
    <w:p w14:paraId="46DB7707" w14:textId="77777777" w:rsidR="000F5A1E" w:rsidRDefault="000F5A1E"/>
    <w:p w14:paraId="6C7226A0" w14:textId="77777777" w:rsidR="000F5A1E" w:rsidRDefault="000F5A1E"/>
    <w:p w14:paraId="7240B538" w14:textId="77777777" w:rsidR="000F5A1E" w:rsidRDefault="000F5A1E"/>
    <w:p w14:paraId="3775112B" w14:textId="77777777" w:rsidR="000F5A1E" w:rsidRDefault="000F5A1E"/>
    <w:p w14:paraId="212060C9" w14:textId="77777777" w:rsidR="000F5A1E" w:rsidRDefault="000F5A1E"/>
    <w:p w14:paraId="722DC167" w14:textId="77777777" w:rsidR="000F5A1E" w:rsidRDefault="000F5A1E"/>
    <w:p w14:paraId="60618A12" w14:textId="77777777" w:rsidR="000F5A1E" w:rsidRDefault="000F5A1E"/>
    <w:p w14:paraId="18FAC5E9" w14:textId="77777777" w:rsidR="000F5A1E" w:rsidRDefault="000F5A1E"/>
    <w:p w14:paraId="6787284D" w14:textId="77777777" w:rsidR="000F5A1E" w:rsidRDefault="000F5A1E"/>
    <w:p w14:paraId="4721F5B4" w14:textId="77777777" w:rsidR="000F5A1E" w:rsidRDefault="000F5A1E"/>
    <w:p w14:paraId="7CDBCB29" w14:textId="77777777" w:rsidR="000F5A1E" w:rsidRDefault="000F5A1E"/>
    <w:p w14:paraId="170DDCC2" w14:textId="77777777" w:rsidR="000F5A1E" w:rsidRDefault="000F5A1E"/>
    <w:p w14:paraId="09DAB182" w14:textId="77777777" w:rsidR="000F5A1E" w:rsidRDefault="000F5A1E"/>
    <w:p w14:paraId="25D87017" w14:textId="77777777" w:rsidR="000F5A1E" w:rsidRDefault="000F5A1E"/>
    <w:p w14:paraId="7B50EE1B" w14:textId="77777777" w:rsidR="000F5A1E" w:rsidRDefault="000F5A1E"/>
    <w:p w14:paraId="6ACB7426" w14:textId="77777777" w:rsidR="000F5A1E" w:rsidRDefault="000F5A1E"/>
    <w:p w14:paraId="1A33B6D7" w14:textId="77777777" w:rsidR="000F5A1E" w:rsidRDefault="000F5A1E"/>
    <w:p w14:paraId="4CFA1246" w14:textId="77777777" w:rsidR="000F5A1E" w:rsidRDefault="000F5A1E"/>
    <w:p w14:paraId="309BDBCD" w14:textId="77777777" w:rsidR="000F5A1E" w:rsidRDefault="000F5A1E"/>
    <w:p w14:paraId="664C0F2D" w14:textId="77777777" w:rsidR="000F5A1E" w:rsidRDefault="000F5A1E"/>
    <w:p w14:paraId="0EEF2B09" w14:textId="77777777" w:rsidR="000F5A1E" w:rsidRDefault="000F5A1E"/>
    <w:p w14:paraId="0852AB26" w14:textId="77777777" w:rsidR="000F5A1E" w:rsidRDefault="000F5A1E"/>
    <w:p w14:paraId="667C9117" w14:textId="77777777" w:rsidR="000F5A1E" w:rsidRPr="004C1183" w:rsidRDefault="000F5A1E">
      <w:pPr>
        <w:rPr>
          <w:b/>
          <w:u w:val="single"/>
          <w:lang w:val="en-GB"/>
        </w:rPr>
      </w:pPr>
    </w:p>
    <w:p w14:paraId="53D719B6" w14:textId="77777777" w:rsidR="000F5A1E" w:rsidRPr="004C1183" w:rsidRDefault="00285729">
      <w:pPr>
        <w:tabs>
          <w:tab w:val="center" w:pos="1440"/>
          <w:tab w:val="center" w:pos="4320"/>
          <w:tab w:val="center" w:pos="7200"/>
        </w:tabs>
        <w:spacing w:line="360" w:lineRule="auto"/>
        <w:rPr>
          <w:lang w:val="en-GB"/>
        </w:rPr>
      </w:pPr>
      <w:r w:rsidRPr="004C1183">
        <w:rPr>
          <w:lang w:val="en-GB"/>
        </w:rPr>
        <w:tab/>
        <w:t xml:space="preserve">Place and date: </w:t>
      </w:r>
      <w:r w:rsidRPr="004C1183">
        <w:rPr>
          <w:lang w:val="en-GB"/>
        </w:rPr>
        <w:tab/>
        <w:t>Stamp:</w:t>
      </w:r>
      <w:r w:rsidRPr="004C1183">
        <w:rPr>
          <w:lang w:val="en-GB"/>
        </w:rPr>
        <w:tab/>
        <w:t>Bidder`s official</w:t>
      </w:r>
    </w:p>
    <w:p w14:paraId="7E024CB4" w14:textId="77777777" w:rsidR="000F5A1E" w:rsidRPr="004C1183" w:rsidRDefault="00285729">
      <w:pPr>
        <w:tabs>
          <w:tab w:val="center" w:pos="1440"/>
          <w:tab w:val="center" w:pos="4320"/>
          <w:tab w:val="center" w:pos="7200"/>
        </w:tabs>
        <w:spacing w:line="360" w:lineRule="auto"/>
        <w:rPr>
          <w:lang w:val="en-GB"/>
        </w:rPr>
      </w:pPr>
      <w:r w:rsidRPr="004C1183">
        <w:rPr>
          <w:lang w:val="en-GB"/>
        </w:rPr>
        <w:tab/>
      </w:r>
      <w:r w:rsidRPr="004C1183">
        <w:rPr>
          <w:lang w:val="en-GB"/>
        </w:rPr>
        <w:tab/>
      </w:r>
      <w:r w:rsidRPr="004C1183">
        <w:rPr>
          <w:lang w:val="en-GB"/>
        </w:rPr>
        <w:tab/>
        <w:t>representative or authorized person:</w:t>
      </w:r>
    </w:p>
    <w:p w14:paraId="3945A3AE" w14:textId="77777777" w:rsidR="000F5A1E" w:rsidRDefault="000F5A1E">
      <w:pPr>
        <w:tabs>
          <w:tab w:val="center" w:pos="1440"/>
          <w:tab w:val="center" w:pos="4320"/>
          <w:tab w:val="center" w:pos="7200"/>
        </w:tabs>
        <w:spacing w:line="360" w:lineRule="auto"/>
      </w:pPr>
    </w:p>
    <w:p w14:paraId="3FA521A7" w14:textId="77777777" w:rsidR="000F5A1E" w:rsidRDefault="00285729">
      <w:pPr>
        <w:tabs>
          <w:tab w:val="center" w:pos="1440"/>
          <w:tab w:val="center" w:pos="4320"/>
          <w:tab w:val="center" w:pos="7200"/>
        </w:tabs>
      </w:pPr>
      <w:r>
        <w:tab/>
        <w:t>........................................</w:t>
      </w:r>
      <w:r>
        <w:tab/>
      </w:r>
      <w:r>
        <w:tab/>
        <w:t>...........................................</w:t>
      </w:r>
    </w:p>
    <w:p w14:paraId="3D08DC89" w14:textId="77777777" w:rsidR="000F5A1E" w:rsidRDefault="000F5A1E"/>
    <w:p w14:paraId="18013795" w14:textId="77777777" w:rsidR="000F5A1E" w:rsidRDefault="00285729">
      <w:r>
        <w:br w:type="page"/>
      </w:r>
    </w:p>
    <w:p w14:paraId="01BE115F" w14:textId="7FE3F785" w:rsidR="000F5A1E" w:rsidRDefault="00285729">
      <w:pPr>
        <w:rPr>
          <w:rFonts w:cs="Arial"/>
          <w:color w:val="FF0000"/>
          <w:lang w:val="en-GB"/>
        </w:rPr>
      </w:pPr>
      <w:r>
        <w:rPr>
          <w:rFonts w:cs="Arial"/>
          <w:lang w:val="en-GB"/>
        </w:rPr>
        <w:lastRenderedPageBreak/>
        <w:t xml:space="preserve">For the purpose of the sixth paragraph of Article 14 and the fifth paragraph of </w:t>
      </w:r>
      <w:r w:rsidR="004C1183">
        <w:rPr>
          <w:rFonts w:cs="Arial"/>
          <w:lang w:val="en-GB"/>
        </w:rPr>
        <w:t>Article</w:t>
      </w:r>
      <w:r>
        <w:rPr>
          <w:rFonts w:cs="Arial"/>
          <w:lang w:val="en-GB"/>
        </w:rPr>
        <w:t xml:space="preserv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73AD0C80" w14:textId="77777777" w:rsidR="000F5A1E" w:rsidRDefault="000F5A1E">
      <w:pPr>
        <w:rPr>
          <w:rFonts w:cs="Arial"/>
          <w:color w:val="000000"/>
          <w:lang w:val="en-GB"/>
        </w:rPr>
      </w:pPr>
    </w:p>
    <w:p w14:paraId="50C58409" w14:textId="77777777" w:rsidR="000F5A1E" w:rsidRDefault="000F5A1E">
      <w:pPr>
        <w:rPr>
          <w:rFonts w:cs="Arial"/>
          <w:color w:val="000000"/>
          <w:lang w:val="en-GB"/>
        </w:rPr>
      </w:pPr>
    </w:p>
    <w:p w14:paraId="44672FA7" w14:textId="77777777" w:rsidR="000F5A1E" w:rsidRDefault="00285729">
      <w:pPr>
        <w:pStyle w:val="Heading2"/>
        <w:numPr>
          <w:ilvl w:val="0"/>
          <w:numId w:val="0"/>
        </w:numPr>
        <w:jc w:val="center"/>
        <w:rPr>
          <w:b/>
        </w:rPr>
      </w:pPr>
      <w:bookmarkStart w:id="117" w:name="_Toc355094252"/>
      <w:bookmarkStart w:id="118" w:name="_Toc232667745"/>
      <w:r>
        <w:rPr>
          <w:b/>
          <w:caps w:val="0"/>
        </w:rPr>
        <w:t>STATEMENT ON THE PARTICIPATION OF NATURAL AND LEGAL PERSONS IN THE BIDDER'S OWNERSHIP</w:t>
      </w:r>
      <w:bookmarkEnd w:id="117"/>
      <w:bookmarkEnd w:id="118"/>
    </w:p>
    <w:p w14:paraId="459BE01A" w14:textId="77777777" w:rsidR="000F5A1E" w:rsidRDefault="00285729">
      <w:pPr>
        <w:jc w:val="center"/>
        <w:rPr>
          <w:rFonts w:cs="Arial"/>
          <w:b/>
          <w:bCs/>
          <w:color w:val="000000"/>
          <w:szCs w:val="20"/>
          <w:lang w:val="en-GB"/>
        </w:rPr>
      </w:pPr>
      <w:r>
        <w:rPr>
          <w:rFonts w:cs="Arial"/>
          <w:b/>
          <w:bCs/>
          <w:color w:val="000000"/>
          <w:szCs w:val="20"/>
          <w:lang w:val="en-GB"/>
        </w:rPr>
        <w:t>FOR PUBLIC TENDER JN-B1120</w:t>
      </w:r>
    </w:p>
    <w:p w14:paraId="07F11566" w14:textId="77777777" w:rsidR="000F5A1E" w:rsidRDefault="000F5A1E">
      <w:pPr>
        <w:rPr>
          <w:rFonts w:cs="Arial"/>
          <w:color w:val="000000"/>
          <w:lang w:val="en-GB"/>
        </w:rPr>
      </w:pPr>
    </w:p>
    <w:p w14:paraId="46CE9643" w14:textId="77777777" w:rsidR="000F5A1E" w:rsidRDefault="00285729">
      <w:pPr>
        <w:rPr>
          <w:rFonts w:cs="Arial"/>
          <w:b/>
          <w:i/>
          <w:color w:val="000000"/>
          <w:lang w:val="en-GB"/>
        </w:rPr>
      </w:pPr>
      <w:r>
        <w:rPr>
          <w:rFonts w:cs="Arial"/>
          <w:b/>
          <w:i/>
          <w:color w:val="000000"/>
          <w:lang w:val="en-GB"/>
        </w:rPr>
        <w:t>Data on the Bidder</w:t>
      </w:r>
    </w:p>
    <w:tbl>
      <w:tblPr>
        <w:tblW w:w="9214" w:type="dxa"/>
        <w:tblInd w:w="108" w:type="dxa"/>
        <w:tblLayout w:type="fixed"/>
        <w:tblLook w:val="01E0" w:firstRow="1" w:lastRow="1" w:firstColumn="1" w:lastColumn="1" w:noHBand="0" w:noVBand="0"/>
      </w:tblPr>
      <w:tblGrid>
        <w:gridCol w:w="3047"/>
        <w:gridCol w:w="6167"/>
      </w:tblGrid>
      <w:tr w:rsidR="000F5A1E" w14:paraId="1A762B97" w14:textId="77777777">
        <w:tc>
          <w:tcPr>
            <w:tcW w:w="3047" w:type="dxa"/>
            <w:tcBorders>
              <w:top w:val="single" w:sz="4" w:space="0" w:color="000000"/>
              <w:left w:val="single" w:sz="4" w:space="0" w:color="000000"/>
              <w:bottom w:val="single" w:sz="4" w:space="0" w:color="000000"/>
            </w:tcBorders>
          </w:tcPr>
          <w:p w14:paraId="7E67689F" w14:textId="77777777" w:rsidR="000F5A1E" w:rsidRDefault="00285729">
            <w:pPr>
              <w:widowControl w:val="0"/>
              <w:rPr>
                <w:rFonts w:cs="Arial"/>
                <w:bCs/>
                <w:color w:val="000000"/>
                <w:lang w:val="en-GB"/>
              </w:rPr>
            </w:pPr>
            <w:r>
              <w:rPr>
                <w:rFonts w:cs="Arial"/>
                <w:color w:val="000000"/>
                <w:lang w:val="en-GB"/>
              </w:rPr>
              <w:t>Company name or name of the Bidder:</w:t>
            </w:r>
          </w:p>
        </w:tc>
        <w:tc>
          <w:tcPr>
            <w:tcW w:w="6166" w:type="dxa"/>
            <w:tcBorders>
              <w:top w:val="single" w:sz="4" w:space="0" w:color="000000"/>
              <w:bottom w:val="single" w:sz="4" w:space="0" w:color="000000"/>
              <w:right w:val="single" w:sz="4" w:space="0" w:color="000000"/>
            </w:tcBorders>
          </w:tcPr>
          <w:p w14:paraId="60258542" w14:textId="77777777" w:rsidR="000F5A1E" w:rsidRDefault="000F5A1E">
            <w:pPr>
              <w:widowControl w:val="0"/>
              <w:rPr>
                <w:rFonts w:cs="Arial"/>
                <w:b/>
                <w:bCs/>
                <w:color w:val="000000"/>
                <w:lang w:val="en-GB"/>
              </w:rPr>
            </w:pPr>
          </w:p>
        </w:tc>
      </w:tr>
      <w:tr w:rsidR="000F5A1E" w14:paraId="0ACA1B8C" w14:textId="77777777">
        <w:tc>
          <w:tcPr>
            <w:tcW w:w="3047" w:type="dxa"/>
            <w:tcBorders>
              <w:top w:val="single" w:sz="4" w:space="0" w:color="000000"/>
              <w:left w:val="single" w:sz="4" w:space="0" w:color="000000"/>
              <w:bottom w:val="single" w:sz="4" w:space="0" w:color="000000"/>
            </w:tcBorders>
          </w:tcPr>
          <w:p w14:paraId="427307F0" w14:textId="77777777" w:rsidR="000F5A1E" w:rsidRDefault="00285729">
            <w:pPr>
              <w:widowControl w:val="0"/>
              <w:rPr>
                <w:rFonts w:cs="Arial"/>
                <w:bCs/>
                <w:color w:val="000000"/>
                <w:lang w:val="en-GB"/>
              </w:rPr>
            </w:pPr>
            <w:r>
              <w:rPr>
                <w:rFonts w:cs="Arial"/>
                <w:color w:val="000000"/>
                <w:lang w:val="en-GB"/>
              </w:rPr>
              <w:t>Registered office of the Bidder:</w:t>
            </w:r>
          </w:p>
        </w:tc>
        <w:tc>
          <w:tcPr>
            <w:tcW w:w="6166" w:type="dxa"/>
            <w:tcBorders>
              <w:top w:val="single" w:sz="4" w:space="0" w:color="000000"/>
              <w:bottom w:val="single" w:sz="4" w:space="0" w:color="000000"/>
              <w:right w:val="single" w:sz="4" w:space="0" w:color="000000"/>
            </w:tcBorders>
          </w:tcPr>
          <w:p w14:paraId="520451FC" w14:textId="77777777" w:rsidR="000F5A1E" w:rsidRDefault="000F5A1E">
            <w:pPr>
              <w:widowControl w:val="0"/>
              <w:rPr>
                <w:rFonts w:cs="Arial"/>
                <w:bCs/>
                <w:color w:val="000000"/>
                <w:lang w:val="en-GB"/>
              </w:rPr>
            </w:pPr>
          </w:p>
        </w:tc>
      </w:tr>
      <w:tr w:rsidR="000F5A1E" w14:paraId="0B1985F9" w14:textId="77777777">
        <w:tc>
          <w:tcPr>
            <w:tcW w:w="3047" w:type="dxa"/>
            <w:tcBorders>
              <w:top w:val="single" w:sz="4" w:space="0" w:color="000000"/>
              <w:left w:val="single" w:sz="4" w:space="0" w:color="000000"/>
              <w:bottom w:val="single" w:sz="4" w:space="0" w:color="000000"/>
            </w:tcBorders>
          </w:tcPr>
          <w:p w14:paraId="068F8C06" w14:textId="77777777" w:rsidR="000F5A1E" w:rsidRDefault="00285729">
            <w:pPr>
              <w:widowControl w:val="0"/>
              <w:rPr>
                <w:rFonts w:cs="Arial"/>
                <w:bCs/>
                <w:color w:val="000000"/>
                <w:lang w:val="en-GB"/>
              </w:rPr>
            </w:pPr>
            <w:r>
              <w:rPr>
                <w:rFonts w:cs="Arial"/>
                <w:color w:val="000000"/>
                <w:lang w:val="en-GB"/>
              </w:rPr>
              <w:t>Registration no. of the Bidder:</w:t>
            </w:r>
          </w:p>
        </w:tc>
        <w:tc>
          <w:tcPr>
            <w:tcW w:w="6166" w:type="dxa"/>
            <w:tcBorders>
              <w:top w:val="single" w:sz="4" w:space="0" w:color="000000"/>
              <w:bottom w:val="single" w:sz="4" w:space="0" w:color="000000"/>
              <w:right w:val="single" w:sz="4" w:space="0" w:color="000000"/>
            </w:tcBorders>
          </w:tcPr>
          <w:p w14:paraId="4BFB8491" w14:textId="77777777" w:rsidR="000F5A1E" w:rsidRDefault="000F5A1E">
            <w:pPr>
              <w:widowControl w:val="0"/>
              <w:rPr>
                <w:rFonts w:cs="Arial"/>
                <w:bCs/>
                <w:color w:val="000000"/>
                <w:lang w:val="en-GB"/>
              </w:rPr>
            </w:pPr>
          </w:p>
        </w:tc>
      </w:tr>
      <w:tr w:rsidR="000F5A1E" w14:paraId="474023CA" w14:textId="77777777">
        <w:tc>
          <w:tcPr>
            <w:tcW w:w="3047" w:type="dxa"/>
            <w:tcBorders>
              <w:top w:val="single" w:sz="4" w:space="0" w:color="000000"/>
              <w:left w:val="single" w:sz="4" w:space="0" w:color="000000"/>
              <w:bottom w:val="single" w:sz="4" w:space="0" w:color="000000"/>
            </w:tcBorders>
          </w:tcPr>
          <w:p w14:paraId="6D354605" w14:textId="77777777" w:rsidR="000F5A1E" w:rsidRDefault="00285729">
            <w:pPr>
              <w:widowControl w:val="0"/>
              <w:rPr>
                <w:rFonts w:cs="Arial"/>
                <w:color w:val="000000"/>
                <w:lang w:val="en-GB"/>
              </w:rPr>
            </w:pPr>
            <w:r>
              <w:rPr>
                <w:rFonts w:cs="Arial"/>
                <w:color w:val="000000"/>
                <w:lang w:val="en-GB"/>
              </w:rPr>
              <w:t xml:space="preserve">The Bidder is the holder of a dormant partnership: </w:t>
            </w:r>
          </w:p>
          <w:p w14:paraId="2FCC203C" w14:textId="77777777" w:rsidR="000F5A1E" w:rsidRDefault="00285729">
            <w:pPr>
              <w:widowControl w:val="0"/>
              <w:rPr>
                <w:rFonts w:cs="Arial"/>
                <w:color w:val="000000"/>
                <w:lang w:val="en-GB"/>
              </w:rPr>
            </w:pPr>
            <w:r>
              <w:rPr>
                <w:rFonts w:cs="Arial"/>
                <w:color w:val="000000"/>
                <w:lang w:val="en-GB"/>
              </w:rPr>
              <w:t>(mark as appropriate)</w:t>
            </w:r>
          </w:p>
        </w:tc>
        <w:tc>
          <w:tcPr>
            <w:tcW w:w="6166" w:type="dxa"/>
            <w:tcBorders>
              <w:top w:val="single" w:sz="4" w:space="0" w:color="000000"/>
              <w:bottom w:val="single" w:sz="4" w:space="0" w:color="000000"/>
              <w:right w:val="single" w:sz="4" w:space="0" w:color="000000"/>
            </w:tcBorders>
          </w:tcPr>
          <w:p w14:paraId="44FD5F5C" w14:textId="77777777" w:rsidR="000F5A1E" w:rsidRDefault="00285729">
            <w:pPr>
              <w:widowControl w:val="0"/>
              <w:rPr>
                <w:rFonts w:cs="Arial"/>
                <w:bCs/>
                <w:color w:val="000000"/>
                <w:lang w:val="en-GB"/>
              </w:rPr>
            </w:pPr>
            <w:r>
              <w:rPr>
                <w:rFonts w:cs="Arial"/>
                <w:color w:val="000000"/>
                <w:lang w:val="en-GB"/>
              </w:rPr>
              <w:t>YES – NO</w:t>
            </w:r>
          </w:p>
        </w:tc>
      </w:tr>
    </w:tbl>
    <w:p w14:paraId="02A9CE49" w14:textId="77777777" w:rsidR="000F5A1E" w:rsidRDefault="000F5A1E">
      <w:pPr>
        <w:rPr>
          <w:rFonts w:cs="Arial"/>
          <w:color w:val="000000"/>
          <w:lang w:val="en-GB"/>
        </w:rPr>
      </w:pPr>
    </w:p>
    <w:p w14:paraId="475B6816" w14:textId="77777777" w:rsidR="000F5A1E" w:rsidRDefault="00285729">
      <w:pPr>
        <w:rPr>
          <w:rFonts w:cs="Arial"/>
          <w:b/>
          <w:i/>
          <w:color w:val="000000"/>
          <w:lang w:val="en-GB"/>
        </w:rPr>
      </w:pPr>
      <w:r>
        <w:rPr>
          <w:rFonts w:cs="Arial"/>
          <w:b/>
          <w:i/>
          <w:color w:val="000000"/>
          <w:lang w:val="en-GB"/>
        </w:rPr>
        <w:t>The Bidder's ownership structure:</w:t>
      </w:r>
    </w:p>
    <w:p w14:paraId="18B4FC39" w14:textId="77777777" w:rsidR="000F5A1E" w:rsidRDefault="000F5A1E">
      <w:pPr>
        <w:rPr>
          <w:rFonts w:cs="Arial"/>
          <w:b/>
          <w:i/>
          <w:color w:val="000000"/>
          <w:lang w:val="en-GB"/>
        </w:rPr>
      </w:pPr>
    </w:p>
    <w:p w14:paraId="723CD438" w14:textId="77777777" w:rsidR="000F5A1E" w:rsidRDefault="00285729">
      <w:pPr>
        <w:numPr>
          <w:ilvl w:val="0"/>
          <w:numId w:val="4"/>
        </w:numPr>
        <w:rPr>
          <w:rFonts w:cs="Arial"/>
          <w:b/>
          <w:color w:val="000000"/>
          <w:lang w:val="en-GB"/>
        </w:rPr>
      </w:pPr>
      <w:r>
        <w:rPr>
          <w:rFonts w:cs="Arial"/>
          <w:b/>
          <w:color w:val="000000"/>
          <w:lang w:val="en-GB"/>
        </w:rPr>
        <w:t>DATA ON THE PARTICIPATION OF NATURAL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0F5A1E" w14:paraId="2200E1B1" w14:textId="77777777">
        <w:tc>
          <w:tcPr>
            <w:tcW w:w="3047" w:type="dxa"/>
            <w:tcBorders>
              <w:top w:val="single" w:sz="4" w:space="0" w:color="000000"/>
              <w:left w:val="single" w:sz="4" w:space="0" w:color="000000"/>
              <w:bottom w:val="single" w:sz="4" w:space="0" w:color="000000"/>
            </w:tcBorders>
          </w:tcPr>
          <w:p w14:paraId="22A66D6B" w14:textId="77777777" w:rsidR="000F5A1E" w:rsidRDefault="00285729">
            <w:pPr>
              <w:widowControl w:val="0"/>
              <w:rPr>
                <w:rFonts w:cs="Arial"/>
                <w:bCs/>
                <w:color w:val="000000"/>
                <w:lang w:val="en-GB"/>
              </w:rPr>
            </w:pPr>
            <w:r>
              <w:rPr>
                <w:rFonts w:cs="Arial"/>
                <w:color w:val="000000"/>
                <w:lang w:val="en-GB"/>
              </w:rPr>
              <w:t>Name and surname of the natural person (1):</w:t>
            </w:r>
          </w:p>
        </w:tc>
        <w:tc>
          <w:tcPr>
            <w:tcW w:w="6166" w:type="dxa"/>
            <w:tcBorders>
              <w:top w:val="single" w:sz="4" w:space="0" w:color="000000"/>
              <w:bottom w:val="single" w:sz="4" w:space="0" w:color="000000"/>
              <w:right w:val="single" w:sz="4" w:space="0" w:color="000000"/>
            </w:tcBorders>
          </w:tcPr>
          <w:p w14:paraId="65C06C20" w14:textId="77777777" w:rsidR="000F5A1E" w:rsidRDefault="000F5A1E">
            <w:pPr>
              <w:widowControl w:val="0"/>
              <w:rPr>
                <w:rFonts w:cs="Arial"/>
                <w:b/>
                <w:bCs/>
                <w:color w:val="000000"/>
                <w:lang w:val="en-GB"/>
              </w:rPr>
            </w:pPr>
          </w:p>
        </w:tc>
      </w:tr>
      <w:tr w:rsidR="000F5A1E" w14:paraId="23508B89" w14:textId="77777777">
        <w:tc>
          <w:tcPr>
            <w:tcW w:w="3047" w:type="dxa"/>
            <w:tcBorders>
              <w:top w:val="single" w:sz="4" w:space="0" w:color="000000"/>
              <w:left w:val="single" w:sz="4" w:space="0" w:color="000000"/>
              <w:bottom w:val="single" w:sz="4" w:space="0" w:color="000000"/>
            </w:tcBorders>
          </w:tcPr>
          <w:p w14:paraId="16DF0384" w14:textId="77777777" w:rsidR="000F5A1E" w:rsidRDefault="00285729">
            <w:pPr>
              <w:widowControl w:val="0"/>
              <w:rPr>
                <w:rFonts w:cs="Arial"/>
                <w:bCs/>
                <w:color w:val="000000"/>
                <w:lang w:val="en-GB"/>
              </w:rPr>
            </w:pPr>
            <w:r>
              <w:rPr>
                <w:rFonts w:cs="Arial"/>
                <w:color w:val="000000"/>
                <w:lang w:val="en-GB"/>
              </w:rPr>
              <w:t>Place of residence:</w:t>
            </w:r>
          </w:p>
        </w:tc>
        <w:tc>
          <w:tcPr>
            <w:tcW w:w="6166" w:type="dxa"/>
            <w:tcBorders>
              <w:top w:val="single" w:sz="4" w:space="0" w:color="000000"/>
              <w:bottom w:val="single" w:sz="4" w:space="0" w:color="000000"/>
              <w:right w:val="single" w:sz="4" w:space="0" w:color="000000"/>
            </w:tcBorders>
          </w:tcPr>
          <w:p w14:paraId="0496ABFC" w14:textId="77777777" w:rsidR="000F5A1E" w:rsidRDefault="000F5A1E">
            <w:pPr>
              <w:widowControl w:val="0"/>
              <w:rPr>
                <w:rFonts w:cs="Arial"/>
                <w:bCs/>
                <w:color w:val="000000"/>
                <w:lang w:val="en-GB"/>
              </w:rPr>
            </w:pPr>
          </w:p>
        </w:tc>
      </w:tr>
      <w:tr w:rsidR="000F5A1E" w14:paraId="1D2AFD55" w14:textId="77777777">
        <w:tc>
          <w:tcPr>
            <w:tcW w:w="3047" w:type="dxa"/>
            <w:tcBorders>
              <w:top w:val="single" w:sz="4" w:space="0" w:color="000000"/>
              <w:left w:val="single" w:sz="4" w:space="0" w:color="000000"/>
              <w:bottom w:val="single" w:sz="4" w:space="0" w:color="000000"/>
            </w:tcBorders>
          </w:tcPr>
          <w:p w14:paraId="6405C7F5" w14:textId="77777777" w:rsidR="000F5A1E" w:rsidRDefault="00285729">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4CD4DCE4" w14:textId="77777777" w:rsidR="000F5A1E" w:rsidRDefault="000F5A1E">
            <w:pPr>
              <w:widowControl w:val="0"/>
              <w:rPr>
                <w:rFonts w:cs="Arial"/>
                <w:bCs/>
                <w:color w:val="000000"/>
                <w:lang w:val="en-GB"/>
              </w:rPr>
            </w:pPr>
          </w:p>
        </w:tc>
      </w:tr>
      <w:tr w:rsidR="000F5A1E" w14:paraId="76196A0A" w14:textId="77777777">
        <w:tc>
          <w:tcPr>
            <w:tcW w:w="3047" w:type="dxa"/>
            <w:tcBorders>
              <w:top w:val="single" w:sz="4" w:space="0" w:color="000000"/>
              <w:left w:val="single" w:sz="4" w:space="0" w:color="000000"/>
              <w:bottom w:val="single" w:sz="4" w:space="0" w:color="000000"/>
            </w:tcBorders>
          </w:tcPr>
          <w:p w14:paraId="15456BF1" w14:textId="77777777" w:rsidR="000F5A1E" w:rsidRDefault="00285729">
            <w:pPr>
              <w:widowControl w:val="0"/>
              <w:rPr>
                <w:rFonts w:cs="Arial"/>
                <w:color w:val="000000"/>
                <w:lang w:val="en-GB"/>
              </w:rPr>
            </w:pPr>
            <w:r>
              <w:rPr>
                <w:rFonts w:cs="Arial"/>
                <w:color w:val="000000"/>
                <w:lang w:val="en-GB"/>
              </w:rPr>
              <w:t xml:space="preserve">Dormant partner </w:t>
            </w:r>
          </w:p>
          <w:p w14:paraId="234AA9A9" w14:textId="77777777" w:rsidR="000F5A1E" w:rsidRDefault="00285729">
            <w:pPr>
              <w:widowControl w:val="0"/>
              <w:rPr>
                <w:rFonts w:cs="Arial"/>
                <w:bCs/>
                <w:color w:val="000000"/>
                <w:lang w:val="en-GB"/>
              </w:rPr>
            </w:pPr>
            <w:r>
              <w:rPr>
                <w:rFonts w:cs="Arial"/>
                <w:color w:val="000000"/>
                <w:lang w:val="en-GB"/>
              </w:rPr>
              <w:t>(mark as appropriate)</w:t>
            </w:r>
          </w:p>
          <w:p w14:paraId="025B7936" w14:textId="77777777" w:rsidR="000F5A1E" w:rsidRDefault="00285729">
            <w:pPr>
              <w:widowControl w:val="0"/>
              <w:rPr>
                <w:rFonts w:cs="Arial"/>
                <w:bCs/>
                <w:color w:val="000000"/>
                <w:lang w:val="en-GB"/>
              </w:rPr>
            </w:pPr>
            <w:r>
              <w:rPr>
                <w:rFonts w:cs="Arial"/>
                <w:color w:val="000000"/>
                <w:lang w:val="en-GB"/>
              </w:rPr>
              <w:t>If YES, state the holder of the dormant partnership!</w:t>
            </w:r>
          </w:p>
        </w:tc>
        <w:tc>
          <w:tcPr>
            <w:tcW w:w="6166" w:type="dxa"/>
            <w:tcBorders>
              <w:top w:val="single" w:sz="4" w:space="0" w:color="000000"/>
              <w:bottom w:val="single" w:sz="4" w:space="0" w:color="000000"/>
              <w:right w:val="single" w:sz="4" w:space="0" w:color="000000"/>
            </w:tcBorders>
          </w:tcPr>
          <w:p w14:paraId="0A45C4AB" w14:textId="77777777" w:rsidR="000F5A1E" w:rsidRDefault="00285729">
            <w:pPr>
              <w:widowControl w:val="0"/>
              <w:rPr>
                <w:rFonts w:cs="Arial"/>
                <w:bCs/>
                <w:color w:val="000000"/>
                <w:lang w:val="en-GB"/>
              </w:rPr>
            </w:pPr>
            <w:r>
              <w:rPr>
                <w:rFonts w:cs="Arial"/>
                <w:color w:val="000000"/>
                <w:lang w:val="en-GB"/>
              </w:rPr>
              <w:t>YES – NO</w:t>
            </w:r>
          </w:p>
          <w:p w14:paraId="31968281" w14:textId="77777777" w:rsidR="000F5A1E" w:rsidRDefault="000F5A1E">
            <w:pPr>
              <w:widowControl w:val="0"/>
              <w:rPr>
                <w:rFonts w:cs="Arial"/>
                <w:bCs/>
                <w:color w:val="000000"/>
                <w:lang w:val="en-GB"/>
              </w:rPr>
            </w:pPr>
          </w:p>
        </w:tc>
      </w:tr>
    </w:tbl>
    <w:p w14:paraId="4805F4C3" w14:textId="77777777" w:rsidR="000F5A1E" w:rsidRDefault="000F5A1E">
      <w:pPr>
        <w:rPr>
          <w:rFonts w:cs="Arial"/>
          <w:bCs/>
          <w:color w:val="000000"/>
          <w:lang w:val="en-GB"/>
        </w:rPr>
      </w:pPr>
    </w:p>
    <w:tbl>
      <w:tblPr>
        <w:tblW w:w="9134" w:type="dxa"/>
        <w:tblInd w:w="108" w:type="dxa"/>
        <w:tblLayout w:type="fixed"/>
        <w:tblLook w:val="01E0" w:firstRow="1" w:lastRow="1" w:firstColumn="1" w:lastColumn="1" w:noHBand="0" w:noVBand="0"/>
      </w:tblPr>
      <w:tblGrid>
        <w:gridCol w:w="3028"/>
        <w:gridCol w:w="6106"/>
      </w:tblGrid>
      <w:tr w:rsidR="000F5A1E" w14:paraId="2101683C" w14:textId="77777777">
        <w:tc>
          <w:tcPr>
            <w:tcW w:w="3028" w:type="dxa"/>
            <w:tcBorders>
              <w:top w:val="single" w:sz="4" w:space="0" w:color="000000"/>
              <w:left w:val="single" w:sz="4" w:space="0" w:color="000000"/>
              <w:bottom w:val="single" w:sz="4" w:space="0" w:color="000000"/>
            </w:tcBorders>
          </w:tcPr>
          <w:p w14:paraId="278BA718" w14:textId="77777777" w:rsidR="000F5A1E" w:rsidRDefault="00285729">
            <w:pPr>
              <w:widowControl w:val="0"/>
              <w:rPr>
                <w:rFonts w:cs="Arial"/>
                <w:bCs/>
                <w:color w:val="000000"/>
                <w:lang w:val="en-GB"/>
              </w:rPr>
            </w:pPr>
            <w:r>
              <w:rPr>
                <w:rFonts w:cs="Arial"/>
                <w:color w:val="000000"/>
                <w:lang w:val="en-GB"/>
              </w:rPr>
              <w:t>Name and surname of the natural person (2):</w:t>
            </w:r>
          </w:p>
        </w:tc>
        <w:tc>
          <w:tcPr>
            <w:tcW w:w="6105" w:type="dxa"/>
            <w:tcBorders>
              <w:top w:val="single" w:sz="4" w:space="0" w:color="000000"/>
              <w:bottom w:val="single" w:sz="4" w:space="0" w:color="000000"/>
              <w:right w:val="single" w:sz="4" w:space="0" w:color="000000"/>
            </w:tcBorders>
          </w:tcPr>
          <w:p w14:paraId="33961DC9" w14:textId="77777777" w:rsidR="000F5A1E" w:rsidRDefault="000F5A1E">
            <w:pPr>
              <w:widowControl w:val="0"/>
              <w:rPr>
                <w:rFonts w:cs="Arial"/>
                <w:b/>
                <w:bCs/>
                <w:color w:val="000000"/>
                <w:lang w:val="en-GB"/>
              </w:rPr>
            </w:pPr>
          </w:p>
        </w:tc>
      </w:tr>
      <w:tr w:rsidR="000F5A1E" w14:paraId="19097F8E" w14:textId="77777777">
        <w:tc>
          <w:tcPr>
            <w:tcW w:w="3028" w:type="dxa"/>
            <w:tcBorders>
              <w:top w:val="single" w:sz="4" w:space="0" w:color="000000"/>
              <w:left w:val="single" w:sz="4" w:space="0" w:color="000000"/>
              <w:bottom w:val="single" w:sz="4" w:space="0" w:color="000000"/>
            </w:tcBorders>
          </w:tcPr>
          <w:p w14:paraId="4E0892D3" w14:textId="77777777" w:rsidR="000F5A1E" w:rsidRDefault="00285729">
            <w:pPr>
              <w:widowControl w:val="0"/>
              <w:rPr>
                <w:rFonts w:cs="Arial"/>
                <w:bCs/>
                <w:color w:val="000000"/>
                <w:lang w:val="en-GB"/>
              </w:rPr>
            </w:pPr>
            <w:r>
              <w:rPr>
                <w:rFonts w:cs="Arial"/>
                <w:color w:val="000000"/>
                <w:lang w:val="en-GB"/>
              </w:rPr>
              <w:t>Place of residence</w:t>
            </w:r>
          </w:p>
        </w:tc>
        <w:tc>
          <w:tcPr>
            <w:tcW w:w="6105" w:type="dxa"/>
            <w:tcBorders>
              <w:top w:val="single" w:sz="4" w:space="0" w:color="000000"/>
              <w:bottom w:val="single" w:sz="4" w:space="0" w:color="000000"/>
              <w:right w:val="single" w:sz="4" w:space="0" w:color="000000"/>
            </w:tcBorders>
          </w:tcPr>
          <w:p w14:paraId="39F57801" w14:textId="77777777" w:rsidR="000F5A1E" w:rsidRDefault="000F5A1E">
            <w:pPr>
              <w:widowControl w:val="0"/>
              <w:rPr>
                <w:rFonts w:cs="Arial"/>
                <w:bCs/>
                <w:color w:val="000000"/>
                <w:lang w:val="en-GB"/>
              </w:rPr>
            </w:pPr>
          </w:p>
        </w:tc>
      </w:tr>
      <w:tr w:rsidR="000F5A1E" w14:paraId="780EC1E7" w14:textId="77777777">
        <w:tc>
          <w:tcPr>
            <w:tcW w:w="3028" w:type="dxa"/>
            <w:tcBorders>
              <w:top w:val="single" w:sz="4" w:space="0" w:color="000000"/>
              <w:left w:val="single" w:sz="4" w:space="0" w:color="000000"/>
              <w:bottom w:val="single" w:sz="4" w:space="0" w:color="000000"/>
            </w:tcBorders>
          </w:tcPr>
          <w:p w14:paraId="1C6F1F1D" w14:textId="77777777" w:rsidR="000F5A1E" w:rsidRDefault="00285729">
            <w:pPr>
              <w:widowControl w:val="0"/>
              <w:rPr>
                <w:rFonts w:cs="Arial"/>
                <w:bCs/>
                <w:color w:val="000000"/>
                <w:lang w:val="en-GB"/>
              </w:rPr>
            </w:pPr>
            <w:r>
              <w:rPr>
                <w:rFonts w:cs="Arial"/>
                <w:color w:val="000000"/>
                <w:lang w:val="en-GB"/>
              </w:rPr>
              <w:t>Share of ownership</w:t>
            </w:r>
          </w:p>
        </w:tc>
        <w:tc>
          <w:tcPr>
            <w:tcW w:w="6105" w:type="dxa"/>
            <w:tcBorders>
              <w:top w:val="single" w:sz="4" w:space="0" w:color="000000"/>
              <w:bottom w:val="single" w:sz="4" w:space="0" w:color="000000"/>
              <w:right w:val="single" w:sz="4" w:space="0" w:color="000000"/>
            </w:tcBorders>
          </w:tcPr>
          <w:p w14:paraId="6E095BAC" w14:textId="77777777" w:rsidR="000F5A1E" w:rsidRDefault="000F5A1E">
            <w:pPr>
              <w:widowControl w:val="0"/>
              <w:rPr>
                <w:rFonts w:cs="Arial"/>
                <w:bCs/>
                <w:color w:val="000000"/>
                <w:lang w:val="en-GB"/>
              </w:rPr>
            </w:pPr>
          </w:p>
        </w:tc>
      </w:tr>
      <w:tr w:rsidR="000F5A1E" w14:paraId="18F5D7EF" w14:textId="77777777">
        <w:tc>
          <w:tcPr>
            <w:tcW w:w="3028" w:type="dxa"/>
            <w:tcBorders>
              <w:top w:val="single" w:sz="4" w:space="0" w:color="000000"/>
              <w:left w:val="single" w:sz="4" w:space="0" w:color="000000"/>
              <w:bottom w:val="single" w:sz="4" w:space="0" w:color="000000"/>
            </w:tcBorders>
          </w:tcPr>
          <w:p w14:paraId="6931B4D3" w14:textId="77777777" w:rsidR="000F5A1E" w:rsidRDefault="00285729">
            <w:pPr>
              <w:widowControl w:val="0"/>
              <w:rPr>
                <w:rFonts w:cs="Arial"/>
                <w:color w:val="000000"/>
                <w:lang w:val="en-GB"/>
              </w:rPr>
            </w:pPr>
            <w:r>
              <w:rPr>
                <w:rFonts w:cs="Arial"/>
                <w:color w:val="000000"/>
                <w:lang w:val="en-GB"/>
              </w:rPr>
              <w:t xml:space="preserve">Dormant partner </w:t>
            </w:r>
          </w:p>
          <w:p w14:paraId="32F2F0DF" w14:textId="77777777" w:rsidR="000F5A1E" w:rsidRDefault="00285729">
            <w:pPr>
              <w:widowControl w:val="0"/>
              <w:rPr>
                <w:rFonts w:cs="Arial"/>
                <w:bCs/>
                <w:color w:val="000000"/>
                <w:lang w:val="en-GB"/>
              </w:rPr>
            </w:pPr>
            <w:r>
              <w:rPr>
                <w:rFonts w:cs="Arial"/>
                <w:color w:val="000000"/>
                <w:lang w:val="en-GB"/>
              </w:rPr>
              <w:t>(mark as appropriate)</w:t>
            </w:r>
          </w:p>
          <w:p w14:paraId="2D0F7C45" w14:textId="77777777" w:rsidR="000F5A1E" w:rsidRDefault="00285729">
            <w:pPr>
              <w:widowControl w:val="0"/>
              <w:rPr>
                <w:rFonts w:cs="Arial"/>
                <w:bCs/>
                <w:color w:val="000000"/>
                <w:lang w:val="en-GB"/>
              </w:rPr>
            </w:pPr>
            <w:r>
              <w:rPr>
                <w:rFonts w:cs="Arial"/>
                <w:color w:val="000000"/>
                <w:lang w:val="en-GB"/>
              </w:rPr>
              <w:t>If YES, state the holder of the dormant partnership!</w:t>
            </w:r>
          </w:p>
        </w:tc>
        <w:tc>
          <w:tcPr>
            <w:tcW w:w="6105" w:type="dxa"/>
            <w:tcBorders>
              <w:top w:val="single" w:sz="4" w:space="0" w:color="000000"/>
              <w:bottom w:val="single" w:sz="4" w:space="0" w:color="000000"/>
              <w:right w:val="single" w:sz="4" w:space="0" w:color="000000"/>
            </w:tcBorders>
          </w:tcPr>
          <w:p w14:paraId="461F3410" w14:textId="77777777" w:rsidR="000F5A1E" w:rsidRDefault="00285729">
            <w:pPr>
              <w:widowControl w:val="0"/>
              <w:rPr>
                <w:rFonts w:cs="Arial"/>
                <w:bCs/>
                <w:color w:val="000000"/>
                <w:lang w:val="en-GB"/>
              </w:rPr>
            </w:pPr>
            <w:r>
              <w:rPr>
                <w:rFonts w:cs="Arial"/>
                <w:color w:val="000000"/>
                <w:lang w:val="en-GB"/>
              </w:rPr>
              <w:t>YES – NO</w:t>
            </w:r>
          </w:p>
          <w:p w14:paraId="361D3137" w14:textId="77777777" w:rsidR="000F5A1E" w:rsidRDefault="000F5A1E">
            <w:pPr>
              <w:widowControl w:val="0"/>
              <w:rPr>
                <w:rFonts w:cs="Arial"/>
                <w:bCs/>
                <w:color w:val="000000"/>
                <w:lang w:val="en-GB"/>
              </w:rPr>
            </w:pPr>
          </w:p>
        </w:tc>
      </w:tr>
    </w:tbl>
    <w:p w14:paraId="2A69B435" w14:textId="77777777" w:rsidR="000F5A1E" w:rsidRDefault="00285729">
      <w:pPr>
        <w:rPr>
          <w:rFonts w:cs="Arial"/>
          <w:color w:val="000000"/>
          <w:lang w:val="en-GB"/>
        </w:rPr>
      </w:pPr>
      <w:r>
        <w:rPr>
          <w:rFonts w:cs="Arial"/>
          <w:color w:val="000000"/>
          <w:lang w:val="en-GB"/>
        </w:rPr>
        <w:t>(continue the list as appropriate)</w:t>
      </w:r>
    </w:p>
    <w:p w14:paraId="34331A90" w14:textId="77777777" w:rsidR="000F5A1E" w:rsidRDefault="000F5A1E">
      <w:pPr>
        <w:rPr>
          <w:rFonts w:cs="Arial"/>
          <w:color w:val="000000"/>
          <w:lang w:val="en-GB"/>
        </w:rPr>
      </w:pPr>
    </w:p>
    <w:p w14:paraId="278EE0D4" w14:textId="77777777" w:rsidR="000F5A1E" w:rsidRDefault="00285729">
      <w:pPr>
        <w:numPr>
          <w:ilvl w:val="0"/>
          <w:numId w:val="4"/>
        </w:numPr>
        <w:rPr>
          <w:rFonts w:cs="Arial"/>
          <w:b/>
          <w:color w:val="000000"/>
          <w:lang w:val="en-GB"/>
        </w:rPr>
      </w:pPr>
      <w:r>
        <w:rPr>
          <w:rFonts w:cs="Arial"/>
          <w:b/>
          <w:color w:val="000000"/>
          <w:lang w:val="en-GB"/>
        </w:rPr>
        <w:t>DATA ON THE PARTICIPATION OF LEGAL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0F5A1E" w14:paraId="6CE9E62F" w14:textId="77777777">
        <w:tc>
          <w:tcPr>
            <w:tcW w:w="3047" w:type="dxa"/>
            <w:tcBorders>
              <w:top w:val="single" w:sz="4" w:space="0" w:color="000000"/>
              <w:left w:val="single" w:sz="4" w:space="0" w:color="000000"/>
              <w:bottom w:val="single" w:sz="4" w:space="0" w:color="000000"/>
            </w:tcBorders>
          </w:tcPr>
          <w:p w14:paraId="2F53E8AD" w14:textId="77777777" w:rsidR="000F5A1E" w:rsidRDefault="00285729">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41120F83" w14:textId="77777777" w:rsidR="000F5A1E" w:rsidRDefault="000F5A1E">
            <w:pPr>
              <w:widowControl w:val="0"/>
              <w:rPr>
                <w:rFonts w:cs="Arial"/>
                <w:b/>
                <w:bCs/>
                <w:color w:val="000000"/>
                <w:lang w:val="en-GB"/>
              </w:rPr>
            </w:pPr>
          </w:p>
        </w:tc>
      </w:tr>
      <w:tr w:rsidR="000F5A1E" w14:paraId="7AE45D71" w14:textId="77777777">
        <w:tc>
          <w:tcPr>
            <w:tcW w:w="3047" w:type="dxa"/>
            <w:tcBorders>
              <w:top w:val="single" w:sz="4" w:space="0" w:color="000000"/>
              <w:left w:val="single" w:sz="4" w:space="0" w:color="000000"/>
              <w:bottom w:val="single" w:sz="4" w:space="0" w:color="000000"/>
            </w:tcBorders>
          </w:tcPr>
          <w:p w14:paraId="643091DB" w14:textId="77777777" w:rsidR="000F5A1E" w:rsidRDefault="00285729">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6587745" w14:textId="77777777" w:rsidR="000F5A1E" w:rsidRDefault="000F5A1E">
            <w:pPr>
              <w:widowControl w:val="0"/>
              <w:rPr>
                <w:rFonts w:cs="Arial"/>
                <w:bCs/>
                <w:color w:val="000000"/>
                <w:lang w:val="en-GB"/>
              </w:rPr>
            </w:pPr>
          </w:p>
        </w:tc>
      </w:tr>
      <w:tr w:rsidR="000F5A1E" w14:paraId="04A2FFDF" w14:textId="77777777">
        <w:tc>
          <w:tcPr>
            <w:tcW w:w="3047" w:type="dxa"/>
            <w:tcBorders>
              <w:top w:val="single" w:sz="4" w:space="0" w:color="000000"/>
              <w:left w:val="single" w:sz="4" w:space="0" w:color="000000"/>
              <w:bottom w:val="single" w:sz="4" w:space="0" w:color="000000"/>
            </w:tcBorders>
          </w:tcPr>
          <w:p w14:paraId="25E1ADEA" w14:textId="77777777" w:rsidR="000F5A1E" w:rsidRDefault="00285729">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5DD9B935" w14:textId="77777777" w:rsidR="000F5A1E" w:rsidRDefault="000F5A1E">
            <w:pPr>
              <w:widowControl w:val="0"/>
              <w:rPr>
                <w:rFonts w:cs="Arial"/>
                <w:bCs/>
                <w:color w:val="000000"/>
                <w:lang w:val="en-GB"/>
              </w:rPr>
            </w:pPr>
          </w:p>
        </w:tc>
      </w:tr>
      <w:tr w:rsidR="000F5A1E" w14:paraId="6F520B9C" w14:textId="77777777">
        <w:tc>
          <w:tcPr>
            <w:tcW w:w="3047" w:type="dxa"/>
            <w:tcBorders>
              <w:top w:val="single" w:sz="4" w:space="0" w:color="000000"/>
              <w:left w:val="single" w:sz="4" w:space="0" w:color="000000"/>
              <w:bottom w:val="single" w:sz="4" w:space="0" w:color="000000"/>
            </w:tcBorders>
          </w:tcPr>
          <w:p w14:paraId="7C3ECAC6" w14:textId="77777777" w:rsidR="000F5A1E" w:rsidRDefault="00285729">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0FF61A0D" w14:textId="77777777" w:rsidR="000F5A1E" w:rsidRDefault="000F5A1E">
            <w:pPr>
              <w:widowControl w:val="0"/>
              <w:rPr>
                <w:rFonts w:cs="Arial"/>
                <w:bCs/>
                <w:color w:val="000000"/>
                <w:lang w:val="en-GB"/>
              </w:rPr>
            </w:pPr>
          </w:p>
        </w:tc>
      </w:tr>
      <w:tr w:rsidR="000F5A1E" w14:paraId="51A9AA46" w14:textId="77777777">
        <w:tc>
          <w:tcPr>
            <w:tcW w:w="3047" w:type="dxa"/>
            <w:tcBorders>
              <w:top w:val="single" w:sz="4" w:space="0" w:color="000000"/>
              <w:left w:val="single" w:sz="4" w:space="0" w:color="000000"/>
              <w:bottom w:val="single" w:sz="4" w:space="0" w:color="000000"/>
            </w:tcBorders>
          </w:tcPr>
          <w:p w14:paraId="399443ED" w14:textId="77777777" w:rsidR="000F5A1E" w:rsidRDefault="00285729">
            <w:pPr>
              <w:widowControl w:val="0"/>
              <w:rPr>
                <w:rFonts w:cs="Arial"/>
                <w:bCs/>
                <w:color w:val="000000"/>
                <w:lang w:val="en-GB"/>
              </w:rPr>
            </w:pPr>
            <w:r>
              <w:rPr>
                <w:rFonts w:cs="Arial"/>
                <w:color w:val="000000"/>
                <w:lang w:val="en-GB"/>
              </w:rPr>
              <w:t>Legal person is also the holder of the dormant partnership (mark as appropriate):</w:t>
            </w:r>
          </w:p>
        </w:tc>
        <w:tc>
          <w:tcPr>
            <w:tcW w:w="6166" w:type="dxa"/>
            <w:tcBorders>
              <w:top w:val="single" w:sz="4" w:space="0" w:color="000000"/>
              <w:bottom w:val="single" w:sz="4" w:space="0" w:color="000000"/>
              <w:right w:val="single" w:sz="4" w:space="0" w:color="000000"/>
            </w:tcBorders>
          </w:tcPr>
          <w:p w14:paraId="07FEB670" w14:textId="77777777" w:rsidR="000F5A1E" w:rsidRDefault="00285729">
            <w:pPr>
              <w:widowControl w:val="0"/>
              <w:rPr>
                <w:rFonts w:cs="Arial"/>
                <w:bCs/>
                <w:color w:val="000000"/>
                <w:lang w:val="en-GB"/>
              </w:rPr>
            </w:pPr>
            <w:r>
              <w:rPr>
                <w:rFonts w:cs="Arial"/>
                <w:color w:val="000000"/>
                <w:lang w:val="en-GB"/>
              </w:rPr>
              <w:t>YES – NO</w:t>
            </w:r>
          </w:p>
        </w:tc>
      </w:tr>
    </w:tbl>
    <w:p w14:paraId="74F6131F" w14:textId="77777777" w:rsidR="000F5A1E" w:rsidRDefault="000F5A1E">
      <w:pPr>
        <w:rPr>
          <w:rFonts w:cs="Arial"/>
          <w:b/>
          <w:color w:val="000000"/>
          <w:lang w:val="en-GB"/>
        </w:rPr>
      </w:pPr>
    </w:p>
    <w:p w14:paraId="1F488858" w14:textId="77777777" w:rsidR="000F5A1E" w:rsidRDefault="00285729">
      <w:pPr>
        <w:jc w:val="left"/>
        <w:rPr>
          <w:rFonts w:cs="Arial"/>
          <w:b/>
          <w:color w:val="000000"/>
          <w:lang w:val="en-GB"/>
        </w:rPr>
      </w:pPr>
      <w:r>
        <w:br w:type="page"/>
      </w:r>
    </w:p>
    <w:p w14:paraId="3CA36A04" w14:textId="77777777" w:rsidR="000F5A1E" w:rsidRDefault="00285729">
      <w:pPr>
        <w:rPr>
          <w:rFonts w:cs="Arial"/>
          <w:color w:val="000000"/>
          <w:lang w:val="en-GB"/>
        </w:rPr>
      </w:pPr>
      <w:r>
        <w:rPr>
          <w:rFonts w:cs="Arial"/>
          <w:b/>
          <w:color w:val="000000"/>
          <w:lang w:val="en-GB"/>
        </w:rPr>
        <w:lastRenderedPageBreak/>
        <w:t>the legal person being owned by the following natural persons:</w:t>
      </w:r>
    </w:p>
    <w:tbl>
      <w:tblPr>
        <w:tblW w:w="9134" w:type="dxa"/>
        <w:tblInd w:w="108" w:type="dxa"/>
        <w:tblLayout w:type="fixed"/>
        <w:tblLook w:val="01E0" w:firstRow="1" w:lastRow="1" w:firstColumn="1" w:lastColumn="1" w:noHBand="0" w:noVBand="0"/>
      </w:tblPr>
      <w:tblGrid>
        <w:gridCol w:w="3028"/>
        <w:gridCol w:w="6106"/>
      </w:tblGrid>
      <w:tr w:rsidR="000F5A1E" w14:paraId="60E4978E" w14:textId="77777777">
        <w:tc>
          <w:tcPr>
            <w:tcW w:w="3028" w:type="dxa"/>
            <w:tcBorders>
              <w:top w:val="single" w:sz="4" w:space="0" w:color="000000"/>
              <w:left w:val="single" w:sz="4" w:space="0" w:color="000000"/>
              <w:bottom w:val="single" w:sz="4" w:space="0" w:color="000000"/>
              <w:right w:val="single" w:sz="4" w:space="0" w:color="000000"/>
            </w:tcBorders>
          </w:tcPr>
          <w:p w14:paraId="6426F152" w14:textId="77777777" w:rsidR="000F5A1E" w:rsidRDefault="00285729">
            <w:pPr>
              <w:widowControl w:val="0"/>
              <w:rPr>
                <w:rFonts w:cs="Arial"/>
                <w:bCs/>
                <w:color w:val="000000"/>
                <w:lang w:val="en-GB"/>
              </w:rPr>
            </w:pPr>
            <w:r>
              <w:rPr>
                <w:rFonts w:cs="Arial"/>
                <w:color w:val="000000"/>
                <w:lang w:val="en-GB"/>
              </w:rPr>
              <w:t>Name and surname of the natural person:</w:t>
            </w:r>
          </w:p>
        </w:tc>
        <w:tc>
          <w:tcPr>
            <w:tcW w:w="6105" w:type="dxa"/>
            <w:tcBorders>
              <w:top w:val="single" w:sz="4" w:space="0" w:color="000000"/>
              <w:left w:val="single" w:sz="4" w:space="0" w:color="000000"/>
              <w:bottom w:val="single" w:sz="4" w:space="0" w:color="000000"/>
              <w:right w:val="single" w:sz="4" w:space="0" w:color="000000"/>
            </w:tcBorders>
          </w:tcPr>
          <w:p w14:paraId="4504B6C6" w14:textId="77777777" w:rsidR="000F5A1E" w:rsidRDefault="000F5A1E">
            <w:pPr>
              <w:widowControl w:val="0"/>
              <w:rPr>
                <w:rFonts w:cs="Arial"/>
                <w:b/>
                <w:bCs/>
                <w:color w:val="000000"/>
                <w:lang w:val="en-GB"/>
              </w:rPr>
            </w:pPr>
          </w:p>
        </w:tc>
      </w:tr>
      <w:tr w:rsidR="000F5A1E" w14:paraId="785E4565" w14:textId="77777777">
        <w:tc>
          <w:tcPr>
            <w:tcW w:w="3028" w:type="dxa"/>
            <w:tcBorders>
              <w:top w:val="single" w:sz="4" w:space="0" w:color="000000"/>
              <w:left w:val="single" w:sz="4" w:space="0" w:color="000000"/>
              <w:bottom w:val="single" w:sz="4" w:space="0" w:color="000000"/>
              <w:right w:val="single" w:sz="4" w:space="0" w:color="000000"/>
            </w:tcBorders>
          </w:tcPr>
          <w:p w14:paraId="3C970352" w14:textId="77777777" w:rsidR="000F5A1E" w:rsidRDefault="00285729">
            <w:pPr>
              <w:widowControl w:val="0"/>
              <w:rPr>
                <w:rFonts w:cs="Arial"/>
                <w:bCs/>
                <w:color w:val="000000"/>
                <w:lang w:val="en-GB"/>
              </w:rPr>
            </w:pPr>
            <w:r>
              <w:rPr>
                <w:rFonts w:cs="Arial"/>
                <w:color w:val="000000"/>
                <w:lang w:val="en-GB"/>
              </w:rPr>
              <w:t>Place of residence:</w:t>
            </w:r>
          </w:p>
        </w:tc>
        <w:tc>
          <w:tcPr>
            <w:tcW w:w="6105" w:type="dxa"/>
            <w:tcBorders>
              <w:top w:val="single" w:sz="4" w:space="0" w:color="000000"/>
              <w:left w:val="single" w:sz="4" w:space="0" w:color="000000"/>
              <w:bottom w:val="single" w:sz="4" w:space="0" w:color="000000"/>
              <w:right w:val="single" w:sz="4" w:space="0" w:color="000000"/>
            </w:tcBorders>
          </w:tcPr>
          <w:p w14:paraId="08672760" w14:textId="77777777" w:rsidR="000F5A1E" w:rsidRDefault="000F5A1E">
            <w:pPr>
              <w:widowControl w:val="0"/>
              <w:rPr>
                <w:rFonts w:cs="Arial"/>
                <w:bCs/>
                <w:color w:val="000000"/>
                <w:lang w:val="en-GB"/>
              </w:rPr>
            </w:pPr>
          </w:p>
        </w:tc>
      </w:tr>
      <w:tr w:rsidR="000F5A1E" w14:paraId="1A59BD4F" w14:textId="77777777">
        <w:tc>
          <w:tcPr>
            <w:tcW w:w="3028" w:type="dxa"/>
            <w:tcBorders>
              <w:top w:val="single" w:sz="4" w:space="0" w:color="000000"/>
              <w:left w:val="single" w:sz="4" w:space="0" w:color="000000"/>
              <w:bottom w:val="single" w:sz="4" w:space="0" w:color="000000"/>
              <w:right w:val="single" w:sz="4" w:space="0" w:color="000000"/>
            </w:tcBorders>
          </w:tcPr>
          <w:p w14:paraId="53992462" w14:textId="77777777" w:rsidR="000F5A1E" w:rsidRDefault="00285729">
            <w:pPr>
              <w:widowControl w:val="0"/>
              <w:rPr>
                <w:rFonts w:cs="Arial"/>
                <w:bCs/>
                <w:color w:val="000000"/>
                <w:lang w:val="en-GB"/>
              </w:rPr>
            </w:pPr>
            <w:r>
              <w:rPr>
                <w:rFonts w:cs="Arial"/>
                <w:color w:val="000000"/>
                <w:lang w:val="en-GB"/>
              </w:rPr>
              <w:t>Share of ownership:</w:t>
            </w:r>
          </w:p>
        </w:tc>
        <w:tc>
          <w:tcPr>
            <w:tcW w:w="6105" w:type="dxa"/>
            <w:tcBorders>
              <w:top w:val="single" w:sz="4" w:space="0" w:color="000000"/>
              <w:left w:val="single" w:sz="4" w:space="0" w:color="000000"/>
              <w:bottom w:val="single" w:sz="4" w:space="0" w:color="000000"/>
              <w:right w:val="single" w:sz="4" w:space="0" w:color="000000"/>
            </w:tcBorders>
          </w:tcPr>
          <w:p w14:paraId="3515A4A2" w14:textId="77777777" w:rsidR="000F5A1E" w:rsidRDefault="000F5A1E">
            <w:pPr>
              <w:widowControl w:val="0"/>
              <w:rPr>
                <w:rFonts w:cs="Arial"/>
                <w:bCs/>
                <w:color w:val="000000"/>
                <w:lang w:val="en-GB"/>
              </w:rPr>
            </w:pPr>
          </w:p>
        </w:tc>
      </w:tr>
      <w:tr w:rsidR="000F5A1E" w14:paraId="3C24C9A3" w14:textId="77777777">
        <w:tc>
          <w:tcPr>
            <w:tcW w:w="3028" w:type="dxa"/>
            <w:tcBorders>
              <w:top w:val="single" w:sz="4" w:space="0" w:color="000000"/>
              <w:left w:val="single" w:sz="4" w:space="0" w:color="000000"/>
              <w:bottom w:val="single" w:sz="4" w:space="0" w:color="000000"/>
              <w:right w:val="single" w:sz="4" w:space="0" w:color="000000"/>
            </w:tcBorders>
          </w:tcPr>
          <w:p w14:paraId="7FC04D19" w14:textId="77777777" w:rsidR="000F5A1E" w:rsidRDefault="00285729">
            <w:pPr>
              <w:widowControl w:val="0"/>
              <w:rPr>
                <w:rFonts w:cs="Arial"/>
                <w:bCs/>
                <w:color w:val="000000"/>
                <w:lang w:val="en-GB"/>
              </w:rPr>
            </w:pPr>
            <w:r>
              <w:rPr>
                <w:rFonts w:cs="Arial"/>
                <w:color w:val="000000"/>
                <w:lang w:val="en-GB"/>
              </w:rPr>
              <w:t>Dormant partner (YES – NO)</w:t>
            </w:r>
          </w:p>
          <w:p w14:paraId="0F5AAA47" w14:textId="77777777" w:rsidR="000F5A1E" w:rsidRDefault="00285729">
            <w:pPr>
              <w:widowControl w:val="0"/>
              <w:rPr>
                <w:rFonts w:cs="Arial"/>
                <w:bCs/>
                <w:color w:val="000000"/>
                <w:lang w:val="en-GB"/>
              </w:rPr>
            </w:pPr>
            <w:r>
              <w:rPr>
                <w:rFonts w:cs="Arial"/>
                <w:color w:val="000000"/>
                <w:lang w:val="en-GB"/>
              </w:rPr>
              <w:t>If YES, state the holder of the dormant partnership!</w:t>
            </w:r>
          </w:p>
        </w:tc>
        <w:tc>
          <w:tcPr>
            <w:tcW w:w="6105" w:type="dxa"/>
            <w:tcBorders>
              <w:top w:val="single" w:sz="4" w:space="0" w:color="000000"/>
              <w:left w:val="single" w:sz="4" w:space="0" w:color="000000"/>
              <w:bottom w:val="single" w:sz="4" w:space="0" w:color="000000"/>
              <w:right w:val="single" w:sz="4" w:space="0" w:color="000000"/>
            </w:tcBorders>
          </w:tcPr>
          <w:p w14:paraId="24431261" w14:textId="77777777" w:rsidR="000F5A1E" w:rsidRDefault="000F5A1E">
            <w:pPr>
              <w:widowControl w:val="0"/>
              <w:rPr>
                <w:rFonts w:cs="Arial"/>
                <w:bCs/>
                <w:color w:val="000000"/>
                <w:lang w:val="en-GB"/>
              </w:rPr>
            </w:pPr>
          </w:p>
        </w:tc>
      </w:tr>
    </w:tbl>
    <w:p w14:paraId="6A58471B" w14:textId="77777777" w:rsidR="000F5A1E" w:rsidRDefault="00285729">
      <w:pPr>
        <w:rPr>
          <w:rFonts w:cs="Arial"/>
          <w:color w:val="000000"/>
          <w:lang w:val="en-GB"/>
        </w:rPr>
      </w:pPr>
      <w:r>
        <w:rPr>
          <w:rFonts w:cs="Arial"/>
          <w:color w:val="000000"/>
          <w:lang w:val="en-GB"/>
        </w:rPr>
        <w:t>(continue the list as appropriate)</w:t>
      </w:r>
    </w:p>
    <w:p w14:paraId="57ACCF4B" w14:textId="77777777" w:rsidR="000F5A1E" w:rsidRDefault="000F5A1E">
      <w:pPr>
        <w:rPr>
          <w:rFonts w:cs="Arial"/>
          <w:color w:val="000000"/>
          <w:lang w:val="en-GB"/>
        </w:rPr>
      </w:pPr>
    </w:p>
    <w:p w14:paraId="1B994D16" w14:textId="77777777" w:rsidR="000F5A1E" w:rsidRDefault="00285729">
      <w:pPr>
        <w:numPr>
          <w:ilvl w:val="0"/>
          <w:numId w:val="4"/>
        </w:numPr>
        <w:rPr>
          <w:rFonts w:cs="Arial"/>
          <w:b/>
          <w:color w:val="000000"/>
          <w:lang w:val="en-GB"/>
        </w:rPr>
      </w:pPr>
      <w:r>
        <w:rPr>
          <w:rFonts w:cs="Arial"/>
          <w:b/>
          <w:color w:val="000000"/>
          <w:lang w:val="en-GB"/>
        </w:rPr>
        <w:t>DATA ABOUT RELATED COMPANIES</w:t>
      </w:r>
    </w:p>
    <w:p w14:paraId="632EFA7D" w14:textId="77777777" w:rsidR="000F5A1E" w:rsidRDefault="000F5A1E">
      <w:pPr>
        <w:rPr>
          <w:rFonts w:cs="Arial"/>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0F5A1E" w14:paraId="3C2A4B6B" w14:textId="77777777">
        <w:tc>
          <w:tcPr>
            <w:tcW w:w="3047" w:type="dxa"/>
            <w:tcBorders>
              <w:top w:val="single" w:sz="4" w:space="0" w:color="000000"/>
              <w:left w:val="single" w:sz="4" w:space="0" w:color="000000"/>
              <w:bottom w:val="single" w:sz="4" w:space="0" w:color="000000"/>
            </w:tcBorders>
          </w:tcPr>
          <w:p w14:paraId="1C4C81C7" w14:textId="77777777" w:rsidR="000F5A1E" w:rsidRDefault="00285729">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3E1B6624" w14:textId="77777777" w:rsidR="000F5A1E" w:rsidRDefault="000F5A1E">
            <w:pPr>
              <w:widowControl w:val="0"/>
              <w:rPr>
                <w:rFonts w:cs="Arial"/>
                <w:b/>
                <w:bCs/>
                <w:color w:val="000000"/>
                <w:lang w:val="en-GB"/>
              </w:rPr>
            </w:pPr>
          </w:p>
        </w:tc>
      </w:tr>
      <w:tr w:rsidR="000F5A1E" w14:paraId="36D31023" w14:textId="77777777">
        <w:tc>
          <w:tcPr>
            <w:tcW w:w="3047" w:type="dxa"/>
            <w:tcBorders>
              <w:top w:val="single" w:sz="4" w:space="0" w:color="000000"/>
              <w:left w:val="single" w:sz="4" w:space="0" w:color="000000"/>
              <w:bottom w:val="single" w:sz="4" w:space="0" w:color="000000"/>
            </w:tcBorders>
          </w:tcPr>
          <w:p w14:paraId="3D9C27A1" w14:textId="77777777" w:rsidR="000F5A1E" w:rsidRDefault="00285729">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2AA92A93" w14:textId="77777777" w:rsidR="000F5A1E" w:rsidRDefault="000F5A1E">
            <w:pPr>
              <w:widowControl w:val="0"/>
              <w:rPr>
                <w:rFonts w:cs="Arial"/>
                <w:bCs/>
                <w:color w:val="000000"/>
                <w:lang w:val="en-GB"/>
              </w:rPr>
            </w:pPr>
          </w:p>
        </w:tc>
      </w:tr>
      <w:tr w:rsidR="000F5A1E" w14:paraId="06EB781C" w14:textId="77777777">
        <w:tc>
          <w:tcPr>
            <w:tcW w:w="3047" w:type="dxa"/>
            <w:tcBorders>
              <w:top w:val="single" w:sz="4" w:space="0" w:color="000000"/>
              <w:left w:val="single" w:sz="4" w:space="0" w:color="000000"/>
              <w:bottom w:val="single" w:sz="4" w:space="0" w:color="000000"/>
            </w:tcBorders>
          </w:tcPr>
          <w:p w14:paraId="5A1ED42C" w14:textId="77777777" w:rsidR="000F5A1E" w:rsidRDefault="00285729">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6BBE846F" w14:textId="77777777" w:rsidR="000F5A1E" w:rsidRDefault="000F5A1E">
            <w:pPr>
              <w:widowControl w:val="0"/>
              <w:rPr>
                <w:rFonts w:cs="Arial"/>
                <w:bCs/>
                <w:color w:val="000000"/>
                <w:lang w:val="en-GB"/>
              </w:rPr>
            </w:pPr>
          </w:p>
        </w:tc>
      </w:tr>
      <w:tr w:rsidR="000F5A1E" w14:paraId="1EE4DBCF" w14:textId="77777777">
        <w:tc>
          <w:tcPr>
            <w:tcW w:w="3047" w:type="dxa"/>
            <w:tcBorders>
              <w:top w:val="single" w:sz="4" w:space="0" w:color="000000"/>
            </w:tcBorders>
          </w:tcPr>
          <w:p w14:paraId="126B7F4D" w14:textId="77777777" w:rsidR="000F5A1E" w:rsidRDefault="000F5A1E">
            <w:pPr>
              <w:widowControl w:val="0"/>
              <w:rPr>
                <w:rFonts w:cs="Arial"/>
                <w:bCs/>
                <w:color w:val="000000"/>
                <w:lang w:val="en-GB"/>
              </w:rPr>
            </w:pPr>
          </w:p>
        </w:tc>
        <w:tc>
          <w:tcPr>
            <w:tcW w:w="6166" w:type="dxa"/>
            <w:tcBorders>
              <w:top w:val="single" w:sz="4" w:space="0" w:color="000000"/>
            </w:tcBorders>
          </w:tcPr>
          <w:p w14:paraId="40FF5822" w14:textId="77777777" w:rsidR="000F5A1E" w:rsidRDefault="000F5A1E">
            <w:pPr>
              <w:widowControl w:val="0"/>
              <w:rPr>
                <w:rFonts w:cs="Arial"/>
                <w:bCs/>
                <w:color w:val="000000"/>
                <w:lang w:val="en-GB"/>
              </w:rPr>
            </w:pPr>
          </w:p>
        </w:tc>
      </w:tr>
    </w:tbl>
    <w:p w14:paraId="4CD1444D" w14:textId="77777777" w:rsidR="000F5A1E" w:rsidRDefault="00285729">
      <w:pPr>
        <w:rPr>
          <w:rFonts w:cs="Arial"/>
          <w:b/>
          <w:color w:val="000000"/>
          <w:lang w:val="en-GB"/>
        </w:rPr>
      </w:pPr>
      <w:r>
        <w:rPr>
          <w:rFonts w:cs="Arial"/>
          <w:b/>
          <w:color w:val="000000"/>
          <w:lang w:val="en-GB"/>
        </w:rPr>
        <w:t>is in mutual relationship according to Article 527 of the Companies Act with the legal person:</w:t>
      </w:r>
    </w:p>
    <w:p w14:paraId="13362F58" w14:textId="77777777" w:rsidR="000F5A1E" w:rsidRDefault="000F5A1E">
      <w:pPr>
        <w:rPr>
          <w:rFonts w:cs="Arial"/>
          <w:b/>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0F5A1E" w14:paraId="64E09254" w14:textId="77777777">
        <w:tc>
          <w:tcPr>
            <w:tcW w:w="3047" w:type="dxa"/>
            <w:tcBorders>
              <w:top w:val="single" w:sz="4" w:space="0" w:color="000000"/>
              <w:left w:val="single" w:sz="4" w:space="0" w:color="000000"/>
              <w:bottom w:val="single" w:sz="4" w:space="0" w:color="000000"/>
            </w:tcBorders>
          </w:tcPr>
          <w:p w14:paraId="20C2EFA1" w14:textId="77777777" w:rsidR="000F5A1E" w:rsidRDefault="00285729">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716FB0DA" w14:textId="77777777" w:rsidR="000F5A1E" w:rsidRDefault="000F5A1E">
            <w:pPr>
              <w:widowControl w:val="0"/>
              <w:rPr>
                <w:rFonts w:cs="Arial"/>
                <w:b/>
                <w:bCs/>
                <w:color w:val="000000"/>
                <w:lang w:val="en-GB"/>
              </w:rPr>
            </w:pPr>
          </w:p>
        </w:tc>
      </w:tr>
      <w:tr w:rsidR="000F5A1E" w14:paraId="7284DFD6" w14:textId="77777777">
        <w:tc>
          <w:tcPr>
            <w:tcW w:w="3047" w:type="dxa"/>
            <w:tcBorders>
              <w:top w:val="single" w:sz="4" w:space="0" w:color="000000"/>
              <w:left w:val="single" w:sz="4" w:space="0" w:color="000000"/>
              <w:bottom w:val="single" w:sz="4" w:space="0" w:color="000000"/>
            </w:tcBorders>
          </w:tcPr>
          <w:p w14:paraId="165A9987" w14:textId="77777777" w:rsidR="000F5A1E" w:rsidRDefault="00285729">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2CC090EF" w14:textId="77777777" w:rsidR="000F5A1E" w:rsidRDefault="000F5A1E">
            <w:pPr>
              <w:widowControl w:val="0"/>
              <w:rPr>
                <w:rFonts w:cs="Arial"/>
                <w:bCs/>
                <w:color w:val="000000"/>
                <w:lang w:val="en-GB"/>
              </w:rPr>
            </w:pPr>
          </w:p>
        </w:tc>
      </w:tr>
      <w:tr w:rsidR="000F5A1E" w14:paraId="6C00C867" w14:textId="77777777">
        <w:tc>
          <w:tcPr>
            <w:tcW w:w="3047" w:type="dxa"/>
            <w:tcBorders>
              <w:top w:val="single" w:sz="4" w:space="0" w:color="000000"/>
              <w:left w:val="single" w:sz="4" w:space="0" w:color="000000"/>
              <w:bottom w:val="single" w:sz="4" w:space="0" w:color="000000"/>
            </w:tcBorders>
          </w:tcPr>
          <w:p w14:paraId="6E8C0BBA" w14:textId="77777777" w:rsidR="000F5A1E" w:rsidRDefault="00285729">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0DAAC97F" w14:textId="77777777" w:rsidR="000F5A1E" w:rsidRDefault="000F5A1E">
            <w:pPr>
              <w:widowControl w:val="0"/>
              <w:rPr>
                <w:rFonts w:cs="Arial"/>
                <w:bCs/>
                <w:color w:val="000000"/>
                <w:lang w:val="en-GB"/>
              </w:rPr>
            </w:pPr>
          </w:p>
        </w:tc>
      </w:tr>
      <w:tr w:rsidR="000F5A1E" w14:paraId="7D18FB91" w14:textId="77777777">
        <w:tc>
          <w:tcPr>
            <w:tcW w:w="3047" w:type="dxa"/>
            <w:tcBorders>
              <w:top w:val="single" w:sz="4" w:space="0" w:color="000000"/>
              <w:left w:val="single" w:sz="4" w:space="0" w:color="000000"/>
              <w:bottom w:val="single" w:sz="4" w:space="0" w:color="000000"/>
            </w:tcBorders>
          </w:tcPr>
          <w:p w14:paraId="75150B41" w14:textId="77777777" w:rsidR="000F5A1E" w:rsidRDefault="00285729">
            <w:pPr>
              <w:widowControl w:val="0"/>
              <w:rPr>
                <w:rFonts w:cs="Arial"/>
                <w:b/>
                <w:bCs/>
                <w:color w:val="000000"/>
                <w:lang w:val="en-GB"/>
              </w:rPr>
            </w:pPr>
            <w:r>
              <w:rPr>
                <w:rFonts w:cs="Arial"/>
                <w:b/>
                <w:color w:val="000000"/>
                <w:lang w:val="en-GB"/>
              </w:rPr>
              <w:t>associated as follows:</w:t>
            </w:r>
          </w:p>
        </w:tc>
        <w:tc>
          <w:tcPr>
            <w:tcW w:w="6166" w:type="dxa"/>
            <w:tcBorders>
              <w:top w:val="single" w:sz="4" w:space="0" w:color="000000"/>
              <w:bottom w:val="single" w:sz="4" w:space="0" w:color="000000"/>
              <w:right w:val="single" w:sz="4" w:space="0" w:color="000000"/>
            </w:tcBorders>
          </w:tcPr>
          <w:p w14:paraId="435DB5EC" w14:textId="77777777" w:rsidR="000F5A1E" w:rsidRDefault="000F5A1E">
            <w:pPr>
              <w:widowControl w:val="0"/>
              <w:rPr>
                <w:rFonts w:cs="Arial"/>
                <w:bCs/>
                <w:color w:val="000000"/>
                <w:lang w:val="en-GB"/>
              </w:rPr>
            </w:pPr>
          </w:p>
        </w:tc>
      </w:tr>
    </w:tbl>
    <w:p w14:paraId="4277EBE7" w14:textId="77777777" w:rsidR="000F5A1E" w:rsidRDefault="000F5A1E">
      <w:pPr>
        <w:rPr>
          <w:rFonts w:cs="Arial"/>
          <w:color w:val="000000"/>
          <w:lang w:val="en-GB"/>
        </w:rPr>
      </w:pPr>
    </w:p>
    <w:p w14:paraId="0DA1CB12" w14:textId="77777777" w:rsidR="000F5A1E" w:rsidRDefault="00285729">
      <w:pPr>
        <w:rPr>
          <w:rFonts w:cs="Arial"/>
          <w:color w:val="000000"/>
          <w:lang w:val="en-GB"/>
        </w:rPr>
      </w:pPr>
      <w:r>
        <w:rPr>
          <w:rFonts w:cs="Arial"/>
          <w:color w:val="000000"/>
          <w:lang w:val="en-GB"/>
        </w:rPr>
        <w:t>(continue the list as appropriate)</w:t>
      </w:r>
    </w:p>
    <w:p w14:paraId="12F83654" w14:textId="77777777" w:rsidR="000F5A1E" w:rsidRDefault="000F5A1E">
      <w:pPr>
        <w:rPr>
          <w:rFonts w:cs="Arial"/>
          <w:color w:val="000000"/>
          <w:lang w:val="en-GB"/>
        </w:rPr>
      </w:pPr>
    </w:p>
    <w:p w14:paraId="5748DE40" w14:textId="77777777" w:rsidR="000F5A1E" w:rsidRDefault="000F5A1E">
      <w:pPr>
        <w:rPr>
          <w:rFonts w:cs="Arial"/>
          <w:color w:val="000000"/>
          <w:lang w:val="en-GB"/>
        </w:rPr>
      </w:pPr>
    </w:p>
    <w:p w14:paraId="21831DC3" w14:textId="77777777" w:rsidR="000F5A1E" w:rsidRDefault="00285729" w:rsidP="004C1183">
      <w:pPr>
        <w:spacing w:line="276" w:lineRule="auto"/>
        <w:rPr>
          <w:rFonts w:cs="Arial"/>
          <w:color w:val="000000"/>
          <w:lang w:val="en-GB"/>
        </w:rPr>
      </w:pPr>
      <w:r>
        <w:rPr>
          <w:rFonts w:cs="Arial"/>
          <w:color w:val="000000"/>
          <w:lang w:val="en-GB"/>
        </w:rPr>
        <w:t>I hereby declare that, in the capacity of a natural person - participant in the Bidder's ownership, I stated:</w:t>
      </w:r>
    </w:p>
    <w:p w14:paraId="3E197385" w14:textId="77777777" w:rsidR="000F5A1E" w:rsidRDefault="00285729" w:rsidP="004C1183">
      <w:pPr>
        <w:numPr>
          <w:ilvl w:val="0"/>
          <w:numId w:val="5"/>
        </w:numPr>
        <w:spacing w:line="276" w:lineRule="auto"/>
        <w:rPr>
          <w:rFonts w:cs="Arial"/>
          <w:color w:val="000000"/>
          <w:lang w:val="en-GB"/>
        </w:rPr>
      </w:pPr>
      <w:r>
        <w:rPr>
          <w:rFonts w:cs="Arial"/>
          <w:color w:val="000000"/>
          <w:lang w:val="en-GB"/>
        </w:rPr>
        <w:t xml:space="preserve">any natural person who owns through direct or indirect ownership at least 5% of shares or participates in the management rights, management or capital of the legal person with more than a 5% share or has the controlling position in the management of the legal person's </w:t>
      </w:r>
      <w:proofErr w:type="gramStart"/>
      <w:r>
        <w:rPr>
          <w:rFonts w:cs="Arial"/>
          <w:color w:val="000000"/>
          <w:lang w:val="en-GB"/>
        </w:rPr>
        <w:t>funds;</w:t>
      </w:r>
      <w:proofErr w:type="gramEnd"/>
    </w:p>
    <w:p w14:paraId="71717933" w14:textId="77777777" w:rsidR="000F5A1E" w:rsidRDefault="00285729" w:rsidP="004C1183">
      <w:pPr>
        <w:numPr>
          <w:ilvl w:val="0"/>
          <w:numId w:val="5"/>
        </w:numPr>
        <w:spacing w:line="276" w:lineRule="auto"/>
        <w:rPr>
          <w:rFonts w:cs="Arial"/>
          <w:color w:val="000000"/>
          <w:lang w:val="en-GB"/>
        </w:rPr>
      </w:pPr>
      <w:r>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38919" w14:textId="77777777" w:rsidR="000F5A1E" w:rsidRDefault="000F5A1E" w:rsidP="004C1183">
      <w:pPr>
        <w:spacing w:line="276" w:lineRule="auto"/>
        <w:rPr>
          <w:rFonts w:cs="Arial"/>
          <w:color w:val="000000"/>
          <w:lang w:val="en-GB"/>
        </w:rPr>
      </w:pPr>
    </w:p>
    <w:p w14:paraId="7FD33120" w14:textId="77777777" w:rsidR="000F5A1E" w:rsidRDefault="00285729" w:rsidP="004C1183">
      <w:pPr>
        <w:spacing w:line="276" w:lineRule="auto"/>
        <w:rPr>
          <w:rFonts w:cs="Arial"/>
          <w:color w:val="000000"/>
          <w:lang w:val="en-GB"/>
        </w:rPr>
      </w:pPr>
      <w:r>
        <w:rPr>
          <w:rFonts w:cs="Arial"/>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41099A6" w14:textId="77777777" w:rsidR="000F5A1E" w:rsidRDefault="000F5A1E" w:rsidP="004C1183">
      <w:pPr>
        <w:spacing w:line="276" w:lineRule="auto"/>
        <w:rPr>
          <w:rFonts w:cs="Arial"/>
          <w:color w:val="000000"/>
          <w:lang w:val="en-GB"/>
        </w:rPr>
      </w:pPr>
    </w:p>
    <w:p w14:paraId="6BE36D6A" w14:textId="77777777" w:rsidR="000F5A1E" w:rsidRDefault="00285729" w:rsidP="004C1183">
      <w:pPr>
        <w:spacing w:line="276" w:lineRule="auto"/>
        <w:rPr>
          <w:rFonts w:cs="Arial"/>
          <w:lang w:val="en-GB"/>
        </w:rPr>
      </w:pPr>
      <w:r>
        <w:rPr>
          <w:rFonts w:cs="Arial"/>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0EE95BDE" w14:textId="77777777" w:rsidR="000F5A1E" w:rsidRDefault="000F5A1E" w:rsidP="004C1183">
      <w:pPr>
        <w:spacing w:line="276" w:lineRule="auto"/>
        <w:rPr>
          <w:rFonts w:cs="Arial"/>
          <w:color w:val="000000"/>
        </w:rPr>
      </w:pPr>
    </w:p>
    <w:p w14:paraId="29761DE7" w14:textId="77777777" w:rsidR="000F5A1E" w:rsidRDefault="00285729" w:rsidP="004C1183">
      <w:pPr>
        <w:spacing w:line="276" w:lineRule="auto"/>
        <w:rPr>
          <w:rFonts w:cs="Arial"/>
          <w:color w:val="000000"/>
          <w:lang w:val="en-GB"/>
        </w:rPr>
      </w:pPr>
      <w:r>
        <w:rPr>
          <w:rFonts w:cs="Arial"/>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336600FC" w14:textId="77777777" w:rsidR="000F5A1E" w:rsidRDefault="000F5A1E">
      <w:pPr>
        <w:pStyle w:val="BESEDILO"/>
      </w:pPr>
    </w:p>
    <w:p w14:paraId="6B4083C2" w14:textId="77777777" w:rsidR="000F5A1E" w:rsidRDefault="000F5A1E">
      <w:pPr>
        <w:pStyle w:val="BESEDILO"/>
      </w:pPr>
    </w:p>
    <w:p w14:paraId="250B9CDE" w14:textId="77777777" w:rsidR="000F5A1E" w:rsidRDefault="000F5A1E">
      <w:pPr>
        <w:pStyle w:val="BESEDILO"/>
      </w:pPr>
    </w:p>
    <w:p w14:paraId="498DBFFF" w14:textId="77777777" w:rsidR="000F5A1E" w:rsidRDefault="000F5A1E">
      <w:pPr>
        <w:pStyle w:val="BESEDILO"/>
      </w:pPr>
    </w:p>
    <w:p w14:paraId="5E0B8130" w14:textId="77777777" w:rsidR="000F5A1E" w:rsidRDefault="000F5A1E">
      <w:pPr>
        <w:pStyle w:val="BESEDILO"/>
      </w:pPr>
    </w:p>
    <w:p w14:paraId="7A67E953" w14:textId="77777777" w:rsidR="000F5A1E" w:rsidRDefault="00285729">
      <w:pPr>
        <w:tabs>
          <w:tab w:val="center" w:pos="1440"/>
          <w:tab w:val="center" w:pos="4320"/>
          <w:tab w:val="center" w:pos="7200"/>
        </w:tabs>
        <w:spacing w:line="360" w:lineRule="auto"/>
        <w:rPr>
          <w:lang w:val="en-GB"/>
        </w:rPr>
      </w:pPr>
      <w:r>
        <w:rPr>
          <w:lang w:val="en-GB"/>
        </w:rPr>
        <w:tab/>
        <w:t xml:space="preserve">Place and date: </w:t>
      </w:r>
      <w:r>
        <w:rPr>
          <w:lang w:val="en-GB"/>
        </w:rPr>
        <w:tab/>
        <w:t>Stamp:</w:t>
      </w:r>
      <w:r>
        <w:rPr>
          <w:lang w:val="en-GB"/>
        </w:rPr>
        <w:tab/>
        <w:t>Bidder`s official</w:t>
      </w:r>
    </w:p>
    <w:p w14:paraId="7F6EFBA7" w14:textId="77777777" w:rsidR="000F5A1E" w:rsidRDefault="00285729">
      <w:pPr>
        <w:tabs>
          <w:tab w:val="center" w:pos="1440"/>
          <w:tab w:val="center" w:pos="4320"/>
          <w:tab w:val="center" w:pos="7200"/>
        </w:tabs>
        <w:spacing w:line="360" w:lineRule="auto"/>
        <w:rPr>
          <w:lang w:val="en-GB"/>
        </w:rPr>
      </w:pPr>
      <w:r>
        <w:rPr>
          <w:lang w:val="en-GB"/>
        </w:rPr>
        <w:tab/>
      </w:r>
      <w:r>
        <w:rPr>
          <w:lang w:val="en-GB"/>
        </w:rPr>
        <w:tab/>
      </w:r>
      <w:r>
        <w:rPr>
          <w:lang w:val="en-GB"/>
        </w:rPr>
        <w:tab/>
        <w:t>representative or authorized person:</w:t>
      </w:r>
    </w:p>
    <w:p w14:paraId="5FB92216" w14:textId="77777777" w:rsidR="000F5A1E" w:rsidRDefault="000F5A1E">
      <w:pPr>
        <w:tabs>
          <w:tab w:val="center" w:pos="1440"/>
          <w:tab w:val="center" w:pos="4320"/>
          <w:tab w:val="center" w:pos="7200"/>
        </w:tabs>
        <w:spacing w:line="360" w:lineRule="auto"/>
        <w:rPr>
          <w:lang w:val="en-GB"/>
        </w:rPr>
      </w:pPr>
    </w:p>
    <w:p w14:paraId="5C5D9FE6" w14:textId="77777777" w:rsidR="000F5A1E" w:rsidRDefault="00285729">
      <w:pPr>
        <w:tabs>
          <w:tab w:val="center" w:pos="1440"/>
          <w:tab w:val="center" w:pos="4320"/>
          <w:tab w:val="center" w:pos="7200"/>
        </w:tabs>
      </w:pPr>
      <w:r>
        <w:tab/>
        <w:t>........................................</w:t>
      </w:r>
      <w:r>
        <w:tab/>
      </w:r>
      <w:r>
        <w:tab/>
        <w:t>...........................................</w:t>
      </w:r>
    </w:p>
    <w:sectPr w:rsidR="000F5A1E" w:rsidSect="004B0532">
      <w:footerReference w:type="default" r:id="rId16"/>
      <w:pgSz w:w="11906" w:h="16838"/>
      <w:pgMar w:top="1134" w:right="1134" w:bottom="851" w:left="1134" w:header="397" w:footer="340" w:gutter="0"/>
      <w:pgNumType w:start="1"/>
      <w:cols w:space="708"/>
      <w:formProt w:val="0"/>
      <w:titlePg/>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BAE0" w14:textId="77777777" w:rsidR="00246684" w:rsidRDefault="00246684">
      <w:r>
        <w:separator/>
      </w:r>
    </w:p>
  </w:endnote>
  <w:endnote w:type="continuationSeparator" w:id="0">
    <w:p w14:paraId="189E443D" w14:textId="77777777" w:rsidR="00246684" w:rsidRDefault="0024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1"/>
    <w:family w:val="roman"/>
    <w:pitch w:val="variable"/>
  </w:font>
  <w:font w:name="Batang">
    <w:panose1 w:val="02030600000101010101"/>
    <w:charset w:val="81"/>
    <w:family w:val="roman"/>
    <w:pitch w:val="variable"/>
    <w:sig w:usb0="B00002AF" w:usb1="69D77CFB" w:usb2="00000030" w:usb3="00000000" w:csb0="0008009F" w:csb1="00000000"/>
  </w:font>
  <w:font w:name="CG Times (WN)">
    <w:altName w:val="Times New Roman"/>
    <w:charset w:val="01"/>
    <w:family w:val="roman"/>
    <w:pitch w:val="variable"/>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586812"/>
      <w:docPartObj>
        <w:docPartGallery w:val="Page Numbers (Bottom of Page)"/>
        <w:docPartUnique/>
      </w:docPartObj>
    </w:sdtPr>
    <w:sdtEndPr>
      <w:rPr>
        <w:rFonts w:ascii="Arial" w:hAnsi="Arial" w:cs="Arial"/>
      </w:rPr>
    </w:sdtEndPr>
    <w:sdtContent>
      <w:p w14:paraId="5196BC10" w14:textId="77777777" w:rsidR="000F5A1E" w:rsidRPr="004B0532" w:rsidRDefault="00285729">
        <w:pPr>
          <w:pStyle w:val="Footer"/>
          <w:jc w:val="center"/>
          <w:rPr>
            <w:rFonts w:ascii="Arial" w:hAnsi="Arial" w:cs="Arial"/>
          </w:rPr>
        </w:pPr>
        <w:r w:rsidRPr="004B0532">
          <w:rPr>
            <w:rFonts w:ascii="Arial" w:hAnsi="Arial" w:cs="Arial"/>
          </w:rPr>
          <w:fldChar w:fldCharType="begin"/>
        </w:r>
        <w:r w:rsidRPr="004B0532">
          <w:rPr>
            <w:rFonts w:ascii="Arial" w:hAnsi="Arial" w:cs="Arial"/>
          </w:rPr>
          <w:instrText xml:space="preserve"> PAGE </w:instrText>
        </w:r>
        <w:r w:rsidRPr="004B0532">
          <w:rPr>
            <w:rFonts w:ascii="Arial" w:hAnsi="Arial" w:cs="Arial"/>
          </w:rPr>
          <w:fldChar w:fldCharType="separate"/>
        </w:r>
        <w:r w:rsidRPr="004B0532">
          <w:rPr>
            <w:rFonts w:ascii="Arial" w:hAnsi="Arial" w:cs="Arial"/>
          </w:rPr>
          <w:t>26</w:t>
        </w:r>
        <w:r w:rsidRPr="004B0532">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BF583" w14:textId="77777777" w:rsidR="00246684" w:rsidRDefault="00246684">
      <w:r>
        <w:separator/>
      </w:r>
    </w:p>
  </w:footnote>
  <w:footnote w:type="continuationSeparator" w:id="0">
    <w:p w14:paraId="5C022BF0" w14:textId="77777777" w:rsidR="00246684" w:rsidRDefault="00246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2B9"/>
    <w:multiLevelType w:val="multilevel"/>
    <w:tmpl w:val="2540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720B11"/>
    <w:multiLevelType w:val="multilevel"/>
    <w:tmpl w:val="9F5C16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CCC25C9"/>
    <w:multiLevelType w:val="multilevel"/>
    <w:tmpl w:val="7DC2D8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17B4D5D"/>
    <w:multiLevelType w:val="multilevel"/>
    <w:tmpl w:val="4F8068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4117C95"/>
    <w:multiLevelType w:val="multilevel"/>
    <w:tmpl w:val="7402DBB0"/>
    <w:lvl w:ilvl="0">
      <w:start w:val="1"/>
      <w:numFmt w:val="bullet"/>
      <w:lvlText w:val="-"/>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273B44"/>
    <w:multiLevelType w:val="multilevel"/>
    <w:tmpl w:val="D7BCDE64"/>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9E15D75"/>
    <w:multiLevelType w:val="multilevel"/>
    <w:tmpl w:val="277E658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1745D7E"/>
    <w:multiLevelType w:val="multilevel"/>
    <w:tmpl w:val="EA763A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371351"/>
    <w:multiLevelType w:val="multilevel"/>
    <w:tmpl w:val="9A4607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3A521F18"/>
    <w:multiLevelType w:val="multilevel"/>
    <w:tmpl w:val="34F2B44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B8B100D"/>
    <w:multiLevelType w:val="multilevel"/>
    <w:tmpl w:val="EF16B8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BDA6B02"/>
    <w:multiLevelType w:val="multilevel"/>
    <w:tmpl w:val="15884FF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15:restartNumberingAfterBreak="0">
    <w:nsid w:val="3D936733"/>
    <w:multiLevelType w:val="multilevel"/>
    <w:tmpl w:val="AD6458C6"/>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F723840"/>
    <w:multiLevelType w:val="multilevel"/>
    <w:tmpl w:val="5444230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30B2D1C"/>
    <w:multiLevelType w:val="multilevel"/>
    <w:tmpl w:val="97CCD150"/>
    <w:lvl w:ilvl="0">
      <w:start w:val="1"/>
      <w:numFmt w:val="bullet"/>
      <w:lvlText w:val="-"/>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080" w:hanging="360"/>
      </w:pPr>
    </w:lvl>
    <w:lvl w:ilvl="2">
      <w:numFmt w:val="bullet"/>
      <w:lvlText w:val="•"/>
      <w:lvlJc w:val="left"/>
      <w:pPr>
        <w:tabs>
          <w:tab w:val="num" w:pos="0"/>
        </w:tabs>
        <w:ind w:left="1980" w:hanging="360"/>
      </w:pPr>
      <w:rPr>
        <w:rFonts w:ascii="Arial" w:hAnsi="Arial" w:cs="Arial"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15870BA"/>
    <w:multiLevelType w:val="multilevel"/>
    <w:tmpl w:val="AF2A495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52293809"/>
    <w:multiLevelType w:val="multilevel"/>
    <w:tmpl w:val="F676980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596219B"/>
    <w:multiLevelType w:val="multilevel"/>
    <w:tmpl w:val="031CB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5A033E0"/>
    <w:multiLevelType w:val="multilevel"/>
    <w:tmpl w:val="AB06AD1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400C6F"/>
    <w:multiLevelType w:val="multilevel"/>
    <w:tmpl w:val="5606799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78A1465"/>
    <w:multiLevelType w:val="multilevel"/>
    <w:tmpl w:val="2FE2445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B8D75DA"/>
    <w:multiLevelType w:val="multilevel"/>
    <w:tmpl w:val="D84689D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49918FB"/>
    <w:multiLevelType w:val="multilevel"/>
    <w:tmpl w:val="FEBAD1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5F946B9"/>
    <w:multiLevelType w:val="multilevel"/>
    <w:tmpl w:val="CC684AC8"/>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4" w15:restartNumberingAfterBreak="0">
    <w:nsid w:val="67A20B4B"/>
    <w:multiLevelType w:val="multilevel"/>
    <w:tmpl w:val="C00888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D604E12"/>
    <w:multiLevelType w:val="multilevel"/>
    <w:tmpl w:val="96DC11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6DD24F6D"/>
    <w:multiLevelType w:val="multilevel"/>
    <w:tmpl w:val="7BD2CA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ECA78EB"/>
    <w:multiLevelType w:val="multilevel"/>
    <w:tmpl w:val="44EA483C"/>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00C4C8E"/>
    <w:multiLevelType w:val="multilevel"/>
    <w:tmpl w:val="2BF4AA88"/>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0A4171C"/>
    <w:multiLevelType w:val="multilevel"/>
    <w:tmpl w:val="704A35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34315E5"/>
    <w:multiLevelType w:val="multilevel"/>
    <w:tmpl w:val="65BA2DE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A8A40BF"/>
    <w:multiLevelType w:val="multilevel"/>
    <w:tmpl w:val="216C70EA"/>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F94153"/>
    <w:multiLevelType w:val="multilevel"/>
    <w:tmpl w:val="BF443580"/>
    <w:lvl w:ilvl="0">
      <w:start w:val="1"/>
      <w:numFmt w:val="bullet"/>
      <w:lvlText w:val="-"/>
      <w:lvlJc w:val="left"/>
      <w:pPr>
        <w:tabs>
          <w:tab w:val="num" w:pos="720"/>
        </w:tabs>
        <w:ind w:left="720" w:hanging="360"/>
      </w:pPr>
      <w:rPr>
        <w:rFonts w:ascii="Arial" w:hAnsi="Arial" w:cs="Aria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7EF01479"/>
    <w:multiLevelType w:val="multilevel"/>
    <w:tmpl w:val="104EBB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11580448">
    <w:abstractNumId w:val="16"/>
  </w:num>
  <w:num w:numId="2" w16cid:durableId="571693511">
    <w:abstractNumId w:val="28"/>
  </w:num>
  <w:num w:numId="3" w16cid:durableId="270939383">
    <w:abstractNumId w:val="12"/>
  </w:num>
  <w:num w:numId="4" w16cid:durableId="2045325693">
    <w:abstractNumId w:val="25"/>
  </w:num>
  <w:num w:numId="5" w16cid:durableId="2147046680">
    <w:abstractNumId w:val="21"/>
  </w:num>
  <w:num w:numId="6" w16cid:durableId="185677730">
    <w:abstractNumId w:val="23"/>
  </w:num>
  <w:num w:numId="7" w16cid:durableId="1550917231">
    <w:abstractNumId w:val="6"/>
  </w:num>
  <w:num w:numId="8" w16cid:durableId="1322856185">
    <w:abstractNumId w:val="24"/>
  </w:num>
  <w:num w:numId="9" w16cid:durableId="777722683">
    <w:abstractNumId w:val="26"/>
  </w:num>
  <w:num w:numId="10" w16cid:durableId="1836527866">
    <w:abstractNumId w:val="0"/>
  </w:num>
  <w:num w:numId="11" w16cid:durableId="957178502">
    <w:abstractNumId w:val="20"/>
  </w:num>
  <w:num w:numId="12" w16cid:durableId="1341464160">
    <w:abstractNumId w:val="5"/>
  </w:num>
  <w:num w:numId="13" w16cid:durableId="1617327341">
    <w:abstractNumId w:val="22"/>
  </w:num>
  <w:num w:numId="14" w16cid:durableId="1133794506">
    <w:abstractNumId w:val="30"/>
  </w:num>
  <w:num w:numId="15" w16cid:durableId="1355812378">
    <w:abstractNumId w:val="19"/>
  </w:num>
  <w:num w:numId="16" w16cid:durableId="512038868">
    <w:abstractNumId w:val="13"/>
  </w:num>
  <w:num w:numId="17" w16cid:durableId="370962472">
    <w:abstractNumId w:val="31"/>
  </w:num>
  <w:num w:numId="18" w16cid:durableId="734551769">
    <w:abstractNumId w:val="10"/>
  </w:num>
  <w:num w:numId="19" w16cid:durableId="694890267">
    <w:abstractNumId w:val="15"/>
  </w:num>
  <w:num w:numId="20" w16cid:durableId="2026900575">
    <w:abstractNumId w:val="4"/>
  </w:num>
  <w:num w:numId="21" w16cid:durableId="817456005">
    <w:abstractNumId w:val="14"/>
  </w:num>
  <w:num w:numId="22" w16cid:durableId="1966764310">
    <w:abstractNumId w:val="18"/>
  </w:num>
  <w:num w:numId="23" w16cid:durableId="1548449270">
    <w:abstractNumId w:val="9"/>
  </w:num>
  <w:num w:numId="24" w16cid:durableId="1791775380">
    <w:abstractNumId w:val="3"/>
  </w:num>
  <w:num w:numId="25" w16cid:durableId="710039697">
    <w:abstractNumId w:val="29"/>
  </w:num>
  <w:num w:numId="26" w16cid:durableId="114450941">
    <w:abstractNumId w:val="33"/>
  </w:num>
  <w:num w:numId="27" w16cid:durableId="1166020882">
    <w:abstractNumId w:val="17"/>
  </w:num>
  <w:num w:numId="28" w16cid:durableId="428817656">
    <w:abstractNumId w:val="7"/>
  </w:num>
  <w:num w:numId="29" w16cid:durableId="1348294100">
    <w:abstractNumId w:val="8"/>
  </w:num>
  <w:num w:numId="30" w16cid:durableId="901797611">
    <w:abstractNumId w:val="11"/>
  </w:num>
  <w:num w:numId="31" w16cid:durableId="1334918135">
    <w:abstractNumId w:val="1"/>
  </w:num>
  <w:num w:numId="32" w16cid:durableId="1984505443">
    <w:abstractNumId w:val="2"/>
  </w:num>
  <w:num w:numId="33" w16cid:durableId="45574204">
    <w:abstractNumId w:val="27"/>
  </w:num>
  <w:num w:numId="34" w16cid:durableId="1675761256">
    <w:abstractNumId w:val="32"/>
  </w:num>
  <w:num w:numId="35" w16cid:durableId="945500521">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query w:val="SELECT * FROM Addresses.dbo.Badge$"/>
  </w:mailMerg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A1E"/>
    <w:rsid w:val="0000359D"/>
    <w:rsid w:val="000B04A7"/>
    <w:rsid w:val="000F5A1E"/>
    <w:rsid w:val="00246684"/>
    <w:rsid w:val="00285729"/>
    <w:rsid w:val="003A13BE"/>
    <w:rsid w:val="004A5601"/>
    <w:rsid w:val="004B0532"/>
    <w:rsid w:val="004B2F83"/>
    <w:rsid w:val="004C1183"/>
    <w:rsid w:val="007C2632"/>
    <w:rsid w:val="00892115"/>
    <w:rsid w:val="009C6C23"/>
    <w:rsid w:val="00AD7191"/>
    <w:rsid w:val="00C51CE8"/>
    <w:rsid w:val="00CC4288"/>
    <w:rsid w:val="00E77D7A"/>
    <w:rsid w:val="00F349B1"/>
    <w:rsid w:val="00FA1448"/>
    <w:rsid w:val="00FE409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3520"/>
  <w15:docId w15:val="{55D02BD5-D70A-41CE-A3B4-4709293E3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8F3"/>
    <w:pPr>
      <w:jc w:val="both"/>
    </w:pPr>
    <w:rPr>
      <w:rFonts w:ascii="Arial" w:hAnsi="Arial"/>
      <w:szCs w:val="24"/>
      <w:lang w:eastAsia="en-US"/>
    </w:rPr>
  </w:style>
  <w:style w:type="paragraph" w:styleId="Heading1">
    <w:name w:val="heading 1"/>
    <w:basedOn w:val="Normal"/>
    <w:next w:val="Normal"/>
    <w:link w:val="Heading1Char"/>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qFormat/>
    <w:rsid w:val="00A85930"/>
    <w:pPr>
      <w:keepNext/>
      <w:numPr>
        <w:ilvl w:val="2"/>
        <w:numId w:val="1"/>
      </w:numPr>
      <w:spacing w:before="240" w:after="120"/>
      <w:outlineLvl w:val="2"/>
    </w:pPr>
    <w:rPr>
      <w:rFonts w:cs="Arial"/>
      <w:b/>
      <w:bCs/>
      <w:szCs w:val="26"/>
      <w:lang w:val="en-GB"/>
    </w:rPr>
  </w:style>
  <w:style w:type="paragraph" w:styleId="Heading4">
    <w:name w:val="heading 4"/>
    <w:basedOn w:val="Normal"/>
    <w:next w:val="Normal"/>
    <w:link w:val="Heading4Char"/>
    <w:autoRedefine/>
    <w:qFormat/>
    <w:rsid w:val="00C35DD4"/>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A85930"/>
    <w:rPr>
      <w:rFonts w:ascii="Arial" w:hAnsi="Arial" w:cs="Arial"/>
      <w:b/>
      <w:bCs/>
      <w:szCs w:val="26"/>
      <w:lang w:val="en-GB" w:eastAsia="en-US"/>
    </w:rPr>
  </w:style>
  <w:style w:type="character" w:customStyle="1" w:styleId="Heading4Char">
    <w:name w:val="Heading 4 Char"/>
    <w:basedOn w:val="DefaultParagraphFont"/>
    <w:link w:val="Heading4"/>
    <w:uiPriority w:val="9"/>
    <w:qFormat/>
    <w:rsid w:val="00C35DD4"/>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qFormat/>
    <w:rsid w:val="007B36A9"/>
    <w:rPr>
      <w:vertAlign w:val="superscript"/>
    </w:rPr>
  </w:style>
  <w:style w:type="character" w:customStyle="1" w:styleId="FootnoteAnchor">
    <w:name w:val="Footnote Anchor"/>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horttext">
    <w:name w:val="short_text"/>
    <w:basedOn w:val="DefaultParagraphFont"/>
    <w:qFormat/>
    <w:rsid w:val="000E1FBB"/>
  </w:style>
  <w:style w:type="character" w:customStyle="1" w:styleId="hps">
    <w:name w:val="hps"/>
    <w:basedOn w:val="DefaultParagraphFont"/>
    <w:qFormat/>
    <w:rsid w:val="00E02DD4"/>
  </w:style>
  <w:style w:type="character" w:customStyle="1" w:styleId="EndnoteTextChar">
    <w:name w:val="Endnote Text Char"/>
    <w:basedOn w:val="DefaultParagraphFont"/>
    <w:link w:val="EndnoteText"/>
    <w:semiHidden/>
    <w:qFormat/>
    <w:rsid w:val="00C05128"/>
    <w:rPr>
      <w:rFonts w:ascii="Arial" w:hAnsi="Arial"/>
    </w:rPr>
  </w:style>
  <w:style w:type="character" w:customStyle="1" w:styleId="EndnoteCharacters">
    <w:name w:val="Endnote Characters"/>
    <w:semiHidden/>
    <w:qFormat/>
    <w:rsid w:val="00C05128"/>
    <w:rPr>
      <w:vertAlign w:val="superscript"/>
    </w:rPr>
  </w:style>
  <w:style w:type="character" w:customStyle="1" w:styleId="EndnoteAnchor">
    <w:name w:val="Endnote Anchor"/>
    <w:rPr>
      <w:vertAlign w:val="superscript"/>
    </w:rPr>
  </w:style>
  <w:style w:type="character" w:customStyle="1" w:styleId="mediumtext">
    <w:name w:val="medium_text"/>
    <w:basedOn w:val="DefaultParagraphFont"/>
    <w:qFormat/>
    <w:rsid w:val="00C05128"/>
  </w:style>
  <w:style w:type="character" w:customStyle="1" w:styleId="lang">
    <w:name w:val="lang"/>
    <w:basedOn w:val="DefaultParagraphFont"/>
    <w:qFormat/>
    <w:rsid w:val="00C05128"/>
  </w:style>
  <w:style w:type="character" w:customStyle="1" w:styleId="ListParagraphChar">
    <w:name w:val="List Paragraph Char"/>
    <w:basedOn w:val="DefaultParagraphFont"/>
    <w:link w:val="ListParagraph"/>
    <w:qFormat/>
    <w:rsid w:val="00E711C5"/>
    <w:rPr>
      <w:rFonts w:ascii="Arial" w:hAnsi="Arial"/>
      <w:szCs w:val="24"/>
      <w:lang w:eastAsia="en-US"/>
    </w:rPr>
  </w:style>
  <w:style w:type="character" w:customStyle="1" w:styleId="Style-heading2Char">
    <w:name w:val="Style-heading 2 Char"/>
    <w:basedOn w:val="DefaultParagraphFont"/>
    <w:link w:val="Style-heading2"/>
    <w:qFormat/>
    <w:rsid w:val="007B36A9"/>
    <w:rPr>
      <w:rFonts w:ascii="Arial" w:hAnsi="Arial"/>
      <w:b/>
      <w:caps/>
      <w:szCs w:val="24"/>
      <w:lang w:eastAsia="ar-SA"/>
    </w:rPr>
  </w:style>
  <w:style w:type="character" w:styleId="PlaceholderText">
    <w:name w:val="Placeholder Text"/>
    <w:basedOn w:val="DefaultParagraphFont"/>
    <w:uiPriority w:val="99"/>
    <w:semiHidden/>
    <w:qFormat/>
    <w:rsid w:val="007B36A9"/>
    <w:rPr>
      <w:color w:val="808080"/>
    </w:rPr>
  </w:style>
  <w:style w:type="character" w:customStyle="1" w:styleId="UnresolvedMention1">
    <w:name w:val="Unresolved Mention1"/>
    <w:basedOn w:val="DefaultParagraphFont"/>
    <w:uiPriority w:val="99"/>
    <w:semiHidden/>
    <w:unhideWhenUsed/>
    <w:qFormat/>
    <w:rsid w:val="007B36A9"/>
    <w:rPr>
      <w:color w:val="808080"/>
      <w:shd w:val="clear" w:color="auto" w:fill="E6E6E6"/>
    </w:rPr>
  </w:style>
  <w:style w:type="character" w:customStyle="1" w:styleId="UnresolvedMention2">
    <w:name w:val="Unresolved Mention2"/>
    <w:basedOn w:val="DefaultParagraphFont"/>
    <w:uiPriority w:val="99"/>
    <w:semiHidden/>
    <w:unhideWhenUsed/>
    <w:qFormat/>
    <w:rsid w:val="007B36A9"/>
    <w:rPr>
      <w:color w:val="808080"/>
      <w:shd w:val="clear" w:color="auto" w:fill="E6E6E6"/>
    </w:rPr>
  </w:style>
  <w:style w:type="character" w:customStyle="1" w:styleId="NoSpacingChar">
    <w:name w:val="No Spacing Char"/>
    <w:basedOn w:val="DefaultParagraphFont"/>
    <w:link w:val="NoSpacing"/>
    <w:uiPriority w:val="1"/>
    <w:qFormat/>
    <w:rsid w:val="002E387D"/>
    <w:rPr>
      <w:rFonts w:ascii="Arial" w:eastAsiaTheme="minorEastAsia" w:hAnsi="Arial" w:cstheme="minorBidi"/>
      <w:szCs w:val="22"/>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uiPriority w:val="99"/>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styleId="EndnoteText">
    <w:name w:val="endnote text"/>
    <w:basedOn w:val="Normal"/>
    <w:link w:val="EndnoteTextChar"/>
    <w:semiHidden/>
    <w:rsid w:val="00C05128"/>
    <w:pPr>
      <w:spacing w:before="120" w:after="120"/>
    </w:pPr>
    <w:rPr>
      <w:szCs w:val="20"/>
      <w:lang w:eastAsia="sl-SI"/>
    </w:rPr>
  </w:style>
  <w:style w:type="paragraph" w:styleId="IndexHeading">
    <w:name w:val="index heading"/>
    <w:basedOn w:val="Heading"/>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paragraph" w:customStyle="1" w:styleId="Style-heading2">
    <w:name w:val="Style-heading 2"/>
    <w:basedOn w:val="Normal"/>
    <w:link w:val="Style-heading2Char"/>
    <w:qFormat/>
    <w:rsid w:val="007B36A9"/>
    <w:pPr>
      <w:spacing w:before="120" w:after="240"/>
      <w:jc w:val="center"/>
    </w:pPr>
    <w:rPr>
      <w:b/>
      <w:caps/>
      <w:lang w:eastAsia="ar-SA"/>
    </w:rPr>
  </w:style>
  <w:style w:type="paragraph" w:customStyle="1" w:styleId="Naslov2">
    <w:name w:val="Naslov 2"/>
    <w:basedOn w:val="Normal"/>
    <w:qFormat/>
    <w:rsid w:val="007B36A9"/>
    <w:pPr>
      <w:jc w:val="center"/>
    </w:pPr>
    <w:rPr>
      <w:rFonts w:ascii="Times New Roman" w:hAnsi="Times New Roman"/>
      <w:b/>
      <w:sz w:val="26"/>
      <w:lang w:val="en-AU"/>
    </w:rPr>
  </w:style>
  <w:style w:type="paragraph" w:customStyle="1" w:styleId="Navaden">
    <w:name w:val="Navaden"/>
    <w:qFormat/>
    <w:rsid w:val="007B36A9"/>
    <w:pPr>
      <w:widowControl w:val="0"/>
      <w:textAlignment w:val="baseline"/>
    </w:pPr>
    <w:rPr>
      <w:lang w:eastAsia="en-US"/>
    </w:rPr>
  </w:style>
  <w:style w:type="paragraph" w:customStyle="1" w:styleId="PreformattedText">
    <w:name w:val="Preformatted Text"/>
    <w:basedOn w:val="Normal"/>
    <w:qFormat/>
    <w:rsid w:val="00FB40BD"/>
    <w:pPr>
      <w:widowControl w:val="0"/>
      <w:jc w:val="left"/>
    </w:pPr>
    <w:rPr>
      <w:rFonts w:ascii="Courier New" w:eastAsia="NSimSun" w:hAnsi="Courier New" w:cs="Courier New"/>
      <w:kern w:val="2"/>
      <w:szCs w:val="20"/>
      <w:lang w:val="en-US" w:eastAsia="hi-IN" w:bidi="hi-IN"/>
    </w:rPr>
  </w:style>
  <w:style w:type="paragraph" w:styleId="NoSpacing">
    <w:name w:val="No Spacing"/>
    <w:basedOn w:val="Normal"/>
    <w:link w:val="NoSpacingChar"/>
    <w:uiPriority w:val="1"/>
    <w:qFormat/>
    <w:rsid w:val="002E387D"/>
    <w:rPr>
      <w:rFonts w:eastAsiaTheme="minorEastAsia" w:cstheme="minorBidi"/>
      <w:szCs w:val="22"/>
      <w:lang w:val="en-GB"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7B36A9"/>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7563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41</Pages>
  <Words>15340</Words>
  <Characters>87439</Characters>
  <Application>Microsoft Office Word</Application>
  <DocSecurity>0</DocSecurity>
  <Lines>728</Lines>
  <Paragraphs>205</Paragraphs>
  <ScaleCrop>false</ScaleCrop>
  <Company>RTV Slovenija</Company>
  <LinksUpToDate>false</LinksUpToDate>
  <CharactersWithSpaces>102574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14</cp:revision>
  <cp:lastPrinted>2025-07-31T14:39:00Z</cp:lastPrinted>
  <dcterms:created xsi:type="dcterms:W3CDTF">2026-06-17T10:09:00Z</dcterms:created>
  <dcterms:modified xsi:type="dcterms:W3CDTF">2026-06-18T08:01:00Z</dcterms:modified>
  <dc:language>en-US</dc:language>
</cp:coreProperties>
</file>