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534A" w14:textId="77777777" w:rsidR="00A36361" w:rsidRPr="00E204E8" w:rsidRDefault="00A36361" w:rsidP="00050136">
      <w:pPr>
        <w:rPr>
          <w:rFonts w:eastAsia="Arial" w:cs="Arial"/>
          <w:b/>
          <w:bCs/>
          <w:color w:val="000000" w:themeColor="text1"/>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050136" w:rsidRPr="00E204E8" w14:paraId="692FDD16" w14:textId="77777777" w:rsidTr="00E60C86">
        <w:tc>
          <w:tcPr>
            <w:tcW w:w="9189" w:type="dxa"/>
            <w:tcBorders>
              <w:top w:val="nil"/>
              <w:left w:val="nil"/>
              <w:bottom w:val="double" w:sz="18" w:space="0" w:color="auto"/>
              <w:right w:val="nil"/>
            </w:tcBorders>
          </w:tcPr>
          <w:p w14:paraId="37984F88" w14:textId="77777777" w:rsidR="00050136" w:rsidRPr="00E204E8" w:rsidRDefault="00050136" w:rsidP="00E60C86">
            <w:pPr>
              <w:pStyle w:val="Header"/>
              <w:tabs>
                <w:tab w:val="clear" w:pos="4536"/>
                <w:tab w:val="clear" w:pos="9072"/>
              </w:tabs>
              <w:rPr>
                <w:rFonts w:cs="Arial"/>
                <w:b/>
                <w:bCs/>
                <w:color w:val="000000" w:themeColor="text1"/>
                <w:sz w:val="20"/>
                <w:szCs w:val="20"/>
              </w:rPr>
            </w:pPr>
            <w:r w:rsidRPr="00E204E8">
              <w:rPr>
                <w:rFonts w:cs="Arial"/>
                <w:b/>
                <w:bCs/>
                <w:color w:val="000000" w:themeColor="text1"/>
                <w:sz w:val="20"/>
                <w:szCs w:val="20"/>
                <w:lang w:val="en-GB"/>
              </w:rPr>
              <w:t>FORMS FOR THE PREPARATION OF TENDERS</w:t>
            </w:r>
          </w:p>
        </w:tc>
      </w:tr>
    </w:tbl>
    <w:p w14:paraId="6C41762C" w14:textId="77777777" w:rsidR="00050136" w:rsidRPr="00E204E8" w:rsidRDefault="00050136" w:rsidP="00A36361">
      <w:pPr>
        <w:pStyle w:val="BodyText2"/>
        <w:jc w:val="both"/>
        <w:rPr>
          <w:rFonts w:eastAsia="Arial"/>
          <w:b/>
          <w:bCs/>
          <w:color w:val="000000" w:themeColor="text1"/>
          <w:sz w:val="20"/>
          <w:szCs w:val="20"/>
        </w:rPr>
      </w:pPr>
    </w:p>
    <w:p w14:paraId="265F6661" w14:textId="77777777" w:rsidR="00050136" w:rsidRPr="00E204E8" w:rsidRDefault="00050136" w:rsidP="00A36361">
      <w:pPr>
        <w:spacing w:line="240" w:lineRule="auto"/>
        <w:jc w:val="both"/>
        <w:rPr>
          <w:rFonts w:eastAsia="Arial" w:cs="Arial"/>
          <w:color w:val="000000" w:themeColor="text1"/>
          <w:szCs w:val="20"/>
        </w:rPr>
      </w:pPr>
    </w:p>
    <w:p w14:paraId="34E75C66" w14:textId="77777777" w:rsidR="00050136" w:rsidRPr="00E204E8" w:rsidRDefault="00050136" w:rsidP="00A36361">
      <w:pPr>
        <w:spacing w:line="240" w:lineRule="auto"/>
        <w:jc w:val="both"/>
        <w:rPr>
          <w:rFonts w:eastAsia="Arial" w:cs="Arial"/>
          <w:color w:val="000000" w:themeColor="text1"/>
          <w:szCs w:val="20"/>
        </w:rPr>
      </w:pPr>
    </w:p>
    <w:tbl>
      <w:tblPr>
        <w:tblW w:w="9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5953"/>
        <w:gridCol w:w="1763"/>
      </w:tblGrid>
      <w:tr w:rsidR="00050136" w:rsidRPr="00E204E8" w14:paraId="56DE7A2F" w14:textId="77777777" w:rsidTr="00E60C86">
        <w:tc>
          <w:tcPr>
            <w:tcW w:w="1411" w:type="dxa"/>
          </w:tcPr>
          <w:p w14:paraId="2AD081A2" w14:textId="77777777" w:rsidR="00050136" w:rsidRPr="00E204E8" w:rsidRDefault="00050136" w:rsidP="00A36361">
            <w:pPr>
              <w:spacing w:after="0" w:line="240" w:lineRule="auto"/>
              <w:rPr>
                <w:rFonts w:eastAsia="Arial" w:cs="Arial"/>
                <w:b/>
                <w:bCs/>
                <w:color w:val="000000" w:themeColor="text1"/>
                <w:szCs w:val="20"/>
              </w:rPr>
            </w:pPr>
            <w:r w:rsidRPr="00E204E8">
              <w:rPr>
                <w:rFonts w:eastAsia="Arial" w:cs="Arial"/>
                <w:b/>
                <w:bCs/>
                <w:color w:val="000000" w:themeColor="text1"/>
                <w:szCs w:val="20"/>
                <w:lang w:val="en-GB"/>
              </w:rPr>
              <w:t xml:space="preserve">Form no </w:t>
            </w:r>
          </w:p>
        </w:tc>
        <w:tc>
          <w:tcPr>
            <w:tcW w:w="5953" w:type="dxa"/>
          </w:tcPr>
          <w:p w14:paraId="1C09EFC2" w14:textId="77777777" w:rsidR="00050136" w:rsidRPr="00E204E8" w:rsidRDefault="00050136" w:rsidP="00A36361">
            <w:pPr>
              <w:spacing w:after="0" w:line="240" w:lineRule="auto"/>
              <w:rPr>
                <w:rFonts w:eastAsia="Arial" w:cs="Arial"/>
                <w:b/>
                <w:bCs/>
                <w:color w:val="000000" w:themeColor="text1"/>
                <w:szCs w:val="20"/>
              </w:rPr>
            </w:pPr>
            <w:r w:rsidRPr="00E204E8">
              <w:rPr>
                <w:rFonts w:eastAsia="Arial" w:cs="Arial"/>
                <w:b/>
                <w:bCs/>
                <w:color w:val="000000" w:themeColor="text1"/>
                <w:szCs w:val="20"/>
                <w:lang w:val="en-GB"/>
              </w:rPr>
              <w:t xml:space="preserve">Title </w:t>
            </w:r>
          </w:p>
        </w:tc>
        <w:tc>
          <w:tcPr>
            <w:tcW w:w="1763" w:type="dxa"/>
          </w:tcPr>
          <w:p w14:paraId="443F9907" w14:textId="77777777" w:rsidR="00050136" w:rsidRPr="00E204E8" w:rsidRDefault="00050136" w:rsidP="00A36361">
            <w:pPr>
              <w:spacing w:after="0" w:line="240" w:lineRule="auto"/>
              <w:rPr>
                <w:rFonts w:eastAsia="Arial" w:cs="Arial"/>
                <w:b/>
                <w:bCs/>
                <w:color w:val="000000" w:themeColor="text1"/>
                <w:szCs w:val="20"/>
              </w:rPr>
            </w:pPr>
            <w:r w:rsidRPr="00E204E8">
              <w:rPr>
                <w:rFonts w:eastAsia="Arial" w:cs="Arial"/>
                <w:b/>
                <w:bCs/>
                <w:color w:val="000000" w:themeColor="text1"/>
                <w:szCs w:val="20"/>
                <w:lang w:val="en-GB"/>
              </w:rPr>
              <w:t>Submission to the e-JN</w:t>
            </w:r>
          </w:p>
        </w:tc>
      </w:tr>
      <w:tr w:rsidR="00050136" w:rsidRPr="00E204E8" w14:paraId="72CE01CD" w14:textId="77777777" w:rsidTr="00E60C86">
        <w:tc>
          <w:tcPr>
            <w:tcW w:w="1411" w:type="dxa"/>
          </w:tcPr>
          <w:p w14:paraId="30023258"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1</w:t>
            </w:r>
          </w:p>
        </w:tc>
        <w:tc>
          <w:tcPr>
            <w:tcW w:w="5953" w:type="dxa"/>
          </w:tcPr>
          <w:p w14:paraId="5F522891"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 xml:space="preserve">Tender </w:t>
            </w:r>
          </w:p>
        </w:tc>
        <w:tc>
          <w:tcPr>
            <w:tcW w:w="1763" w:type="dxa"/>
          </w:tcPr>
          <w:p w14:paraId="6DEB3144"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Pro forma invoice</w:t>
            </w:r>
          </w:p>
        </w:tc>
      </w:tr>
      <w:tr w:rsidR="00050136" w:rsidRPr="00E204E8" w14:paraId="76E76A88" w14:textId="77777777" w:rsidTr="00E60C86">
        <w:tc>
          <w:tcPr>
            <w:tcW w:w="1411" w:type="dxa"/>
          </w:tcPr>
          <w:p w14:paraId="6427F84D"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2</w:t>
            </w:r>
          </w:p>
        </w:tc>
        <w:tc>
          <w:tcPr>
            <w:tcW w:w="5953" w:type="dxa"/>
          </w:tcPr>
          <w:p w14:paraId="6C6D924A"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Registration</w:t>
            </w:r>
          </w:p>
        </w:tc>
        <w:tc>
          <w:tcPr>
            <w:tcW w:w="1763" w:type="dxa"/>
          </w:tcPr>
          <w:p w14:paraId="42920570"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704CD069" w14:textId="77777777" w:rsidTr="00E60C86">
        <w:tc>
          <w:tcPr>
            <w:tcW w:w="1411" w:type="dxa"/>
          </w:tcPr>
          <w:p w14:paraId="26EEE33C"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Annex 1</w:t>
            </w:r>
          </w:p>
        </w:tc>
        <w:tc>
          <w:tcPr>
            <w:tcW w:w="5953" w:type="dxa"/>
          </w:tcPr>
          <w:p w14:paraId="35904A24"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Declaration of tenderer using subcontractors</w:t>
            </w:r>
          </w:p>
        </w:tc>
        <w:tc>
          <w:tcPr>
            <w:tcW w:w="1763" w:type="dxa"/>
          </w:tcPr>
          <w:p w14:paraId="7B791CA5"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7E33D6FC" w14:textId="77777777" w:rsidTr="00E60C86">
        <w:tc>
          <w:tcPr>
            <w:tcW w:w="1411" w:type="dxa"/>
          </w:tcPr>
          <w:p w14:paraId="4DE450B1"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Annex 2</w:t>
            </w:r>
          </w:p>
        </w:tc>
        <w:tc>
          <w:tcPr>
            <w:tcW w:w="5953" w:type="dxa"/>
          </w:tcPr>
          <w:p w14:paraId="4AF87C94"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 xml:space="preserve">Subcontractor’s request for </w:t>
            </w:r>
            <w:proofErr w:type="spellStart"/>
            <w:r w:rsidRPr="00E204E8">
              <w:rPr>
                <w:rFonts w:eastAsia="Arial" w:cs="Arial"/>
                <w:color w:val="000000" w:themeColor="text1"/>
                <w:szCs w:val="20"/>
                <w:lang w:val="en-GB"/>
              </w:rPr>
              <w:t>and</w:t>
            </w:r>
            <w:proofErr w:type="spellEnd"/>
            <w:r w:rsidRPr="00E204E8">
              <w:rPr>
                <w:rFonts w:eastAsia="Arial" w:cs="Arial"/>
                <w:color w:val="000000" w:themeColor="text1"/>
                <w:szCs w:val="20"/>
                <w:lang w:val="en-GB"/>
              </w:rPr>
              <w:t xml:space="preserve"> agreement to direct payment</w:t>
            </w:r>
          </w:p>
        </w:tc>
        <w:tc>
          <w:tcPr>
            <w:tcW w:w="1763" w:type="dxa"/>
          </w:tcPr>
          <w:p w14:paraId="39D01148" w14:textId="77777777" w:rsidR="00050136" w:rsidRPr="00E204E8" w:rsidRDefault="00050136" w:rsidP="00A36361">
            <w:pPr>
              <w:spacing w:after="0" w:line="240" w:lineRule="auto"/>
              <w:textAlignment w:val="center"/>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21D0ACEF" w14:textId="77777777" w:rsidTr="00E60C86">
        <w:tc>
          <w:tcPr>
            <w:tcW w:w="1411" w:type="dxa"/>
          </w:tcPr>
          <w:p w14:paraId="25CB8DF7"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3</w:t>
            </w:r>
          </w:p>
        </w:tc>
        <w:tc>
          <w:tcPr>
            <w:tcW w:w="5953" w:type="dxa"/>
          </w:tcPr>
          <w:p w14:paraId="0D11FF7F"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Tenderer form</w:t>
            </w:r>
          </w:p>
          <w:p w14:paraId="0683588C" w14:textId="77777777" w:rsidR="00050136" w:rsidRPr="00E204E8" w:rsidRDefault="00050136" w:rsidP="00A36361">
            <w:pPr>
              <w:spacing w:after="0" w:line="240" w:lineRule="auto"/>
              <w:rPr>
                <w:rFonts w:eastAsia="Arial" w:cs="Arial"/>
                <w:color w:val="000000" w:themeColor="text1"/>
                <w:szCs w:val="20"/>
              </w:rPr>
            </w:pPr>
          </w:p>
          <w:p w14:paraId="77E8A92E"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All other participants form</w:t>
            </w:r>
          </w:p>
        </w:tc>
        <w:tc>
          <w:tcPr>
            <w:tcW w:w="1763" w:type="dxa"/>
          </w:tcPr>
          <w:p w14:paraId="33AF3E00"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Tenderer</w:t>
            </w:r>
          </w:p>
          <w:p w14:paraId="64EA5C3E" w14:textId="77777777" w:rsidR="00050136" w:rsidRPr="00E204E8" w:rsidRDefault="00050136" w:rsidP="00A36361">
            <w:pPr>
              <w:spacing w:after="0" w:line="240" w:lineRule="auto"/>
              <w:rPr>
                <w:rFonts w:eastAsia="Arial" w:cs="Arial"/>
                <w:color w:val="000000" w:themeColor="text1"/>
                <w:szCs w:val="20"/>
              </w:rPr>
            </w:pPr>
          </w:p>
          <w:p w14:paraId="0DE192FD"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ESPD – Other participants</w:t>
            </w:r>
          </w:p>
        </w:tc>
      </w:tr>
      <w:tr w:rsidR="00050136" w:rsidRPr="00E204E8" w14:paraId="7F640CD3" w14:textId="77777777" w:rsidTr="00E60C86">
        <w:tc>
          <w:tcPr>
            <w:tcW w:w="1411" w:type="dxa"/>
          </w:tcPr>
          <w:p w14:paraId="5D870911"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4</w:t>
            </w:r>
          </w:p>
        </w:tc>
        <w:tc>
          <w:tcPr>
            <w:tcW w:w="5953" w:type="dxa"/>
          </w:tcPr>
          <w:p w14:paraId="2073AC84" w14:textId="77777777" w:rsidR="00050136" w:rsidRPr="00E204E8" w:rsidRDefault="00050136" w:rsidP="00A36361">
            <w:pPr>
              <w:spacing w:after="0" w:line="240" w:lineRule="auto"/>
              <w:rPr>
                <w:rFonts w:eastAsia="Arial" w:cs="Arial"/>
                <w:color w:val="000000" w:themeColor="text1"/>
                <w:szCs w:val="20"/>
              </w:rPr>
            </w:pPr>
            <w:r w:rsidRPr="00E204E8">
              <w:rPr>
                <w:rFonts w:cs="Arial"/>
                <w:color w:val="000000" w:themeColor="text1"/>
                <w:szCs w:val="20"/>
                <w:lang w:val="en-GB"/>
              </w:rPr>
              <w:t>Declaration of the integrity of economic operators</w:t>
            </w:r>
          </w:p>
        </w:tc>
        <w:tc>
          <w:tcPr>
            <w:tcW w:w="1763" w:type="dxa"/>
          </w:tcPr>
          <w:p w14:paraId="10AE078B" w14:textId="77777777" w:rsidR="00050136" w:rsidRPr="00E204E8" w:rsidRDefault="00050136" w:rsidP="00A36361">
            <w:pPr>
              <w:spacing w:after="0" w:line="240" w:lineRule="auto"/>
              <w:rPr>
                <w:rFonts w:eastAsia="Arial" w:cs="Arial"/>
                <w:color w:val="000000" w:themeColor="text1"/>
                <w:position w:val="-2"/>
                <w:szCs w:val="20"/>
              </w:rPr>
            </w:pPr>
            <w:r w:rsidRPr="00E204E8">
              <w:rPr>
                <w:rFonts w:eastAsia="Arial" w:cs="Arial"/>
                <w:color w:val="000000" w:themeColor="text1"/>
                <w:szCs w:val="20"/>
                <w:lang w:val="en-GB"/>
              </w:rPr>
              <w:t>Other annexes</w:t>
            </w:r>
          </w:p>
        </w:tc>
      </w:tr>
      <w:tr w:rsidR="00050136" w:rsidRPr="00E204E8" w14:paraId="78C4FEDF" w14:textId="77777777" w:rsidTr="00E60C86">
        <w:tc>
          <w:tcPr>
            <w:tcW w:w="1411" w:type="dxa"/>
          </w:tcPr>
          <w:p w14:paraId="3C4CF6BC"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5</w:t>
            </w:r>
          </w:p>
        </w:tc>
        <w:tc>
          <w:tcPr>
            <w:tcW w:w="5953" w:type="dxa"/>
          </w:tcPr>
          <w:p w14:paraId="6FA25C57" w14:textId="77777777" w:rsidR="00050136" w:rsidRPr="00E204E8" w:rsidRDefault="00050136" w:rsidP="00A36361">
            <w:pPr>
              <w:spacing w:after="0" w:line="240" w:lineRule="auto"/>
              <w:rPr>
                <w:rFonts w:eastAsia="Arial" w:cs="Arial"/>
                <w:color w:val="000000" w:themeColor="text1"/>
                <w:szCs w:val="20"/>
              </w:rPr>
            </w:pPr>
            <w:r w:rsidRPr="00E204E8">
              <w:rPr>
                <w:rFonts w:cs="Arial"/>
                <w:color w:val="000000" w:themeColor="text1"/>
                <w:szCs w:val="20"/>
                <w:lang w:val="en-GB"/>
              </w:rPr>
              <w:t>Contracting authority’s</w:t>
            </w:r>
            <w:r w:rsidRPr="00E204E8">
              <w:rPr>
                <w:rFonts w:cs="Arial"/>
                <w:color w:val="FF0000"/>
                <w:szCs w:val="20"/>
                <w:lang w:val="en-GB"/>
              </w:rPr>
              <w:t xml:space="preserve"> </w:t>
            </w:r>
            <w:r w:rsidRPr="00E204E8">
              <w:rPr>
                <w:rFonts w:cs="Arial"/>
                <w:color w:val="000000" w:themeColor="text1"/>
                <w:szCs w:val="20"/>
                <w:lang w:val="en-GB"/>
              </w:rPr>
              <w:t>technical specifications</w:t>
            </w:r>
          </w:p>
        </w:tc>
        <w:tc>
          <w:tcPr>
            <w:tcW w:w="1763" w:type="dxa"/>
          </w:tcPr>
          <w:p w14:paraId="42BD71D6"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Other annexes</w:t>
            </w:r>
          </w:p>
        </w:tc>
      </w:tr>
      <w:tr w:rsidR="00050136" w:rsidRPr="00E204E8" w14:paraId="579AB21E" w14:textId="77777777" w:rsidTr="00E60C86">
        <w:tc>
          <w:tcPr>
            <w:tcW w:w="1411" w:type="dxa"/>
          </w:tcPr>
          <w:p w14:paraId="3872B2F0"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6</w:t>
            </w:r>
          </w:p>
        </w:tc>
        <w:tc>
          <w:tcPr>
            <w:tcW w:w="5953" w:type="dxa"/>
          </w:tcPr>
          <w:p w14:paraId="234779D4" w14:textId="77777777" w:rsidR="00050136" w:rsidRPr="00E204E8" w:rsidRDefault="00050136" w:rsidP="00A36361">
            <w:pPr>
              <w:spacing w:after="0" w:line="240" w:lineRule="auto"/>
              <w:rPr>
                <w:rFonts w:eastAsia="Arial" w:cs="Arial"/>
                <w:color w:val="000000" w:themeColor="text1"/>
                <w:szCs w:val="20"/>
              </w:rPr>
            </w:pPr>
            <w:r w:rsidRPr="00E204E8">
              <w:rPr>
                <w:rFonts w:eastAsia="Arial" w:cs="Arial"/>
                <w:color w:val="000000" w:themeColor="text1"/>
                <w:szCs w:val="20"/>
                <w:lang w:val="en-GB"/>
              </w:rPr>
              <w:t>Sample agreement</w:t>
            </w:r>
          </w:p>
        </w:tc>
        <w:tc>
          <w:tcPr>
            <w:tcW w:w="1763" w:type="dxa"/>
          </w:tcPr>
          <w:p w14:paraId="08198F4A" w14:textId="77777777" w:rsidR="00050136" w:rsidRPr="00E204E8" w:rsidRDefault="00050136" w:rsidP="00A36361">
            <w:pPr>
              <w:spacing w:after="0" w:line="240" w:lineRule="auto"/>
              <w:rPr>
                <w:rFonts w:eastAsia="Arial" w:cs="Arial"/>
                <w:color w:val="000000" w:themeColor="text1"/>
                <w:position w:val="-2"/>
                <w:szCs w:val="20"/>
              </w:rPr>
            </w:pPr>
            <w:r w:rsidRPr="00E204E8">
              <w:rPr>
                <w:rFonts w:eastAsia="Arial" w:cs="Arial"/>
                <w:color w:val="000000" w:themeColor="text1"/>
                <w:szCs w:val="20"/>
                <w:lang w:val="en-GB"/>
              </w:rPr>
              <w:t>Other annexes</w:t>
            </w:r>
          </w:p>
        </w:tc>
      </w:tr>
    </w:tbl>
    <w:p w14:paraId="64B0177E" w14:textId="77777777" w:rsidR="00050136" w:rsidRPr="00E204E8" w:rsidRDefault="00050136" w:rsidP="00050136">
      <w:pPr>
        <w:rPr>
          <w:rFonts w:eastAsia="Arial" w:cs="Arial"/>
          <w:color w:val="000000" w:themeColor="text1"/>
          <w:szCs w:val="20"/>
        </w:rPr>
        <w:sectPr w:rsidR="00050136" w:rsidRPr="00E204E8" w:rsidSect="00050136">
          <w:headerReference w:type="default" r:id="rId7"/>
          <w:footerReference w:type="default" r:id="rId8"/>
          <w:pgSz w:w="11906" w:h="16838"/>
          <w:pgMar w:top="1440" w:right="1440" w:bottom="1440" w:left="1440" w:header="567" w:footer="680" w:gutter="0"/>
          <w:cols w:space="708"/>
          <w:docGrid w:linePitch="360"/>
        </w:sectPr>
      </w:pPr>
    </w:p>
    <w:p w14:paraId="52821A82" w14:textId="77777777" w:rsidR="00050136" w:rsidRPr="00E204E8" w:rsidRDefault="00050136" w:rsidP="00050136">
      <w:pPr>
        <w:pStyle w:val="Header"/>
        <w:jc w:val="right"/>
        <w:rPr>
          <w:rFonts w:cs="Arial"/>
          <w:b/>
          <w:i/>
          <w:color w:val="000000" w:themeColor="text1"/>
          <w:sz w:val="20"/>
          <w:szCs w:val="20"/>
        </w:rPr>
      </w:pPr>
      <w:r w:rsidRPr="00E204E8">
        <w:rPr>
          <w:rFonts w:cs="Arial"/>
          <w:b/>
          <w:bCs/>
          <w:i/>
          <w:iCs/>
          <w:color w:val="000000" w:themeColor="text1"/>
          <w:sz w:val="20"/>
          <w:szCs w:val="20"/>
          <w:lang w:val="en-GB"/>
        </w:rPr>
        <w:lastRenderedPageBreak/>
        <w:t>Form 1</w:t>
      </w:r>
    </w:p>
    <w:p w14:paraId="643FCFFB" w14:textId="77777777" w:rsidR="00050136" w:rsidRPr="00E204E8" w:rsidRDefault="00050136" w:rsidP="00A37510">
      <w:pPr>
        <w:spacing w:line="240" w:lineRule="auto"/>
        <w:jc w:val="center"/>
        <w:rPr>
          <w:rFonts w:cs="Arial"/>
          <w:b/>
          <w:caps/>
          <w:color w:val="000000" w:themeColor="text1"/>
          <w:szCs w:val="20"/>
        </w:rPr>
      </w:pPr>
    </w:p>
    <w:p w14:paraId="7F1AB974" w14:textId="77777777" w:rsidR="00050136" w:rsidRPr="00E204E8" w:rsidRDefault="00050136" w:rsidP="00A37510">
      <w:pPr>
        <w:pStyle w:val="Header"/>
        <w:tabs>
          <w:tab w:val="clear" w:pos="4536"/>
          <w:tab w:val="clear" w:pos="9072"/>
        </w:tabs>
        <w:spacing w:line="240" w:lineRule="auto"/>
        <w:jc w:val="both"/>
        <w:rPr>
          <w:rFonts w:cs="Arial"/>
          <w:b/>
          <w:sz w:val="20"/>
          <w:szCs w:val="20"/>
        </w:rPr>
      </w:pPr>
    </w:p>
    <w:p w14:paraId="3F499F36" w14:textId="77777777" w:rsidR="00050136" w:rsidRPr="00A36361" w:rsidRDefault="00050136" w:rsidP="00A37510">
      <w:pPr>
        <w:pStyle w:val="Header"/>
        <w:tabs>
          <w:tab w:val="clear" w:pos="4536"/>
          <w:tab w:val="clear" w:pos="9072"/>
        </w:tabs>
        <w:spacing w:line="240" w:lineRule="auto"/>
        <w:jc w:val="both"/>
        <w:rPr>
          <w:rFonts w:cs="Arial"/>
          <w:b/>
          <w:color w:val="000000" w:themeColor="text1"/>
          <w:sz w:val="20"/>
          <w:szCs w:val="20"/>
        </w:rPr>
      </w:pPr>
      <w:r w:rsidRPr="00A36361">
        <w:rPr>
          <w:rFonts w:cs="Arial"/>
          <w:b/>
          <w:bCs/>
          <w:color w:val="000000" w:themeColor="text1"/>
          <w:sz w:val="20"/>
          <w:szCs w:val="20"/>
          <w:lang w:val="en-GB"/>
        </w:rPr>
        <w:t>TENDER no ____________</w:t>
      </w:r>
    </w:p>
    <w:p w14:paraId="066DAF11" w14:textId="77777777" w:rsidR="00050136" w:rsidRPr="00E204E8" w:rsidRDefault="00050136" w:rsidP="00A37510">
      <w:pPr>
        <w:pStyle w:val="Header"/>
        <w:tabs>
          <w:tab w:val="clear" w:pos="4536"/>
          <w:tab w:val="clear" w:pos="9072"/>
        </w:tabs>
        <w:spacing w:line="240" w:lineRule="auto"/>
        <w:jc w:val="both"/>
        <w:rPr>
          <w:rFonts w:cs="Arial"/>
          <w:b/>
          <w:color w:val="000000" w:themeColor="text1"/>
          <w:sz w:val="20"/>
          <w:szCs w:val="20"/>
        </w:rPr>
      </w:pPr>
    </w:p>
    <w:p w14:paraId="38E1C77D" w14:textId="77777777" w:rsidR="00050136" w:rsidRPr="00E204E8" w:rsidRDefault="00050136" w:rsidP="00A37510">
      <w:pPr>
        <w:pStyle w:val="Header"/>
        <w:tabs>
          <w:tab w:val="clear" w:pos="4536"/>
          <w:tab w:val="clear" w:pos="9072"/>
        </w:tabs>
        <w:spacing w:line="240" w:lineRule="auto"/>
        <w:jc w:val="both"/>
        <w:rPr>
          <w:rFonts w:cs="Arial"/>
          <w:b/>
          <w:color w:val="000000" w:themeColor="text1"/>
          <w:sz w:val="20"/>
          <w:szCs w:val="20"/>
        </w:rPr>
      </w:pPr>
      <w:r w:rsidRPr="00E204E8">
        <w:rPr>
          <w:rFonts w:cs="Arial"/>
          <w:b/>
          <w:bCs/>
          <w:color w:val="000000" w:themeColor="text1"/>
          <w:sz w:val="20"/>
          <w:szCs w:val="20"/>
          <w:lang w:val="en-GB"/>
        </w:rPr>
        <w:t>for the public supply contract: “</w:t>
      </w:r>
      <w:bookmarkStart w:id="0" w:name="OLE_LINK2"/>
      <w:bookmarkStart w:id="1" w:name="OLE_LINK1"/>
      <w:bookmarkStart w:id="2" w:name="_Hlk524731711"/>
      <w:r w:rsidRPr="00E204E8">
        <w:rPr>
          <w:rFonts w:cs="Arial"/>
          <w:b/>
          <w:bCs/>
          <w:color w:val="000000" w:themeColor="text1"/>
          <w:sz w:val="20"/>
          <w:szCs w:val="20"/>
          <w:lang w:val="en-GB"/>
        </w:rPr>
        <w:t>PURCHASE OF A MUSICAL INSTRUMENT (VIOLIN)</w:t>
      </w:r>
      <w:bookmarkEnd w:id="0"/>
      <w:bookmarkEnd w:id="1"/>
      <w:bookmarkEnd w:id="2"/>
      <w:r w:rsidRPr="00E204E8">
        <w:rPr>
          <w:rFonts w:cs="Arial"/>
          <w:b/>
          <w:bCs/>
          <w:color w:val="000000" w:themeColor="text1"/>
          <w:sz w:val="20"/>
          <w:szCs w:val="20"/>
          <w:lang w:val="en-GB"/>
        </w:rPr>
        <w:t>”</w:t>
      </w:r>
    </w:p>
    <w:p w14:paraId="48AED59C" w14:textId="77777777" w:rsidR="00050136" w:rsidRPr="00E204E8" w:rsidRDefault="00050136" w:rsidP="00A37510">
      <w:pPr>
        <w:pStyle w:val="Header"/>
        <w:tabs>
          <w:tab w:val="clear" w:pos="4536"/>
          <w:tab w:val="clear" w:pos="9072"/>
        </w:tabs>
        <w:spacing w:line="240" w:lineRule="auto"/>
        <w:jc w:val="both"/>
        <w:rPr>
          <w:rFonts w:cs="Arial"/>
          <w:b/>
          <w:sz w:val="20"/>
          <w:szCs w:val="20"/>
        </w:rPr>
      </w:pPr>
    </w:p>
    <w:p w14:paraId="76459B48" w14:textId="77777777" w:rsidR="00050136" w:rsidRPr="00E204E8" w:rsidRDefault="00050136" w:rsidP="00A37510">
      <w:pPr>
        <w:pStyle w:val="Header"/>
        <w:tabs>
          <w:tab w:val="clear" w:pos="4536"/>
          <w:tab w:val="clear" w:pos="9072"/>
        </w:tabs>
        <w:spacing w:line="240" w:lineRule="auto"/>
        <w:rPr>
          <w:rFonts w:cs="Arial"/>
          <w:b/>
          <w:sz w:val="20"/>
          <w:szCs w:val="20"/>
        </w:rPr>
      </w:pPr>
    </w:p>
    <w:p w14:paraId="676322A6" w14:textId="40CA6CBC" w:rsidR="00050136" w:rsidRPr="00A37510" w:rsidRDefault="00050136" w:rsidP="00A37510">
      <w:pPr>
        <w:pStyle w:val="Header"/>
        <w:tabs>
          <w:tab w:val="clear" w:pos="4536"/>
          <w:tab w:val="clear" w:pos="9072"/>
        </w:tabs>
        <w:spacing w:line="240" w:lineRule="auto"/>
        <w:rPr>
          <w:rFonts w:cs="Arial"/>
          <w:b/>
          <w:color w:val="000000" w:themeColor="text1"/>
          <w:sz w:val="20"/>
          <w:szCs w:val="20"/>
        </w:rPr>
      </w:pPr>
      <w:r w:rsidRPr="00A37510">
        <w:rPr>
          <w:rFonts w:cs="Arial"/>
          <w:b/>
          <w:bCs/>
          <w:color w:val="000000" w:themeColor="text1"/>
          <w:sz w:val="20"/>
          <w:szCs w:val="20"/>
          <w:lang w:val="en-GB"/>
        </w:rPr>
        <w:t>TENDERER or LEAD PARTNER (in the case of a joint tender):</w:t>
      </w:r>
    </w:p>
    <w:p w14:paraId="61352021" w14:textId="77777777" w:rsidR="00050136" w:rsidRPr="00E204E8" w:rsidRDefault="00050136" w:rsidP="00A37510">
      <w:pPr>
        <w:pStyle w:val="Header"/>
        <w:tabs>
          <w:tab w:val="clear" w:pos="4536"/>
          <w:tab w:val="clear" w:pos="9072"/>
        </w:tabs>
        <w:spacing w:line="240" w:lineRule="auto"/>
        <w:rPr>
          <w:rFonts w:cs="Arial"/>
          <w:b/>
          <w:sz w:val="20"/>
          <w:szCs w:val="20"/>
        </w:rPr>
      </w:pPr>
    </w:p>
    <w:p w14:paraId="4E1E8C6C" w14:textId="77777777" w:rsidR="00050136" w:rsidRPr="00E204E8" w:rsidRDefault="00050136" w:rsidP="00A37510">
      <w:pPr>
        <w:pStyle w:val="Header"/>
        <w:tabs>
          <w:tab w:val="clear" w:pos="4536"/>
          <w:tab w:val="clear" w:pos="9072"/>
        </w:tabs>
        <w:spacing w:line="240" w:lineRule="auto"/>
        <w:rPr>
          <w:rFonts w:cs="Arial"/>
          <w:sz w:val="20"/>
          <w:szCs w:val="20"/>
        </w:rPr>
      </w:pPr>
      <w:r w:rsidRPr="00E204E8">
        <w:rPr>
          <w:rFonts w:cs="Arial"/>
          <w:sz w:val="20"/>
          <w:szCs w:val="20"/>
          <w:lang w:val="en-GB"/>
        </w:rPr>
        <w:t>----------------------------------------------------------------------------------------------------------------------</w:t>
      </w:r>
    </w:p>
    <w:p w14:paraId="04FDDD6F" w14:textId="77777777" w:rsidR="00050136" w:rsidRPr="00E204E8" w:rsidRDefault="00050136" w:rsidP="00A37510">
      <w:pPr>
        <w:pStyle w:val="Header"/>
        <w:tabs>
          <w:tab w:val="clear" w:pos="4536"/>
          <w:tab w:val="clear" w:pos="9072"/>
        </w:tabs>
        <w:spacing w:line="240" w:lineRule="auto"/>
        <w:rPr>
          <w:rFonts w:cs="Arial"/>
          <w:b/>
          <w:sz w:val="20"/>
          <w:szCs w:val="20"/>
        </w:rPr>
      </w:pPr>
    </w:p>
    <w:p w14:paraId="1A24A8C5" w14:textId="77777777" w:rsidR="00050136" w:rsidRPr="00E204E8" w:rsidRDefault="00050136" w:rsidP="00050136">
      <w:pPr>
        <w:pStyle w:val="Header"/>
        <w:tabs>
          <w:tab w:val="clear" w:pos="4536"/>
          <w:tab w:val="clear" w:pos="9072"/>
        </w:tabs>
        <w:rPr>
          <w:rFonts w:cs="Arial"/>
          <w:b/>
          <w:sz w:val="20"/>
          <w:szCs w:val="20"/>
        </w:rPr>
      </w:pPr>
      <w:r w:rsidRPr="00E204E8">
        <w:rPr>
          <w:rFonts w:cs="Arial"/>
          <w:b/>
          <w:bCs/>
          <w:sz w:val="20"/>
          <w:szCs w:val="20"/>
          <w:lang w:val="en-GB"/>
        </w:rPr>
        <w:t>1.</w:t>
      </w:r>
    </w:p>
    <w:tbl>
      <w:tblPr>
        <w:tblStyle w:val="TableGrid"/>
        <w:tblW w:w="0" w:type="auto"/>
        <w:tblLook w:val="04A0" w:firstRow="1" w:lastRow="0" w:firstColumn="1" w:lastColumn="0" w:noHBand="0" w:noVBand="1"/>
      </w:tblPr>
      <w:tblGrid>
        <w:gridCol w:w="1921"/>
        <w:gridCol w:w="1920"/>
        <w:gridCol w:w="2588"/>
        <w:gridCol w:w="2588"/>
      </w:tblGrid>
      <w:tr w:rsidR="00A37510" w:rsidRPr="00A37510" w14:paraId="0F58475A" w14:textId="77777777" w:rsidTr="00E60C86">
        <w:tc>
          <w:tcPr>
            <w:tcW w:w="1921" w:type="dxa"/>
          </w:tcPr>
          <w:p w14:paraId="0B6B3EF3"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Instrument</w:t>
            </w:r>
          </w:p>
        </w:tc>
        <w:tc>
          <w:tcPr>
            <w:tcW w:w="1920" w:type="dxa"/>
          </w:tcPr>
          <w:p w14:paraId="2C5A984A"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Name of model</w:t>
            </w:r>
          </w:p>
        </w:tc>
        <w:tc>
          <w:tcPr>
            <w:tcW w:w="2588" w:type="dxa"/>
          </w:tcPr>
          <w:p w14:paraId="2A912893"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Price in EUR (excluding VAT)</w:t>
            </w:r>
          </w:p>
        </w:tc>
        <w:tc>
          <w:tcPr>
            <w:tcW w:w="2588" w:type="dxa"/>
          </w:tcPr>
          <w:p w14:paraId="1DCE5324"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Price in EUR (including VAT)</w:t>
            </w:r>
          </w:p>
        </w:tc>
      </w:tr>
      <w:tr w:rsidR="00A37510" w:rsidRPr="00A37510" w14:paraId="496EDFF3" w14:textId="77777777" w:rsidTr="00E60C86">
        <w:tc>
          <w:tcPr>
            <w:tcW w:w="1921" w:type="dxa"/>
          </w:tcPr>
          <w:p w14:paraId="48B5EECF"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1 </w:t>
            </w:r>
          </w:p>
        </w:tc>
        <w:tc>
          <w:tcPr>
            <w:tcW w:w="1920" w:type="dxa"/>
          </w:tcPr>
          <w:p w14:paraId="06974E00"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7597FE75"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6309D200"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0ACA41D0"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0C4B8D0D"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4A05FAD2" w14:textId="77777777" w:rsidTr="00E60C86">
        <w:tc>
          <w:tcPr>
            <w:tcW w:w="1921" w:type="dxa"/>
          </w:tcPr>
          <w:p w14:paraId="3D9237E8"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2 </w:t>
            </w:r>
          </w:p>
        </w:tc>
        <w:tc>
          <w:tcPr>
            <w:tcW w:w="1920" w:type="dxa"/>
          </w:tcPr>
          <w:p w14:paraId="2D7795D3"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5FBB919F"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39CE7606"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4092A849"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554EC5C5"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5F1FE23F" w14:textId="77777777" w:rsidTr="00E60C86">
        <w:tc>
          <w:tcPr>
            <w:tcW w:w="1921" w:type="dxa"/>
          </w:tcPr>
          <w:p w14:paraId="6274257A"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3 </w:t>
            </w:r>
          </w:p>
        </w:tc>
        <w:tc>
          <w:tcPr>
            <w:tcW w:w="1920" w:type="dxa"/>
          </w:tcPr>
          <w:p w14:paraId="1CCE9556"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3C43B9D1"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0D3C5BE6"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5F9E3948"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540857DF"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36976DD4" w14:textId="77777777" w:rsidTr="00E60C86">
        <w:tc>
          <w:tcPr>
            <w:tcW w:w="1921" w:type="dxa"/>
          </w:tcPr>
          <w:p w14:paraId="65377BBA"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4 </w:t>
            </w:r>
          </w:p>
        </w:tc>
        <w:tc>
          <w:tcPr>
            <w:tcW w:w="1920" w:type="dxa"/>
          </w:tcPr>
          <w:p w14:paraId="1C927D8B"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3AE6F159"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48C5B17B"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6336A6D4"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42AB097A" w14:textId="77777777" w:rsidR="00050136" w:rsidRPr="00A37510" w:rsidRDefault="00050136" w:rsidP="00E60C86">
            <w:pPr>
              <w:pStyle w:val="Header"/>
              <w:tabs>
                <w:tab w:val="clear" w:pos="4536"/>
                <w:tab w:val="clear" w:pos="9072"/>
              </w:tabs>
              <w:rPr>
                <w:rFonts w:cs="Arial"/>
                <w:b/>
                <w:color w:val="000000" w:themeColor="text1"/>
                <w:sz w:val="20"/>
                <w:szCs w:val="20"/>
              </w:rPr>
            </w:pPr>
          </w:p>
        </w:tc>
      </w:tr>
      <w:tr w:rsidR="00A37510" w:rsidRPr="00A37510" w14:paraId="4B2468ED" w14:textId="77777777" w:rsidTr="00E60C86">
        <w:tc>
          <w:tcPr>
            <w:tcW w:w="1921" w:type="dxa"/>
          </w:tcPr>
          <w:p w14:paraId="6A5D360E" w14:textId="77777777" w:rsidR="00050136" w:rsidRPr="00A37510" w:rsidRDefault="00050136" w:rsidP="00E60C86">
            <w:pPr>
              <w:pStyle w:val="Header"/>
              <w:tabs>
                <w:tab w:val="clear" w:pos="4536"/>
                <w:tab w:val="clear" w:pos="9072"/>
              </w:tabs>
              <w:rPr>
                <w:rFonts w:cs="Arial"/>
                <w:b/>
                <w:color w:val="000000" w:themeColor="text1"/>
                <w:sz w:val="20"/>
                <w:szCs w:val="20"/>
              </w:rPr>
            </w:pPr>
            <w:r w:rsidRPr="00A37510">
              <w:rPr>
                <w:rFonts w:cs="Arial"/>
                <w:b/>
                <w:bCs/>
                <w:color w:val="000000" w:themeColor="text1"/>
                <w:sz w:val="20"/>
                <w:szCs w:val="20"/>
                <w:lang w:val="en-GB"/>
              </w:rPr>
              <w:t xml:space="preserve">Violin 5 </w:t>
            </w:r>
          </w:p>
        </w:tc>
        <w:tc>
          <w:tcPr>
            <w:tcW w:w="1920" w:type="dxa"/>
          </w:tcPr>
          <w:p w14:paraId="14EFA156"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480D2972"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3BFBE603" w14:textId="77777777" w:rsidR="00050136" w:rsidRPr="00A37510" w:rsidRDefault="00050136" w:rsidP="00E60C86">
            <w:pPr>
              <w:pStyle w:val="Header"/>
              <w:tabs>
                <w:tab w:val="clear" w:pos="4536"/>
                <w:tab w:val="clear" w:pos="9072"/>
              </w:tabs>
              <w:rPr>
                <w:rFonts w:cs="Arial"/>
                <w:b/>
                <w:color w:val="000000" w:themeColor="text1"/>
                <w:sz w:val="20"/>
                <w:szCs w:val="20"/>
              </w:rPr>
            </w:pPr>
          </w:p>
          <w:p w14:paraId="49B3D4A2" w14:textId="77777777" w:rsidR="00050136" w:rsidRPr="00A37510" w:rsidRDefault="00050136" w:rsidP="00E60C86">
            <w:pPr>
              <w:pStyle w:val="Header"/>
              <w:tabs>
                <w:tab w:val="clear" w:pos="4536"/>
                <w:tab w:val="clear" w:pos="9072"/>
              </w:tabs>
              <w:rPr>
                <w:rFonts w:cs="Arial"/>
                <w:b/>
                <w:color w:val="000000" w:themeColor="text1"/>
                <w:sz w:val="20"/>
                <w:szCs w:val="20"/>
              </w:rPr>
            </w:pPr>
          </w:p>
        </w:tc>
        <w:tc>
          <w:tcPr>
            <w:tcW w:w="2588" w:type="dxa"/>
          </w:tcPr>
          <w:p w14:paraId="12F13900" w14:textId="77777777" w:rsidR="00050136" w:rsidRPr="00A37510" w:rsidRDefault="00050136" w:rsidP="00E60C86">
            <w:pPr>
              <w:pStyle w:val="Header"/>
              <w:tabs>
                <w:tab w:val="clear" w:pos="4536"/>
                <w:tab w:val="clear" w:pos="9072"/>
              </w:tabs>
              <w:rPr>
                <w:rFonts w:cs="Arial"/>
                <w:b/>
                <w:color w:val="000000" w:themeColor="text1"/>
                <w:sz w:val="20"/>
                <w:szCs w:val="20"/>
              </w:rPr>
            </w:pPr>
          </w:p>
        </w:tc>
      </w:tr>
    </w:tbl>
    <w:p w14:paraId="4EDA2137" w14:textId="77777777" w:rsidR="00050136" w:rsidRPr="00E204E8" w:rsidRDefault="00050136" w:rsidP="00A37510">
      <w:pPr>
        <w:pStyle w:val="Header"/>
        <w:tabs>
          <w:tab w:val="clear" w:pos="4536"/>
          <w:tab w:val="clear" w:pos="9072"/>
        </w:tabs>
        <w:spacing w:line="240" w:lineRule="auto"/>
        <w:rPr>
          <w:rFonts w:cs="Arial"/>
          <w:b/>
          <w:sz w:val="20"/>
          <w:szCs w:val="20"/>
        </w:rPr>
      </w:pPr>
    </w:p>
    <w:p w14:paraId="21392202" w14:textId="77777777" w:rsidR="00050136" w:rsidRPr="00E204E8" w:rsidRDefault="00050136" w:rsidP="00A37510">
      <w:pPr>
        <w:spacing w:after="0" w:line="240" w:lineRule="auto"/>
        <w:jc w:val="both"/>
        <w:rPr>
          <w:rFonts w:cs="Arial"/>
          <w:color w:val="000000" w:themeColor="text1"/>
          <w:szCs w:val="20"/>
        </w:rPr>
      </w:pPr>
      <w:r w:rsidRPr="00E204E8">
        <w:rPr>
          <w:rFonts w:cs="Arial"/>
          <w:b/>
          <w:bCs/>
          <w:szCs w:val="20"/>
          <w:lang w:val="en-GB"/>
        </w:rPr>
        <w:t xml:space="preserve">Variant tender: </w:t>
      </w:r>
      <w:r w:rsidRPr="00E204E8">
        <w:rPr>
          <w:rFonts w:cs="Arial"/>
          <w:szCs w:val="20"/>
          <w:lang w:val="en-GB"/>
        </w:rPr>
        <w:t xml:space="preserve">Tenderers may, in their tenders, give prices for at least </w:t>
      </w:r>
      <w:r w:rsidRPr="00E204E8">
        <w:rPr>
          <w:rStyle w:val="Strong"/>
          <w:rFonts w:eastAsiaTheme="majorEastAsia" w:cs="Arial"/>
          <w:szCs w:val="20"/>
          <w:lang w:val="en-GB"/>
        </w:rPr>
        <w:t>one (1)</w:t>
      </w:r>
      <w:r w:rsidRPr="00E204E8">
        <w:rPr>
          <w:rFonts w:cs="Arial"/>
          <w:szCs w:val="20"/>
          <w:lang w:val="en-GB"/>
        </w:rPr>
        <w:t xml:space="preserve"> and no more than </w:t>
      </w:r>
      <w:r w:rsidRPr="00E204E8">
        <w:rPr>
          <w:rStyle w:val="Strong"/>
          <w:rFonts w:eastAsiaTheme="majorEastAsia" w:cs="Arial"/>
          <w:szCs w:val="20"/>
          <w:lang w:val="en-GB"/>
        </w:rPr>
        <w:t>five (5)</w:t>
      </w:r>
      <w:r w:rsidRPr="00E204E8">
        <w:rPr>
          <w:rFonts w:cs="Arial"/>
          <w:szCs w:val="20"/>
          <w:lang w:val="en-GB"/>
        </w:rPr>
        <w:t xml:space="preserve"> different violins. </w:t>
      </w:r>
      <w:r w:rsidRPr="00E204E8">
        <w:rPr>
          <w:rFonts w:cs="Arial"/>
          <w:color w:val="000000" w:themeColor="text1"/>
          <w:szCs w:val="20"/>
          <w:lang w:val="en-GB"/>
        </w:rPr>
        <w:t>The prices must be given separately for each violin offered.</w:t>
      </w:r>
    </w:p>
    <w:p w14:paraId="27DA7734" w14:textId="77777777" w:rsidR="00050136" w:rsidRPr="00E204E8" w:rsidRDefault="00050136" w:rsidP="00A37510">
      <w:pPr>
        <w:pStyle w:val="Header"/>
        <w:tabs>
          <w:tab w:val="clear" w:pos="4536"/>
          <w:tab w:val="clear" w:pos="9072"/>
        </w:tabs>
        <w:spacing w:line="240" w:lineRule="auto"/>
        <w:jc w:val="both"/>
        <w:rPr>
          <w:rFonts w:cs="Arial"/>
          <w:b/>
          <w:sz w:val="20"/>
          <w:szCs w:val="20"/>
        </w:rPr>
      </w:pPr>
    </w:p>
    <w:p w14:paraId="031BBC84" w14:textId="77777777" w:rsidR="00050136" w:rsidRPr="00E204E8" w:rsidRDefault="00050136" w:rsidP="00A37510">
      <w:pPr>
        <w:spacing w:after="0" w:line="240" w:lineRule="auto"/>
        <w:jc w:val="both"/>
        <w:rPr>
          <w:rFonts w:cs="Arial"/>
          <w:color w:val="000000"/>
          <w:szCs w:val="20"/>
        </w:rPr>
      </w:pPr>
      <w:r w:rsidRPr="00E204E8">
        <w:rPr>
          <w:rFonts w:cs="Arial"/>
          <w:color w:val="000000"/>
          <w:szCs w:val="20"/>
          <w:lang w:val="en-GB"/>
        </w:rPr>
        <w:t>The tender price is fixed, cannot be changed and shall include all costs and any discounts.</w:t>
      </w:r>
    </w:p>
    <w:p w14:paraId="5A1BD763" w14:textId="77777777" w:rsidR="00050136" w:rsidRPr="00E204E8" w:rsidRDefault="00050136" w:rsidP="00A37510">
      <w:pPr>
        <w:spacing w:after="0" w:line="240" w:lineRule="auto"/>
        <w:rPr>
          <w:rFonts w:cs="Arial"/>
          <w:b/>
          <w:bCs/>
          <w:color w:val="EE0000"/>
          <w:szCs w:val="20"/>
        </w:rPr>
      </w:pPr>
    </w:p>
    <w:p w14:paraId="7922DD16" w14:textId="77777777" w:rsidR="00050136" w:rsidRPr="00E204E8" w:rsidRDefault="00050136" w:rsidP="00A37510">
      <w:pPr>
        <w:spacing w:after="0" w:line="240" w:lineRule="auto"/>
        <w:rPr>
          <w:rFonts w:cs="Arial"/>
          <w:color w:val="000000"/>
          <w:szCs w:val="20"/>
        </w:rPr>
      </w:pPr>
      <w:r w:rsidRPr="00E204E8">
        <w:rPr>
          <w:rFonts w:cs="Arial"/>
          <w:b/>
          <w:bCs/>
          <w:color w:val="000000"/>
          <w:szCs w:val="20"/>
          <w:lang w:val="en-GB"/>
        </w:rPr>
        <w:t>2. Deadline:</w:t>
      </w:r>
    </w:p>
    <w:p w14:paraId="498889F4" w14:textId="77777777" w:rsidR="00050136" w:rsidRPr="00E204E8" w:rsidRDefault="00050136" w:rsidP="00A37510">
      <w:pPr>
        <w:spacing w:after="0" w:line="240" w:lineRule="auto"/>
        <w:jc w:val="both"/>
        <w:rPr>
          <w:rFonts w:cs="Arial"/>
          <w:color w:val="000000" w:themeColor="text1"/>
          <w:szCs w:val="20"/>
        </w:rPr>
      </w:pPr>
      <w:r w:rsidRPr="00E204E8">
        <w:rPr>
          <w:rFonts w:cs="Arial"/>
          <w:color w:val="000000" w:themeColor="text1"/>
          <w:szCs w:val="20"/>
          <w:lang w:val="en-GB"/>
        </w:rPr>
        <w:t xml:space="preserve">The deadline for delivery and handover of the instrument is fifteen (15) days after the agreement is signed. </w:t>
      </w:r>
    </w:p>
    <w:p w14:paraId="16214450" w14:textId="77777777" w:rsidR="00050136" w:rsidRPr="00E204E8" w:rsidRDefault="00050136" w:rsidP="00A37510">
      <w:pPr>
        <w:spacing w:after="0" w:line="240" w:lineRule="auto"/>
        <w:rPr>
          <w:rFonts w:cs="Arial"/>
          <w:b/>
          <w:bCs/>
          <w:color w:val="000000"/>
          <w:szCs w:val="20"/>
        </w:rPr>
      </w:pPr>
    </w:p>
    <w:p w14:paraId="15466F68" w14:textId="77777777" w:rsidR="00050136" w:rsidRPr="00E204E8" w:rsidRDefault="00050136" w:rsidP="00A37510">
      <w:pPr>
        <w:spacing w:after="0" w:line="240" w:lineRule="auto"/>
        <w:rPr>
          <w:rFonts w:cs="Arial"/>
          <w:color w:val="000000"/>
          <w:szCs w:val="20"/>
        </w:rPr>
      </w:pPr>
      <w:r w:rsidRPr="00E204E8">
        <w:rPr>
          <w:rFonts w:cs="Arial"/>
          <w:b/>
          <w:bCs/>
          <w:color w:val="000000"/>
          <w:szCs w:val="20"/>
          <w:lang w:val="en-GB"/>
        </w:rPr>
        <w:t>3. Terms of payment:</w:t>
      </w:r>
    </w:p>
    <w:p w14:paraId="4A2CA10D" w14:textId="77777777" w:rsidR="00050136" w:rsidRPr="00E204E8" w:rsidRDefault="00050136" w:rsidP="00A37510">
      <w:pPr>
        <w:spacing w:after="0" w:line="240" w:lineRule="auto"/>
        <w:jc w:val="both"/>
        <w:rPr>
          <w:rFonts w:cs="Arial"/>
          <w:szCs w:val="20"/>
        </w:rPr>
      </w:pPr>
      <w:r w:rsidRPr="00E204E8">
        <w:rPr>
          <w:rFonts w:cs="Arial"/>
          <w:szCs w:val="20"/>
          <w:lang w:val="en-GB"/>
        </w:rPr>
        <w:t xml:space="preserve">The contracting authority shall pay the contractual amount </w:t>
      </w:r>
      <w:proofErr w:type="gramStart"/>
      <w:r w:rsidRPr="00E204E8">
        <w:rPr>
          <w:rFonts w:cs="Arial"/>
          <w:szCs w:val="20"/>
          <w:lang w:val="en-GB"/>
        </w:rPr>
        <w:t>on the basis of</w:t>
      </w:r>
      <w:proofErr w:type="gramEnd"/>
      <w:r w:rsidRPr="00E204E8">
        <w:rPr>
          <w:rFonts w:cs="Arial"/>
          <w:szCs w:val="20"/>
          <w:lang w:val="en-GB"/>
        </w:rPr>
        <w:t xml:space="preserve"> an invoice or, if the tenderer is a natural person, an agreement on the performance of a public supply contract.</w:t>
      </w:r>
    </w:p>
    <w:p w14:paraId="2D2B595F" w14:textId="77777777" w:rsidR="00050136" w:rsidRPr="00E204E8" w:rsidRDefault="00050136" w:rsidP="00A37510">
      <w:pPr>
        <w:spacing w:after="0" w:line="240" w:lineRule="auto"/>
        <w:jc w:val="both"/>
        <w:rPr>
          <w:rFonts w:cs="Arial"/>
          <w:szCs w:val="20"/>
        </w:rPr>
      </w:pPr>
    </w:p>
    <w:p w14:paraId="73106FB2" w14:textId="77777777" w:rsidR="00050136" w:rsidRPr="00E204E8" w:rsidRDefault="00050136" w:rsidP="00A37510">
      <w:pPr>
        <w:spacing w:after="0" w:line="240" w:lineRule="auto"/>
        <w:jc w:val="both"/>
        <w:rPr>
          <w:rFonts w:cs="Arial"/>
          <w:color w:val="EE0000"/>
          <w:szCs w:val="20"/>
        </w:rPr>
      </w:pPr>
      <w:r w:rsidRPr="00E204E8">
        <w:rPr>
          <w:rFonts w:cs="Arial"/>
          <w:szCs w:val="20"/>
          <w:lang w:val="en-GB"/>
        </w:rPr>
        <w:t>If the tenderer is a natural person, the payment deadline shall be thirty (30) days from the successful handover of the goods.</w:t>
      </w:r>
    </w:p>
    <w:p w14:paraId="5899E5DD" w14:textId="77777777" w:rsidR="00050136" w:rsidRPr="00E204E8" w:rsidRDefault="00050136" w:rsidP="00A37510">
      <w:pPr>
        <w:spacing w:after="0" w:line="240" w:lineRule="auto"/>
        <w:jc w:val="both"/>
        <w:rPr>
          <w:rFonts w:cs="Arial"/>
          <w:color w:val="EE0000"/>
          <w:szCs w:val="20"/>
        </w:rPr>
      </w:pPr>
    </w:p>
    <w:p w14:paraId="201C2CFF" w14:textId="1A93844D" w:rsidR="00050136" w:rsidRPr="00E204E8" w:rsidRDefault="00050136" w:rsidP="00A37510">
      <w:pPr>
        <w:spacing w:after="0" w:line="240" w:lineRule="auto"/>
        <w:jc w:val="both"/>
        <w:rPr>
          <w:rFonts w:cs="Arial"/>
          <w:b/>
          <w:szCs w:val="20"/>
        </w:rPr>
      </w:pPr>
      <w:r w:rsidRPr="00E204E8">
        <w:rPr>
          <w:rFonts w:cs="Arial"/>
          <w:b/>
          <w:bCs/>
          <w:color w:val="000000" w:themeColor="text1"/>
          <w:szCs w:val="20"/>
          <w:lang w:val="en-GB"/>
        </w:rPr>
        <w:t>4.</w:t>
      </w:r>
      <w:r w:rsidRPr="00E204E8">
        <w:rPr>
          <w:rFonts w:cs="Arial"/>
          <w:color w:val="000000" w:themeColor="text1"/>
          <w:szCs w:val="20"/>
          <w:lang w:val="en-GB"/>
        </w:rPr>
        <w:t xml:space="preserve"> Tenders shall be </w:t>
      </w:r>
      <w:r w:rsidRPr="00E204E8">
        <w:rPr>
          <w:rFonts w:cs="Arial"/>
          <w:b/>
          <w:bCs/>
          <w:color w:val="000000" w:themeColor="text1"/>
          <w:szCs w:val="20"/>
          <w:lang w:val="en-GB"/>
        </w:rPr>
        <w:t>valid</w:t>
      </w:r>
      <w:r w:rsidRPr="00E204E8">
        <w:rPr>
          <w:rFonts w:cs="Arial"/>
          <w:color w:val="000000" w:themeColor="text1"/>
          <w:szCs w:val="20"/>
          <w:lang w:val="en-GB"/>
        </w:rPr>
        <w:t xml:space="preserve"> for six (6) months from the date set for the receipt of tenders.   </w:t>
      </w:r>
    </w:p>
    <w:p w14:paraId="6348484C" w14:textId="176C2510" w:rsidR="00050136" w:rsidRPr="00CD3B54" w:rsidRDefault="00050136" w:rsidP="00CD3B54">
      <w:pPr>
        <w:jc w:val="right"/>
        <w:rPr>
          <w:rFonts w:cs="Arial"/>
          <w:b/>
          <w:bCs/>
          <w:i/>
          <w:iCs/>
          <w:color w:val="000000" w:themeColor="text1"/>
          <w:szCs w:val="20"/>
        </w:rPr>
      </w:pPr>
      <w:r w:rsidRPr="00E204E8">
        <w:rPr>
          <w:rFonts w:cs="Arial"/>
          <w:szCs w:val="20"/>
          <w:lang w:val="en-GB"/>
        </w:rPr>
        <w:br w:type="page"/>
      </w:r>
      <w:r w:rsidRPr="00CD3B54">
        <w:rPr>
          <w:rFonts w:cs="Arial"/>
          <w:b/>
          <w:bCs/>
          <w:i/>
          <w:iCs/>
          <w:szCs w:val="20"/>
          <w:lang w:val="en-GB"/>
        </w:rPr>
        <w:lastRenderedPageBreak/>
        <w:t>F</w:t>
      </w:r>
      <w:r w:rsidRPr="00CD3B54">
        <w:rPr>
          <w:rFonts w:cs="Arial"/>
          <w:b/>
          <w:bCs/>
          <w:i/>
          <w:iCs/>
          <w:color w:val="000000" w:themeColor="text1"/>
          <w:szCs w:val="20"/>
          <w:lang w:val="en-GB"/>
        </w:rPr>
        <w:t>orm 2</w:t>
      </w:r>
    </w:p>
    <w:p w14:paraId="670A8345" w14:textId="77777777" w:rsidR="00050136" w:rsidRPr="00E204E8" w:rsidRDefault="00050136" w:rsidP="00CD3B54">
      <w:pPr>
        <w:spacing w:after="0" w:line="240" w:lineRule="auto"/>
        <w:rPr>
          <w:rFonts w:cs="Arial"/>
          <w:b/>
          <w:bCs/>
          <w:color w:val="000000" w:themeColor="text1"/>
          <w:szCs w:val="20"/>
        </w:rPr>
      </w:pPr>
    </w:p>
    <w:p w14:paraId="195ACAFB" w14:textId="77777777" w:rsidR="00050136" w:rsidRPr="00E204E8" w:rsidRDefault="00050136" w:rsidP="00CD3B54">
      <w:pPr>
        <w:spacing w:after="0" w:line="240" w:lineRule="auto"/>
        <w:rPr>
          <w:rFonts w:cs="Arial"/>
          <w:b/>
          <w:bCs/>
          <w:color w:val="000000" w:themeColor="text1"/>
          <w:szCs w:val="20"/>
        </w:rPr>
      </w:pPr>
      <w:r w:rsidRPr="00E204E8">
        <w:rPr>
          <w:rFonts w:cs="Arial"/>
          <w:b/>
          <w:bCs/>
          <w:color w:val="000000" w:themeColor="text1"/>
          <w:szCs w:val="20"/>
          <w:lang w:val="en-GB"/>
        </w:rPr>
        <w:t>REGISTRATION</w:t>
      </w:r>
    </w:p>
    <w:p w14:paraId="4B29BBA6" w14:textId="77777777" w:rsidR="00050136" w:rsidRPr="00E204E8" w:rsidRDefault="00050136" w:rsidP="00CD3B54">
      <w:pPr>
        <w:spacing w:after="0" w:line="240" w:lineRule="auto"/>
        <w:rPr>
          <w:rFonts w:cs="Arial"/>
          <w:color w:val="000000" w:themeColor="text1"/>
          <w:szCs w:val="20"/>
        </w:rPr>
      </w:pPr>
    </w:p>
    <w:p w14:paraId="1B10BF8D"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We are submitting the following type of tender: (mark with X) </w:t>
      </w:r>
    </w:p>
    <w:p w14:paraId="6C913B71" w14:textId="77777777" w:rsidR="00050136" w:rsidRPr="00E204E8" w:rsidRDefault="00050136" w:rsidP="00CD3B54">
      <w:pPr>
        <w:spacing w:after="0" w:line="240" w:lineRule="auto"/>
        <w:rPr>
          <w:rFonts w:cs="Arial"/>
          <w:color w:val="000000" w:themeColor="text1"/>
          <w:szCs w:val="20"/>
        </w:rPr>
      </w:pPr>
    </w:p>
    <w:p w14:paraId="1AA2593C" w14:textId="77777777" w:rsidR="00050136" w:rsidRPr="00E204E8" w:rsidRDefault="00050136" w:rsidP="00CD3B54">
      <w:pPr>
        <w:spacing w:after="0" w:line="240" w:lineRule="auto"/>
        <w:rPr>
          <w:rFonts w:cs="Arial"/>
          <w:color w:val="000000" w:themeColor="text1"/>
          <w:szCs w:val="20"/>
        </w:rPr>
      </w:pPr>
      <w:r w:rsidRPr="00E204E8">
        <w:rPr>
          <w:rFonts w:ascii="Segoe UI Symbol" w:hAnsi="Segoe UI Symbol" w:cs="Segoe UI Symbol"/>
          <w:color w:val="000000" w:themeColor="text1"/>
          <w:szCs w:val="20"/>
          <w:lang w:val="en-GB"/>
        </w:rPr>
        <w:t>☐</w:t>
      </w:r>
      <w:r w:rsidRPr="00E204E8">
        <w:rPr>
          <w:rFonts w:cs="Arial"/>
          <w:color w:val="000000" w:themeColor="text1"/>
          <w:szCs w:val="20"/>
          <w:lang w:val="en-GB"/>
        </w:rPr>
        <w:t xml:space="preserve"> Independent tender</w:t>
      </w:r>
    </w:p>
    <w:p w14:paraId="61461DF3" w14:textId="77777777" w:rsidR="00050136" w:rsidRPr="00E204E8" w:rsidRDefault="00050136" w:rsidP="00CD3B54">
      <w:pPr>
        <w:spacing w:after="0" w:line="240" w:lineRule="auto"/>
        <w:rPr>
          <w:rFonts w:cs="Arial"/>
          <w:color w:val="000000" w:themeColor="text1"/>
          <w:szCs w:val="20"/>
        </w:rPr>
      </w:pPr>
    </w:p>
    <w:p w14:paraId="59F7D43C" w14:textId="77777777" w:rsidR="00050136" w:rsidRPr="00E204E8" w:rsidRDefault="00050136" w:rsidP="00CD3B54">
      <w:pPr>
        <w:spacing w:after="0" w:line="240" w:lineRule="auto"/>
        <w:rPr>
          <w:rFonts w:cs="Arial"/>
          <w:color w:val="000000" w:themeColor="text1"/>
          <w:szCs w:val="20"/>
        </w:rPr>
      </w:pPr>
      <w:r w:rsidRPr="00E204E8">
        <w:rPr>
          <w:rFonts w:ascii="Segoe UI Symbol" w:hAnsi="Segoe UI Symbol" w:cs="Segoe UI Symbol"/>
          <w:color w:val="000000" w:themeColor="text1"/>
          <w:szCs w:val="20"/>
          <w:lang w:val="en-GB"/>
        </w:rPr>
        <w:t>☐</w:t>
      </w:r>
      <w:r w:rsidRPr="00E204E8">
        <w:rPr>
          <w:rFonts w:cs="Arial"/>
          <w:color w:val="000000" w:themeColor="text1"/>
          <w:szCs w:val="20"/>
          <w:lang w:val="en-GB"/>
        </w:rPr>
        <w:t xml:space="preserve"> Joint tender</w:t>
      </w:r>
    </w:p>
    <w:p w14:paraId="1395DD4A" w14:textId="77777777" w:rsidR="00050136" w:rsidRPr="00E204E8" w:rsidRDefault="00050136" w:rsidP="00CD3B54">
      <w:pPr>
        <w:spacing w:after="0" w:line="240" w:lineRule="auto"/>
        <w:rPr>
          <w:rFonts w:cs="Arial"/>
          <w:color w:val="000000" w:themeColor="text1"/>
          <w:szCs w:val="20"/>
        </w:rPr>
      </w:pPr>
    </w:p>
    <w:p w14:paraId="77570B0A" w14:textId="77777777" w:rsidR="00050136" w:rsidRPr="00E204E8" w:rsidRDefault="00050136" w:rsidP="00CD3B54">
      <w:pPr>
        <w:spacing w:after="0" w:line="240" w:lineRule="auto"/>
        <w:rPr>
          <w:rFonts w:cs="Arial"/>
          <w:color w:val="000000" w:themeColor="text1"/>
          <w:szCs w:val="20"/>
        </w:rPr>
      </w:pPr>
      <w:r w:rsidRPr="00E204E8">
        <w:rPr>
          <w:rFonts w:ascii="Segoe UI Symbol" w:hAnsi="Segoe UI Symbol" w:cs="Segoe UI Symbol"/>
          <w:color w:val="000000" w:themeColor="text1"/>
          <w:szCs w:val="20"/>
          <w:lang w:val="en-GB"/>
        </w:rPr>
        <w:t>☐</w:t>
      </w:r>
      <w:r w:rsidRPr="00E204E8">
        <w:rPr>
          <w:rFonts w:cs="Arial"/>
          <w:color w:val="000000" w:themeColor="text1"/>
          <w:szCs w:val="20"/>
          <w:lang w:val="en-GB"/>
        </w:rPr>
        <w:t xml:space="preserve"> Tender with subcontractors</w:t>
      </w:r>
    </w:p>
    <w:p w14:paraId="614F7072" w14:textId="77777777" w:rsidR="00050136" w:rsidRPr="00E204E8" w:rsidRDefault="00050136" w:rsidP="00CD3B54">
      <w:pPr>
        <w:spacing w:after="0" w:line="240" w:lineRule="auto"/>
        <w:rPr>
          <w:rFonts w:cs="Arial"/>
          <w:color w:val="000000" w:themeColor="text1"/>
          <w:szCs w:val="20"/>
        </w:rPr>
      </w:pPr>
    </w:p>
    <w:p w14:paraId="3F99C252" w14:textId="77777777" w:rsidR="00050136" w:rsidRPr="00E204E8" w:rsidRDefault="00050136" w:rsidP="00CD3B54">
      <w:pPr>
        <w:spacing w:after="0" w:line="240" w:lineRule="auto"/>
        <w:rPr>
          <w:rFonts w:cs="Arial"/>
          <w:color w:val="000000" w:themeColor="text1"/>
          <w:szCs w:val="20"/>
        </w:rPr>
      </w:pPr>
    </w:p>
    <w:p w14:paraId="08C095C4" w14:textId="77777777" w:rsidR="00050136" w:rsidRPr="00E204E8" w:rsidRDefault="00050136" w:rsidP="00D16058">
      <w:pPr>
        <w:pStyle w:val="Heading1"/>
        <w:numPr>
          <w:ilvl w:val="0"/>
          <w:numId w:val="14"/>
        </w:numPr>
        <w:tabs>
          <w:tab w:val="num" w:pos="360"/>
        </w:tabs>
        <w:spacing w:before="0" w:after="0" w:line="240" w:lineRule="auto"/>
        <w:ind w:left="0" w:firstLine="0"/>
        <w:rPr>
          <w:rFonts w:ascii="Arial" w:hAnsi="Arial" w:cs="Arial"/>
          <w:b/>
          <w:bCs/>
          <w:color w:val="000000" w:themeColor="text1"/>
          <w:sz w:val="20"/>
          <w:szCs w:val="20"/>
        </w:rPr>
      </w:pPr>
      <w:r w:rsidRPr="00E204E8">
        <w:rPr>
          <w:rFonts w:ascii="Arial" w:hAnsi="Arial" w:cs="Arial"/>
          <w:b/>
          <w:bCs/>
          <w:color w:val="000000" w:themeColor="text1"/>
          <w:sz w:val="20"/>
          <w:szCs w:val="20"/>
          <w:lang w:val="en-GB"/>
        </w:rPr>
        <w:t>BASIC INFORMATION ON THE ECONOMIC OPERATOR</w:t>
      </w:r>
    </w:p>
    <w:p w14:paraId="5F3E28BD" w14:textId="77777777" w:rsidR="00050136" w:rsidRPr="00E204E8" w:rsidRDefault="00050136" w:rsidP="00CD3B54">
      <w:pPr>
        <w:spacing w:after="0" w:line="240" w:lineRule="auto"/>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050136" w:rsidRPr="00E204E8" w14:paraId="29A87079" w14:textId="77777777" w:rsidTr="00E60C86">
        <w:trPr>
          <w:trHeight w:val="170"/>
        </w:trPr>
        <w:tc>
          <w:tcPr>
            <w:tcW w:w="4497" w:type="dxa"/>
            <w:vAlign w:val="center"/>
          </w:tcPr>
          <w:p w14:paraId="6EADBEC3"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Name of the economic operator:</w:t>
            </w:r>
          </w:p>
        </w:tc>
        <w:tc>
          <w:tcPr>
            <w:tcW w:w="4605" w:type="dxa"/>
            <w:vAlign w:val="center"/>
          </w:tcPr>
          <w:p w14:paraId="1A7C3275"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5C02DE4" w14:textId="77777777" w:rsidTr="00E60C86">
        <w:trPr>
          <w:trHeight w:val="170"/>
        </w:trPr>
        <w:tc>
          <w:tcPr>
            <w:tcW w:w="4497" w:type="dxa"/>
            <w:vAlign w:val="center"/>
          </w:tcPr>
          <w:p w14:paraId="3DEF8DC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Address of the economic operator:</w:t>
            </w:r>
          </w:p>
        </w:tc>
        <w:tc>
          <w:tcPr>
            <w:tcW w:w="4605" w:type="dxa"/>
            <w:vAlign w:val="center"/>
          </w:tcPr>
          <w:p w14:paraId="2A1DD6A4"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EE10361" w14:textId="77777777" w:rsidTr="00E60C86">
        <w:trPr>
          <w:trHeight w:val="170"/>
        </w:trPr>
        <w:tc>
          <w:tcPr>
            <w:tcW w:w="4497" w:type="dxa"/>
            <w:vAlign w:val="center"/>
          </w:tcPr>
          <w:p w14:paraId="48AD554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Company registration number:</w:t>
            </w:r>
          </w:p>
        </w:tc>
        <w:tc>
          <w:tcPr>
            <w:tcW w:w="4605" w:type="dxa"/>
            <w:vAlign w:val="center"/>
          </w:tcPr>
          <w:p w14:paraId="3CAD494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F21FADD" w14:textId="77777777" w:rsidTr="00E60C86">
        <w:trPr>
          <w:trHeight w:val="170"/>
        </w:trPr>
        <w:tc>
          <w:tcPr>
            <w:tcW w:w="4497" w:type="dxa"/>
            <w:vAlign w:val="center"/>
          </w:tcPr>
          <w:p w14:paraId="794B913A"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VAT identification number:</w:t>
            </w:r>
          </w:p>
        </w:tc>
        <w:tc>
          <w:tcPr>
            <w:tcW w:w="4605" w:type="dxa"/>
            <w:vAlign w:val="center"/>
          </w:tcPr>
          <w:p w14:paraId="630F5AF9"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A35BBD1" w14:textId="77777777" w:rsidTr="00E60C86">
        <w:trPr>
          <w:trHeight w:val="170"/>
        </w:trPr>
        <w:tc>
          <w:tcPr>
            <w:tcW w:w="4497" w:type="dxa"/>
            <w:vAlign w:val="center"/>
          </w:tcPr>
          <w:p w14:paraId="35A1EC84"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Competent tax office:</w:t>
            </w:r>
          </w:p>
        </w:tc>
        <w:tc>
          <w:tcPr>
            <w:tcW w:w="4605" w:type="dxa"/>
            <w:vAlign w:val="center"/>
          </w:tcPr>
          <w:p w14:paraId="1FFB63F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5AD8AB0" w14:textId="77777777" w:rsidTr="00E60C86">
        <w:trPr>
          <w:trHeight w:val="170"/>
        </w:trPr>
        <w:tc>
          <w:tcPr>
            <w:tcW w:w="4497" w:type="dxa"/>
            <w:vAlign w:val="center"/>
          </w:tcPr>
          <w:p w14:paraId="4A72FB4B"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Current account number:</w:t>
            </w:r>
          </w:p>
        </w:tc>
        <w:tc>
          <w:tcPr>
            <w:tcW w:w="4605" w:type="dxa"/>
            <w:vAlign w:val="center"/>
          </w:tcPr>
          <w:p w14:paraId="381F5931"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7F05E7C0" w14:textId="77777777" w:rsidTr="00E60C86">
        <w:trPr>
          <w:trHeight w:val="170"/>
        </w:trPr>
        <w:tc>
          <w:tcPr>
            <w:tcW w:w="4497" w:type="dxa"/>
            <w:vAlign w:val="center"/>
          </w:tcPr>
          <w:p w14:paraId="0DAE4C45"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Tel:</w:t>
            </w:r>
          </w:p>
        </w:tc>
        <w:tc>
          <w:tcPr>
            <w:tcW w:w="4605" w:type="dxa"/>
            <w:vAlign w:val="center"/>
          </w:tcPr>
          <w:p w14:paraId="72B0ADBC"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4D4EAA41" w14:textId="77777777" w:rsidTr="00E60C86">
        <w:trPr>
          <w:trHeight w:val="170"/>
        </w:trPr>
        <w:tc>
          <w:tcPr>
            <w:tcW w:w="4497" w:type="dxa"/>
            <w:vAlign w:val="center"/>
          </w:tcPr>
          <w:p w14:paraId="2098A4AB"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Fax:</w:t>
            </w:r>
          </w:p>
        </w:tc>
        <w:tc>
          <w:tcPr>
            <w:tcW w:w="4605" w:type="dxa"/>
            <w:vAlign w:val="center"/>
          </w:tcPr>
          <w:p w14:paraId="1AF1E799"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BA0F19D" w14:textId="77777777" w:rsidTr="00E60C86">
        <w:trPr>
          <w:trHeight w:val="170"/>
        </w:trPr>
        <w:tc>
          <w:tcPr>
            <w:tcW w:w="4497" w:type="dxa"/>
            <w:vAlign w:val="center"/>
          </w:tcPr>
          <w:p w14:paraId="5DE6590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Email:</w:t>
            </w:r>
          </w:p>
        </w:tc>
        <w:tc>
          <w:tcPr>
            <w:tcW w:w="4605" w:type="dxa"/>
            <w:vAlign w:val="center"/>
          </w:tcPr>
          <w:p w14:paraId="68F1499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3C063F6" w14:textId="77777777" w:rsidTr="00E60C86">
        <w:trPr>
          <w:trHeight w:val="170"/>
        </w:trPr>
        <w:tc>
          <w:tcPr>
            <w:tcW w:w="4497" w:type="dxa"/>
            <w:vAlign w:val="center"/>
          </w:tcPr>
          <w:p w14:paraId="3861B9A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Agreement administrator:</w:t>
            </w:r>
          </w:p>
        </w:tc>
        <w:tc>
          <w:tcPr>
            <w:tcW w:w="4605" w:type="dxa"/>
            <w:vAlign w:val="center"/>
          </w:tcPr>
          <w:p w14:paraId="181BF631"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06C783A7" w14:textId="77777777" w:rsidR="00050136" w:rsidRPr="00E204E8" w:rsidRDefault="00050136" w:rsidP="00CD3B54">
      <w:pPr>
        <w:spacing w:after="0" w:line="240" w:lineRule="auto"/>
        <w:rPr>
          <w:rFonts w:cs="Arial"/>
          <w:i/>
          <w:color w:val="000000" w:themeColor="text1"/>
          <w:szCs w:val="20"/>
        </w:rPr>
      </w:pPr>
    </w:p>
    <w:p w14:paraId="2F124262" w14:textId="77777777" w:rsidR="00050136" w:rsidRPr="00E204E8" w:rsidRDefault="00050136" w:rsidP="00D6410F">
      <w:pPr>
        <w:pStyle w:val="NormalWeb"/>
        <w:spacing w:before="0" w:beforeAutospacing="0" w:after="0" w:afterAutospacing="0"/>
        <w:jc w:val="both"/>
        <w:rPr>
          <w:rFonts w:ascii="Arial" w:hAnsi="Arial" w:cs="Arial"/>
          <w:sz w:val="20"/>
          <w:szCs w:val="20"/>
        </w:rPr>
      </w:pPr>
      <w:r w:rsidRPr="00E204E8">
        <w:rPr>
          <w:rStyle w:val="Strong"/>
          <w:rFonts w:ascii="Arial" w:eastAsiaTheme="majorEastAsia" w:hAnsi="Arial" w:cs="Arial"/>
          <w:sz w:val="20"/>
          <w:szCs w:val="20"/>
          <w:lang w:val="en-GB"/>
        </w:rPr>
        <w:t>INFORMATION ON THE PERSON AUTHORISED TO RECEIVE DOCUMENTS IN SLOVENIA</w:t>
      </w:r>
      <w:r w:rsidRPr="00E204E8">
        <w:rPr>
          <w:rFonts w:ascii="Arial" w:hAnsi="Arial" w:cs="Arial"/>
          <w:sz w:val="20"/>
          <w:szCs w:val="20"/>
          <w:lang w:val="en-GB"/>
        </w:rPr>
        <w:br/>
      </w:r>
      <w:r w:rsidRPr="00E204E8">
        <w:rPr>
          <w:rStyle w:val="Emphasis"/>
          <w:rFonts w:ascii="Arial" w:eastAsiaTheme="majorEastAsia" w:hAnsi="Arial" w:cs="Arial"/>
          <w:sz w:val="20"/>
          <w:szCs w:val="20"/>
          <w:lang w:val="en-GB"/>
        </w:rPr>
        <w:t>(To be completed only if the tenderer is established in another country and does not have an authorised person for this purpose in Slovenia)</w:t>
      </w:r>
    </w:p>
    <w:p w14:paraId="6A898397"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388A1777"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Full name/title: _______________________________________________</w:t>
      </w:r>
    </w:p>
    <w:p w14:paraId="24B30161"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0248B537"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Address in Slovenia: __________________________________________</w:t>
      </w:r>
    </w:p>
    <w:p w14:paraId="3A5CC3B1"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13CC2670"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Tel: ______________________ Email: ____________________________</w:t>
      </w:r>
    </w:p>
    <w:p w14:paraId="19EB4598" w14:textId="77777777" w:rsidR="00050136" w:rsidRPr="00E204E8" w:rsidRDefault="00050136" w:rsidP="00CD3B54">
      <w:pPr>
        <w:pStyle w:val="NormalWeb"/>
        <w:spacing w:before="0" w:beforeAutospacing="0" w:after="0" w:afterAutospacing="0"/>
        <w:jc w:val="both"/>
        <w:rPr>
          <w:rFonts w:ascii="Arial" w:hAnsi="Arial" w:cs="Arial"/>
          <w:sz w:val="20"/>
          <w:szCs w:val="20"/>
        </w:rPr>
      </w:pPr>
    </w:p>
    <w:p w14:paraId="71D9A6D1" w14:textId="77777777" w:rsidR="00050136" w:rsidRPr="00E204E8" w:rsidRDefault="00050136" w:rsidP="00CD3B54">
      <w:pPr>
        <w:pStyle w:val="NormalWeb"/>
        <w:spacing w:before="0" w:beforeAutospacing="0" w:after="0" w:afterAutospacing="0"/>
        <w:jc w:val="both"/>
        <w:rPr>
          <w:rFonts w:ascii="Arial" w:hAnsi="Arial" w:cs="Arial"/>
          <w:sz w:val="20"/>
          <w:szCs w:val="20"/>
        </w:rPr>
      </w:pPr>
      <w:r w:rsidRPr="00E204E8">
        <w:rPr>
          <w:rFonts w:ascii="Arial" w:hAnsi="Arial" w:cs="Arial"/>
          <w:sz w:val="20"/>
          <w:szCs w:val="20"/>
          <w:lang w:val="en-GB"/>
        </w:rPr>
        <w:t>Relationship to the tenderer: _____________________________________________</w:t>
      </w:r>
    </w:p>
    <w:p w14:paraId="45E18E85" w14:textId="77777777" w:rsidR="00050136" w:rsidRPr="00E204E8" w:rsidRDefault="00050136" w:rsidP="00CD3B54">
      <w:pPr>
        <w:spacing w:after="0" w:line="240" w:lineRule="auto"/>
        <w:rPr>
          <w:rFonts w:cs="Arial"/>
          <w:i/>
          <w:color w:val="000000" w:themeColor="text1"/>
          <w:szCs w:val="20"/>
        </w:rPr>
      </w:pPr>
    </w:p>
    <w:p w14:paraId="7925620C" w14:textId="77777777" w:rsidR="00050136" w:rsidRPr="00E204E8" w:rsidRDefault="00050136" w:rsidP="00CD3B54">
      <w:pPr>
        <w:pStyle w:val="Heading2"/>
        <w:numPr>
          <w:ilvl w:val="1"/>
          <w:numId w:val="14"/>
        </w:numPr>
        <w:tabs>
          <w:tab w:val="num" w:pos="360"/>
          <w:tab w:val="num" w:pos="1440"/>
        </w:tabs>
        <w:spacing w:before="0" w:after="0" w:line="240" w:lineRule="auto"/>
        <w:ind w:left="0" w:firstLine="0"/>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Persons who serve as members of a management, executive or supervisory body of the economic operator or who have powers of representation, decision-making or supervision therein</w:t>
      </w:r>
    </w:p>
    <w:p w14:paraId="2A2F6F7B" w14:textId="77777777" w:rsidR="00050136" w:rsidRPr="00E204E8" w:rsidRDefault="00050136" w:rsidP="00CD3B54">
      <w:pPr>
        <w:spacing w:after="0" w:line="240" w:lineRule="auto"/>
        <w:rPr>
          <w:rFonts w:cs="Arial"/>
          <w:color w:val="000000" w:themeColor="text1"/>
          <w:szCs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61"/>
        <w:gridCol w:w="1128"/>
        <w:gridCol w:w="4397"/>
        <w:gridCol w:w="1276"/>
      </w:tblGrid>
      <w:tr w:rsidR="00050136" w:rsidRPr="00E204E8" w14:paraId="24A384E9" w14:textId="77777777" w:rsidTr="00AD488F">
        <w:tc>
          <w:tcPr>
            <w:tcW w:w="1039" w:type="dxa"/>
            <w:vAlign w:val="center"/>
          </w:tcPr>
          <w:p w14:paraId="78D484BE"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1261" w:type="dxa"/>
            <w:vAlign w:val="center"/>
          </w:tcPr>
          <w:p w14:paraId="0BF55CAC"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1128" w:type="dxa"/>
            <w:vAlign w:val="center"/>
          </w:tcPr>
          <w:p w14:paraId="5EF0D879"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Address</w:t>
            </w:r>
          </w:p>
        </w:tc>
        <w:tc>
          <w:tcPr>
            <w:tcW w:w="4397" w:type="dxa"/>
            <w:vAlign w:val="center"/>
          </w:tcPr>
          <w:p w14:paraId="58AD7751"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National personal identification number [EMŠO]</w:t>
            </w:r>
          </w:p>
        </w:tc>
        <w:tc>
          <w:tcPr>
            <w:tcW w:w="1276" w:type="dxa"/>
            <w:vAlign w:val="center"/>
          </w:tcPr>
          <w:p w14:paraId="11C744B5" w14:textId="77777777" w:rsidR="00050136" w:rsidRPr="00E204E8" w:rsidRDefault="00050136" w:rsidP="00291739">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Function</w:t>
            </w:r>
          </w:p>
        </w:tc>
      </w:tr>
      <w:tr w:rsidR="00050136" w:rsidRPr="00E204E8" w14:paraId="7BCEE837" w14:textId="77777777" w:rsidTr="00AD488F">
        <w:tc>
          <w:tcPr>
            <w:tcW w:w="1039" w:type="dxa"/>
            <w:vAlign w:val="center"/>
          </w:tcPr>
          <w:p w14:paraId="302E981E"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1.</w:t>
            </w:r>
          </w:p>
        </w:tc>
        <w:tc>
          <w:tcPr>
            <w:tcW w:w="1261" w:type="dxa"/>
            <w:vAlign w:val="center"/>
          </w:tcPr>
          <w:p w14:paraId="068E769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22684178"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14A45E6E"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00C76088"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7E1A1E67" w14:textId="77777777" w:rsidTr="00AD488F">
        <w:tc>
          <w:tcPr>
            <w:tcW w:w="1039" w:type="dxa"/>
            <w:vAlign w:val="center"/>
          </w:tcPr>
          <w:p w14:paraId="4BAF89A1"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lastRenderedPageBreak/>
              <w:t>2.</w:t>
            </w:r>
          </w:p>
        </w:tc>
        <w:tc>
          <w:tcPr>
            <w:tcW w:w="1261" w:type="dxa"/>
            <w:vAlign w:val="center"/>
          </w:tcPr>
          <w:p w14:paraId="283FD06A"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332B2DB4"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1A8518E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7F190678"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4007DFF7" w14:textId="77777777" w:rsidTr="00AD488F">
        <w:tc>
          <w:tcPr>
            <w:tcW w:w="1039" w:type="dxa"/>
            <w:vAlign w:val="center"/>
          </w:tcPr>
          <w:p w14:paraId="4B0D5C83"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3.</w:t>
            </w:r>
          </w:p>
        </w:tc>
        <w:tc>
          <w:tcPr>
            <w:tcW w:w="1261" w:type="dxa"/>
            <w:vAlign w:val="center"/>
          </w:tcPr>
          <w:p w14:paraId="5AA2FA9C"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3975178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5C145C40"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1423E4A9"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69CD8265" w14:textId="77777777" w:rsidTr="00AD488F">
        <w:tc>
          <w:tcPr>
            <w:tcW w:w="1039" w:type="dxa"/>
            <w:vAlign w:val="center"/>
          </w:tcPr>
          <w:p w14:paraId="0927E5E5"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4.</w:t>
            </w:r>
          </w:p>
        </w:tc>
        <w:tc>
          <w:tcPr>
            <w:tcW w:w="1261" w:type="dxa"/>
            <w:vAlign w:val="center"/>
          </w:tcPr>
          <w:p w14:paraId="5AAB2987"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736507BE"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05E6ECDA"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07191F2C"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r w:rsidR="00050136" w:rsidRPr="00E204E8" w14:paraId="27E6F8E7" w14:textId="77777777" w:rsidTr="00AD488F">
        <w:tc>
          <w:tcPr>
            <w:tcW w:w="1039" w:type="dxa"/>
            <w:vAlign w:val="center"/>
          </w:tcPr>
          <w:p w14:paraId="0C104B5D"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5.</w:t>
            </w:r>
          </w:p>
        </w:tc>
        <w:tc>
          <w:tcPr>
            <w:tcW w:w="1261" w:type="dxa"/>
            <w:vAlign w:val="center"/>
          </w:tcPr>
          <w:p w14:paraId="6827ED20"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128" w:type="dxa"/>
            <w:vAlign w:val="center"/>
          </w:tcPr>
          <w:p w14:paraId="5EC0C342"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4397" w:type="dxa"/>
            <w:vAlign w:val="center"/>
          </w:tcPr>
          <w:p w14:paraId="240FA4A1"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c>
          <w:tcPr>
            <w:tcW w:w="1276" w:type="dxa"/>
            <w:vAlign w:val="center"/>
          </w:tcPr>
          <w:p w14:paraId="072B6C50" w14:textId="77777777" w:rsidR="00050136" w:rsidRPr="00E204E8" w:rsidRDefault="00050136" w:rsidP="00291739">
            <w:pPr>
              <w:widowControl w:val="0"/>
              <w:autoSpaceDE w:val="0"/>
              <w:autoSpaceDN w:val="0"/>
              <w:adjustRightInd w:val="0"/>
              <w:spacing w:after="0" w:line="240" w:lineRule="auto"/>
              <w:rPr>
                <w:rFonts w:cs="Arial"/>
                <w:color w:val="000000" w:themeColor="text1"/>
                <w:szCs w:val="20"/>
              </w:rPr>
            </w:pPr>
          </w:p>
        </w:tc>
      </w:tr>
    </w:tbl>
    <w:p w14:paraId="62E78677" w14:textId="77777777" w:rsidR="00050136" w:rsidRPr="00E204E8" w:rsidRDefault="00050136" w:rsidP="00CD3B54">
      <w:pPr>
        <w:spacing w:after="0" w:line="240" w:lineRule="auto"/>
        <w:rPr>
          <w:rFonts w:cs="Arial"/>
          <w:color w:val="000000" w:themeColor="text1"/>
          <w:szCs w:val="20"/>
        </w:rPr>
      </w:pPr>
    </w:p>
    <w:p w14:paraId="671E672F" w14:textId="77777777" w:rsidR="00050136" w:rsidRPr="00E204E8" w:rsidRDefault="00050136" w:rsidP="00D12776">
      <w:pPr>
        <w:pStyle w:val="Heading2"/>
        <w:numPr>
          <w:ilvl w:val="1"/>
          <w:numId w:val="14"/>
        </w:numPr>
        <w:spacing w:before="0" w:after="0" w:line="240" w:lineRule="auto"/>
        <w:ind w:left="426" w:hanging="426"/>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Signatories to the agreement, indicating their function and whether they are authorised to sign individually or collectively</w:t>
      </w:r>
    </w:p>
    <w:p w14:paraId="14695BC1" w14:textId="77777777" w:rsidR="00050136" w:rsidRPr="00E204E8" w:rsidRDefault="00050136" w:rsidP="00AD488F">
      <w:pPr>
        <w:spacing w:after="0" w:line="240" w:lineRule="auto"/>
        <w:jc w:val="both"/>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050136" w:rsidRPr="00E204E8" w14:paraId="03B413DC" w14:textId="77777777" w:rsidTr="0085722F">
        <w:trPr>
          <w:cantSplit/>
          <w:tblHeader/>
        </w:trPr>
        <w:tc>
          <w:tcPr>
            <w:tcW w:w="950" w:type="dxa"/>
          </w:tcPr>
          <w:p w14:paraId="28F1C13F"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3569" w:type="dxa"/>
          </w:tcPr>
          <w:p w14:paraId="5D8F6853"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267" w:type="dxa"/>
          </w:tcPr>
          <w:p w14:paraId="61A21B35"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Function</w:t>
            </w:r>
          </w:p>
        </w:tc>
        <w:tc>
          <w:tcPr>
            <w:tcW w:w="2274" w:type="dxa"/>
          </w:tcPr>
          <w:p w14:paraId="22FA9F0A" w14:textId="77777777" w:rsidR="00050136" w:rsidRPr="00E204E8" w:rsidRDefault="00050136" w:rsidP="0085722F">
            <w:pPr>
              <w:spacing w:after="0" w:line="240" w:lineRule="auto"/>
              <w:rPr>
                <w:rFonts w:cs="Arial"/>
                <w:b/>
                <w:color w:val="000000" w:themeColor="text1"/>
                <w:szCs w:val="20"/>
              </w:rPr>
            </w:pPr>
            <w:r w:rsidRPr="00E204E8">
              <w:rPr>
                <w:rFonts w:cs="Arial"/>
                <w:b/>
                <w:bCs/>
                <w:color w:val="000000" w:themeColor="text1"/>
                <w:szCs w:val="20"/>
                <w:lang w:val="en-GB"/>
              </w:rPr>
              <w:t>Type of signatory</w:t>
            </w:r>
          </w:p>
        </w:tc>
      </w:tr>
      <w:tr w:rsidR="00050136" w:rsidRPr="00E204E8" w14:paraId="1D511EC9" w14:textId="77777777" w:rsidTr="0085722F">
        <w:trPr>
          <w:cantSplit/>
          <w:tblHeader/>
        </w:trPr>
        <w:tc>
          <w:tcPr>
            <w:tcW w:w="950" w:type="dxa"/>
          </w:tcPr>
          <w:p w14:paraId="2E6A8E81"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1.</w:t>
            </w:r>
          </w:p>
        </w:tc>
        <w:tc>
          <w:tcPr>
            <w:tcW w:w="3569" w:type="dxa"/>
          </w:tcPr>
          <w:p w14:paraId="48E9AB74"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47634AA5"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47337D0C"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350D7C3" w14:textId="77777777" w:rsidTr="0085722F">
        <w:trPr>
          <w:cantSplit/>
          <w:tblHeader/>
        </w:trPr>
        <w:tc>
          <w:tcPr>
            <w:tcW w:w="950" w:type="dxa"/>
          </w:tcPr>
          <w:p w14:paraId="4C16CE4D"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2.</w:t>
            </w:r>
          </w:p>
        </w:tc>
        <w:tc>
          <w:tcPr>
            <w:tcW w:w="3569" w:type="dxa"/>
          </w:tcPr>
          <w:p w14:paraId="21F52C2D"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55AC89C5"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572E3916"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9504109" w14:textId="77777777" w:rsidTr="0085722F">
        <w:trPr>
          <w:cantSplit/>
          <w:tblHeader/>
        </w:trPr>
        <w:tc>
          <w:tcPr>
            <w:tcW w:w="950" w:type="dxa"/>
          </w:tcPr>
          <w:p w14:paraId="6F72145A"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3.</w:t>
            </w:r>
          </w:p>
        </w:tc>
        <w:tc>
          <w:tcPr>
            <w:tcW w:w="3569" w:type="dxa"/>
          </w:tcPr>
          <w:p w14:paraId="0683A999"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040E1173"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2AC02B77"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2C3F9F4" w14:textId="77777777" w:rsidTr="0085722F">
        <w:trPr>
          <w:cantSplit/>
          <w:tblHeader/>
        </w:trPr>
        <w:tc>
          <w:tcPr>
            <w:tcW w:w="950" w:type="dxa"/>
          </w:tcPr>
          <w:p w14:paraId="06DBB0B8"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t>4.</w:t>
            </w:r>
          </w:p>
        </w:tc>
        <w:tc>
          <w:tcPr>
            <w:tcW w:w="3569" w:type="dxa"/>
          </w:tcPr>
          <w:p w14:paraId="35172A08"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54B44EAB"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243AE731" w14:textId="77777777" w:rsidR="00050136" w:rsidRPr="00E204E8" w:rsidRDefault="00050136" w:rsidP="0085722F">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3358AD21" w14:textId="77777777" w:rsidR="00050136" w:rsidRPr="00E204E8" w:rsidRDefault="00050136" w:rsidP="00CD3B54">
      <w:pPr>
        <w:spacing w:after="0" w:line="240" w:lineRule="auto"/>
        <w:rPr>
          <w:rFonts w:cs="Arial"/>
          <w:szCs w:val="20"/>
        </w:rPr>
      </w:pPr>
    </w:p>
    <w:p w14:paraId="6BF69A43" w14:textId="77777777" w:rsidR="00050136" w:rsidRPr="00E204E8" w:rsidRDefault="00050136" w:rsidP="00D12776">
      <w:pPr>
        <w:pStyle w:val="Heading1"/>
        <w:numPr>
          <w:ilvl w:val="0"/>
          <w:numId w:val="14"/>
        </w:numPr>
        <w:spacing w:before="0" w:after="0" w:line="240" w:lineRule="auto"/>
        <w:ind w:left="426" w:hanging="426"/>
        <w:rPr>
          <w:rFonts w:ascii="Arial" w:hAnsi="Arial" w:cs="Arial"/>
          <w:b/>
          <w:bCs/>
          <w:color w:val="000000" w:themeColor="text1"/>
          <w:sz w:val="20"/>
          <w:szCs w:val="20"/>
        </w:rPr>
      </w:pPr>
      <w:r w:rsidRPr="00E204E8">
        <w:rPr>
          <w:rFonts w:ascii="Arial" w:hAnsi="Arial" w:cs="Arial"/>
          <w:b/>
          <w:bCs/>
          <w:color w:val="000000" w:themeColor="text1"/>
          <w:sz w:val="20"/>
          <w:szCs w:val="20"/>
          <w:lang w:val="en-GB"/>
        </w:rPr>
        <w:t>JOINT TENDER</w:t>
      </w:r>
    </w:p>
    <w:p w14:paraId="6E88F3EC" w14:textId="77777777" w:rsidR="00050136" w:rsidRPr="00E204E8" w:rsidRDefault="00050136" w:rsidP="00CD3B54">
      <w:pPr>
        <w:spacing w:after="0" w:line="240" w:lineRule="auto"/>
        <w:rPr>
          <w:rFonts w:cs="Arial"/>
          <w:color w:val="000000" w:themeColor="text1"/>
          <w:szCs w:val="20"/>
        </w:rPr>
      </w:pPr>
    </w:p>
    <w:p w14:paraId="1702A10B"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Economic operators shall only complete Section 2.1 if they are part of a joint tender.</w:t>
      </w:r>
    </w:p>
    <w:p w14:paraId="5AE8E3A8" w14:textId="77777777" w:rsidR="00050136" w:rsidRPr="00E204E8" w:rsidRDefault="00050136" w:rsidP="00CD3B54">
      <w:pPr>
        <w:spacing w:after="0" w:line="240" w:lineRule="auto"/>
        <w:jc w:val="both"/>
        <w:rPr>
          <w:rFonts w:cs="Arial"/>
          <w:color w:val="000000" w:themeColor="text1"/>
          <w:szCs w:val="20"/>
        </w:rPr>
      </w:pPr>
    </w:p>
    <w:p w14:paraId="33729ADE"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 xml:space="preserve">The following economic operators are taking part in the public supply contract referenced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4EAC13A2" w14:textId="77777777" w:rsidR="00050136" w:rsidRPr="00E204E8" w:rsidRDefault="00050136" w:rsidP="00CD3B54">
      <w:pPr>
        <w:spacing w:after="0" w:line="240" w:lineRule="auto"/>
        <w:rPr>
          <w:rFonts w:cs="Arial"/>
          <w:color w:val="000000" w:themeColor="text1"/>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050136" w:rsidRPr="00E204E8" w14:paraId="49F75E8F" w14:textId="77777777" w:rsidTr="00E60C86">
        <w:tc>
          <w:tcPr>
            <w:tcW w:w="565" w:type="dxa"/>
          </w:tcPr>
          <w:p w14:paraId="3A7A17A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No</w:t>
            </w:r>
          </w:p>
        </w:tc>
        <w:tc>
          <w:tcPr>
            <w:tcW w:w="8394" w:type="dxa"/>
          </w:tcPr>
          <w:p w14:paraId="78EA276C" w14:textId="77777777" w:rsidR="00050136" w:rsidRPr="00E204E8" w:rsidRDefault="00050136" w:rsidP="00CD3B54">
            <w:pPr>
              <w:keepNext/>
              <w:spacing w:after="0" w:line="240" w:lineRule="auto"/>
              <w:jc w:val="center"/>
              <w:rPr>
                <w:rFonts w:cs="Arial"/>
                <w:color w:val="000000" w:themeColor="text1"/>
                <w:szCs w:val="20"/>
              </w:rPr>
            </w:pPr>
            <w:r w:rsidRPr="00E204E8">
              <w:rPr>
                <w:rFonts w:cs="Arial"/>
                <w:color w:val="000000" w:themeColor="text1"/>
                <w:szCs w:val="20"/>
                <w:lang w:val="en-GB"/>
              </w:rPr>
              <w:t>Name of economic operator taking part in the joint tender</w:t>
            </w:r>
          </w:p>
        </w:tc>
      </w:tr>
      <w:tr w:rsidR="00050136" w:rsidRPr="00E204E8" w14:paraId="62EB8EB8" w14:textId="77777777" w:rsidTr="00E60C86">
        <w:tc>
          <w:tcPr>
            <w:tcW w:w="565" w:type="dxa"/>
          </w:tcPr>
          <w:p w14:paraId="31F36566"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1.</w:t>
            </w:r>
          </w:p>
        </w:tc>
        <w:tc>
          <w:tcPr>
            <w:tcW w:w="8394" w:type="dxa"/>
          </w:tcPr>
          <w:p w14:paraId="6185BE8A"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1CE7AB7F" w14:textId="77777777" w:rsidTr="00E60C86">
        <w:tc>
          <w:tcPr>
            <w:tcW w:w="565" w:type="dxa"/>
          </w:tcPr>
          <w:p w14:paraId="01CF19D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2.</w:t>
            </w:r>
          </w:p>
        </w:tc>
        <w:tc>
          <w:tcPr>
            <w:tcW w:w="8394" w:type="dxa"/>
          </w:tcPr>
          <w:p w14:paraId="011EFD4A"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6B2D86D5" w14:textId="77777777" w:rsidTr="00E60C86">
        <w:tc>
          <w:tcPr>
            <w:tcW w:w="565" w:type="dxa"/>
          </w:tcPr>
          <w:p w14:paraId="7EAAE6AB"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3.</w:t>
            </w:r>
          </w:p>
        </w:tc>
        <w:tc>
          <w:tcPr>
            <w:tcW w:w="8394" w:type="dxa"/>
          </w:tcPr>
          <w:p w14:paraId="7D601C60"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4C9A923D" w14:textId="77777777" w:rsidR="00050136" w:rsidRPr="00E204E8" w:rsidRDefault="00050136" w:rsidP="00CD3B54">
      <w:pPr>
        <w:spacing w:after="0" w:line="240" w:lineRule="auto"/>
        <w:rPr>
          <w:rFonts w:cs="Arial"/>
          <w:color w:val="000000" w:themeColor="text1"/>
          <w:szCs w:val="20"/>
        </w:rPr>
      </w:pPr>
    </w:p>
    <w:p w14:paraId="60E9078C" w14:textId="77777777" w:rsidR="00050136" w:rsidRPr="00E204E8" w:rsidRDefault="00050136" w:rsidP="00091EDC">
      <w:pPr>
        <w:spacing w:after="0" w:line="240" w:lineRule="auto"/>
        <w:ind w:left="482" w:hanging="482"/>
        <w:jc w:val="both"/>
        <w:rPr>
          <w:rFonts w:cs="Arial"/>
          <w:color w:val="000000" w:themeColor="text1"/>
          <w:szCs w:val="20"/>
        </w:rPr>
      </w:pPr>
      <w:r w:rsidRPr="00E204E8">
        <w:rPr>
          <w:rFonts w:cs="Arial"/>
          <w:color w:val="000000" w:themeColor="text1"/>
          <w:szCs w:val="20"/>
          <w:lang w:val="en-GB"/>
        </w:rPr>
        <w:fldChar w:fldCharType="begin">
          <w:ffData>
            <w:name w:val="Potrditev7"/>
            <w:enabled/>
            <w:calcOnExit w:val="0"/>
            <w:checkBox>
              <w:size w:val="32"/>
              <w:default w:val="0"/>
            </w:checkBox>
          </w:ffData>
        </w:fldChar>
      </w:r>
      <w:r w:rsidRPr="00E204E8">
        <w:rPr>
          <w:rFonts w:cs="Arial"/>
          <w:color w:val="000000" w:themeColor="text1"/>
          <w:szCs w:val="20"/>
          <w:lang w:val="en-GB"/>
        </w:rPr>
        <w:instrText xml:space="preserve"> FORMCHECKBOX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fldChar w:fldCharType="end"/>
      </w:r>
      <w:r w:rsidRPr="00E204E8">
        <w:rPr>
          <w:rFonts w:cs="Arial"/>
          <w:color w:val="000000" w:themeColor="text1"/>
          <w:szCs w:val="20"/>
          <w:lang w:val="en-GB"/>
        </w:rPr>
        <w:t xml:space="preserve"> Up until the issuing of a decision awarding the contract, the contracting authority should address all documents to one economic operator from the joint tender. This is: </w:t>
      </w:r>
    </w:p>
    <w:p w14:paraId="66D37A72" w14:textId="77777777" w:rsidR="00050136" w:rsidRPr="00E204E8" w:rsidRDefault="00050136" w:rsidP="00091EDC">
      <w:pPr>
        <w:spacing w:after="0" w:line="240" w:lineRule="auto"/>
        <w:ind w:left="482"/>
        <w:rPr>
          <w:rFonts w:cs="Arial"/>
          <w:color w:val="000000" w:themeColor="text1"/>
          <w:szCs w:val="20"/>
        </w:rPr>
      </w:pPr>
    </w:p>
    <w:p w14:paraId="5A0D5987" w14:textId="77777777" w:rsidR="00050136" w:rsidRPr="00E204E8" w:rsidRDefault="00050136" w:rsidP="00091EDC">
      <w:pPr>
        <w:tabs>
          <w:tab w:val="left" w:pos="567"/>
        </w:tabs>
        <w:spacing w:after="0" w:line="240" w:lineRule="auto"/>
        <w:ind w:left="482"/>
        <w:rPr>
          <w:rFonts w:cs="Arial"/>
          <w:color w:val="000000" w:themeColor="text1"/>
          <w:szCs w:val="20"/>
          <w:u w:val="single"/>
        </w:rPr>
      </w:pPr>
      <w:r w:rsidRPr="00E204E8">
        <w:rPr>
          <w:rFonts w:cs="Arial"/>
          <w:color w:val="000000" w:themeColor="text1"/>
          <w:szCs w:val="20"/>
          <w:lang w:val="en-GB"/>
        </w:rPr>
        <w:tab/>
      </w:r>
      <w:r w:rsidRPr="00E204E8">
        <w:rPr>
          <w:rFonts w:cs="Arial"/>
          <w:color w:val="000000" w:themeColor="text1"/>
          <w:szCs w:val="20"/>
          <w:lang w:val="en-GB"/>
        </w:rPr>
        <w:fldChar w:fldCharType="begin">
          <w:ffData>
            <w:name w:val="Besedilo681"/>
            <w:enabled/>
            <w:calcOnExit w:val="0"/>
            <w:textInput/>
          </w:ffData>
        </w:fldChar>
      </w:r>
      <w:bookmarkStart w:id="3" w:name="Besedilo681"/>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u w:val="single"/>
          <w:lang w:val="en-GB"/>
        </w:rPr>
        <w:t>     </w:t>
      </w:r>
      <w:r w:rsidRPr="00E204E8">
        <w:rPr>
          <w:rFonts w:cs="Arial"/>
          <w:color w:val="000000" w:themeColor="text1"/>
          <w:szCs w:val="20"/>
          <w:u w:val="single"/>
          <w:lang w:val="en-GB"/>
        </w:rPr>
        <w:fldChar w:fldCharType="end"/>
      </w:r>
      <w:bookmarkEnd w:id="3"/>
      <w:r w:rsidRPr="00E204E8">
        <w:rPr>
          <w:rFonts w:cs="Arial"/>
          <w:color w:val="000000" w:themeColor="text1"/>
          <w:szCs w:val="20"/>
          <w:u w:val="single"/>
          <w:lang w:val="en-GB"/>
        </w:rPr>
        <w:t xml:space="preserve"> </w:t>
      </w:r>
      <w:r w:rsidRPr="00E204E8">
        <w:rPr>
          <w:rFonts w:cs="Arial"/>
          <w:color w:val="000000" w:themeColor="text1"/>
          <w:szCs w:val="20"/>
          <w:lang w:val="en-GB"/>
        </w:rPr>
        <w:t>(provide the official business name and address of the economic operator)</w:t>
      </w:r>
    </w:p>
    <w:p w14:paraId="4D308262" w14:textId="77777777" w:rsidR="00050136" w:rsidRPr="00E204E8" w:rsidRDefault="00050136" w:rsidP="00091EDC">
      <w:pPr>
        <w:spacing w:after="0" w:line="240" w:lineRule="auto"/>
        <w:ind w:left="482"/>
        <w:rPr>
          <w:rFonts w:cs="Arial"/>
          <w:color w:val="000000" w:themeColor="text1"/>
          <w:szCs w:val="20"/>
        </w:rPr>
      </w:pPr>
    </w:p>
    <w:bookmarkStart w:id="4" w:name="Potrditev7"/>
    <w:p w14:paraId="5906CA7C" w14:textId="77777777" w:rsidR="00050136" w:rsidRPr="00E204E8" w:rsidRDefault="00050136" w:rsidP="00091EDC">
      <w:pPr>
        <w:spacing w:after="0" w:line="240" w:lineRule="auto"/>
        <w:ind w:left="482" w:hanging="482"/>
        <w:jc w:val="both"/>
        <w:rPr>
          <w:rFonts w:cs="Arial"/>
          <w:color w:val="000000" w:themeColor="text1"/>
          <w:szCs w:val="20"/>
        </w:rPr>
      </w:pPr>
      <w:r w:rsidRPr="00E204E8">
        <w:rPr>
          <w:rFonts w:cs="Arial"/>
          <w:color w:val="000000" w:themeColor="text1"/>
          <w:szCs w:val="20"/>
          <w:lang w:val="en-GB"/>
        </w:rPr>
        <w:fldChar w:fldCharType="begin">
          <w:ffData>
            <w:name w:val="Potrditev7"/>
            <w:enabled/>
            <w:calcOnExit w:val="0"/>
            <w:checkBox>
              <w:size w:val="32"/>
              <w:default w:val="0"/>
            </w:checkBox>
          </w:ffData>
        </w:fldChar>
      </w:r>
      <w:r w:rsidRPr="00E204E8">
        <w:rPr>
          <w:rFonts w:cs="Arial"/>
          <w:color w:val="000000" w:themeColor="text1"/>
          <w:szCs w:val="20"/>
          <w:lang w:val="en-GB"/>
        </w:rPr>
        <w:instrText xml:space="preserve"> FORMCHECKBOX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fldChar w:fldCharType="end"/>
      </w:r>
      <w:bookmarkEnd w:id="4"/>
      <w:r w:rsidRPr="00E204E8">
        <w:rPr>
          <w:rFonts w:cs="Arial"/>
          <w:color w:val="000000" w:themeColor="text1"/>
          <w:szCs w:val="20"/>
          <w:lang w:val="en-GB"/>
        </w:rPr>
        <w:t xml:space="preserve"> Up until the issuing of a decision awarding the contract, the contracting authority should address all documents to one economic operator from the joint </w:t>
      </w:r>
      <w:proofErr w:type="gramStart"/>
      <w:r w:rsidRPr="00E204E8">
        <w:rPr>
          <w:rFonts w:cs="Arial"/>
          <w:color w:val="000000" w:themeColor="text1"/>
          <w:szCs w:val="20"/>
          <w:lang w:val="en-GB"/>
        </w:rPr>
        <w:t>tender.</w:t>
      </w:r>
      <w:r w:rsidRPr="00E204E8">
        <w:rPr>
          <w:rFonts w:cs="Arial"/>
          <w:color w:val="000000" w:themeColor="text1"/>
          <w:szCs w:val="20"/>
          <w:vertAlign w:val="superscript"/>
          <w:lang w:val="en-GB"/>
        </w:rPr>
        <w:t>*</w:t>
      </w:r>
      <w:proofErr w:type="gramEnd"/>
    </w:p>
    <w:p w14:paraId="7492CB90" w14:textId="77777777" w:rsidR="00050136" w:rsidRPr="00E204E8" w:rsidRDefault="00050136" w:rsidP="00CD3B54">
      <w:pPr>
        <w:spacing w:after="0" w:line="240" w:lineRule="auto"/>
        <w:jc w:val="both"/>
        <w:rPr>
          <w:rFonts w:cs="Arial"/>
          <w:color w:val="000000" w:themeColor="text1"/>
          <w:szCs w:val="20"/>
        </w:rPr>
      </w:pPr>
    </w:p>
    <w:p w14:paraId="3E984F52" w14:textId="77777777" w:rsidR="00050136" w:rsidRPr="00E204E8" w:rsidRDefault="00050136" w:rsidP="00CD3B54">
      <w:pPr>
        <w:spacing w:after="0" w:line="240" w:lineRule="auto"/>
        <w:jc w:val="both"/>
        <w:rPr>
          <w:rFonts w:cs="Arial"/>
          <w:i/>
          <w:color w:val="000000" w:themeColor="text1"/>
          <w:szCs w:val="20"/>
        </w:rPr>
      </w:pPr>
      <w:r w:rsidRPr="00E204E8">
        <w:rPr>
          <w:rFonts w:cs="Arial"/>
          <w:i/>
          <w:iCs/>
          <w:color w:val="000000" w:themeColor="text1"/>
          <w:szCs w:val="20"/>
          <w:vertAlign w:val="superscript"/>
          <w:lang w:val="en-GB"/>
        </w:rPr>
        <w:t>*</w:t>
      </w:r>
      <w:r w:rsidRPr="00E204E8">
        <w:rPr>
          <w:rFonts w:cs="Arial"/>
          <w:i/>
          <w:iCs/>
          <w:color w:val="000000" w:themeColor="text1"/>
          <w:szCs w:val="20"/>
          <w:lang w:val="en-GB"/>
        </w:rPr>
        <w:t>The economic operator should mark (circle, underline, etc.) point a) or point b). If it marks point a), it should enter the information required.</w:t>
      </w:r>
    </w:p>
    <w:p w14:paraId="7427C7F0" w14:textId="77777777" w:rsidR="00050136" w:rsidRPr="00E204E8" w:rsidRDefault="00050136" w:rsidP="00CD3B54">
      <w:pPr>
        <w:spacing w:after="0" w:line="240" w:lineRule="auto"/>
        <w:rPr>
          <w:rFonts w:cs="Arial"/>
          <w:color w:val="000000" w:themeColor="text1"/>
          <w:szCs w:val="20"/>
        </w:rPr>
      </w:pPr>
    </w:p>
    <w:p w14:paraId="352E4982" w14:textId="77777777" w:rsidR="00050136" w:rsidRPr="00E204E8" w:rsidRDefault="00050136" w:rsidP="00A51219">
      <w:pPr>
        <w:pStyle w:val="Heading2"/>
        <w:numPr>
          <w:ilvl w:val="1"/>
          <w:numId w:val="14"/>
        </w:numPr>
        <w:spacing w:before="0" w:after="0" w:line="240" w:lineRule="auto"/>
        <w:ind w:left="284" w:hanging="284"/>
        <w:rPr>
          <w:rFonts w:ascii="Arial" w:hAnsi="Arial" w:cs="Arial"/>
          <w:b/>
          <w:bCs/>
          <w:color w:val="000000" w:themeColor="text1"/>
          <w:sz w:val="20"/>
          <w:szCs w:val="20"/>
        </w:rPr>
      </w:pPr>
      <w:r w:rsidRPr="00E204E8">
        <w:rPr>
          <w:rFonts w:ascii="Arial" w:hAnsi="Arial" w:cs="Arial"/>
          <w:b/>
          <w:bCs/>
          <w:color w:val="000000" w:themeColor="text1"/>
          <w:sz w:val="20"/>
          <w:szCs w:val="20"/>
          <w:lang w:val="en-GB"/>
        </w:rPr>
        <w:lastRenderedPageBreak/>
        <w:t>BUSINESS DETAILS OF AN ECONOMIC OPERATOR FROM A JOINT TENDER</w:t>
      </w:r>
      <w:r w:rsidRPr="00E204E8">
        <w:rPr>
          <w:rFonts w:ascii="Arial" w:hAnsi="Arial" w:cs="Arial"/>
          <w:b/>
          <w:bCs/>
          <w:color w:val="000000" w:themeColor="text1"/>
          <w:sz w:val="20"/>
          <w:szCs w:val="20"/>
          <w:vertAlign w:val="superscript"/>
          <w:lang w:val="en-GB"/>
        </w:rPr>
        <w:t>**</w:t>
      </w:r>
    </w:p>
    <w:p w14:paraId="4BC6DBDD" w14:textId="77777777" w:rsidR="00050136" w:rsidRPr="00E204E8" w:rsidRDefault="00050136" w:rsidP="00A51219">
      <w:pPr>
        <w:pStyle w:val="Heading2"/>
        <w:numPr>
          <w:ilvl w:val="2"/>
          <w:numId w:val="14"/>
        </w:numPr>
        <w:spacing w:before="0" w:after="0" w:line="240" w:lineRule="auto"/>
        <w:ind w:left="567" w:hanging="567"/>
        <w:rPr>
          <w:rFonts w:ascii="Arial" w:hAnsi="Arial" w:cs="Arial"/>
          <w:i/>
          <w:color w:val="000000" w:themeColor="text1"/>
          <w:sz w:val="20"/>
          <w:szCs w:val="20"/>
        </w:rPr>
      </w:pPr>
      <w:r w:rsidRPr="00E204E8">
        <w:rPr>
          <w:rFonts w:ascii="Arial" w:hAnsi="Arial" w:cs="Arial"/>
          <w:i/>
          <w:iCs/>
          <w:color w:val="000000" w:themeColor="text1"/>
          <w:sz w:val="20"/>
          <w:szCs w:val="20"/>
          <w:lang w:val="en-GB"/>
        </w:rPr>
        <w:t>Information on the economic operator:</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050136" w:rsidRPr="00E204E8" w14:paraId="011D5E70" w14:textId="77777777" w:rsidTr="00E60C86">
        <w:trPr>
          <w:trHeight w:val="397"/>
          <w:tblHeader/>
        </w:trPr>
        <w:tc>
          <w:tcPr>
            <w:tcW w:w="4962" w:type="dxa"/>
            <w:vAlign w:val="center"/>
          </w:tcPr>
          <w:p w14:paraId="023D3E9A"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Name of the economic operator:</w:t>
            </w:r>
          </w:p>
        </w:tc>
        <w:tc>
          <w:tcPr>
            <w:tcW w:w="3989" w:type="dxa"/>
            <w:tcBorders>
              <w:bottom w:val="single" w:sz="6" w:space="0" w:color="000000"/>
            </w:tcBorders>
            <w:vAlign w:val="center"/>
          </w:tcPr>
          <w:p w14:paraId="02974ACD"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3"/>
                  <w:enabled/>
                  <w:calcOnExit w:val="0"/>
                  <w:textInput/>
                </w:ffData>
              </w:fldChar>
            </w:r>
            <w:bookmarkStart w:id="5" w:name="Besedilo683"/>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5"/>
          </w:p>
        </w:tc>
      </w:tr>
      <w:tr w:rsidR="00050136" w:rsidRPr="00E204E8" w14:paraId="71102746" w14:textId="77777777" w:rsidTr="00E60C86">
        <w:trPr>
          <w:trHeight w:val="397"/>
          <w:tblHeader/>
        </w:trPr>
        <w:tc>
          <w:tcPr>
            <w:tcW w:w="4962" w:type="dxa"/>
            <w:vAlign w:val="center"/>
          </w:tcPr>
          <w:p w14:paraId="5EBCAF7F"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Address of the economic operator:</w:t>
            </w:r>
          </w:p>
        </w:tc>
        <w:tc>
          <w:tcPr>
            <w:tcW w:w="3989" w:type="dxa"/>
            <w:tcBorders>
              <w:bottom w:val="single" w:sz="6" w:space="0" w:color="000000"/>
            </w:tcBorders>
            <w:vAlign w:val="center"/>
          </w:tcPr>
          <w:p w14:paraId="07A571E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3"/>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20AECB10" w14:textId="77777777" w:rsidTr="00E60C86">
        <w:trPr>
          <w:trHeight w:val="397"/>
          <w:tblHeader/>
        </w:trPr>
        <w:tc>
          <w:tcPr>
            <w:tcW w:w="4962" w:type="dxa"/>
            <w:vAlign w:val="center"/>
          </w:tcPr>
          <w:p w14:paraId="13BF9FA5"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Company registration number:</w:t>
            </w:r>
          </w:p>
        </w:tc>
        <w:tc>
          <w:tcPr>
            <w:tcW w:w="3989" w:type="dxa"/>
            <w:vAlign w:val="center"/>
          </w:tcPr>
          <w:p w14:paraId="395C301E"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4"/>
                  <w:enabled/>
                  <w:calcOnExit w:val="0"/>
                  <w:textInput/>
                </w:ffData>
              </w:fldChar>
            </w:r>
            <w:bookmarkStart w:id="6" w:name="Besedilo684"/>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6"/>
          </w:p>
        </w:tc>
      </w:tr>
      <w:tr w:rsidR="00050136" w:rsidRPr="00E204E8" w14:paraId="3C6F8594" w14:textId="77777777" w:rsidTr="00E60C86">
        <w:trPr>
          <w:trHeight w:val="397"/>
          <w:tblHeader/>
        </w:trPr>
        <w:tc>
          <w:tcPr>
            <w:tcW w:w="4962" w:type="dxa"/>
            <w:vAlign w:val="center"/>
          </w:tcPr>
          <w:p w14:paraId="6CB0E852"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VAT identification number:</w:t>
            </w:r>
          </w:p>
        </w:tc>
        <w:tc>
          <w:tcPr>
            <w:tcW w:w="3989" w:type="dxa"/>
            <w:vAlign w:val="center"/>
          </w:tcPr>
          <w:p w14:paraId="59CD84E1"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2"/>
                  <w:enabled/>
                  <w:calcOnExit w:val="0"/>
                  <w:textInput/>
                </w:ffData>
              </w:fldChar>
            </w:r>
            <w:bookmarkStart w:id="7" w:name="Besedilo682"/>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7"/>
          </w:p>
        </w:tc>
      </w:tr>
      <w:tr w:rsidR="00050136" w:rsidRPr="00E204E8" w14:paraId="2DB2777E" w14:textId="77777777" w:rsidTr="00E60C86">
        <w:trPr>
          <w:trHeight w:val="397"/>
          <w:tblHeader/>
        </w:trPr>
        <w:tc>
          <w:tcPr>
            <w:tcW w:w="4962" w:type="dxa"/>
            <w:vAlign w:val="center"/>
          </w:tcPr>
          <w:p w14:paraId="1D645071"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Competent tax office:</w:t>
            </w:r>
          </w:p>
        </w:tc>
        <w:tc>
          <w:tcPr>
            <w:tcW w:w="3989" w:type="dxa"/>
            <w:vAlign w:val="center"/>
          </w:tcPr>
          <w:p w14:paraId="2C6EB21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2"/>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52353B4" w14:textId="77777777" w:rsidTr="00E60C86">
        <w:trPr>
          <w:trHeight w:val="397"/>
          <w:tblHeader/>
        </w:trPr>
        <w:tc>
          <w:tcPr>
            <w:tcW w:w="4962" w:type="dxa"/>
            <w:vAlign w:val="center"/>
          </w:tcPr>
          <w:p w14:paraId="329EE887"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Current account number:</w:t>
            </w:r>
          </w:p>
        </w:tc>
        <w:tc>
          <w:tcPr>
            <w:tcW w:w="3989" w:type="dxa"/>
            <w:vAlign w:val="center"/>
          </w:tcPr>
          <w:p w14:paraId="154B4F06"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5"/>
                  <w:enabled/>
                  <w:calcOnExit w:val="0"/>
                  <w:textInput/>
                </w:ffData>
              </w:fldChar>
            </w:r>
            <w:bookmarkStart w:id="8" w:name="Besedilo685"/>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8"/>
          </w:p>
        </w:tc>
      </w:tr>
      <w:tr w:rsidR="00050136" w:rsidRPr="00E204E8" w14:paraId="483E6DF1" w14:textId="77777777" w:rsidTr="00E60C86">
        <w:trPr>
          <w:trHeight w:val="397"/>
          <w:tblHeader/>
        </w:trPr>
        <w:tc>
          <w:tcPr>
            <w:tcW w:w="4962" w:type="dxa"/>
            <w:vAlign w:val="center"/>
          </w:tcPr>
          <w:p w14:paraId="374ECE8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Tel:</w:t>
            </w:r>
          </w:p>
        </w:tc>
        <w:tc>
          <w:tcPr>
            <w:tcW w:w="3989" w:type="dxa"/>
            <w:vAlign w:val="center"/>
          </w:tcPr>
          <w:p w14:paraId="6556A680"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6"/>
                  <w:enabled/>
                  <w:calcOnExit w:val="0"/>
                  <w:textInput/>
                </w:ffData>
              </w:fldChar>
            </w:r>
            <w:bookmarkStart w:id="9" w:name="Besedilo686"/>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9"/>
          </w:p>
        </w:tc>
      </w:tr>
      <w:tr w:rsidR="00050136" w:rsidRPr="00E204E8" w14:paraId="3F74932C" w14:textId="77777777" w:rsidTr="00E60C86">
        <w:trPr>
          <w:trHeight w:val="397"/>
          <w:tblHeader/>
        </w:trPr>
        <w:tc>
          <w:tcPr>
            <w:tcW w:w="4962" w:type="dxa"/>
            <w:vAlign w:val="center"/>
          </w:tcPr>
          <w:p w14:paraId="1E0C908B"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Fax:</w:t>
            </w:r>
          </w:p>
        </w:tc>
        <w:tc>
          <w:tcPr>
            <w:tcW w:w="3989" w:type="dxa"/>
            <w:vAlign w:val="center"/>
          </w:tcPr>
          <w:p w14:paraId="6311DDBD"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7"/>
                  <w:enabled/>
                  <w:calcOnExit w:val="0"/>
                  <w:textInput/>
                </w:ffData>
              </w:fldChar>
            </w:r>
            <w:bookmarkStart w:id="10" w:name="Besedilo687"/>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10"/>
          </w:p>
        </w:tc>
      </w:tr>
      <w:tr w:rsidR="00050136" w:rsidRPr="00E204E8" w14:paraId="01CB977A" w14:textId="77777777" w:rsidTr="00E60C86">
        <w:trPr>
          <w:trHeight w:val="397"/>
          <w:tblHeader/>
        </w:trPr>
        <w:tc>
          <w:tcPr>
            <w:tcW w:w="4962" w:type="dxa"/>
            <w:vAlign w:val="center"/>
          </w:tcPr>
          <w:p w14:paraId="763ECDF5" w14:textId="77777777" w:rsidR="00050136" w:rsidRPr="00E204E8" w:rsidRDefault="00050136" w:rsidP="00CD3B54">
            <w:pPr>
              <w:pStyle w:val="NavadenTimesNewRoman"/>
              <w:widowControl/>
              <w:rPr>
                <w:color w:val="000000" w:themeColor="text1"/>
                <w:sz w:val="20"/>
                <w:szCs w:val="20"/>
              </w:rPr>
            </w:pPr>
            <w:r w:rsidRPr="00E204E8">
              <w:rPr>
                <w:color w:val="000000" w:themeColor="text1"/>
                <w:sz w:val="20"/>
                <w:szCs w:val="20"/>
                <w:lang w:val="en-GB"/>
              </w:rPr>
              <w:t>Email:</w:t>
            </w:r>
          </w:p>
        </w:tc>
        <w:tc>
          <w:tcPr>
            <w:tcW w:w="3989" w:type="dxa"/>
            <w:vAlign w:val="center"/>
          </w:tcPr>
          <w:p w14:paraId="62701B1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8"/>
                  <w:enabled/>
                  <w:calcOnExit w:val="0"/>
                  <w:textInput/>
                </w:ffData>
              </w:fldChar>
            </w:r>
            <w:bookmarkStart w:id="11" w:name="Besedilo688"/>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bookmarkEnd w:id="11"/>
          </w:p>
        </w:tc>
      </w:tr>
      <w:tr w:rsidR="00050136" w:rsidRPr="00E204E8" w14:paraId="7090261D" w14:textId="77777777" w:rsidTr="00E60C86">
        <w:trPr>
          <w:trHeight w:val="397"/>
          <w:tblHeader/>
        </w:trPr>
        <w:tc>
          <w:tcPr>
            <w:tcW w:w="4962" w:type="dxa"/>
            <w:vAlign w:val="center"/>
          </w:tcPr>
          <w:p w14:paraId="7A7EC230" w14:textId="77777777" w:rsidR="00050136" w:rsidRPr="00E204E8" w:rsidRDefault="00050136" w:rsidP="00CD3B54">
            <w:pPr>
              <w:pStyle w:val="NavadenTimesNewRoman"/>
              <w:widowControl/>
              <w:rPr>
                <w:color w:val="000000" w:themeColor="text1"/>
                <w:sz w:val="20"/>
                <w:szCs w:val="20"/>
              </w:rPr>
            </w:pPr>
            <w:r w:rsidRPr="00E204E8">
              <w:rPr>
                <w:color w:val="000000" w:themeColor="text1"/>
                <w:sz w:val="20"/>
                <w:szCs w:val="20"/>
                <w:lang w:val="en-GB"/>
              </w:rPr>
              <w:t>Contact person:</w:t>
            </w:r>
          </w:p>
        </w:tc>
        <w:tc>
          <w:tcPr>
            <w:tcW w:w="3989" w:type="dxa"/>
            <w:vAlign w:val="center"/>
          </w:tcPr>
          <w:p w14:paraId="6BECA559"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68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65131E32" w14:textId="77777777" w:rsidR="00050136" w:rsidRPr="00E204E8" w:rsidRDefault="00050136" w:rsidP="00CD3B54">
      <w:pPr>
        <w:spacing w:after="0" w:line="240" w:lineRule="auto"/>
        <w:rPr>
          <w:rFonts w:cs="Arial"/>
          <w:color w:val="000000" w:themeColor="text1"/>
          <w:szCs w:val="20"/>
        </w:rPr>
      </w:pPr>
    </w:p>
    <w:p w14:paraId="297A4127" w14:textId="77777777" w:rsidR="00050136" w:rsidRPr="00E204E8" w:rsidRDefault="00050136" w:rsidP="00CD3B54">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Persons who serve as members of a management, executive or supervisory body of the economic operator or who have powers of representation, decision-making or supervision therein</w:t>
      </w:r>
    </w:p>
    <w:p w14:paraId="5222389A" w14:textId="77777777" w:rsidR="00050136" w:rsidRPr="00E204E8" w:rsidRDefault="00050136" w:rsidP="00CD3B54">
      <w:pPr>
        <w:spacing w:after="0" w:line="240" w:lineRule="auto"/>
        <w:rPr>
          <w:rFonts w:cs="Arial"/>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740"/>
      </w:tblGrid>
      <w:tr w:rsidR="00050136" w:rsidRPr="00E204E8" w14:paraId="742BF141" w14:textId="77777777" w:rsidTr="00AD4760">
        <w:tc>
          <w:tcPr>
            <w:tcW w:w="760" w:type="dxa"/>
            <w:vAlign w:val="center"/>
          </w:tcPr>
          <w:p w14:paraId="05E25812"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2287" w:type="dxa"/>
            <w:vAlign w:val="center"/>
          </w:tcPr>
          <w:p w14:paraId="57596222"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199" w:type="dxa"/>
            <w:vAlign w:val="center"/>
          </w:tcPr>
          <w:p w14:paraId="1B16AA04"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Address</w:t>
            </w:r>
          </w:p>
        </w:tc>
        <w:tc>
          <w:tcPr>
            <w:tcW w:w="1973" w:type="dxa"/>
            <w:vAlign w:val="center"/>
          </w:tcPr>
          <w:p w14:paraId="4F851200"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National personal identification number [EMŠO]</w:t>
            </w:r>
          </w:p>
        </w:tc>
        <w:tc>
          <w:tcPr>
            <w:tcW w:w="1740" w:type="dxa"/>
            <w:vAlign w:val="center"/>
          </w:tcPr>
          <w:p w14:paraId="3F106CD5" w14:textId="77777777" w:rsidR="00050136" w:rsidRPr="00E204E8" w:rsidRDefault="00050136" w:rsidP="00AD4760">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Function</w:t>
            </w:r>
          </w:p>
        </w:tc>
      </w:tr>
      <w:tr w:rsidR="00050136" w:rsidRPr="00E204E8" w14:paraId="25919D30" w14:textId="77777777" w:rsidTr="00AD4760">
        <w:tc>
          <w:tcPr>
            <w:tcW w:w="760" w:type="dxa"/>
            <w:vAlign w:val="center"/>
          </w:tcPr>
          <w:p w14:paraId="54D34E90"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1.</w:t>
            </w:r>
          </w:p>
        </w:tc>
        <w:tc>
          <w:tcPr>
            <w:tcW w:w="2287" w:type="dxa"/>
            <w:vAlign w:val="center"/>
          </w:tcPr>
          <w:p w14:paraId="4979BF35"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5EA92660"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1A320DB7"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0D44DAFC"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51B3B14C" w14:textId="77777777" w:rsidTr="00AD4760">
        <w:tc>
          <w:tcPr>
            <w:tcW w:w="760" w:type="dxa"/>
            <w:vAlign w:val="center"/>
          </w:tcPr>
          <w:p w14:paraId="5E47F149"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2.</w:t>
            </w:r>
          </w:p>
        </w:tc>
        <w:tc>
          <w:tcPr>
            <w:tcW w:w="2287" w:type="dxa"/>
            <w:vAlign w:val="center"/>
          </w:tcPr>
          <w:p w14:paraId="090055D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6CEAB8AE"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03BBCA4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564C8C6A"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333F36AB" w14:textId="77777777" w:rsidTr="00AD4760">
        <w:tc>
          <w:tcPr>
            <w:tcW w:w="760" w:type="dxa"/>
            <w:vAlign w:val="center"/>
          </w:tcPr>
          <w:p w14:paraId="75A594EF"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3.</w:t>
            </w:r>
          </w:p>
        </w:tc>
        <w:tc>
          <w:tcPr>
            <w:tcW w:w="2287" w:type="dxa"/>
            <w:vAlign w:val="center"/>
          </w:tcPr>
          <w:p w14:paraId="6C4F9D57"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45541102"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451D640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139416E6"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303D2624" w14:textId="77777777" w:rsidTr="00AD4760">
        <w:tc>
          <w:tcPr>
            <w:tcW w:w="760" w:type="dxa"/>
            <w:vAlign w:val="center"/>
          </w:tcPr>
          <w:p w14:paraId="1B21120B"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4.</w:t>
            </w:r>
          </w:p>
        </w:tc>
        <w:tc>
          <w:tcPr>
            <w:tcW w:w="2287" w:type="dxa"/>
            <w:vAlign w:val="center"/>
          </w:tcPr>
          <w:p w14:paraId="5EBDF441"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38504DA9"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7BC02362"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151A6263"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r w:rsidR="00050136" w:rsidRPr="00E204E8" w14:paraId="54F06205" w14:textId="77777777" w:rsidTr="00AD4760">
        <w:tc>
          <w:tcPr>
            <w:tcW w:w="760" w:type="dxa"/>
            <w:vAlign w:val="center"/>
          </w:tcPr>
          <w:p w14:paraId="34ECF311"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5.</w:t>
            </w:r>
          </w:p>
        </w:tc>
        <w:tc>
          <w:tcPr>
            <w:tcW w:w="2287" w:type="dxa"/>
            <w:vAlign w:val="center"/>
          </w:tcPr>
          <w:p w14:paraId="0135B1AA"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03ED7C1C"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48BEFE3D"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622C34BF" w14:textId="77777777" w:rsidR="00050136" w:rsidRPr="00E204E8" w:rsidRDefault="00050136" w:rsidP="00AD4760">
            <w:pPr>
              <w:widowControl w:val="0"/>
              <w:autoSpaceDE w:val="0"/>
              <w:autoSpaceDN w:val="0"/>
              <w:adjustRightInd w:val="0"/>
              <w:spacing w:after="0" w:line="240" w:lineRule="auto"/>
              <w:rPr>
                <w:rFonts w:cs="Arial"/>
                <w:color w:val="000000" w:themeColor="text1"/>
                <w:szCs w:val="20"/>
              </w:rPr>
            </w:pPr>
          </w:p>
        </w:tc>
      </w:tr>
    </w:tbl>
    <w:p w14:paraId="24ED4378" w14:textId="77777777" w:rsidR="00050136" w:rsidRPr="00E204E8" w:rsidRDefault="00050136" w:rsidP="00CD3B54">
      <w:pPr>
        <w:spacing w:after="0" w:line="240" w:lineRule="auto"/>
        <w:rPr>
          <w:rFonts w:cs="Arial"/>
          <w:color w:val="000000" w:themeColor="text1"/>
          <w:szCs w:val="20"/>
        </w:rPr>
      </w:pPr>
    </w:p>
    <w:p w14:paraId="3D420A6A" w14:textId="77777777" w:rsidR="00050136" w:rsidRPr="00E204E8" w:rsidRDefault="00050136" w:rsidP="00CD3B54">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E204E8">
        <w:rPr>
          <w:rFonts w:ascii="Arial" w:hAnsi="Arial" w:cs="Arial"/>
          <w:i/>
          <w:iCs/>
          <w:color w:val="000000" w:themeColor="text1"/>
          <w:sz w:val="20"/>
          <w:szCs w:val="20"/>
          <w:lang w:val="en-GB"/>
        </w:rPr>
        <w:t>Signatories to the agreement, indicating their function and whether they are authorised to sign individually or collectively</w:t>
      </w:r>
    </w:p>
    <w:p w14:paraId="29966AB6" w14:textId="77777777" w:rsidR="00050136" w:rsidRPr="00E204E8" w:rsidRDefault="00050136" w:rsidP="00CD3B54">
      <w:pPr>
        <w:spacing w:after="0" w:line="240" w:lineRule="auto"/>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050136" w:rsidRPr="00E204E8" w14:paraId="2E41C8F7" w14:textId="77777777" w:rsidTr="00E60C86">
        <w:trPr>
          <w:cantSplit/>
          <w:tblHeader/>
        </w:trPr>
        <w:tc>
          <w:tcPr>
            <w:tcW w:w="950" w:type="dxa"/>
          </w:tcPr>
          <w:p w14:paraId="0A8898AB"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3569" w:type="dxa"/>
          </w:tcPr>
          <w:p w14:paraId="355595B7"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267" w:type="dxa"/>
          </w:tcPr>
          <w:p w14:paraId="2F5D4CCC"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Function</w:t>
            </w:r>
          </w:p>
        </w:tc>
        <w:tc>
          <w:tcPr>
            <w:tcW w:w="2274" w:type="dxa"/>
          </w:tcPr>
          <w:p w14:paraId="2957F43E" w14:textId="77777777" w:rsidR="00050136" w:rsidRPr="00E204E8" w:rsidRDefault="00050136" w:rsidP="00CD3B54">
            <w:pPr>
              <w:spacing w:after="0" w:line="240" w:lineRule="auto"/>
              <w:rPr>
                <w:rFonts w:cs="Arial"/>
                <w:b/>
                <w:color w:val="000000" w:themeColor="text1"/>
                <w:szCs w:val="20"/>
              </w:rPr>
            </w:pPr>
            <w:r w:rsidRPr="00E204E8">
              <w:rPr>
                <w:rFonts w:cs="Arial"/>
                <w:b/>
                <w:bCs/>
                <w:color w:val="000000" w:themeColor="text1"/>
                <w:szCs w:val="20"/>
                <w:lang w:val="en-GB"/>
              </w:rPr>
              <w:t>Type of signatory</w:t>
            </w:r>
          </w:p>
        </w:tc>
      </w:tr>
      <w:tr w:rsidR="00050136" w:rsidRPr="00E204E8" w14:paraId="0ECED65B" w14:textId="77777777" w:rsidTr="00E60C86">
        <w:trPr>
          <w:cantSplit/>
          <w:tblHeader/>
        </w:trPr>
        <w:tc>
          <w:tcPr>
            <w:tcW w:w="950" w:type="dxa"/>
          </w:tcPr>
          <w:p w14:paraId="2CC7686D"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1.</w:t>
            </w:r>
          </w:p>
        </w:tc>
        <w:tc>
          <w:tcPr>
            <w:tcW w:w="3569" w:type="dxa"/>
          </w:tcPr>
          <w:p w14:paraId="78FDD60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3D084F0A"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02CD089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6725B647" w14:textId="77777777" w:rsidTr="00E60C86">
        <w:trPr>
          <w:cantSplit/>
          <w:tblHeader/>
        </w:trPr>
        <w:tc>
          <w:tcPr>
            <w:tcW w:w="950" w:type="dxa"/>
          </w:tcPr>
          <w:p w14:paraId="30022A91"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2.</w:t>
            </w:r>
          </w:p>
        </w:tc>
        <w:tc>
          <w:tcPr>
            <w:tcW w:w="3569" w:type="dxa"/>
          </w:tcPr>
          <w:p w14:paraId="5E27CE6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3826E598"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4742C25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ACB1B47" w14:textId="77777777" w:rsidTr="00E60C86">
        <w:trPr>
          <w:cantSplit/>
          <w:tblHeader/>
        </w:trPr>
        <w:tc>
          <w:tcPr>
            <w:tcW w:w="950" w:type="dxa"/>
          </w:tcPr>
          <w:p w14:paraId="2CCEB09D"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3.</w:t>
            </w:r>
          </w:p>
        </w:tc>
        <w:tc>
          <w:tcPr>
            <w:tcW w:w="3569" w:type="dxa"/>
          </w:tcPr>
          <w:p w14:paraId="105A4351"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71D52A74"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19CA8E8B"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6F4627E4" w14:textId="77777777" w:rsidTr="00E60C86">
        <w:trPr>
          <w:cantSplit/>
          <w:tblHeader/>
        </w:trPr>
        <w:tc>
          <w:tcPr>
            <w:tcW w:w="950" w:type="dxa"/>
          </w:tcPr>
          <w:p w14:paraId="2CE22FC9" w14:textId="77777777" w:rsidR="00050136" w:rsidRPr="00E204E8" w:rsidRDefault="00050136" w:rsidP="00CD3B54">
            <w:pPr>
              <w:spacing w:after="0" w:line="240" w:lineRule="auto"/>
              <w:jc w:val="center"/>
              <w:rPr>
                <w:rFonts w:cs="Arial"/>
                <w:color w:val="000000" w:themeColor="text1"/>
                <w:szCs w:val="20"/>
              </w:rPr>
            </w:pPr>
            <w:r w:rsidRPr="00E204E8">
              <w:rPr>
                <w:rFonts w:cs="Arial"/>
                <w:color w:val="000000" w:themeColor="text1"/>
                <w:szCs w:val="20"/>
                <w:lang w:val="en-GB"/>
              </w:rPr>
              <w:t>4.</w:t>
            </w:r>
          </w:p>
        </w:tc>
        <w:tc>
          <w:tcPr>
            <w:tcW w:w="3569" w:type="dxa"/>
          </w:tcPr>
          <w:p w14:paraId="7C50064F"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67" w:type="dxa"/>
          </w:tcPr>
          <w:p w14:paraId="250F122A"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c>
          <w:tcPr>
            <w:tcW w:w="2274" w:type="dxa"/>
          </w:tcPr>
          <w:p w14:paraId="4E38ACB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71754000" w14:textId="77777777" w:rsidR="00050136" w:rsidRPr="00E204E8" w:rsidRDefault="00050136" w:rsidP="00CD3B54">
      <w:pPr>
        <w:spacing w:after="0" w:line="240" w:lineRule="auto"/>
        <w:rPr>
          <w:rFonts w:cs="Arial"/>
          <w:color w:val="000000" w:themeColor="text1"/>
          <w:szCs w:val="20"/>
        </w:rPr>
      </w:pPr>
    </w:p>
    <w:p w14:paraId="3A2528AD" w14:textId="77777777" w:rsidR="00050136" w:rsidRPr="00E204E8" w:rsidRDefault="00050136" w:rsidP="00CD3B54">
      <w:pPr>
        <w:spacing w:after="0" w:line="240" w:lineRule="auto"/>
        <w:jc w:val="both"/>
        <w:rPr>
          <w:rFonts w:cs="Arial"/>
          <w:i/>
          <w:color w:val="000000" w:themeColor="text1"/>
          <w:szCs w:val="20"/>
        </w:rPr>
      </w:pPr>
      <w:r w:rsidRPr="00E204E8">
        <w:rPr>
          <w:rFonts w:cs="Arial"/>
          <w:i/>
          <w:iCs/>
          <w:strike/>
          <w:color w:val="000000" w:themeColor="text1"/>
          <w:szCs w:val="20"/>
          <w:vertAlign w:val="superscript"/>
          <w:lang w:val="en-GB"/>
        </w:rPr>
        <w:t>**</w:t>
      </w:r>
      <w:r w:rsidRPr="00E204E8">
        <w:rPr>
          <w:rFonts w:cs="Arial"/>
          <w:i/>
          <w:iCs/>
          <w:color w:val="000000" w:themeColor="text1"/>
          <w:szCs w:val="20"/>
          <w:lang w:val="en-GB"/>
        </w:rPr>
        <w:t xml:space="preserve">Section 2.1 should be completed by all tenderers in the group of tenderers, </w:t>
      </w:r>
      <w:proofErr w:type="gramStart"/>
      <w:r w:rsidRPr="00E204E8">
        <w:rPr>
          <w:rFonts w:cs="Arial"/>
          <w:i/>
          <w:iCs/>
          <w:color w:val="000000" w:themeColor="text1"/>
          <w:szCs w:val="20"/>
          <w:lang w:val="en-GB"/>
        </w:rPr>
        <w:t>with the exception of</w:t>
      </w:r>
      <w:proofErr w:type="gramEnd"/>
      <w:r w:rsidRPr="00E204E8">
        <w:rPr>
          <w:rFonts w:cs="Arial"/>
          <w:i/>
          <w:iCs/>
          <w:color w:val="000000" w:themeColor="text1"/>
          <w:szCs w:val="20"/>
          <w:lang w:val="en-GB"/>
        </w:rPr>
        <w:t xml:space="preserve"> the lead tenderer, who should complete Section 2. The economic operator should complete Section 2.1 in full and for as many partners as the joint tender contains.</w:t>
      </w:r>
    </w:p>
    <w:p w14:paraId="3E96453F" w14:textId="77777777" w:rsidR="00050136" w:rsidRPr="00E204E8" w:rsidRDefault="00050136" w:rsidP="00CD3B54">
      <w:pPr>
        <w:spacing w:after="0" w:line="240" w:lineRule="auto"/>
        <w:jc w:val="both"/>
        <w:rPr>
          <w:rFonts w:cs="Arial"/>
          <w:i/>
          <w:color w:val="000000" w:themeColor="text1"/>
          <w:szCs w:val="20"/>
        </w:rPr>
      </w:pPr>
    </w:p>
    <w:p w14:paraId="25EB57E8" w14:textId="77777777" w:rsidR="00050136" w:rsidRPr="00E204E8" w:rsidRDefault="00050136" w:rsidP="00904DE5">
      <w:pPr>
        <w:pStyle w:val="Heading1"/>
        <w:numPr>
          <w:ilvl w:val="0"/>
          <w:numId w:val="14"/>
        </w:numPr>
        <w:spacing w:before="0" w:after="0" w:line="240" w:lineRule="auto"/>
        <w:ind w:left="284" w:hanging="284"/>
        <w:rPr>
          <w:rFonts w:ascii="Arial" w:hAnsi="Arial" w:cs="Arial"/>
          <w:b/>
          <w:bCs/>
          <w:color w:val="000000" w:themeColor="text1"/>
          <w:sz w:val="20"/>
          <w:szCs w:val="20"/>
        </w:rPr>
      </w:pPr>
      <w:r w:rsidRPr="00E204E8">
        <w:rPr>
          <w:rFonts w:ascii="Arial" w:hAnsi="Arial" w:cs="Arial"/>
          <w:b/>
          <w:bCs/>
          <w:color w:val="000000" w:themeColor="text1"/>
          <w:sz w:val="20"/>
          <w:szCs w:val="20"/>
          <w:lang w:val="en-GB"/>
        </w:rPr>
        <w:t>PARTICIPATION OF SUBCONTRACTORS</w:t>
      </w:r>
    </w:p>
    <w:p w14:paraId="509826D6"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Economic operators should complete this section if they are to perform the public supply contract using subcontractors.</w:t>
      </w:r>
    </w:p>
    <w:p w14:paraId="7816CB7C" w14:textId="77777777" w:rsidR="00050136" w:rsidRPr="00E204E8" w:rsidRDefault="00050136" w:rsidP="00CD3B54">
      <w:pPr>
        <w:spacing w:after="0" w:line="240" w:lineRule="auto"/>
        <w:rPr>
          <w:rFonts w:cs="Arial"/>
          <w:color w:val="000000" w:themeColor="text1"/>
          <w:szCs w:val="20"/>
        </w:rPr>
      </w:pPr>
    </w:p>
    <w:p w14:paraId="1D895BE5"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The public supply contract referenced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will be performed using the following subcontractors:</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050136" w:rsidRPr="00E204E8" w14:paraId="631C3F6C" w14:textId="77777777" w:rsidTr="00E60C86">
        <w:tc>
          <w:tcPr>
            <w:tcW w:w="565" w:type="dxa"/>
          </w:tcPr>
          <w:p w14:paraId="39971FCE"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lastRenderedPageBreak/>
              <w:t>No</w:t>
            </w:r>
          </w:p>
        </w:tc>
        <w:tc>
          <w:tcPr>
            <w:tcW w:w="8394" w:type="dxa"/>
          </w:tcPr>
          <w:p w14:paraId="75AC03D7" w14:textId="77777777" w:rsidR="00050136" w:rsidRPr="00E204E8" w:rsidRDefault="00050136" w:rsidP="00CD3B54">
            <w:pPr>
              <w:keepNext/>
              <w:spacing w:after="0" w:line="240" w:lineRule="auto"/>
              <w:jc w:val="center"/>
              <w:rPr>
                <w:rFonts w:cs="Arial"/>
                <w:color w:val="000000" w:themeColor="text1"/>
                <w:szCs w:val="20"/>
              </w:rPr>
            </w:pPr>
            <w:r w:rsidRPr="00E204E8">
              <w:rPr>
                <w:rFonts w:cs="Arial"/>
                <w:color w:val="000000" w:themeColor="text1"/>
                <w:szCs w:val="20"/>
                <w:lang w:val="en-GB"/>
              </w:rPr>
              <w:t xml:space="preserve">Name of subcontractor </w:t>
            </w:r>
          </w:p>
        </w:tc>
      </w:tr>
      <w:tr w:rsidR="00050136" w:rsidRPr="00E204E8" w14:paraId="28E17F0D" w14:textId="77777777" w:rsidTr="00E60C86">
        <w:tc>
          <w:tcPr>
            <w:tcW w:w="565" w:type="dxa"/>
          </w:tcPr>
          <w:p w14:paraId="4DB9F6DD"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1.</w:t>
            </w:r>
          </w:p>
        </w:tc>
        <w:tc>
          <w:tcPr>
            <w:tcW w:w="8394" w:type="dxa"/>
          </w:tcPr>
          <w:p w14:paraId="724053F3"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4B8F8303" w14:textId="77777777" w:rsidTr="00E60C86">
        <w:tc>
          <w:tcPr>
            <w:tcW w:w="565" w:type="dxa"/>
          </w:tcPr>
          <w:p w14:paraId="6DD3CD3E"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2.</w:t>
            </w:r>
          </w:p>
        </w:tc>
        <w:tc>
          <w:tcPr>
            <w:tcW w:w="8394" w:type="dxa"/>
          </w:tcPr>
          <w:p w14:paraId="7175B437"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79B1340E" w14:textId="77777777" w:rsidTr="00E60C86">
        <w:tc>
          <w:tcPr>
            <w:tcW w:w="565" w:type="dxa"/>
          </w:tcPr>
          <w:p w14:paraId="5BA1EC9F"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t>3.</w:t>
            </w:r>
          </w:p>
        </w:tc>
        <w:tc>
          <w:tcPr>
            <w:tcW w:w="8394" w:type="dxa"/>
          </w:tcPr>
          <w:p w14:paraId="6DFF6421" w14:textId="77777777" w:rsidR="00050136" w:rsidRPr="00E204E8" w:rsidRDefault="00050136" w:rsidP="00CD3B54">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1E26F6D9" w14:textId="77777777" w:rsidR="00050136" w:rsidRPr="00E204E8" w:rsidRDefault="00050136" w:rsidP="00CD3B54">
      <w:pPr>
        <w:pStyle w:val="Heading2"/>
        <w:spacing w:before="0" w:after="0" w:line="240" w:lineRule="auto"/>
        <w:rPr>
          <w:rFonts w:ascii="Arial" w:hAnsi="Arial" w:cs="Arial"/>
          <w:b/>
          <w:bCs/>
          <w:color w:val="000000" w:themeColor="text1"/>
          <w:sz w:val="20"/>
          <w:szCs w:val="20"/>
        </w:rPr>
      </w:pPr>
    </w:p>
    <w:p w14:paraId="57D89CC0" w14:textId="77777777" w:rsidR="00050136" w:rsidRPr="00E204E8" w:rsidRDefault="00050136" w:rsidP="00904DE5">
      <w:pPr>
        <w:pStyle w:val="Heading2"/>
        <w:numPr>
          <w:ilvl w:val="1"/>
          <w:numId w:val="14"/>
        </w:numPr>
        <w:spacing w:before="0" w:after="0" w:line="240" w:lineRule="auto"/>
        <w:ind w:left="426" w:hanging="426"/>
        <w:rPr>
          <w:rFonts w:ascii="Arial" w:hAnsi="Arial" w:cs="Arial"/>
          <w:b/>
          <w:bCs/>
          <w:color w:val="000000" w:themeColor="text1"/>
          <w:sz w:val="20"/>
          <w:szCs w:val="20"/>
        </w:rPr>
      </w:pPr>
      <w:r w:rsidRPr="00E204E8">
        <w:rPr>
          <w:rFonts w:ascii="Arial" w:hAnsi="Arial" w:cs="Arial"/>
          <w:b/>
          <w:bCs/>
          <w:color w:val="000000" w:themeColor="text1"/>
          <w:sz w:val="20"/>
          <w:szCs w:val="20"/>
          <w:lang w:val="en-GB"/>
        </w:rPr>
        <w:t>INFORMATION ON A SUBCONTRACTOR</w:t>
      </w:r>
      <w:r w:rsidRPr="00E204E8">
        <w:rPr>
          <w:rFonts w:ascii="Arial" w:hAnsi="Arial" w:cs="Arial"/>
          <w:b/>
          <w:bCs/>
          <w:color w:val="000000" w:themeColor="text1"/>
          <w:sz w:val="20"/>
          <w:szCs w:val="20"/>
          <w:vertAlign w:val="superscript"/>
          <w:lang w:val="en-GB"/>
        </w:rPr>
        <w:t>***</w:t>
      </w:r>
    </w:p>
    <w:p w14:paraId="2C025B40" w14:textId="77777777" w:rsidR="00050136" w:rsidRPr="00E204E8" w:rsidRDefault="00050136" w:rsidP="00904DE5">
      <w:pPr>
        <w:pStyle w:val="Heading3"/>
        <w:numPr>
          <w:ilvl w:val="2"/>
          <w:numId w:val="14"/>
        </w:numPr>
        <w:spacing w:before="0" w:after="0" w:line="240" w:lineRule="auto"/>
        <w:ind w:left="567" w:hanging="576"/>
        <w:rPr>
          <w:rFonts w:cs="Arial"/>
          <w:color w:val="000000" w:themeColor="text1"/>
          <w:sz w:val="20"/>
          <w:szCs w:val="20"/>
        </w:rPr>
      </w:pPr>
      <w:r w:rsidRPr="00E204E8">
        <w:rPr>
          <w:rFonts w:cs="Arial"/>
          <w:color w:val="000000" w:themeColor="text1"/>
          <w:sz w:val="20"/>
          <w:szCs w:val="20"/>
          <w:lang w:val="en-GB"/>
        </w:rPr>
        <w:t>Basic information on the subcontractor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050136" w:rsidRPr="00E204E8" w14:paraId="10092815" w14:textId="77777777" w:rsidTr="0090460D">
        <w:trPr>
          <w:trHeight w:val="170"/>
        </w:trPr>
        <w:tc>
          <w:tcPr>
            <w:tcW w:w="4497" w:type="dxa"/>
          </w:tcPr>
          <w:p w14:paraId="7173767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Full name of subcontractor:</w:t>
            </w:r>
          </w:p>
        </w:tc>
        <w:tc>
          <w:tcPr>
            <w:tcW w:w="4605" w:type="dxa"/>
          </w:tcPr>
          <w:p w14:paraId="7595D494"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FBA0491" w14:textId="77777777" w:rsidTr="0090460D">
        <w:trPr>
          <w:trHeight w:val="170"/>
        </w:trPr>
        <w:tc>
          <w:tcPr>
            <w:tcW w:w="4497" w:type="dxa"/>
          </w:tcPr>
          <w:p w14:paraId="4A5359E9"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Address:</w:t>
            </w:r>
          </w:p>
        </w:tc>
        <w:tc>
          <w:tcPr>
            <w:tcW w:w="4605" w:type="dxa"/>
          </w:tcPr>
          <w:p w14:paraId="7AAD26E4"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B2401E0" w14:textId="77777777" w:rsidTr="0090460D">
        <w:trPr>
          <w:trHeight w:val="170"/>
        </w:trPr>
        <w:tc>
          <w:tcPr>
            <w:tcW w:w="4497" w:type="dxa"/>
          </w:tcPr>
          <w:p w14:paraId="7E4E25BC"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Company registration number:</w:t>
            </w:r>
          </w:p>
        </w:tc>
        <w:tc>
          <w:tcPr>
            <w:tcW w:w="4605" w:type="dxa"/>
          </w:tcPr>
          <w:p w14:paraId="170A8F31"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335CB4CC" w14:textId="77777777" w:rsidTr="0090460D">
        <w:trPr>
          <w:trHeight w:val="170"/>
        </w:trPr>
        <w:tc>
          <w:tcPr>
            <w:tcW w:w="4497" w:type="dxa"/>
          </w:tcPr>
          <w:p w14:paraId="7F68B541"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VAT identification number:</w:t>
            </w:r>
          </w:p>
        </w:tc>
        <w:tc>
          <w:tcPr>
            <w:tcW w:w="4605" w:type="dxa"/>
          </w:tcPr>
          <w:p w14:paraId="6EFE785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354A4EB0" w14:textId="77777777" w:rsidTr="0090460D">
        <w:trPr>
          <w:trHeight w:val="170"/>
        </w:trPr>
        <w:tc>
          <w:tcPr>
            <w:tcW w:w="4497" w:type="dxa"/>
          </w:tcPr>
          <w:p w14:paraId="0690B953"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Competent tax office:</w:t>
            </w:r>
          </w:p>
        </w:tc>
        <w:tc>
          <w:tcPr>
            <w:tcW w:w="4605" w:type="dxa"/>
          </w:tcPr>
          <w:p w14:paraId="79225601"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59F06943" w14:textId="77777777" w:rsidTr="0090460D">
        <w:trPr>
          <w:trHeight w:val="170"/>
        </w:trPr>
        <w:tc>
          <w:tcPr>
            <w:tcW w:w="4497" w:type="dxa"/>
          </w:tcPr>
          <w:p w14:paraId="7EB9862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Current account number:</w:t>
            </w:r>
          </w:p>
        </w:tc>
        <w:tc>
          <w:tcPr>
            <w:tcW w:w="4605" w:type="dxa"/>
          </w:tcPr>
          <w:p w14:paraId="2E5DA78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87560B2" w14:textId="77777777" w:rsidTr="0090460D">
        <w:trPr>
          <w:trHeight w:val="170"/>
        </w:trPr>
        <w:tc>
          <w:tcPr>
            <w:tcW w:w="4497" w:type="dxa"/>
          </w:tcPr>
          <w:p w14:paraId="7703284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Tel:</w:t>
            </w:r>
          </w:p>
        </w:tc>
        <w:tc>
          <w:tcPr>
            <w:tcW w:w="4605" w:type="dxa"/>
          </w:tcPr>
          <w:p w14:paraId="4F2CE5B6"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124002F8" w14:textId="77777777" w:rsidTr="0090460D">
        <w:trPr>
          <w:trHeight w:val="170"/>
        </w:trPr>
        <w:tc>
          <w:tcPr>
            <w:tcW w:w="4497" w:type="dxa"/>
          </w:tcPr>
          <w:p w14:paraId="1A0B3D8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Fax:</w:t>
            </w:r>
          </w:p>
        </w:tc>
        <w:tc>
          <w:tcPr>
            <w:tcW w:w="4605" w:type="dxa"/>
          </w:tcPr>
          <w:p w14:paraId="3C43DB47"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135DA09C" w14:textId="77777777" w:rsidTr="0090460D">
        <w:trPr>
          <w:trHeight w:val="170"/>
        </w:trPr>
        <w:tc>
          <w:tcPr>
            <w:tcW w:w="4497" w:type="dxa"/>
          </w:tcPr>
          <w:p w14:paraId="3CBEA535"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Email:</w:t>
            </w:r>
          </w:p>
        </w:tc>
        <w:tc>
          <w:tcPr>
            <w:tcW w:w="4605" w:type="dxa"/>
          </w:tcPr>
          <w:p w14:paraId="78D4B62C"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r w:rsidR="00050136" w:rsidRPr="00E204E8" w14:paraId="0F537A09" w14:textId="77777777" w:rsidTr="0090460D">
        <w:trPr>
          <w:trHeight w:val="170"/>
        </w:trPr>
        <w:tc>
          <w:tcPr>
            <w:tcW w:w="4497" w:type="dxa"/>
          </w:tcPr>
          <w:p w14:paraId="09E7466F"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t>Contact person:</w:t>
            </w:r>
          </w:p>
        </w:tc>
        <w:tc>
          <w:tcPr>
            <w:tcW w:w="4605" w:type="dxa"/>
          </w:tcPr>
          <w:p w14:paraId="0885C7ED" w14:textId="77777777" w:rsidR="00050136" w:rsidRPr="00E204E8" w:rsidRDefault="00050136" w:rsidP="0090460D">
            <w:pPr>
              <w:keepNext/>
              <w:spacing w:after="0" w:line="240" w:lineRule="auto"/>
              <w:rPr>
                <w:rFonts w:cs="Arial"/>
                <w:color w:val="000000" w:themeColor="text1"/>
                <w:szCs w:val="20"/>
              </w:rPr>
            </w:pP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p>
        </w:tc>
      </w:tr>
    </w:tbl>
    <w:p w14:paraId="107D61D2" w14:textId="77777777" w:rsidR="00050136" w:rsidRPr="00E204E8" w:rsidRDefault="00050136" w:rsidP="00CD3B54">
      <w:pPr>
        <w:spacing w:after="0" w:line="240" w:lineRule="auto"/>
        <w:rPr>
          <w:rFonts w:cs="Arial"/>
          <w:szCs w:val="20"/>
        </w:rPr>
      </w:pPr>
    </w:p>
    <w:p w14:paraId="351E71C2" w14:textId="77777777" w:rsidR="00050136" w:rsidRPr="00E204E8" w:rsidRDefault="00050136" w:rsidP="00904DE5">
      <w:pPr>
        <w:pStyle w:val="Heading3"/>
        <w:numPr>
          <w:ilvl w:val="2"/>
          <w:numId w:val="14"/>
        </w:numPr>
        <w:spacing w:before="0" w:after="0" w:line="240" w:lineRule="auto"/>
        <w:ind w:left="567" w:hanging="567"/>
        <w:jc w:val="both"/>
        <w:rPr>
          <w:rFonts w:cs="Arial"/>
          <w:color w:val="000000" w:themeColor="text1"/>
          <w:sz w:val="20"/>
          <w:szCs w:val="20"/>
        </w:rPr>
      </w:pPr>
      <w:r w:rsidRPr="00E204E8">
        <w:rPr>
          <w:rFonts w:cs="Arial"/>
          <w:color w:val="000000" w:themeColor="text1"/>
          <w:sz w:val="20"/>
          <w:szCs w:val="20"/>
          <w:lang w:val="en-GB"/>
        </w:rPr>
        <w:t>Persons who serve as members of a management, executive or supervisory body of the economic operator or who have powers of representation, decision-making or supervision therein</w:t>
      </w:r>
    </w:p>
    <w:p w14:paraId="6BFEE95A" w14:textId="77777777" w:rsidR="00050136" w:rsidRPr="00E204E8" w:rsidRDefault="00050136" w:rsidP="00CD3B54">
      <w:pPr>
        <w:spacing w:after="0" w:line="240" w:lineRule="auto"/>
        <w:rPr>
          <w:rFonts w:cs="Arial"/>
          <w:color w:val="000000" w:themeColor="text1"/>
          <w:szCs w:val="20"/>
        </w:rPr>
      </w:pP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917"/>
      </w:tblGrid>
      <w:tr w:rsidR="00050136" w:rsidRPr="00E204E8" w14:paraId="13BD27A1" w14:textId="77777777" w:rsidTr="0090460D">
        <w:tc>
          <w:tcPr>
            <w:tcW w:w="755" w:type="dxa"/>
            <w:vAlign w:val="center"/>
          </w:tcPr>
          <w:p w14:paraId="2D4B25A5"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Item no</w:t>
            </w:r>
          </w:p>
        </w:tc>
        <w:tc>
          <w:tcPr>
            <w:tcW w:w="2222" w:type="dxa"/>
            <w:vAlign w:val="center"/>
          </w:tcPr>
          <w:p w14:paraId="36EFFFD6"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Full name</w:t>
            </w:r>
          </w:p>
        </w:tc>
        <w:tc>
          <w:tcPr>
            <w:tcW w:w="2135" w:type="dxa"/>
            <w:vAlign w:val="center"/>
          </w:tcPr>
          <w:p w14:paraId="303686DD"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Address</w:t>
            </w:r>
          </w:p>
        </w:tc>
        <w:tc>
          <w:tcPr>
            <w:tcW w:w="1917" w:type="dxa"/>
            <w:vAlign w:val="center"/>
          </w:tcPr>
          <w:p w14:paraId="36E0A91F"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National personal identification number [EMŠO]</w:t>
            </w:r>
          </w:p>
        </w:tc>
        <w:tc>
          <w:tcPr>
            <w:tcW w:w="1917" w:type="dxa"/>
            <w:vAlign w:val="center"/>
          </w:tcPr>
          <w:p w14:paraId="63C4E61F" w14:textId="77777777" w:rsidR="00050136" w:rsidRPr="00E204E8" w:rsidRDefault="00050136" w:rsidP="0090460D">
            <w:pPr>
              <w:widowControl w:val="0"/>
              <w:autoSpaceDE w:val="0"/>
              <w:autoSpaceDN w:val="0"/>
              <w:adjustRightInd w:val="0"/>
              <w:spacing w:after="0" w:line="240" w:lineRule="auto"/>
              <w:rPr>
                <w:rFonts w:cs="Arial"/>
                <w:b/>
                <w:color w:val="000000" w:themeColor="text1"/>
                <w:szCs w:val="20"/>
              </w:rPr>
            </w:pPr>
            <w:r w:rsidRPr="00E204E8">
              <w:rPr>
                <w:rFonts w:cs="Arial"/>
                <w:b/>
                <w:bCs/>
                <w:color w:val="000000" w:themeColor="text1"/>
                <w:szCs w:val="20"/>
                <w:lang w:val="en-GB"/>
              </w:rPr>
              <w:t>Function</w:t>
            </w:r>
          </w:p>
        </w:tc>
      </w:tr>
      <w:tr w:rsidR="00050136" w:rsidRPr="00E204E8" w14:paraId="6D250655" w14:textId="77777777" w:rsidTr="0090460D">
        <w:tc>
          <w:tcPr>
            <w:tcW w:w="755" w:type="dxa"/>
            <w:vAlign w:val="center"/>
          </w:tcPr>
          <w:p w14:paraId="5AA6025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1.</w:t>
            </w:r>
          </w:p>
        </w:tc>
        <w:tc>
          <w:tcPr>
            <w:tcW w:w="2222" w:type="dxa"/>
            <w:vAlign w:val="center"/>
          </w:tcPr>
          <w:p w14:paraId="2DB4759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7F0FB4E2"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89B478D"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814B30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61D6A19E" w14:textId="77777777" w:rsidTr="0090460D">
        <w:tc>
          <w:tcPr>
            <w:tcW w:w="755" w:type="dxa"/>
            <w:vAlign w:val="center"/>
          </w:tcPr>
          <w:p w14:paraId="4070CF35"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2.</w:t>
            </w:r>
          </w:p>
        </w:tc>
        <w:tc>
          <w:tcPr>
            <w:tcW w:w="2222" w:type="dxa"/>
            <w:vAlign w:val="center"/>
          </w:tcPr>
          <w:p w14:paraId="42CA067C"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5B67A1E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1BB1979"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1CD08C7"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313B7AB6" w14:textId="77777777" w:rsidTr="0090460D">
        <w:tc>
          <w:tcPr>
            <w:tcW w:w="755" w:type="dxa"/>
            <w:vAlign w:val="center"/>
          </w:tcPr>
          <w:p w14:paraId="020316D3"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3.</w:t>
            </w:r>
          </w:p>
        </w:tc>
        <w:tc>
          <w:tcPr>
            <w:tcW w:w="2222" w:type="dxa"/>
            <w:vAlign w:val="center"/>
          </w:tcPr>
          <w:p w14:paraId="4B8F49C2"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530D7EA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47C0C215"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48E26B4E"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43796232" w14:textId="77777777" w:rsidTr="0090460D">
        <w:tc>
          <w:tcPr>
            <w:tcW w:w="755" w:type="dxa"/>
            <w:vAlign w:val="center"/>
          </w:tcPr>
          <w:p w14:paraId="51DF56C2"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4.</w:t>
            </w:r>
          </w:p>
        </w:tc>
        <w:tc>
          <w:tcPr>
            <w:tcW w:w="2222" w:type="dxa"/>
            <w:vAlign w:val="center"/>
          </w:tcPr>
          <w:p w14:paraId="001024A0"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0659C0EE"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C4B23C8"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29A8956E"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r w:rsidR="00050136" w:rsidRPr="00E204E8" w14:paraId="506CC7DD" w14:textId="77777777" w:rsidTr="0090460D">
        <w:tc>
          <w:tcPr>
            <w:tcW w:w="755" w:type="dxa"/>
            <w:vAlign w:val="center"/>
          </w:tcPr>
          <w:p w14:paraId="22B8EBB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r w:rsidRPr="00E204E8">
              <w:rPr>
                <w:rFonts w:cs="Arial"/>
                <w:color w:val="000000" w:themeColor="text1"/>
                <w:szCs w:val="20"/>
                <w:lang w:val="en-GB"/>
              </w:rPr>
              <w:t>5.</w:t>
            </w:r>
          </w:p>
        </w:tc>
        <w:tc>
          <w:tcPr>
            <w:tcW w:w="2222" w:type="dxa"/>
            <w:vAlign w:val="center"/>
          </w:tcPr>
          <w:p w14:paraId="2B376CE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08598DD9"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6EA36C9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0E899D86" w14:textId="77777777" w:rsidR="00050136" w:rsidRPr="00E204E8" w:rsidRDefault="00050136" w:rsidP="0090460D">
            <w:pPr>
              <w:widowControl w:val="0"/>
              <w:autoSpaceDE w:val="0"/>
              <w:autoSpaceDN w:val="0"/>
              <w:adjustRightInd w:val="0"/>
              <w:spacing w:after="0" w:line="240" w:lineRule="auto"/>
              <w:rPr>
                <w:rFonts w:cs="Arial"/>
                <w:color w:val="000000" w:themeColor="text1"/>
                <w:szCs w:val="20"/>
              </w:rPr>
            </w:pPr>
          </w:p>
        </w:tc>
      </w:tr>
    </w:tbl>
    <w:p w14:paraId="783C4D3D" w14:textId="77777777" w:rsidR="00050136" w:rsidRPr="00E204E8" w:rsidRDefault="00050136" w:rsidP="00CD3B54">
      <w:pPr>
        <w:spacing w:after="0" w:line="240" w:lineRule="auto"/>
        <w:rPr>
          <w:rFonts w:cs="Arial"/>
          <w:color w:val="000000" w:themeColor="text1"/>
          <w:szCs w:val="20"/>
        </w:rPr>
      </w:pPr>
    </w:p>
    <w:p w14:paraId="3C6C02D7" w14:textId="77777777" w:rsidR="00050136" w:rsidRPr="00E204E8" w:rsidRDefault="00050136" w:rsidP="00904DE5">
      <w:pPr>
        <w:pStyle w:val="Heading3"/>
        <w:numPr>
          <w:ilvl w:val="2"/>
          <w:numId w:val="14"/>
        </w:numPr>
        <w:spacing w:before="0" w:after="0" w:line="240" w:lineRule="auto"/>
        <w:ind w:left="567" w:hanging="567"/>
        <w:rPr>
          <w:rFonts w:cs="Arial"/>
          <w:color w:val="000000" w:themeColor="text1"/>
          <w:sz w:val="20"/>
          <w:szCs w:val="20"/>
        </w:rPr>
      </w:pPr>
      <w:r w:rsidRPr="00E204E8">
        <w:rPr>
          <w:rFonts w:cs="Arial"/>
          <w:color w:val="000000" w:themeColor="text1"/>
          <w:sz w:val="20"/>
          <w:szCs w:val="20"/>
          <w:lang w:val="en-GB"/>
        </w:rPr>
        <w:t>Information on the subcontractor’s works:</w:t>
      </w:r>
    </w:p>
    <w:p w14:paraId="16B5B851" w14:textId="77777777" w:rsidR="00050136" w:rsidRPr="00E204E8" w:rsidRDefault="00050136" w:rsidP="00CD3B54">
      <w:pPr>
        <w:spacing w:after="0" w:line="240" w:lineRule="auto"/>
        <w:jc w:val="both"/>
        <w:rPr>
          <w:rFonts w:cs="Arial"/>
          <w:color w:val="000000" w:themeColor="text1"/>
          <w:szCs w:val="20"/>
        </w:rPr>
      </w:pPr>
    </w:p>
    <w:p w14:paraId="546CB678"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The information referred to in Article 94 ZJN-3 that the economic operator provides for a subcontractor in this section below is a compulsory component of the agreement on the performance of the public supply contract.</w:t>
      </w:r>
    </w:p>
    <w:p w14:paraId="69A0F887" w14:textId="77777777" w:rsidR="00050136" w:rsidRPr="00E204E8" w:rsidRDefault="00050136" w:rsidP="00CD3B54">
      <w:pPr>
        <w:spacing w:after="0" w:line="240" w:lineRule="auto"/>
        <w:rPr>
          <w:rFonts w:cs="Arial"/>
          <w:color w:val="000000" w:themeColor="text1"/>
          <w:szCs w:val="20"/>
        </w:rPr>
      </w:pPr>
    </w:p>
    <w:p w14:paraId="5F6B323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EACH TYPE OF SERVICE PROVISION BY THE SUBCONTRACTOR:</w:t>
      </w:r>
    </w:p>
    <w:p w14:paraId="2E71C298" w14:textId="77777777" w:rsidR="00050136" w:rsidRPr="00E204E8" w:rsidRDefault="00050136" w:rsidP="00CD3B54">
      <w:pPr>
        <w:spacing w:after="0" w:line="240" w:lineRule="auto"/>
        <w:rPr>
          <w:rFonts w:cs="Arial"/>
          <w:color w:val="000000" w:themeColor="text1"/>
          <w:szCs w:val="20"/>
        </w:rPr>
      </w:pPr>
    </w:p>
    <w:p w14:paraId="5D43028E" w14:textId="77777777" w:rsidR="00050136" w:rsidRPr="00E204E8" w:rsidRDefault="00050136" w:rsidP="0090460D">
      <w:pPr>
        <w:numPr>
          <w:ilvl w:val="0"/>
          <w:numId w:val="17"/>
        </w:numPr>
        <w:spacing w:after="0" w:line="240" w:lineRule="auto"/>
        <w:rPr>
          <w:rFonts w:cs="Arial"/>
          <w:color w:val="000000" w:themeColor="text1"/>
          <w:szCs w:val="20"/>
        </w:rPr>
      </w:pPr>
      <w:r w:rsidRPr="00E204E8">
        <w:rPr>
          <w:rFonts w:cs="Arial"/>
          <w:color w:val="000000" w:themeColor="text1"/>
          <w:szCs w:val="20"/>
          <w:lang w:val="en-GB"/>
        </w:rPr>
        <w:t xml:space="preserve">SUBJECT: </w:t>
      </w:r>
      <w:r w:rsidRPr="00E204E8">
        <w:rPr>
          <w:rFonts w:cs="Arial"/>
          <w:color w:val="000000" w:themeColor="text1"/>
          <w:szCs w:val="20"/>
          <w:lang w:val="en-GB"/>
        </w:rPr>
        <w:fldChar w:fldCharType="begin">
          <w:ffData>
            <w:name w:val="Besedilo435"/>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SHARE IN % </w:t>
      </w:r>
      <w:r w:rsidRPr="00E204E8">
        <w:rPr>
          <w:rFonts w:cs="Arial"/>
          <w:color w:val="000000" w:themeColor="text1"/>
          <w:szCs w:val="20"/>
          <w:lang w:val="en-GB"/>
        </w:rPr>
        <w:fldChar w:fldCharType="begin">
          <w:ffData>
            <w:name w:val="Besedilo447"/>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VALUE OF THESE WORKS: </w:t>
      </w:r>
      <w:r w:rsidRPr="00E204E8">
        <w:rPr>
          <w:rFonts w:cs="Arial"/>
          <w:color w:val="000000" w:themeColor="text1"/>
          <w:szCs w:val="20"/>
          <w:lang w:val="en-GB"/>
        </w:rPr>
        <w:fldChar w:fldCharType="begin">
          <w:ffData>
            <w:name w:val="Besedilo436"/>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in EUR including VAT, PLACE OR AREA OF PERFORMANCE OF THESE WORKS: </w:t>
      </w:r>
      <w:r w:rsidRPr="00E204E8">
        <w:rPr>
          <w:rFonts w:cs="Arial"/>
          <w:color w:val="000000" w:themeColor="text1"/>
          <w:szCs w:val="20"/>
          <w:lang w:val="en-GB"/>
        </w:rPr>
        <w:fldChar w:fldCharType="begin">
          <w:ffData>
            <w:name w:val="Besedilo44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6EC5EA68" w14:textId="77777777" w:rsidR="00050136" w:rsidRPr="00E204E8" w:rsidRDefault="00050136" w:rsidP="0090460D">
      <w:pPr>
        <w:spacing w:after="0" w:line="240" w:lineRule="auto"/>
        <w:ind w:left="360"/>
        <w:rPr>
          <w:rFonts w:cs="Arial"/>
          <w:color w:val="000000" w:themeColor="text1"/>
          <w:szCs w:val="20"/>
        </w:rPr>
      </w:pPr>
    </w:p>
    <w:p w14:paraId="39BE9C68" w14:textId="77777777" w:rsidR="00050136" w:rsidRPr="00E204E8" w:rsidRDefault="00050136" w:rsidP="0090460D">
      <w:pPr>
        <w:numPr>
          <w:ilvl w:val="0"/>
          <w:numId w:val="17"/>
        </w:numPr>
        <w:spacing w:after="0" w:line="240" w:lineRule="auto"/>
        <w:rPr>
          <w:rFonts w:cs="Arial"/>
          <w:color w:val="000000" w:themeColor="text1"/>
          <w:szCs w:val="20"/>
        </w:rPr>
      </w:pPr>
      <w:r w:rsidRPr="00E204E8">
        <w:rPr>
          <w:rFonts w:cs="Arial"/>
          <w:color w:val="000000" w:themeColor="text1"/>
          <w:szCs w:val="20"/>
          <w:lang w:val="en-GB"/>
        </w:rPr>
        <w:lastRenderedPageBreak/>
        <w:t xml:space="preserve">SUBJECT: </w:t>
      </w:r>
      <w:r w:rsidRPr="00E204E8">
        <w:rPr>
          <w:rFonts w:cs="Arial"/>
          <w:color w:val="000000" w:themeColor="text1"/>
          <w:szCs w:val="20"/>
          <w:lang w:val="en-GB"/>
        </w:rPr>
        <w:fldChar w:fldCharType="begin">
          <w:ffData>
            <w:name w:val="Besedilo435"/>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SHARE IN % </w:t>
      </w:r>
      <w:r w:rsidRPr="00E204E8">
        <w:rPr>
          <w:rFonts w:cs="Arial"/>
          <w:color w:val="000000" w:themeColor="text1"/>
          <w:szCs w:val="20"/>
          <w:lang w:val="en-GB"/>
        </w:rPr>
        <w:fldChar w:fldCharType="begin">
          <w:ffData>
            <w:name w:val="Besedilo447"/>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VALUE OF THESE WORKS: </w:t>
      </w:r>
      <w:r w:rsidRPr="00E204E8">
        <w:rPr>
          <w:rFonts w:cs="Arial"/>
          <w:color w:val="000000" w:themeColor="text1"/>
          <w:szCs w:val="20"/>
          <w:lang w:val="en-GB"/>
        </w:rPr>
        <w:fldChar w:fldCharType="begin">
          <w:ffData>
            <w:name w:val="Besedilo436"/>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in EUR including VAT, PLACE OR AREA OF PERFORMANCE OF THESE WORKS: </w:t>
      </w:r>
      <w:r w:rsidRPr="00E204E8">
        <w:rPr>
          <w:rFonts w:cs="Arial"/>
          <w:color w:val="000000" w:themeColor="text1"/>
          <w:szCs w:val="20"/>
          <w:lang w:val="en-GB"/>
        </w:rPr>
        <w:fldChar w:fldCharType="begin">
          <w:ffData>
            <w:name w:val="Besedilo44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608308BD" w14:textId="77777777" w:rsidR="00050136" w:rsidRPr="00E204E8" w:rsidRDefault="00050136" w:rsidP="0090460D">
      <w:pPr>
        <w:spacing w:after="0" w:line="240" w:lineRule="auto"/>
        <w:ind w:left="360"/>
        <w:rPr>
          <w:rFonts w:cs="Arial"/>
          <w:color w:val="000000" w:themeColor="text1"/>
          <w:szCs w:val="20"/>
        </w:rPr>
      </w:pPr>
    </w:p>
    <w:p w14:paraId="1DF31507" w14:textId="77777777" w:rsidR="00050136" w:rsidRPr="00E204E8" w:rsidRDefault="00050136" w:rsidP="0090460D">
      <w:pPr>
        <w:numPr>
          <w:ilvl w:val="0"/>
          <w:numId w:val="17"/>
        </w:numPr>
        <w:spacing w:after="0" w:line="240" w:lineRule="auto"/>
        <w:rPr>
          <w:rFonts w:cs="Arial"/>
          <w:color w:val="000000" w:themeColor="text1"/>
          <w:szCs w:val="20"/>
        </w:rPr>
      </w:pPr>
      <w:r w:rsidRPr="00E204E8">
        <w:rPr>
          <w:rFonts w:cs="Arial"/>
          <w:color w:val="000000" w:themeColor="text1"/>
          <w:szCs w:val="20"/>
          <w:lang w:val="en-GB"/>
        </w:rPr>
        <w:t xml:space="preserve">SUBJECT: </w:t>
      </w:r>
      <w:r w:rsidRPr="00E204E8">
        <w:rPr>
          <w:rFonts w:cs="Arial"/>
          <w:color w:val="000000" w:themeColor="text1"/>
          <w:szCs w:val="20"/>
          <w:lang w:val="en-GB"/>
        </w:rPr>
        <w:fldChar w:fldCharType="begin">
          <w:ffData>
            <w:name w:val="Besedilo435"/>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SHARE IN % </w:t>
      </w:r>
      <w:r w:rsidRPr="00E204E8">
        <w:rPr>
          <w:rFonts w:cs="Arial"/>
          <w:color w:val="000000" w:themeColor="text1"/>
          <w:szCs w:val="20"/>
          <w:lang w:val="en-GB"/>
        </w:rPr>
        <w:fldChar w:fldCharType="begin">
          <w:ffData>
            <w:name w:val="Besedilo447"/>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VALUE OF THESE WORKS: </w:t>
      </w:r>
      <w:r w:rsidRPr="00E204E8">
        <w:rPr>
          <w:rFonts w:cs="Arial"/>
          <w:color w:val="000000" w:themeColor="text1"/>
          <w:szCs w:val="20"/>
          <w:lang w:val="en-GB"/>
        </w:rPr>
        <w:fldChar w:fldCharType="begin">
          <w:ffData>
            <w:name w:val="Besedilo436"/>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 xml:space="preserve"> in EUR including VAT, PLACE OR AREA OF PERFORMANCE OF THESE WORKS: </w:t>
      </w:r>
      <w:r w:rsidRPr="00E204E8">
        <w:rPr>
          <w:rFonts w:cs="Arial"/>
          <w:color w:val="000000" w:themeColor="text1"/>
          <w:szCs w:val="20"/>
          <w:lang w:val="en-GB"/>
        </w:rPr>
        <w:fldChar w:fldCharType="begin">
          <w:ffData>
            <w:name w:val="Besedilo448"/>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color w:val="000000" w:themeColor="text1"/>
          <w:szCs w:val="20"/>
          <w:lang w:val="en-GB"/>
        </w:rPr>
        <w:t>     </w:t>
      </w:r>
      <w:r w:rsidRPr="00E204E8">
        <w:rPr>
          <w:rFonts w:cs="Arial"/>
          <w:color w:val="000000" w:themeColor="text1"/>
          <w:szCs w:val="20"/>
          <w:lang w:val="en-GB"/>
        </w:rPr>
        <w:fldChar w:fldCharType="end"/>
      </w:r>
      <w:r w:rsidRPr="00E204E8">
        <w:rPr>
          <w:rFonts w:cs="Arial"/>
          <w:color w:val="000000" w:themeColor="text1"/>
          <w:szCs w:val="20"/>
          <w:lang w:val="en-GB"/>
        </w:rPr>
        <w:t>;</w:t>
      </w:r>
    </w:p>
    <w:p w14:paraId="117A6345" w14:textId="77777777" w:rsidR="00050136" w:rsidRPr="00E204E8" w:rsidRDefault="00050136" w:rsidP="0090460D">
      <w:pPr>
        <w:pStyle w:val="ListParagraph"/>
        <w:spacing w:after="0" w:line="240" w:lineRule="auto"/>
        <w:ind w:left="360"/>
        <w:rPr>
          <w:rFonts w:cs="Arial"/>
          <w:color w:val="000000" w:themeColor="text1"/>
          <w:szCs w:val="20"/>
        </w:rPr>
      </w:pPr>
    </w:p>
    <w:p w14:paraId="1F3F0A9C" w14:textId="77777777" w:rsidR="00050136" w:rsidRPr="00E204E8" w:rsidRDefault="00050136" w:rsidP="00CD3B54">
      <w:pPr>
        <w:pStyle w:val="ListParagraph"/>
        <w:spacing w:after="0" w:line="240" w:lineRule="auto"/>
        <w:ind w:left="0"/>
        <w:rPr>
          <w:rFonts w:cs="Arial"/>
          <w:color w:val="000000" w:themeColor="text1"/>
          <w:szCs w:val="20"/>
        </w:rPr>
      </w:pPr>
    </w:p>
    <w:p w14:paraId="5086D385" w14:textId="77777777" w:rsidR="00050136" w:rsidRPr="00E204E8" w:rsidRDefault="00050136" w:rsidP="00CD3B54">
      <w:pPr>
        <w:spacing w:after="0" w:line="240" w:lineRule="auto"/>
        <w:jc w:val="both"/>
        <w:rPr>
          <w:rFonts w:cs="Arial"/>
          <w:i/>
          <w:color w:val="000000" w:themeColor="text1"/>
          <w:szCs w:val="20"/>
        </w:rPr>
      </w:pPr>
      <w:r w:rsidRPr="00E204E8">
        <w:rPr>
          <w:rFonts w:cs="Arial"/>
          <w:i/>
          <w:iCs/>
          <w:strike/>
          <w:color w:val="000000" w:themeColor="text1"/>
          <w:szCs w:val="20"/>
          <w:vertAlign w:val="superscript"/>
          <w:lang w:val="en-GB"/>
        </w:rPr>
        <w:t>***</w:t>
      </w:r>
      <w:r w:rsidRPr="00E204E8">
        <w:rPr>
          <w:rFonts w:cs="Arial"/>
          <w:i/>
          <w:iCs/>
          <w:color w:val="000000" w:themeColor="text1"/>
          <w:szCs w:val="20"/>
          <w:lang w:val="en-GB"/>
        </w:rPr>
        <w:t xml:space="preserve"> The economic operator shall compete Section 3.1 in full and for as many subcontractors as are taking part in the tender.</w:t>
      </w:r>
    </w:p>
    <w:p w14:paraId="5F6D6EC7" w14:textId="77777777" w:rsidR="00050136" w:rsidRPr="00E204E8" w:rsidRDefault="00050136" w:rsidP="00CD3B54">
      <w:pPr>
        <w:tabs>
          <w:tab w:val="left" w:pos="851"/>
        </w:tabs>
        <w:spacing w:after="0" w:line="240" w:lineRule="auto"/>
        <w:jc w:val="both"/>
        <w:rPr>
          <w:rFonts w:cs="Arial"/>
          <w:i/>
          <w:color w:val="000000" w:themeColor="text1"/>
          <w:szCs w:val="20"/>
        </w:rPr>
      </w:pPr>
    </w:p>
    <w:p w14:paraId="043FC3DB" w14:textId="77777777" w:rsidR="00050136" w:rsidRPr="00E204E8" w:rsidRDefault="00050136" w:rsidP="00B86BD8">
      <w:pPr>
        <w:tabs>
          <w:tab w:val="left" w:pos="851"/>
        </w:tabs>
        <w:spacing w:after="0" w:line="240" w:lineRule="auto"/>
        <w:ind w:left="851" w:hanging="851"/>
        <w:jc w:val="both"/>
        <w:rPr>
          <w:rFonts w:cs="Arial"/>
          <w:i/>
          <w:color w:val="000000" w:themeColor="text1"/>
          <w:szCs w:val="20"/>
        </w:rPr>
      </w:pPr>
      <w:r w:rsidRPr="00E204E8">
        <w:rPr>
          <w:rFonts w:cs="Arial"/>
          <w:i/>
          <w:iCs/>
          <w:color w:val="000000" w:themeColor="text1"/>
          <w:szCs w:val="20"/>
          <w:lang w:val="en-GB"/>
        </w:rPr>
        <w:t xml:space="preserve">Annex 1: Declaration of tenderer using subcontractors </w:t>
      </w:r>
    </w:p>
    <w:p w14:paraId="1D4949D4" w14:textId="77777777" w:rsidR="00050136" w:rsidRPr="00E204E8" w:rsidRDefault="00050136" w:rsidP="00B86BD8">
      <w:pPr>
        <w:tabs>
          <w:tab w:val="left" w:pos="851"/>
        </w:tabs>
        <w:spacing w:after="0" w:line="240" w:lineRule="auto"/>
        <w:ind w:left="851" w:hanging="851"/>
        <w:jc w:val="both"/>
        <w:rPr>
          <w:rFonts w:cs="Arial"/>
          <w:i/>
          <w:color w:val="000000" w:themeColor="text1"/>
          <w:szCs w:val="20"/>
        </w:rPr>
      </w:pPr>
      <w:r w:rsidRPr="00E204E8">
        <w:rPr>
          <w:rFonts w:cs="Arial"/>
          <w:i/>
          <w:iCs/>
          <w:color w:val="000000" w:themeColor="text1"/>
          <w:szCs w:val="20"/>
          <w:lang w:val="en-GB"/>
        </w:rPr>
        <w:t xml:space="preserve">Annex 2: Subcontractor’s request for </w:t>
      </w:r>
      <w:proofErr w:type="spellStart"/>
      <w:r w:rsidRPr="00E204E8">
        <w:rPr>
          <w:rFonts w:cs="Arial"/>
          <w:i/>
          <w:iCs/>
          <w:color w:val="000000" w:themeColor="text1"/>
          <w:szCs w:val="20"/>
          <w:lang w:val="en-GB"/>
        </w:rPr>
        <w:t>and</w:t>
      </w:r>
      <w:proofErr w:type="spellEnd"/>
      <w:r w:rsidRPr="00E204E8">
        <w:rPr>
          <w:rFonts w:cs="Arial"/>
          <w:i/>
          <w:iCs/>
          <w:color w:val="000000" w:themeColor="text1"/>
          <w:szCs w:val="20"/>
          <w:lang w:val="en-GB"/>
        </w:rPr>
        <w:t xml:space="preserve"> agreement to direct payment</w:t>
      </w:r>
    </w:p>
    <w:p w14:paraId="1FA2165F" w14:textId="77777777" w:rsidR="00050136" w:rsidRPr="00E204E8" w:rsidRDefault="00050136" w:rsidP="00CD3B54">
      <w:pPr>
        <w:pStyle w:val="Heading4"/>
        <w:keepNext w:val="0"/>
        <w:spacing w:before="0" w:after="0" w:line="240" w:lineRule="auto"/>
        <w:rPr>
          <w:rFonts w:cs="Arial"/>
          <w:b/>
          <w:bCs/>
          <w:i w:val="0"/>
          <w:color w:val="000000" w:themeColor="text1"/>
          <w:szCs w:val="20"/>
        </w:rPr>
      </w:pPr>
      <w:r w:rsidRPr="00E204E8">
        <w:rPr>
          <w:rFonts w:cs="Arial"/>
          <w:color w:val="000000" w:themeColor="text1"/>
          <w:szCs w:val="20"/>
          <w:lang w:val="en-GB"/>
        </w:rPr>
        <w:t>(</w:t>
      </w:r>
      <w:r w:rsidRPr="00E204E8">
        <w:rPr>
          <w:rFonts w:cs="Arial"/>
          <w:color w:val="000000" w:themeColor="text1"/>
          <w:szCs w:val="20"/>
          <w:vertAlign w:val="superscript"/>
          <w:lang w:val="en-GB"/>
        </w:rPr>
        <w:t>*</w:t>
      </w:r>
      <w:r w:rsidRPr="00E204E8">
        <w:rPr>
          <w:rFonts w:cs="Arial"/>
          <w:color w:val="000000" w:themeColor="text1"/>
          <w:szCs w:val="20"/>
          <w:lang w:val="en-GB"/>
        </w:rPr>
        <w:t>Annex 2 must be completed if the subcontractor is requesting direct payment)</w:t>
      </w:r>
    </w:p>
    <w:p w14:paraId="2840F183" w14:textId="77777777" w:rsidR="00050136" w:rsidRPr="00E204E8" w:rsidRDefault="00050136" w:rsidP="00CD3B54">
      <w:pPr>
        <w:spacing w:after="0" w:line="240" w:lineRule="auto"/>
        <w:rPr>
          <w:rFonts w:cs="Arial"/>
          <w:szCs w:val="20"/>
        </w:rPr>
      </w:pPr>
    </w:p>
    <w:p w14:paraId="5E7DEE81" w14:textId="77777777" w:rsidR="00050136" w:rsidRPr="00E204E8" w:rsidRDefault="00050136" w:rsidP="00CD3B54">
      <w:pPr>
        <w:spacing w:after="0" w:line="240" w:lineRule="auto"/>
        <w:rPr>
          <w:rFonts w:cs="Arial"/>
          <w:szCs w:val="20"/>
        </w:rPr>
      </w:pPr>
    </w:p>
    <w:p w14:paraId="2033A262" w14:textId="77777777" w:rsidR="00050136" w:rsidRPr="00E204E8" w:rsidRDefault="00050136" w:rsidP="00CD3B54">
      <w:pPr>
        <w:spacing w:after="0" w:line="240" w:lineRule="auto"/>
        <w:jc w:val="both"/>
        <w:rPr>
          <w:rFonts w:cs="Arial"/>
          <w:color w:val="000000" w:themeColor="text1"/>
          <w:szCs w:val="20"/>
        </w:rPr>
      </w:pPr>
      <w:r w:rsidRPr="00E204E8">
        <w:rPr>
          <w:rFonts w:cs="Arial"/>
          <w:color w:val="000000" w:themeColor="text1"/>
          <w:szCs w:val="20"/>
          <w:lang w:val="en-GB"/>
        </w:rPr>
        <w:t>We declare, under criminal and material liability, that all information provided in the ‘Registration’ form is accurate and true.</w:t>
      </w:r>
    </w:p>
    <w:p w14:paraId="77E94312" w14:textId="77777777" w:rsidR="00050136" w:rsidRPr="00E204E8" w:rsidRDefault="00050136" w:rsidP="00CD3B54">
      <w:pPr>
        <w:spacing w:after="0" w:line="240" w:lineRule="auto"/>
        <w:rPr>
          <w:rFonts w:cs="Arial"/>
          <w:color w:val="000000" w:themeColor="text1"/>
          <w:szCs w:val="20"/>
        </w:rPr>
      </w:pPr>
    </w:p>
    <w:p w14:paraId="4ABEEF97" w14:textId="77777777" w:rsidR="00050136" w:rsidRPr="00E204E8" w:rsidRDefault="00050136" w:rsidP="00CD3B54">
      <w:pPr>
        <w:spacing w:after="0" w:line="240" w:lineRule="auto"/>
        <w:rPr>
          <w:rFonts w:cs="Arial"/>
          <w:color w:val="000000" w:themeColor="text1"/>
          <w:szCs w:val="20"/>
        </w:rPr>
      </w:pPr>
    </w:p>
    <w:tbl>
      <w:tblPr>
        <w:tblW w:w="0" w:type="auto"/>
        <w:tblLook w:val="04A0" w:firstRow="1" w:lastRow="0" w:firstColumn="1" w:lastColumn="0" w:noHBand="0" w:noVBand="1"/>
      </w:tblPr>
      <w:tblGrid>
        <w:gridCol w:w="3070"/>
        <w:gridCol w:w="3070"/>
        <w:gridCol w:w="3070"/>
      </w:tblGrid>
      <w:tr w:rsidR="00050136" w:rsidRPr="00E204E8" w14:paraId="5E685E23" w14:textId="77777777" w:rsidTr="00E60C86">
        <w:tc>
          <w:tcPr>
            <w:tcW w:w="3070" w:type="dxa"/>
          </w:tcPr>
          <w:p w14:paraId="19FA5CF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Date: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tc>
        <w:tc>
          <w:tcPr>
            <w:tcW w:w="3070" w:type="dxa"/>
          </w:tcPr>
          <w:p w14:paraId="34CDDCF4" w14:textId="77777777" w:rsidR="00050136" w:rsidRPr="00E204E8" w:rsidRDefault="00050136" w:rsidP="00CD3B54">
            <w:pPr>
              <w:spacing w:after="0" w:line="240" w:lineRule="auto"/>
              <w:jc w:val="center"/>
              <w:rPr>
                <w:rFonts w:cs="Arial"/>
                <w:color w:val="000000" w:themeColor="text1"/>
                <w:szCs w:val="20"/>
              </w:rPr>
            </w:pPr>
          </w:p>
        </w:tc>
        <w:tc>
          <w:tcPr>
            <w:tcW w:w="3070" w:type="dxa"/>
          </w:tcPr>
          <w:p w14:paraId="58A25953"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 xml:space="preserve">Tenderer: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p w14:paraId="6749B970" w14:textId="77777777" w:rsidR="00050136" w:rsidRPr="00E204E8" w:rsidRDefault="00050136" w:rsidP="00CD3B54">
            <w:pPr>
              <w:spacing w:after="0" w:line="240" w:lineRule="auto"/>
              <w:rPr>
                <w:rFonts w:cs="Arial"/>
                <w:color w:val="000000" w:themeColor="text1"/>
                <w:szCs w:val="20"/>
              </w:rPr>
            </w:pPr>
          </w:p>
          <w:p w14:paraId="125BFA4C"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_________________</w:t>
            </w:r>
          </w:p>
          <w:p w14:paraId="6D9DEBB5" w14:textId="77777777" w:rsidR="00050136" w:rsidRPr="00E204E8" w:rsidRDefault="00050136" w:rsidP="00CD3B54">
            <w:pPr>
              <w:spacing w:after="0" w:line="240" w:lineRule="auto"/>
              <w:rPr>
                <w:rFonts w:cs="Arial"/>
                <w:color w:val="000000" w:themeColor="text1"/>
                <w:szCs w:val="20"/>
              </w:rPr>
            </w:pPr>
            <w:r w:rsidRPr="00E204E8">
              <w:rPr>
                <w:rFonts w:cs="Arial"/>
                <w:color w:val="000000" w:themeColor="text1"/>
                <w:szCs w:val="20"/>
                <w:lang w:val="en-GB"/>
              </w:rPr>
              <w:t>Signature:</w:t>
            </w:r>
          </w:p>
        </w:tc>
      </w:tr>
    </w:tbl>
    <w:p w14:paraId="64F04765" w14:textId="77777777" w:rsidR="00050136" w:rsidRPr="00E204E8" w:rsidRDefault="00050136" w:rsidP="00CD3B54">
      <w:pPr>
        <w:pStyle w:val="Header"/>
        <w:tabs>
          <w:tab w:val="clear" w:pos="4536"/>
          <w:tab w:val="clear" w:pos="9072"/>
        </w:tabs>
        <w:spacing w:line="240" w:lineRule="auto"/>
        <w:jc w:val="both"/>
        <w:rPr>
          <w:rFonts w:cs="Arial"/>
          <w:color w:val="000000" w:themeColor="text1"/>
          <w:sz w:val="20"/>
          <w:szCs w:val="20"/>
        </w:rPr>
      </w:pPr>
    </w:p>
    <w:p w14:paraId="70EFCFFF" w14:textId="77777777" w:rsidR="00050136" w:rsidRPr="00E204E8" w:rsidRDefault="00050136" w:rsidP="00050136">
      <w:pPr>
        <w:rPr>
          <w:rFonts w:cs="Arial"/>
          <w:b/>
          <w:i/>
          <w:color w:val="000000" w:themeColor="text1"/>
          <w:szCs w:val="20"/>
        </w:rPr>
      </w:pPr>
      <w:r w:rsidRPr="00E204E8">
        <w:rPr>
          <w:rFonts w:cs="Arial"/>
          <w:b/>
          <w:bCs/>
          <w:i/>
          <w:iCs/>
          <w:color w:val="000000" w:themeColor="text1"/>
          <w:szCs w:val="20"/>
          <w:lang w:val="en-GB"/>
        </w:rPr>
        <w:br w:type="page"/>
      </w:r>
    </w:p>
    <w:p w14:paraId="3B0B4F77" w14:textId="77777777" w:rsidR="00050136" w:rsidRPr="00E204E8" w:rsidRDefault="00050136" w:rsidP="00050136">
      <w:pPr>
        <w:jc w:val="right"/>
        <w:rPr>
          <w:rFonts w:cs="Arial"/>
          <w:b/>
          <w:color w:val="000000" w:themeColor="text1"/>
          <w:szCs w:val="20"/>
        </w:rPr>
      </w:pPr>
      <w:r w:rsidRPr="00E204E8">
        <w:rPr>
          <w:rFonts w:cs="Arial"/>
          <w:b/>
          <w:bCs/>
          <w:color w:val="000000" w:themeColor="text1"/>
          <w:szCs w:val="20"/>
          <w:lang w:val="en-GB"/>
        </w:rPr>
        <w:lastRenderedPageBreak/>
        <w:t>Annex 1</w:t>
      </w:r>
    </w:p>
    <w:p w14:paraId="3BF45C60" w14:textId="77777777" w:rsidR="00050136" w:rsidRPr="00E204E8" w:rsidRDefault="00050136" w:rsidP="000C05B7">
      <w:pPr>
        <w:pStyle w:val="Heading4"/>
        <w:keepNext w:val="0"/>
        <w:spacing w:before="0" w:after="0" w:line="240" w:lineRule="auto"/>
        <w:rPr>
          <w:rFonts w:cs="Arial"/>
          <w:b/>
          <w:bCs/>
          <w:color w:val="000000" w:themeColor="text1"/>
          <w:szCs w:val="20"/>
        </w:rPr>
      </w:pPr>
    </w:p>
    <w:p w14:paraId="2888A80B" w14:textId="77777777" w:rsidR="00050136" w:rsidRPr="00E204E8" w:rsidRDefault="00050136" w:rsidP="000C05B7">
      <w:pPr>
        <w:spacing w:after="0" w:line="240" w:lineRule="auto"/>
        <w:rPr>
          <w:rFonts w:cs="Arial"/>
          <w:color w:val="000000" w:themeColor="text1"/>
          <w:szCs w:val="20"/>
        </w:rPr>
      </w:pPr>
    </w:p>
    <w:p w14:paraId="1DA36752" w14:textId="77777777" w:rsidR="00050136" w:rsidRPr="00E204E8" w:rsidRDefault="00050136" w:rsidP="000C05B7">
      <w:pPr>
        <w:spacing w:after="0" w:line="240" w:lineRule="auto"/>
        <w:jc w:val="center"/>
        <w:rPr>
          <w:rFonts w:cs="Arial"/>
          <w:b/>
          <w:color w:val="000000" w:themeColor="text1"/>
          <w:szCs w:val="20"/>
        </w:rPr>
      </w:pPr>
      <w:r w:rsidRPr="00E204E8">
        <w:rPr>
          <w:rFonts w:cs="Arial"/>
          <w:b/>
          <w:bCs/>
          <w:color w:val="000000" w:themeColor="text1"/>
          <w:szCs w:val="20"/>
          <w:lang w:val="en-GB"/>
        </w:rPr>
        <w:t>DECLARATION OF TENDERER USING SUBCONTRACTORS</w:t>
      </w:r>
    </w:p>
    <w:p w14:paraId="20BF668B" w14:textId="77777777" w:rsidR="00050136" w:rsidRPr="00E204E8" w:rsidRDefault="00050136" w:rsidP="000C05B7">
      <w:pPr>
        <w:spacing w:after="0" w:line="240" w:lineRule="auto"/>
        <w:jc w:val="both"/>
        <w:rPr>
          <w:rFonts w:cs="Arial"/>
          <w:b/>
          <w:color w:val="000000" w:themeColor="text1"/>
          <w:szCs w:val="20"/>
          <w:u w:val="single"/>
        </w:rPr>
      </w:pPr>
    </w:p>
    <w:p w14:paraId="69CDAD59" w14:textId="77777777" w:rsidR="00050136" w:rsidRPr="00E204E8" w:rsidRDefault="00050136" w:rsidP="000C05B7">
      <w:pPr>
        <w:spacing w:after="0" w:line="240" w:lineRule="auto"/>
        <w:jc w:val="both"/>
        <w:rPr>
          <w:rFonts w:cs="Arial"/>
          <w:b/>
          <w:color w:val="000000" w:themeColor="text1"/>
          <w:szCs w:val="20"/>
          <w:u w:val="single"/>
        </w:rPr>
      </w:pPr>
    </w:p>
    <w:p w14:paraId="12801AC8" w14:textId="77777777" w:rsidR="00050136" w:rsidRPr="00E204E8" w:rsidRDefault="00050136" w:rsidP="000C05B7">
      <w:pPr>
        <w:spacing w:after="0" w:line="240" w:lineRule="auto"/>
        <w:jc w:val="both"/>
        <w:rPr>
          <w:rFonts w:cs="Arial"/>
          <w:color w:val="000000" w:themeColor="text1"/>
          <w:szCs w:val="20"/>
        </w:rPr>
      </w:pPr>
      <w:r w:rsidRPr="00E204E8">
        <w:rPr>
          <w:rFonts w:cs="Arial"/>
          <w:color w:val="000000" w:themeColor="text1"/>
          <w:szCs w:val="20"/>
          <w:lang w:val="en-GB"/>
        </w:rPr>
        <w:t xml:space="preserve">In relation to the public supply contract by open procedure </w:t>
      </w:r>
      <w:r w:rsidRPr="00E204E8">
        <w:rPr>
          <w:rFonts w:cs="Arial"/>
          <w:b/>
          <w:bCs/>
          <w:color w:val="000000" w:themeColor="text1"/>
          <w:szCs w:val="20"/>
          <w:lang w:val="en-GB"/>
        </w:rPr>
        <w:t>______________________________________</w:t>
      </w:r>
      <w:r w:rsidRPr="00E204E8">
        <w:rPr>
          <w:rFonts w:cs="Arial"/>
          <w:color w:val="000000" w:themeColor="text1"/>
          <w:szCs w:val="20"/>
          <w:lang w:val="en-GB"/>
        </w:rPr>
        <w:t>,</w:t>
      </w:r>
      <w:r w:rsidRPr="00E204E8">
        <w:rPr>
          <w:rFonts w:cs="Arial"/>
          <w:b/>
          <w:bCs/>
          <w:color w:val="000000" w:themeColor="text1"/>
          <w:szCs w:val="20"/>
          <w:lang w:val="en-GB"/>
        </w:rPr>
        <w:t xml:space="preserve"> </w:t>
      </w:r>
      <w:r w:rsidRPr="00E204E8">
        <w:rPr>
          <w:rFonts w:cs="Arial"/>
          <w:color w:val="000000" w:themeColor="text1"/>
          <w:szCs w:val="20"/>
          <w:lang w:val="en-GB"/>
        </w:rPr>
        <w:t>no</w:t>
      </w:r>
      <w:r w:rsidRPr="00E204E8">
        <w:rPr>
          <w:rFonts w:cs="Arial"/>
          <w:b/>
          <w:bCs/>
          <w:color w:val="000000" w:themeColor="text1"/>
          <w:szCs w:val="20"/>
          <w:lang w:val="en-GB"/>
        </w:rPr>
        <w:t xml:space="preserve"> __________________</w:t>
      </w:r>
      <w:r w:rsidRPr="00E204E8">
        <w:rPr>
          <w:rFonts w:cs="Arial"/>
          <w:color w:val="000000" w:themeColor="text1"/>
          <w:szCs w:val="20"/>
          <w:lang w:val="en-GB"/>
        </w:rPr>
        <w:t>,</w:t>
      </w:r>
      <w:r w:rsidRPr="00E204E8">
        <w:rPr>
          <w:rFonts w:cs="Arial"/>
          <w:b/>
          <w:bCs/>
          <w:color w:val="000000" w:themeColor="text1"/>
          <w:szCs w:val="20"/>
          <w:lang w:val="en-GB"/>
        </w:rPr>
        <w:t xml:space="preserve"> </w:t>
      </w:r>
      <w:r w:rsidRPr="00E204E8">
        <w:rPr>
          <w:rFonts w:cs="Arial"/>
          <w:color w:val="000000" w:themeColor="text1"/>
          <w:szCs w:val="20"/>
          <w:lang w:val="en-GB"/>
        </w:rPr>
        <w:t>we declare that we undertake, should we be selected as the most advantageous tenderer:</w:t>
      </w:r>
    </w:p>
    <w:p w14:paraId="57903043" w14:textId="77777777" w:rsidR="00050136" w:rsidRPr="00E204E8" w:rsidRDefault="00050136" w:rsidP="000C05B7">
      <w:pPr>
        <w:pStyle w:val="BodyText3"/>
        <w:rPr>
          <w:color w:val="000000" w:themeColor="text1"/>
          <w:sz w:val="20"/>
          <w:szCs w:val="20"/>
        </w:rPr>
      </w:pPr>
    </w:p>
    <w:p w14:paraId="519870BA" w14:textId="77777777" w:rsidR="00050136" w:rsidRPr="00E204E8" w:rsidRDefault="00050136" w:rsidP="000C05B7">
      <w:pPr>
        <w:pStyle w:val="Telobesedila31"/>
        <w:numPr>
          <w:ilvl w:val="0"/>
          <w:numId w:val="13"/>
        </w:numPr>
        <w:tabs>
          <w:tab w:val="clear" w:pos="432"/>
          <w:tab w:val="num" w:pos="1152"/>
        </w:tabs>
        <w:ind w:left="360"/>
        <w:rPr>
          <w:color w:val="000000" w:themeColor="text1"/>
          <w:sz w:val="20"/>
        </w:rPr>
      </w:pPr>
      <w:r w:rsidRPr="00E204E8">
        <w:rPr>
          <w:color w:val="000000" w:themeColor="text1"/>
          <w:sz w:val="20"/>
          <w:lang w:val="en-GB"/>
        </w:rPr>
        <w:t>to conclude agreements with the subcontractors with whom we will perform the public supply contract governing the rights and obligations connected with the subject of the public supply contract, and shall submit to the contracting authority at its request copies of the agreements between us as the tenderers/contractors and the subcontractors with whom we shall perform the contract;</w:t>
      </w:r>
    </w:p>
    <w:p w14:paraId="6029691C" w14:textId="77777777" w:rsidR="00050136" w:rsidRPr="00E204E8" w:rsidRDefault="00050136" w:rsidP="000C05B7">
      <w:pPr>
        <w:pStyle w:val="BodyText3"/>
        <w:ind w:left="360"/>
        <w:rPr>
          <w:color w:val="000000" w:themeColor="text1"/>
          <w:sz w:val="20"/>
          <w:szCs w:val="20"/>
        </w:rPr>
      </w:pPr>
    </w:p>
    <w:p w14:paraId="2FB23356" w14:textId="77777777" w:rsidR="00050136" w:rsidRPr="00E204E8" w:rsidRDefault="00050136" w:rsidP="000C05B7">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noProof/>
          <w:color w:val="000000" w:themeColor="text1"/>
          <w:szCs w:val="20"/>
          <w:lang w:val="en-GB"/>
        </w:rPr>
        <w:t>to authorise the contracting authority to make direct payments to the subcontractors with which we shall perform the public supply contract, should they request direct payment, under the agreement on the performance of the public supply contract;</w:t>
      </w:r>
    </w:p>
    <w:p w14:paraId="62682DC0" w14:textId="77777777" w:rsidR="00050136" w:rsidRPr="00E204E8" w:rsidRDefault="00050136" w:rsidP="000C05B7">
      <w:pPr>
        <w:spacing w:after="0" w:line="240" w:lineRule="auto"/>
        <w:ind w:left="360"/>
        <w:jc w:val="both"/>
        <w:rPr>
          <w:rFonts w:cs="Arial"/>
          <w:noProof/>
          <w:color w:val="000000" w:themeColor="text1"/>
          <w:szCs w:val="20"/>
        </w:rPr>
      </w:pPr>
    </w:p>
    <w:p w14:paraId="51B011D7" w14:textId="77777777" w:rsidR="00050136" w:rsidRPr="00E204E8" w:rsidRDefault="00050136" w:rsidP="000C05B7">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noProof/>
          <w:color w:val="000000" w:themeColor="text1"/>
          <w:szCs w:val="20"/>
          <w:lang w:val="en-GB"/>
        </w:rPr>
        <w:t>to send a written declaration and a written declaration from the subcontractor to the effect that the subcontractor has received payment for the services it has provided, if that subcontractor is not requesting direct payment, and to do within sixty (60) days of the day the invoice or statement is paid;</w:t>
      </w:r>
    </w:p>
    <w:p w14:paraId="6AA93EF1" w14:textId="77777777" w:rsidR="00050136" w:rsidRPr="00E204E8" w:rsidRDefault="00050136" w:rsidP="000C05B7">
      <w:pPr>
        <w:spacing w:after="0" w:line="240" w:lineRule="auto"/>
        <w:ind w:left="360"/>
        <w:rPr>
          <w:rFonts w:cs="Arial"/>
          <w:noProof/>
          <w:color w:val="000000" w:themeColor="text1"/>
          <w:szCs w:val="20"/>
        </w:rPr>
      </w:pPr>
    </w:p>
    <w:p w14:paraId="00F8957F" w14:textId="113C410B" w:rsidR="00385092" w:rsidRPr="00385092" w:rsidRDefault="00050136" w:rsidP="00385092">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color w:val="000000" w:themeColor="text1"/>
          <w:szCs w:val="20"/>
          <w:lang w:val="en-GB"/>
        </w:rPr>
        <w:t>to submit to the contracting authority the following if a subcontractor is replaced or an agreement signed with a new subcontractor, and to do so within 5 (five) days of the change:</w:t>
      </w:r>
    </w:p>
    <w:p w14:paraId="38BDA2E2" w14:textId="77777777" w:rsidR="00050136" w:rsidRPr="00E204E8" w:rsidRDefault="00050136" w:rsidP="00385092">
      <w:pPr>
        <w:numPr>
          <w:ilvl w:val="0"/>
          <w:numId w:val="19"/>
        </w:numPr>
        <w:spacing w:after="0" w:line="240" w:lineRule="auto"/>
        <w:ind w:left="567" w:hanging="141"/>
        <w:jc w:val="both"/>
        <w:rPr>
          <w:rFonts w:cs="Arial"/>
          <w:color w:val="000000" w:themeColor="text1"/>
          <w:szCs w:val="20"/>
        </w:rPr>
      </w:pPr>
      <w:r w:rsidRPr="00E204E8">
        <w:rPr>
          <w:rFonts w:cs="Arial"/>
          <w:color w:val="000000" w:themeColor="text1"/>
          <w:szCs w:val="20"/>
          <w:lang w:val="en-GB"/>
        </w:rPr>
        <w:t>a statement to the effect that we have settled all uncontested obligations towards the original subcontractor, if that subcontractor has been replaced,</w:t>
      </w:r>
    </w:p>
    <w:p w14:paraId="5E1E8666" w14:textId="77777777" w:rsidR="00050136" w:rsidRPr="00E204E8" w:rsidRDefault="00050136" w:rsidP="00385092">
      <w:pPr>
        <w:numPr>
          <w:ilvl w:val="0"/>
          <w:numId w:val="19"/>
        </w:numPr>
        <w:spacing w:after="0" w:line="240" w:lineRule="auto"/>
        <w:ind w:left="567" w:hanging="141"/>
        <w:jc w:val="both"/>
        <w:rPr>
          <w:rFonts w:cs="Arial"/>
          <w:color w:val="000000" w:themeColor="text1"/>
          <w:szCs w:val="20"/>
        </w:rPr>
      </w:pPr>
      <w:r w:rsidRPr="00E204E8">
        <w:rPr>
          <w:rFonts w:cs="Arial"/>
          <w:color w:val="000000" w:themeColor="text1"/>
          <w:szCs w:val="20"/>
          <w:lang w:val="en-GB"/>
        </w:rPr>
        <w:t xml:space="preserve">authorisation for direct payment to the new subcontractor for works performed and accepted or goods supplied, if that subcontractor requests direct payment, and </w:t>
      </w:r>
    </w:p>
    <w:p w14:paraId="5416F023" w14:textId="77777777" w:rsidR="00050136" w:rsidRPr="00E204E8" w:rsidRDefault="00050136" w:rsidP="00385092">
      <w:pPr>
        <w:numPr>
          <w:ilvl w:val="0"/>
          <w:numId w:val="19"/>
        </w:numPr>
        <w:spacing w:after="0" w:line="240" w:lineRule="auto"/>
        <w:ind w:left="567" w:hanging="141"/>
        <w:jc w:val="both"/>
        <w:rPr>
          <w:rFonts w:cs="Arial"/>
          <w:color w:val="000000" w:themeColor="text1"/>
          <w:szCs w:val="20"/>
        </w:rPr>
      </w:pPr>
      <w:r w:rsidRPr="00E204E8">
        <w:rPr>
          <w:rFonts w:cs="Arial"/>
          <w:color w:val="000000" w:themeColor="text1"/>
          <w:szCs w:val="20"/>
          <w:lang w:val="en-GB"/>
        </w:rPr>
        <w:t>the new subcontractor’s agreement to direct payment, if that subcontractor is requesting direct payment;</w:t>
      </w:r>
    </w:p>
    <w:p w14:paraId="0F075CF0" w14:textId="77777777" w:rsidR="00050136" w:rsidRPr="00E204E8" w:rsidRDefault="00050136" w:rsidP="000C05B7">
      <w:pPr>
        <w:spacing w:after="0" w:line="240" w:lineRule="auto"/>
        <w:ind w:left="360"/>
        <w:jc w:val="both"/>
        <w:rPr>
          <w:rFonts w:cs="Arial"/>
          <w:noProof/>
          <w:color w:val="000000" w:themeColor="text1"/>
          <w:szCs w:val="20"/>
        </w:rPr>
      </w:pPr>
    </w:p>
    <w:p w14:paraId="28851E15" w14:textId="77777777" w:rsidR="00050136" w:rsidRPr="00E204E8" w:rsidRDefault="00050136" w:rsidP="000C05B7">
      <w:pPr>
        <w:numPr>
          <w:ilvl w:val="0"/>
          <w:numId w:val="13"/>
        </w:numPr>
        <w:tabs>
          <w:tab w:val="clear" w:pos="432"/>
          <w:tab w:val="num" w:pos="1152"/>
        </w:tabs>
        <w:spacing w:after="0" w:line="240" w:lineRule="auto"/>
        <w:ind w:left="360"/>
        <w:jc w:val="both"/>
        <w:rPr>
          <w:rFonts w:cs="Arial"/>
          <w:noProof/>
          <w:color w:val="000000" w:themeColor="text1"/>
          <w:szCs w:val="20"/>
        </w:rPr>
      </w:pPr>
      <w:r w:rsidRPr="00E204E8">
        <w:rPr>
          <w:rFonts w:cs="Arial"/>
          <w:noProof/>
          <w:color w:val="000000" w:themeColor="text1"/>
          <w:szCs w:val="20"/>
          <w:lang w:val="en-GB"/>
        </w:rPr>
        <w:t>to ensure that the deadlines for payment to subcontractors correspond to those laid down in the regulations governing public finance.</w:t>
      </w:r>
    </w:p>
    <w:p w14:paraId="15DFDCA1" w14:textId="77777777" w:rsidR="00050136" w:rsidRPr="00E204E8" w:rsidRDefault="00050136" w:rsidP="000C05B7">
      <w:pPr>
        <w:spacing w:after="0" w:line="240" w:lineRule="auto"/>
        <w:jc w:val="both"/>
        <w:rPr>
          <w:rFonts w:cs="Arial"/>
          <w:noProof/>
          <w:color w:val="000000" w:themeColor="text1"/>
          <w:szCs w:val="20"/>
        </w:rPr>
      </w:pPr>
    </w:p>
    <w:p w14:paraId="481FCD87" w14:textId="77777777" w:rsidR="00050136" w:rsidRPr="00E204E8" w:rsidRDefault="00050136" w:rsidP="000C05B7">
      <w:pPr>
        <w:spacing w:after="0" w:line="240" w:lineRule="auto"/>
        <w:jc w:val="both"/>
        <w:rPr>
          <w:rFonts w:cs="Arial"/>
          <w:color w:val="000000" w:themeColor="text1"/>
          <w:szCs w:val="20"/>
        </w:rPr>
      </w:pPr>
    </w:p>
    <w:p w14:paraId="2E4EA820" w14:textId="77777777" w:rsidR="00050136" w:rsidRPr="00E204E8" w:rsidRDefault="00050136" w:rsidP="000C05B7">
      <w:pPr>
        <w:pStyle w:val="Header"/>
        <w:tabs>
          <w:tab w:val="clear" w:pos="4536"/>
          <w:tab w:val="clear" w:pos="9072"/>
          <w:tab w:val="left" w:pos="4395"/>
        </w:tabs>
        <w:spacing w:line="240" w:lineRule="auto"/>
        <w:ind w:firstLine="708"/>
        <w:jc w:val="both"/>
        <w:rPr>
          <w:rFonts w:cs="Arial"/>
          <w:color w:val="000000" w:themeColor="text1"/>
          <w:sz w:val="20"/>
          <w:szCs w:val="20"/>
        </w:rPr>
      </w:pPr>
      <w:r w:rsidRPr="00E204E8">
        <w:rPr>
          <w:rFonts w:cs="Arial"/>
          <w:color w:val="000000" w:themeColor="text1"/>
          <w:sz w:val="20"/>
          <w:szCs w:val="20"/>
          <w:lang w:val="en-GB"/>
        </w:rPr>
        <w:t>Date:</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Signature:</w:t>
      </w:r>
    </w:p>
    <w:p w14:paraId="1A94AE37" w14:textId="77777777" w:rsidR="00050136" w:rsidRPr="00E204E8" w:rsidRDefault="00050136" w:rsidP="000C05B7">
      <w:pPr>
        <w:pStyle w:val="Header"/>
        <w:tabs>
          <w:tab w:val="clear" w:pos="4536"/>
          <w:tab w:val="clear" w:pos="9072"/>
        </w:tabs>
        <w:spacing w:line="240" w:lineRule="auto"/>
        <w:jc w:val="both"/>
        <w:rPr>
          <w:rFonts w:cs="Arial"/>
          <w:color w:val="000000" w:themeColor="text1"/>
          <w:sz w:val="20"/>
          <w:szCs w:val="20"/>
        </w:rPr>
      </w:pPr>
      <w:r w:rsidRPr="00E204E8">
        <w:rPr>
          <w:rFonts w:cs="Arial"/>
          <w:color w:val="000000" w:themeColor="text1"/>
          <w:sz w:val="20"/>
          <w:szCs w:val="20"/>
          <w:lang w:val="en-GB"/>
        </w:rPr>
        <w:tab/>
        <w:t>_________________</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_________________</w:t>
      </w:r>
    </w:p>
    <w:p w14:paraId="54EC3E9C" w14:textId="77777777" w:rsidR="00050136" w:rsidRPr="00E204E8" w:rsidRDefault="00050136" w:rsidP="000C05B7">
      <w:pPr>
        <w:spacing w:after="0" w:line="240" w:lineRule="auto"/>
        <w:jc w:val="both"/>
        <w:rPr>
          <w:rFonts w:cs="Arial"/>
          <w:color w:val="000000" w:themeColor="text1"/>
          <w:szCs w:val="20"/>
        </w:rPr>
      </w:pPr>
    </w:p>
    <w:p w14:paraId="7BEFDFB4" w14:textId="77777777" w:rsidR="00050136" w:rsidRPr="00E204E8" w:rsidRDefault="00050136" w:rsidP="000C05B7">
      <w:pPr>
        <w:spacing w:after="0" w:line="240" w:lineRule="auto"/>
        <w:jc w:val="both"/>
        <w:rPr>
          <w:rFonts w:cs="Arial"/>
          <w:color w:val="000000" w:themeColor="text1"/>
          <w:szCs w:val="20"/>
        </w:rPr>
      </w:pPr>
    </w:p>
    <w:p w14:paraId="3C65F7B9" w14:textId="77777777" w:rsidR="00050136" w:rsidRPr="00E204E8" w:rsidRDefault="00050136" w:rsidP="000C05B7">
      <w:pPr>
        <w:spacing w:after="0" w:line="240" w:lineRule="auto"/>
        <w:jc w:val="right"/>
        <w:rPr>
          <w:rFonts w:cs="Arial"/>
          <w:color w:val="000000" w:themeColor="text1"/>
          <w:szCs w:val="20"/>
        </w:rPr>
      </w:pPr>
    </w:p>
    <w:p w14:paraId="2EDD4D73" w14:textId="77777777" w:rsidR="00050136" w:rsidRPr="00E204E8" w:rsidRDefault="00050136" w:rsidP="000C05B7">
      <w:pPr>
        <w:spacing w:after="0" w:line="240" w:lineRule="auto"/>
        <w:jc w:val="both"/>
        <w:rPr>
          <w:rFonts w:cs="Arial"/>
          <w:i/>
          <w:noProof/>
          <w:color w:val="000000" w:themeColor="text1"/>
          <w:szCs w:val="20"/>
        </w:rPr>
      </w:pPr>
      <w:r w:rsidRPr="00E204E8">
        <w:rPr>
          <w:rFonts w:cs="Arial"/>
          <w:i/>
          <w:iCs/>
          <w:noProof/>
          <w:color w:val="000000" w:themeColor="text1"/>
          <w:szCs w:val="20"/>
          <w:lang w:val="en-GB"/>
        </w:rPr>
        <w:t>Note</w:t>
      </w:r>
      <w:bookmarkStart w:id="12" w:name="_Toc471726145"/>
      <w:r w:rsidRPr="00E204E8">
        <w:rPr>
          <w:rFonts w:cs="Arial"/>
          <w:i/>
          <w:iCs/>
          <w:noProof/>
          <w:color w:val="000000" w:themeColor="text1"/>
          <w:szCs w:val="20"/>
          <w:lang w:val="en-GB"/>
        </w:rPr>
        <w:t>: The form shall only be signed by tenderers that</w:t>
      </w:r>
      <w:r w:rsidRPr="00E204E8">
        <w:rPr>
          <w:rFonts w:cs="Arial"/>
          <w:i/>
          <w:iCs/>
          <w:color w:val="000000" w:themeColor="text1"/>
          <w:szCs w:val="20"/>
          <w:lang w:val="en-GB"/>
        </w:rPr>
        <w:t xml:space="preserve"> are to perform the contract with</w:t>
      </w:r>
      <w:r w:rsidRPr="00E204E8">
        <w:rPr>
          <w:rFonts w:cs="Arial"/>
          <w:i/>
          <w:iCs/>
          <w:noProof/>
          <w:color w:val="000000" w:themeColor="text1"/>
          <w:szCs w:val="20"/>
          <w:lang w:val="en-GB"/>
        </w:rPr>
        <w:t xml:space="preserve"> subcontractors, and must register them</w:t>
      </w:r>
      <w:r w:rsidRPr="00E204E8">
        <w:rPr>
          <w:rFonts w:cs="Arial"/>
          <w:i/>
          <w:iCs/>
          <w:color w:val="000000" w:themeColor="text1"/>
          <w:szCs w:val="20"/>
          <w:lang w:val="en-GB"/>
        </w:rPr>
        <w:t xml:space="preserve"> in the tender</w:t>
      </w:r>
      <w:bookmarkEnd w:id="12"/>
      <w:r w:rsidRPr="00E204E8">
        <w:rPr>
          <w:rFonts w:cs="Arial"/>
          <w:i/>
          <w:iCs/>
          <w:noProof/>
          <w:color w:val="000000" w:themeColor="text1"/>
          <w:szCs w:val="20"/>
          <w:lang w:val="en-GB"/>
        </w:rPr>
        <w:t>.</w:t>
      </w:r>
    </w:p>
    <w:p w14:paraId="7AF0F510" w14:textId="77777777" w:rsidR="00050136" w:rsidRPr="00E204E8" w:rsidRDefault="00050136" w:rsidP="00050136">
      <w:pPr>
        <w:jc w:val="right"/>
        <w:rPr>
          <w:rFonts w:cs="Arial"/>
          <w:b/>
          <w:color w:val="000000" w:themeColor="text1"/>
          <w:szCs w:val="20"/>
        </w:rPr>
      </w:pPr>
      <w:r w:rsidRPr="00E204E8">
        <w:rPr>
          <w:rFonts w:cs="Arial"/>
          <w:color w:val="000000" w:themeColor="text1"/>
          <w:szCs w:val="20"/>
          <w:lang w:val="en-GB"/>
        </w:rPr>
        <w:br w:type="page"/>
      </w:r>
      <w:r w:rsidRPr="00E204E8">
        <w:rPr>
          <w:rFonts w:cs="Arial"/>
          <w:b/>
          <w:bCs/>
          <w:color w:val="000000" w:themeColor="text1"/>
          <w:szCs w:val="20"/>
          <w:lang w:val="en-GB"/>
        </w:rPr>
        <w:lastRenderedPageBreak/>
        <w:t>Annex 2</w:t>
      </w:r>
    </w:p>
    <w:p w14:paraId="08F6612D" w14:textId="77777777" w:rsidR="00050136" w:rsidRPr="00E204E8" w:rsidRDefault="00050136" w:rsidP="00341584">
      <w:pPr>
        <w:spacing w:after="0" w:line="240" w:lineRule="auto"/>
        <w:rPr>
          <w:rFonts w:cs="Arial"/>
          <w:b/>
          <w:color w:val="000000" w:themeColor="text1"/>
          <w:szCs w:val="20"/>
        </w:rPr>
      </w:pPr>
    </w:p>
    <w:p w14:paraId="6EFAA049" w14:textId="77777777" w:rsidR="00050136" w:rsidRPr="00E204E8" w:rsidRDefault="00050136" w:rsidP="00341584">
      <w:pPr>
        <w:pStyle w:val="Heading1"/>
        <w:spacing w:before="0" w:after="0" w:line="240" w:lineRule="auto"/>
        <w:jc w:val="center"/>
        <w:rPr>
          <w:rFonts w:ascii="Arial" w:hAnsi="Arial" w:cs="Arial"/>
          <w:b/>
          <w:bCs/>
          <w:i/>
          <w:color w:val="000000" w:themeColor="text1"/>
          <w:sz w:val="20"/>
          <w:szCs w:val="20"/>
        </w:rPr>
      </w:pPr>
      <w:r w:rsidRPr="00E204E8">
        <w:rPr>
          <w:rFonts w:ascii="Arial" w:hAnsi="Arial" w:cs="Arial"/>
          <w:b/>
          <w:bCs/>
          <w:color w:val="000000" w:themeColor="text1"/>
          <w:sz w:val="20"/>
          <w:szCs w:val="20"/>
          <w:lang w:val="en-GB"/>
        </w:rPr>
        <w:t>SUBCONTRACTOR’S REQUEST FOR AND AGREEMENT TO</w:t>
      </w:r>
    </w:p>
    <w:p w14:paraId="1FE3FF6A" w14:textId="77777777" w:rsidR="00050136" w:rsidRPr="00E204E8" w:rsidRDefault="00050136" w:rsidP="00341584">
      <w:pPr>
        <w:pStyle w:val="Heading1"/>
        <w:spacing w:before="0" w:after="0" w:line="240" w:lineRule="auto"/>
        <w:jc w:val="center"/>
        <w:rPr>
          <w:rFonts w:ascii="Arial" w:hAnsi="Arial" w:cs="Arial"/>
          <w:b/>
          <w:bCs/>
          <w:i/>
          <w:color w:val="000000" w:themeColor="text1"/>
          <w:sz w:val="20"/>
          <w:szCs w:val="20"/>
        </w:rPr>
      </w:pPr>
      <w:r w:rsidRPr="00E204E8">
        <w:rPr>
          <w:rFonts w:ascii="Arial" w:hAnsi="Arial" w:cs="Arial"/>
          <w:b/>
          <w:bCs/>
          <w:color w:val="000000" w:themeColor="text1"/>
          <w:sz w:val="20"/>
          <w:szCs w:val="20"/>
          <w:lang w:val="en-GB"/>
        </w:rPr>
        <w:t>DIRECT PAYMENT</w:t>
      </w:r>
    </w:p>
    <w:p w14:paraId="08CA58C2" w14:textId="77777777" w:rsidR="00050136" w:rsidRPr="00E204E8" w:rsidRDefault="00050136" w:rsidP="00341584">
      <w:pPr>
        <w:spacing w:after="0" w:line="240" w:lineRule="auto"/>
        <w:jc w:val="right"/>
        <w:rPr>
          <w:rFonts w:cs="Arial"/>
          <w:b/>
          <w:bCs/>
          <w:color w:val="000000" w:themeColor="text1"/>
          <w:szCs w:val="20"/>
        </w:rPr>
      </w:pPr>
    </w:p>
    <w:p w14:paraId="55BBB662" w14:textId="77777777" w:rsidR="00050136" w:rsidRPr="00E204E8" w:rsidRDefault="00050136" w:rsidP="00341584">
      <w:pPr>
        <w:spacing w:after="0" w:line="240" w:lineRule="auto"/>
        <w:jc w:val="right"/>
        <w:rPr>
          <w:rFonts w:cs="Arial"/>
          <w:b/>
          <w:bCs/>
          <w:color w:val="000000" w:themeColor="text1"/>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050136" w:rsidRPr="00E204E8" w14:paraId="231296A2" w14:textId="77777777" w:rsidTr="00E60C86">
        <w:tc>
          <w:tcPr>
            <w:tcW w:w="2660" w:type="dxa"/>
          </w:tcPr>
          <w:p w14:paraId="3CBE0E7F" w14:textId="77777777" w:rsidR="00050136" w:rsidRPr="00E204E8" w:rsidRDefault="00050136" w:rsidP="00341584">
            <w:pPr>
              <w:tabs>
                <w:tab w:val="left" w:pos="2430"/>
              </w:tabs>
              <w:spacing w:after="0" w:line="240" w:lineRule="auto"/>
              <w:jc w:val="both"/>
              <w:rPr>
                <w:rFonts w:cs="Arial"/>
                <w:color w:val="000000" w:themeColor="text1"/>
                <w:szCs w:val="20"/>
              </w:rPr>
            </w:pPr>
            <w:r w:rsidRPr="00E204E8">
              <w:rPr>
                <w:rFonts w:cs="Arial"/>
                <w:color w:val="000000" w:themeColor="text1"/>
                <w:szCs w:val="20"/>
                <w:lang w:val="en-GB"/>
              </w:rPr>
              <w:t>Name of subcontractor</w:t>
            </w:r>
          </w:p>
        </w:tc>
        <w:tc>
          <w:tcPr>
            <w:tcW w:w="6538" w:type="dxa"/>
          </w:tcPr>
          <w:p w14:paraId="623EECE2" w14:textId="77777777" w:rsidR="00050136" w:rsidRPr="00E204E8" w:rsidRDefault="00050136" w:rsidP="00341584">
            <w:pPr>
              <w:spacing w:after="0" w:line="240" w:lineRule="auto"/>
              <w:jc w:val="both"/>
              <w:rPr>
                <w:rFonts w:cs="Arial"/>
                <w:color w:val="000000" w:themeColor="text1"/>
                <w:szCs w:val="20"/>
              </w:rPr>
            </w:pPr>
          </w:p>
        </w:tc>
      </w:tr>
      <w:tr w:rsidR="00050136" w:rsidRPr="00E204E8" w14:paraId="42C5D530" w14:textId="77777777" w:rsidTr="00E60C86">
        <w:tc>
          <w:tcPr>
            <w:tcW w:w="2660" w:type="dxa"/>
          </w:tcPr>
          <w:p w14:paraId="1B299A59"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Address</w:t>
            </w:r>
          </w:p>
        </w:tc>
        <w:tc>
          <w:tcPr>
            <w:tcW w:w="6538" w:type="dxa"/>
          </w:tcPr>
          <w:p w14:paraId="2613057A" w14:textId="77777777" w:rsidR="00050136" w:rsidRPr="00E204E8" w:rsidRDefault="00050136" w:rsidP="00341584">
            <w:pPr>
              <w:spacing w:after="0" w:line="240" w:lineRule="auto"/>
              <w:jc w:val="both"/>
              <w:rPr>
                <w:rFonts w:cs="Arial"/>
                <w:color w:val="000000" w:themeColor="text1"/>
                <w:szCs w:val="20"/>
              </w:rPr>
            </w:pPr>
          </w:p>
        </w:tc>
      </w:tr>
      <w:tr w:rsidR="00050136" w:rsidRPr="00E204E8" w14:paraId="7990B24B" w14:textId="77777777" w:rsidTr="00E60C86">
        <w:tc>
          <w:tcPr>
            <w:tcW w:w="2660" w:type="dxa"/>
          </w:tcPr>
          <w:p w14:paraId="3A90714C"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Company registration number</w:t>
            </w:r>
          </w:p>
        </w:tc>
        <w:tc>
          <w:tcPr>
            <w:tcW w:w="6538" w:type="dxa"/>
          </w:tcPr>
          <w:p w14:paraId="525748CD" w14:textId="77777777" w:rsidR="00050136" w:rsidRPr="00E204E8" w:rsidRDefault="00050136" w:rsidP="00341584">
            <w:pPr>
              <w:spacing w:after="0" w:line="240" w:lineRule="auto"/>
              <w:jc w:val="both"/>
              <w:rPr>
                <w:rFonts w:cs="Arial"/>
                <w:color w:val="000000" w:themeColor="text1"/>
                <w:szCs w:val="20"/>
              </w:rPr>
            </w:pPr>
          </w:p>
        </w:tc>
      </w:tr>
    </w:tbl>
    <w:p w14:paraId="1C45A376" w14:textId="77777777" w:rsidR="00050136" w:rsidRPr="00E204E8" w:rsidRDefault="00050136" w:rsidP="00341584">
      <w:pPr>
        <w:spacing w:after="0" w:line="240" w:lineRule="auto"/>
        <w:jc w:val="both"/>
        <w:rPr>
          <w:rFonts w:cs="Arial"/>
          <w:b/>
          <w:bCs/>
          <w:color w:val="000000" w:themeColor="text1"/>
          <w:szCs w:val="20"/>
          <w:u w:val="single"/>
        </w:rPr>
      </w:pPr>
    </w:p>
    <w:p w14:paraId="357EFF6B" w14:textId="7B3B2CA5"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In relation to public supply contract by open procedure __________________________________________ no___________________,</w:t>
      </w:r>
      <w:r w:rsidR="007333A1">
        <w:rPr>
          <w:rFonts w:cs="Arial"/>
          <w:color w:val="000000" w:themeColor="text1"/>
          <w:szCs w:val="20"/>
          <w:lang w:val="en-GB"/>
        </w:rPr>
        <w:t xml:space="preserve"> </w:t>
      </w:r>
      <w:r w:rsidRPr="00E204E8">
        <w:rPr>
          <w:rFonts w:cs="Arial"/>
          <w:color w:val="000000" w:themeColor="text1"/>
          <w:szCs w:val="20"/>
          <w:lang w:val="en-GB"/>
        </w:rPr>
        <w:t>we declare that, should tenderer _____________________________________ (</w:t>
      </w:r>
      <w:r w:rsidRPr="00E204E8">
        <w:rPr>
          <w:rFonts w:cs="Arial"/>
          <w:i/>
          <w:iCs/>
          <w:color w:val="000000" w:themeColor="text1"/>
          <w:szCs w:val="20"/>
          <w:lang w:val="en-GB"/>
        </w:rPr>
        <w:t>name of tenderer</w:t>
      </w:r>
      <w:r w:rsidRPr="00E204E8">
        <w:rPr>
          <w:rFonts w:cs="Arial"/>
          <w:color w:val="000000" w:themeColor="text1"/>
          <w:szCs w:val="20"/>
          <w:lang w:val="en-GB"/>
        </w:rPr>
        <w:t xml:space="preserve">, hereinafter: tenderer) be selected as the most advantageous tenderer for this public supply contract and the contracting authority concludes an agreement on the performance of the public supply contract with it, we will take part in the performance of the public supply contract as a subcontractor, carrying out works of a value laid down in the tender conditions </w:t>
      </w:r>
    </w:p>
    <w:p w14:paraId="64198A47" w14:textId="77777777" w:rsidR="00050136" w:rsidRPr="00E204E8" w:rsidRDefault="00050136" w:rsidP="00341584">
      <w:pPr>
        <w:spacing w:after="0" w:line="240" w:lineRule="auto"/>
        <w:jc w:val="both"/>
        <w:rPr>
          <w:rFonts w:cs="Arial"/>
          <w:color w:val="000000" w:themeColor="text1"/>
          <w:szCs w:val="20"/>
        </w:rPr>
      </w:pPr>
    </w:p>
    <w:p w14:paraId="42DAC0E6"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 xml:space="preserve">and </w:t>
      </w:r>
    </w:p>
    <w:p w14:paraId="5D27221A" w14:textId="77777777" w:rsidR="00050136" w:rsidRPr="00E204E8" w:rsidRDefault="00050136" w:rsidP="00341584">
      <w:pPr>
        <w:spacing w:after="0" w:line="240" w:lineRule="auto"/>
        <w:jc w:val="both"/>
        <w:rPr>
          <w:rFonts w:cs="Arial"/>
          <w:color w:val="000000" w:themeColor="text1"/>
          <w:szCs w:val="20"/>
        </w:rPr>
      </w:pPr>
    </w:p>
    <w:p w14:paraId="41542486" w14:textId="77777777" w:rsidR="00050136" w:rsidRPr="00E204E8" w:rsidRDefault="00050136" w:rsidP="00341584">
      <w:pPr>
        <w:spacing w:after="0" w:line="240" w:lineRule="auto"/>
        <w:jc w:val="both"/>
        <w:rPr>
          <w:rFonts w:cs="Arial"/>
          <w:color w:val="000000" w:themeColor="text1"/>
          <w:szCs w:val="20"/>
        </w:rPr>
      </w:pPr>
      <w:r w:rsidRPr="00E204E8">
        <w:rPr>
          <w:rFonts w:cs="Arial"/>
          <w:color w:val="000000" w:themeColor="text1"/>
          <w:szCs w:val="20"/>
          <w:lang w:val="en-GB"/>
        </w:rPr>
        <w:t>we request and agree that the contracting authority/contracting party under this public supply contract and not the tenderer settle our claims against the tenderer directly to us.</w:t>
      </w:r>
    </w:p>
    <w:p w14:paraId="540A03CB" w14:textId="77777777" w:rsidR="00050136" w:rsidRDefault="00050136" w:rsidP="00341584">
      <w:pPr>
        <w:spacing w:after="0" w:line="240" w:lineRule="auto"/>
        <w:rPr>
          <w:rFonts w:cs="Arial"/>
          <w:b/>
          <w:bCs/>
          <w:color w:val="000000" w:themeColor="text1"/>
          <w:szCs w:val="20"/>
        </w:rPr>
      </w:pPr>
    </w:p>
    <w:p w14:paraId="1FAB103C" w14:textId="77777777" w:rsidR="00341584" w:rsidRDefault="00341584" w:rsidP="00341584">
      <w:pPr>
        <w:spacing w:after="0" w:line="240" w:lineRule="auto"/>
        <w:rPr>
          <w:rFonts w:cs="Arial"/>
          <w:b/>
          <w:bCs/>
          <w:color w:val="000000" w:themeColor="text1"/>
          <w:szCs w:val="20"/>
        </w:rPr>
      </w:pPr>
    </w:p>
    <w:p w14:paraId="4518ACAD" w14:textId="77777777" w:rsidR="00341584" w:rsidRDefault="00341584" w:rsidP="00341584">
      <w:pPr>
        <w:spacing w:after="0" w:line="240" w:lineRule="auto"/>
        <w:rPr>
          <w:rFonts w:cs="Arial"/>
          <w:b/>
          <w:bCs/>
          <w:color w:val="000000" w:themeColor="text1"/>
          <w:szCs w:val="20"/>
        </w:rPr>
      </w:pPr>
    </w:p>
    <w:p w14:paraId="04529EB5" w14:textId="77777777" w:rsidR="00341584" w:rsidRPr="00E204E8" w:rsidRDefault="00341584" w:rsidP="00341584">
      <w:pPr>
        <w:spacing w:after="0" w:line="240" w:lineRule="auto"/>
        <w:rPr>
          <w:rFonts w:cs="Arial"/>
          <w:b/>
          <w:bCs/>
          <w:color w:val="000000" w:themeColor="text1"/>
          <w:szCs w:val="20"/>
        </w:rPr>
      </w:pPr>
    </w:p>
    <w:p w14:paraId="3F522D8E" w14:textId="77777777" w:rsidR="00050136" w:rsidRPr="00E204E8" w:rsidRDefault="00050136" w:rsidP="00341584">
      <w:pPr>
        <w:pStyle w:val="Header"/>
        <w:tabs>
          <w:tab w:val="clear" w:pos="4536"/>
          <w:tab w:val="clear" w:pos="9072"/>
          <w:tab w:val="left" w:pos="4395"/>
        </w:tabs>
        <w:spacing w:line="240" w:lineRule="auto"/>
        <w:ind w:firstLine="708"/>
        <w:jc w:val="both"/>
        <w:rPr>
          <w:rFonts w:cs="Arial"/>
          <w:color w:val="000000" w:themeColor="text1"/>
          <w:sz w:val="20"/>
          <w:szCs w:val="20"/>
        </w:rPr>
      </w:pPr>
      <w:r w:rsidRPr="00E204E8">
        <w:rPr>
          <w:rFonts w:cs="Arial"/>
          <w:color w:val="000000" w:themeColor="text1"/>
          <w:sz w:val="20"/>
          <w:szCs w:val="20"/>
          <w:lang w:val="en-GB"/>
        </w:rPr>
        <w:t>Date:</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Subcontractor’s signature:</w:t>
      </w:r>
    </w:p>
    <w:p w14:paraId="4EAA7E8C" w14:textId="77777777" w:rsidR="00050136" w:rsidRPr="00E204E8" w:rsidRDefault="00050136" w:rsidP="00341584">
      <w:pPr>
        <w:pStyle w:val="Header"/>
        <w:tabs>
          <w:tab w:val="clear" w:pos="4536"/>
          <w:tab w:val="clear" w:pos="9072"/>
          <w:tab w:val="left" w:pos="4395"/>
        </w:tabs>
        <w:spacing w:line="240" w:lineRule="auto"/>
        <w:ind w:firstLine="708"/>
        <w:jc w:val="both"/>
        <w:rPr>
          <w:rFonts w:cs="Arial"/>
          <w:color w:val="000000" w:themeColor="text1"/>
          <w:sz w:val="20"/>
          <w:szCs w:val="20"/>
        </w:rPr>
      </w:pPr>
    </w:p>
    <w:p w14:paraId="7DC59227" w14:textId="77777777" w:rsidR="00050136" w:rsidRPr="00E204E8" w:rsidRDefault="00050136" w:rsidP="00341584">
      <w:pPr>
        <w:pStyle w:val="Header"/>
        <w:tabs>
          <w:tab w:val="clear" w:pos="4536"/>
          <w:tab w:val="clear" w:pos="9072"/>
        </w:tabs>
        <w:spacing w:line="240" w:lineRule="auto"/>
        <w:jc w:val="both"/>
        <w:rPr>
          <w:rFonts w:cs="Arial"/>
          <w:color w:val="000000" w:themeColor="text1"/>
          <w:sz w:val="20"/>
          <w:szCs w:val="20"/>
        </w:rPr>
      </w:pPr>
      <w:r w:rsidRPr="00E204E8">
        <w:rPr>
          <w:rFonts w:cs="Arial"/>
          <w:color w:val="000000" w:themeColor="text1"/>
          <w:sz w:val="20"/>
          <w:szCs w:val="20"/>
          <w:lang w:val="en-GB"/>
        </w:rPr>
        <w:tab/>
        <w:t>_________________</w:t>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r>
      <w:r w:rsidRPr="00E204E8">
        <w:rPr>
          <w:rFonts w:cs="Arial"/>
          <w:color w:val="000000" w:themeColor="text1"/>
          <w:sz w:val="20"/>
          <w:szCs w:val="20"/>
          <w:lang w:val="en-GB"/>
        </w:rPr>
        <w:tab/>
        <w:t>_________________</w:t>
      </w:r>
    </w:p>
    <w:p w14:paraId="486302E2" w14:textId="77777777" w:rsidR="00050136" w:rsidRDefault="00050136" w:rsidP="00341584">
      <w:pPr>
        <w:spacing w:after="0" w:line="240" w:lineRule="auto"/>
        <w:jc w:val="right"/>
        <w:rPr>
          <w:rFonts w:cs="Arial"/>
          <w:b/>
          <w:bCs/>
          <w:color w:val="000000" w:themeColor="text1"/>
          <w:szCs w:val="20"/>
        </w:rPr>
      </w:pPr>
    </w:p>
    <w:p w14:paraId="280FD659" w14:textId="77777777" w:rsidR="00341584" w:rsidRDefault="00341584" w:rsidP="00341584">
      <w:pPr>
        <w:spacing w:after="0" w:line="240" w:lineRule="auto"/>
        <w:jc w:val="right"/>
        <w:rPr>
          <w:rFonts w:cs="Arial"/>
          <w:b/>
          <w:bCs/>
          <w:color w:val="000000" w:themeColor="text1"/>
          <w:szCs w:val="20"/>
        </w:rPr>
      </w:pPr>
    </w:p>
    <w:p w14:paraId="23833DEC" w14:textId="77777777" w:rsidR="00341584" w:rsidRDefault="00341584" w:rsidP="00341584">
      <w:pPr>
        <w:spacing w:after="0" w:line="240" w:lineRule="auto"/>
        <w:jc w:val="right"/>
        <w:rPr>
          <w:rFonts w:cs="Arial"/>
          <w:b/>
          <w:bCs/>
          <w:color w:val="000000" w:themeColor="text1"/>
          <w:szCs w:val="20"/>
        </w:rPr>
      </w:pPr>
    </w:p>
    <w:p w14:paraId="67DD0A03" w14:textId="77777777" w:rsidR="00341584" w:rsidRDefault="00341584" w:rsidP="00341584">
      <w:pPr>
        <w:spacing w:after="0" w:line="240" w:lineRule="auto"/>
        <w:jc w:val="right"/>
        <w:rPr>
          <w:rFonts w:cs="Arial"/>
          <w:b/>
          <w:bCs/>
          <w:color w:val="000000" w:themeColor="text1"/>
          <w:szCs w:val="20"/>
        </w:rPr>
      </w:pPr>
    </w:p>
    <w:p w14:paraId="204977F0" w14:textId="77777777" w:rsidR="00341584" w:rsidRDefault="00341584" w:rsidP="00341584">
      <w:pPr>
        <w:spacing w:after="0" w:line="240" w:lineRule="auto"/>
        <w:jc w:val="right"/>
        <w:rPr>
          <w:rFonts w:cs="Arial"/>
          <w:b/>
          <w:bCs/>
          <w:color w:val="000000" w:themeColor="text1"/>
          <w:szCs w:val="20"/>
        </w:rPr>
      </w:pPr>
    </w:p>
    <w:p w14:paraId="1853D17F" w14:textId="77777777" w:rsidR="00341584" w:rsidRDefault="00341584" w:rsidP="00341584">
      <w:pPr>
        <w:spacing w:after="0" w:line="240" w:lineRule="auto"/>
        <w:jc w:val="right"/>
        <w:rPr>
          <w:rFonts w:cs="Arial"/>
          <w:b/>
          <w:bCs/>
          <w:color w:val="000000" w:themeColor="text1"/>
          <w:szCs w:val="20"/>
        </w:rPr>
      </w:pPr>
    </w:p>
    <w:p w14:paraId="17668B3E" w14:textId="77777777" w:rsidR="00341584" w:rsidRDefault="00341584" w:rsidP="00341584">
      <w:pPr>
        <w:spacing w:after="0" w:line="240" w:lineRule="auto"/>
        <w:jc w:val="right"/>
        <w:rPr>
          <w:rFonts w:cs="Arial"/>
          <w:b/>
          <w:bCs/>
          <w:color w:val="000000" w:themeColor="text1"/>
          <w:szCs w:val="20"/>
        </w:rPr>
      </w:pPr>
    </w:p>
    <w:p w14:paraId="7FC63052" w14:textId="77777777" w:rsidR="00341584" w:rsidRDefault="00341584" w:rsidP="00341584">
      <w:pPr>
        <w:spacing w:after="0" w:line="240" w:lineRule="auto"/>
        <w:jc w:val="right"/>
        <w:rPr>
          <w:rFonts w:cs="Arial"/>
          <w:b/>
          <w:bCs/>
          <w:color w:val="000000" w:themeColor="text1"/>
          <w:szCs w:val="20"/>
        </w:rPr>
      </w:pPr>
    </w:p>
    <w:p w14:paraId="2A88BCE6" w14:textId="77777777" w:rsidR="00341584" w:rsidRDefault="00341584" w:rsidP="00341584">
      <w:pPr>
        <w:spacing w:after="0" w:line="240" w:lineRule="auto"/>
        <w:jc w:val="right"/>
        <w:rPr>
          <w:rFonts w:cs="Arial"/>
          <w:b/>
          <w:bCs/>
          <w:color w:val="000000" w:themeColor="text1"/>
          <w:szCs w:val="20"/>
        </w:rPr>
      </w:pPr>
    </w:p>
    <w:p w14:paraId="1A71E049" w14:textId="77777777" w:rsidR="00341584" w:rsidRDefault="00341584" w:rsidP="00341584">
      <w:pPr>
        <w:spacing w:after="0" w:line="240" w:lineRule="auto"/>
        <w:jc w:val="right"/>
        <w:rPr>
          <w:rFonts w:cs="Arial"/>
          <w:b/>
          <w:bCs/>
          <w:color w:val="000000" w:themeColor="text1"/>
          <w:szCs w:val="20"/>
        </w:rPr>
      </w:pPr>
    </w:p>
    <w:p w14:paraId="6AB89FD3" w14:textId="77777777" w:rsidR="00341584" w:rsidRDefault="00341584" w:rsidP="00341584">
      <w:pPr>
        <w:spacing w:after="0" w:line="240" w:lineRule="auto"/>
        <w:jc w:val="right"/>
        <w:rPr>
          <w:rFonts w:cs="Arial"/>
          <w:b/>
          <w:bCs/>
          <w:color w:val="000000" w:themeColor="text1"/>
          <w:szCs w:val="20"/>
        </w:rPr>
      </w:pPr>
    </w:p>
    <w:p w14:paraId="4FD646C5" w14:textId="77777777" w:rsidR="00341584" w:rsidRDefault="00341584" w:rsidP="00341584">
      <w:pPr>
        <w:spacing w:after="0" w:line="240" w:lineRule="auto"/>
        <w:jc w:val="right"/>
        <w:rPr>
          <w:rFonts w:cs="Arial"/>
          <w:b/>
          <w:bCs/>
          <w:color w:val="000000" w:themeColor="text1"/>
          <w:szCs w:val="20"/>
        </w:rPr>
      </w:pPr>
    </w:p>
    <w:p w14:paraId="5E85E074" w14:textId="77777777" w:rsidR="00341584" w:rsidRDefault="00341584" w:rsidP="00341584">
      <w:pPr>
        <w:spacing w:after="0" w:line="240" w:lineRule="auto"/>
        <w:jc w:val="right"/>
        <w:rPr>
          <w:rFonts w:cs="Arial"/>
          <w:b/>
          <w:bCs/>
          <w:color w:val="000000" w:themeColor="text1"/>
          <w:szCs w:val="20"/>
        </w:rPr>
      </w:pPr>
    </w:p>
    <w:p w14:paraId="1F5B7EA2" w14:textId="77777777" w:rsidR="00341584" w:rsidRDefault="00341584" w:rsidP="00341584">
      <w:pPr>
        <w:spacing w:after="0" w:line="240" w:lineRule="auto"/>
        <w:jc w:val="right"/>
        <w:rPr>
          <w:rFonts w:cs="Arial"/>
          <w:b/>
          <w:bCs/>
          <w:color w:val="000000" w:themeColor="text1"/>
          <w:szCs w:val="20"/>
        </w:rPr>
      </w:pPr>
    </w:p>
    <w:p w14:paraId="25237E4A" w14:textId="77777777" w:rsidR="00341584" w:rsidRDefault="00341584" w:rsidP="00341584">
      <w:pPr>
        <w:spacing w:after="0" w:line="240" w:lineRule="auto"/>
        <w:jc w:val="right"/>
        <w:rPr>
          <w:rFonts w:cs="Arial"/>
          <w:b/>
          <w:bCs/>
          <w:color w:val="000000" w:themeColor="text1"/>
          <w:szCs w:val="20"/>
        </w:rPr>
      </w:pPr>
    </w:p>
    <w:p w14:paraId="5AAD1EF0" w14:textId="77777777" w:rsidR="00341584" w:rsidRDefault="00341584" w:rsidP="00341584">
      <w:pPr>
        <w:spacing w:after="0" w:line="240" w:lineRule="auto"/>
        <w:jc w:val="right"/>
        <w:rPr>
          <w:rFonts w:cs="Arial"/>
          <w:b/>
          <w:bCs/>
          <w:color w:val="000000" w:themeColor="text1"/>
          <w:szCs w:val="20"/>
        </w:rPr>
      </w:pPr>
    </w:p>
    <w:p w14:paraId="1D416076" w14:textId="77777777" w:rsidR="00341584" w:rsidRPr="00E204E8" w:rsidRDefault="00341584" w:rsidP="00341584">
      <w:pPr>
        <w:spacing w:after="0" w:line="240" w:lineRule="auto"/>
        <w:jc w:val="right"/>
        <w:rPr>
          <w:rFonts w:cs="Arial"/>
          <w:b/>
          <w:bCs/>
          <w:color w:val="000000" w:themeColor="text1"/>
          <w:szCs w:val="20"/>
        </w:rPr>
      </w:pPr>
    </w:p>
    <w:p w14:paraId="79B53868" w14:textId="77777777" w:rsidR="00A87C79" w:rsidRPr="00C020FD" w:rsidRDefault="00050136" w:rsidP="00341584">
      <w:pPr>
        <w:spacing w:after="0" w:line="240" w:lineRule="auto"/>
        <w:jc w:val="both"/>
        <w:rPr>
          <w:rFonts w:cs="Arial"/>
          <w:i/>
          <w:iCs/>
          <w:noProof/>
          <w:color w:val="000000" w:themeColor="text1"/>
          <w:sz w:val="18"/>
          <w:szCs w:val="18"/>
          <w:lang w:val="en-GB"/>
        </w:rPr>
      </w:pPr>
      <w:r w:rsidRPr="00C020FD">
        <w:rPr>
          <w:rFonts w:cs="Arial"/>
          <w:i/>
          <w:iCs/>
          <w:noProof/>
          <w:color w:val="000000" w:themeColor="text1"/>
          <w:sz w:val="18"/>
          <w:szCs w:val="18"/>
          <w:lang w:val="en-GB"/>
        </w:rPr>
        <w:t>Note: This form should be submitted only by tenderers that</w:t>
      </w:r>
      <w:r w:rsidRPr="00C020FD">
        <w:rPr>
          <w:rFonts w:cs="Arial"/>
          <w:i/>
          <w:iCs/>
          <w:color w:val="000000" w:themeColor="text1"/>
          <w:sz w:val="18"/>
          <w:szCs w:val="18"/>
          <w:lang w:val="en-GB"/>
        </w:rPr>
        <w:t xml:space="preserve"> are to perform this public supply contract with</w:t>
      </w:r>
      <w:r w:rsidRPr="00C020FD">
        <w:rPr>
          <w:rFonts w:cs="Arial"/>
          <w:i/>
          <w:iCs/>
          <w:noProof/>
          <w:color w:val="000000" w:themeColor="text1"/>
          <w:sz w:val="18"/>
          <w:szCs w:val="18"/>
          <w:lang w:val="en-GB"/>
        </w:rPr>
        <w:t xml:space="preserve"> subcontractors, for those subcontractors that request direct payment, and shall be completed and signed by the subcontractors. The form should be photocopied or printed in several copies depending on the number of subcontractors.</w:t>
      </w:r>
    </w:p>
    <w:p w14:paraId="515150F4" w14:textId="77777777" w:rsidR="00A87C79" w:rsidRPr="00E204E8" w:rsidRDefault="00A87C79" w:rsidP="00341584">
      <w:pPr>
        <w:spacing w:after="0" w:line="240" w:lineRule="auto"/>
        <w:jc w:val="both"/>
        <w:rPr>
          <w:rFonts w:cs="Arial"/>
          <w:i/>
          <w:iCs/>
          <w:noProof/>
          <w:color w:val="000000" w:themeColor="text1"/>
          <w:szCs w:val="20"/>
          <w:lang w:val="en-GB"/>
        </w:rPr>
      </w:pPr>
    </w:p>
    <w:p w14:paraId="627A3512" w14:textId="77777777" w:rsidR="00A87C79" w:rsidRPr="00E204E8" w:rsidRDefault="00A87C79" w:rsidP="00341584">
      <w:pPr>
        <w:spacing w:after="0" w:line="240" w:lineRule="auto"/>
        <w:jc w:val="both"/>
        <w:rPr>
          <w:rFonts w:cs="Arial"/>
          <w:i/>
          <w:iCs/>
          <w:noProof/>
          <w:color w:val="000000" w:themeColor="text1"/>
          <w:szCs w:val="20"/>
          <w:lang w:val="en-GB"/>
        </w:rPr>
      </w:pPr>
    </w:p>
    <w:p w14:paraId="560523BE" w14:textId="701E427D" w:rsidR="00341584" w:rsidRDefault="00341584">
      <w:pPr>
        <w:spacing w:after="0" w:line="240" w:lineRule="auto"/>
        <w:rPr>
          <w:rFonts w:cs="Arial"/>
          <w:i/>
          <w:iCs/>
          <w:noProof/>
          <w:color w:val="000000" w:themeColor="text1"/>
          <w:szCs w:val="20"/>
          <w:lang w:val="en-GB"/>
        </w:rPr>
      </w:pPr>
      <w:r>
        <w:rPr>
          <w:rFonts w:cs="Arial"/>
          <w:i/>
          <w:iCs/>
          <w:noProof/>
          <w:color w:val="000000" w:themeColor="text1"/>
          <w:szCs w:val="20"/>
          <w:lang w:val="en-GB"/>
        </w:rPr>
        <w:br w:type="page"/>
      </w:r>
    </w:p>
    <w:p w14:paraId="7FB9E7B9" w14:textId="77777777" w:rsidR="00341584" w:rsidRPr="00E204E8" w:rsidRDefault="00341584" w:rsidP="004E5F5A">
      <w:pPr>
        <w:jc w:val="both"/>
        <w:rPr>
          <w:rFonts w:cs="Arial"/>
          <w:i/>
          <w:iCs/>
          <w:noProof/>
          <w:color w:val="000000" w:themeColor="text1"/>
          <w:szCs w:val="20"/>
          <w:lang w:val="en-GB"/>
        </w:rPr>
      </w:pPr>
    </w:p>
    <w:p w14:paraId="4DDD0C3B" w14:textId="7AB92B03" w:rsidR="00050136" w:rsidRPr="00E204E8" w:rsidRDefault="00050136" w:rsidP="00341584">
      <w:pPr>
        <w:spacing w:after="0" w:line="240" w:lineRule="auto"/>
        <w:jc w:val="right"/>
        <w:rPr>
          <w:rFonts w:cs="Arial"/>
          <w:b/>
          <w:i/>
          <w:color w:val="000000" w:themeColor="text1"/>
          <w:szCs w:val="20"/>
        </w:rPr>
      </w:pPr>
      <w:r w:rsidRPr="00E204E8">
        <w:rPr>
          <w:rFonts w:cs="Arial"/>
          <w:b/>
          <w:bCs/>
          <w:i/>
          <w:iCs/>
          <w:color w:val="000000" w:themeColor="text1"/>
          <w:szCs w:val="20"/>
          <w:lang w:val="en-GB"/>
        </w:rPr>
        <w:t>Form 3</w:t>
      </w:r>
    </w:p>
    <w:p w14:paraId="342B058E" w14:textId="77777777" w:rsidR="00050136" w:rsidRPr="00E204E8" w:rsidRDefault="00050136" w:rsidP="00341584">
      <w:pPr>
        <w:spacing w:after="0" w:line="240" w:lineRule="auto"/>
        <w:rPr>
          <w:rFonts w:cs="Arial"/>
          <w:b/>
          <w:szCs w:val="20"/>
        </w:rPr>
      </w:pPr>
    </w:p>
    <w:p w14:paraId="7180F56B" w14:textId="77777777" w:rsidR="00050136" w:rsidRPr="00E204E8" w:rsidRDefault="00050136" w:rsidP="00341584">
      <w:pPr>
        <w:spacing w:after="0" w:line="240" w:lineRule="auto"/>
        <w:rPr>
          <w:rFonts w:cs="Arial"/>
          <w:b/>
          <w:szCs w:val="20"/>
        </w:rPr>
      </w:pPr>
      <w:r w:rsidRPr="00E204E8">
        <w:rPr>
          <w:rFonts w:cs="Arial"/>
          <w:b/>
          <w:bCs/>
          <w:szCs w:val="20"/>
          <w:lang w:val="en-GB"/>
        </w:rPr>
        <w:t xml:space="preserve">ESPD </w:t>
      </w:r>
    </w:p>
    <w:p w14:paraId="7B540C18" w14:textId="77777777" w:rsidR="00050136" w:rsidRPr="00E204E8" w:rsidRDefault="00050136" w:rsidP="00341584">
      <w:pPr>
        <w:spacing w:after="0" w:line="240" w:lineRule="auto"/>
        <w:rPr>
          <w:rFonts w:cs="Arial"/>
          <w:b/>
          <w:szCs w:val="20"/>
        </w:rPr>
      </w:pPr>
      <w:r w:rsidRPr="00E204E8">
        <w:rPr>
          <w:rFonts w:cs="Arial"/>
          <w:b/>
          <w:bCs/>
          <w:szCs w:val="20"/>
          <w:lang w:val="en-GB"/>
        </w:rPr>
        <w:t>(for all economic operators)</w:t>
      </w:r>
    </w:p>
    <w:p w14:paraId="6260E93B" w14:textId="77777777" w:rsidR="00050136" w:rsidRPr="00E204E8" w:rsidRDefault="00050136" w:rsidP="00341584">
      <w:pPr>
        <w:spacing w:after="0" w:line="240" w:lineRule="auto"/>
        <w:jc w:val="right"/>
        <w:rPr>
          <w:rFonts w:cs="Arial"/>
          <w:b/>
          <w:szCs w:val="20"/>
        </w:rPr>
      </w:pPr>
    </w:p>
    <w:p w14:paraId="3AE067A8" w14:textId="77777777" w:rsidR="00050136" w:rsidRPr="00E204E8" w:rsidRDefault="00050136" w:rsidP="00341584">
      <w:pPr>
        <w:spacing w:after="0" w:line="240" w:lineRule="auto"/>
        <w:rPr>
          <w:rFonts w:cs="Arial"/>
          <w:color w:val="000000" w:themeColor="text1"/>
          <w:szCs w:val="20"/>
        </w:rPr>
      </w:pPr>
    </w:p>
    <w:p w14:paraId="4DF56F19" w14:textId="77777777" w:rsidR="00050136" w:rsidRPr="00E204E8" w:rsidRDefault="00050136" w:rsidP="00050136">
      <w:pPr>
        <w:rPr>
          <w:rFonts w:cs="Arial"/>
          <w:color w:val="000000" w:themeColor="text1"/>
          <w:szCs w:val="20"/>
        </w:rPr>
      </w:pPr>
    </w:p>
    <w:p w14:paraId="5BB3EE78" w14:textId="77777777" w:rsidR="00050136" w:rsidRPr="00E204E8" w:rsidRDefault="00050136" w:rsidP="00050136">
      <w:pPr>
        <w:rPr>
          <w:rFonts w:cs="Arial"/>
          <w:color w:val="000000" w:themeColor="text1"/>
          <w:szCs w:val="20"/>
        </w:rPr>
      </w:pPr>
    </w:p>
    <w:p w14:paraId="20D04A03" w14:textId="77777777" w:rsidR="00050136" w:rsidRPr="00E204E8" w:rsidRDefault="00050136" w:rsidP="00050136">
      <w:pPr>
        <w:rPr>
          <w:rFonts w:cs="Arial"/>
          <w:color w:val="000000" w:themeColor="text1"/>
          <w:szCs w:val="20"/>
        </w:rPr>
      </w:pPr>
    </w:p>
    <w:p w14:paraId="71B41573" w14:textId="77777777" w:rsidR="00050136" w:rsidRPr="00E204E8" w:rsidRDefault="00050136" w:rsidP="00050136">
      <w:pPr>
        <w:rPr>
          <w:rFonts w:cs="Arial"/>
          <w:color w:val="000000" w:themeColor="text1"/>
          <w:szCs w:val="20"/>
        </w:rPr>
      </w:pPr>
    </w:p>
    <w:p w14:paraId="24A7DE1B" w14:textId="77777777" w:rsidR="00050136" w:rsidRPr="00E204E8" w:rsidRDefault="00050136" w:rsidP="00050136">
      <w:pPr>
        <w:rPr>
          <w:rFonts w:cs="Arial"/>
          <w:color w:val="000000" w:themeColor="text1"/>
          <w:szCs w:val="20"/>
        </w:rPr>
      </w:pPr>
      <w:r w:rsidRPr="00E204E8">
        <w:rPr>
          <w:rFonts w:cs="Arial"/>
          <w:color w:val="000000" w:themeColor="text1"/>
          <w:szCs w:val="20"/>
          <w:lang w:val="en-GB"/>
        </w:rPr>
        <w:br w:type="page"/>
      </w:r>
    </w:p>
    <w:p w14:paraId="57007910" w14:textId="77777777" w:rsidR="00050136" w:rsidRPr="00E204E8" w:rsidRDefault="00050136" w:rsidP="00050136">
      <w:pPr>
        <w:pStyle w:val="Header"/>
        <w:jc w:val="right"/>
        <w:rPr>
          <w:rFonts w:cs="Arial"/>
          <w:b/>
          <w:i/>
          <w:color w:val="000000" w:themeColor="text1"/>
          <w:sz w:val="20"/>
          <w:szCs w:val="20"/>
        </w:rPr>
      </w:pPr>
      <w:r w:rsidRPr="00E204E8">
        <w:rPr>
          <w:rFonts w:cs="Arial"/>
          <w:b/>
          <w:bCs/>
          <w:i/>
          <w:iCs/>
          <w:color w:val="000000" w:themeColor="text1"/>
          <w:sz w:val="20"/>
          <w:szCs w:val="20"/>
          <w:lang w:val="en-GB"/>
        </w:rPr>
        <w:lastRenderedPageBreak/>
        <w:t>Form 4</w:t>
      </w:r>
    </w:p>
    <w:p w14:paraId="4831510D" w14:textId="77777777" w:rsidR="00050136" w:rsidRPr="00E204E8" w:rsidRDefault="00050136" w:rsidP="00050136">
      <w:pPr>
        <w:pStyle w:val="Header"/>
        <w:tabs>
          <w:tab w:val="clear" w:pos="4536"/>
          <w:tab w:val="clear" w:pos="9072"/>
        </w:tabs>
        <w:rPr>
          <w:rFonts w:cs="Arial"/>
          <w:b/>
          <w:color w:val="000000" w:themeColor="text1"/>
          <w:sz w:val="20"/>
          <w:szCs w:val="20"/>
        </w:rPr>
      </w:pPr>
    </w:p>
    <w:p w14:paraId="26FF2B54" w14:textId="77777777" w:rsidR="00050136" w:rsidRPr="00E204E8" w:rsidRDefault="00050136" w:rsidP="00341584">
      <w:pPr>
        <w:pStyle w:val="p1"/>
        <w:rPr>
          <w:rFonts w:ascii="Arial" w:hAnsi="Arial" w:cs="Arial"/>
          <w:sz w:val="20"/>
          <w:szCs w:val="20"/>
        </w:rPr>
      </w:pPr>
      <w:r w:rsidRPr="00E204E8">
        <w:rPr>
          <w:rFonts w:ascii="Arial" w:hAnsi="Arial" w:cs="Arial"/>
          <w:b/>
          <w:bCs/>
          <w:sz w:val="20"/>
          <w:szCs w:val="20"/>
          <w:lang w:val="en-GB"/>
        </w:rPr>
        <w:t>DECLARATION OF THE INTEGRITY OF BUSINESS ENTITIES</w:t>
      </w:r>
    </w:p>
    <w:p w14:paraId="262DF38F" w14:textId="77777777" w:rsidR="00050136" w:rsidRPr="00E204E8" w:rsidRDefault="00050136" w:rsidP="00341584">
      <w:pPr>
        <w:pStyle w:val="p1"/>
        <w:jc w:val="both"/>
        <w:rPr>
          <w:rFonts w:ascii="Arial" w:hAnsi="Arial" w:cs="Arial"/>
          <w:sz w:val="20"/>
          <w:szCs w:val="20"/>
        </w:rPr>
      </w:pPr>
    </w:p>
    <w:p w14:paraId="4BE577B6"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Tenderer/joint tenderer/subcontractor/entity on whose capacities the tenderer is relying</w:t>
      </w:r>
    </w:p>
    <w:p w14:paraId="3D2E54E3" w14:textId="77777777" w:rsidR="00050136" w:rsidRPr="00E204E8" w:rsidRDefault="00050136" w:rsidP="00341584">
      <w:pPr>
        <w:pStyle w:val="p1"/>
        <w:jc w:val="both"/>
        <w:rPr>
          <w:rFonts w:ascii="Arial" w:hAnsi="Arial" w:cs="Arial"/>
          <w:sz w:val="20"/>
          <w:szCs w:val="20"/>
        </w:rPr>
      </w:pPr>
    </w:p>
    <w:p w14:paraId="357B6527"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___________________________________________________________________________</w:t>
      </w:r>
    </w:p>
    <w:p w14:paraId="59E45718" w14:textId="77777777" w:rsidR="00050136" w:rsidRPr="00E204E8" w:rsidRDefault="00050136" w:rsidP="00341584">
      <w:pPr>
        <w:pStyle w:val="p1"/>
        <w:jc w:val="both"/>
        <w:rPr>
          <w:rFonts w:ascii="Arial" w:hAnsi="Arial" w:cs="Arial"/>
          <w:i/>
          <w:iCs/>
          <w:sz w:val="20"/>
          <w:szCs w:val="20"/>
        </w:rPr>
      </w:pPr>
      <w:r w:rsidRPr="00E204E8">
        <w:rPr>
          <w:rFonts w:ascii="Arial" w:hAnsi="Arial" w:cs="Arial"/>
          <w:i/>
          <w:iCs/>
          <w:sz w:val="20"/>
          <w:szCs w:val="20"/>
          <w:lang w:val="en-GB"/>
        </w:rPr>
        <w:t>(name and address of economic operator):</w:t>
      </w:r>
    </w:p>
    <w:p w14:paraId="7200FED3" w14:textId="77777777" w:rsidR="00050136" w:rsidRPr="00E204E8" w:rsidRDefault="00050136" w:rsidP="00341584">
      <w:pPr>
        <w:pStyle w:val="p1"/>
        <w:rPr>
          <w:rFonts w:ascii="Arial" w:hAnsi="Arial" w:cs="Arial"/>
          <w:b/>
          <w:bCs/>
          <w:sz w:val="20"/>
          <w:szCs w:val="20"/>
        </w:rPr>
      </w:pPr>
    </w:p>
    <w:p w14:paraId="5AF92DBC" w14:textId="6332F10C" w:rsidR="00050136" w:rsidRDefault="00050136" w:rsidP="00DE66BB">
      <w:pPr>
        <w:pStyle w:val="p1"/>
        <w:jc w:val="center"/>
        <w:rPr>
          <w:rFonts w:ascii="Arial" w:hAnsi="Arial" w:cs="Arial"/>
          <w:sz w:val="20"/>
          <w:szCs w:val="20"/>
        </w:rPr>
      </w:pPr>
      <w:r w:rsidRPr="00E204E8">
        <w:rPr>
          <w:rFonts w:ascii="Arial" w:hAnsi="Arial" w:cs="Arial"/>
          <w:b/>
          <w:bCs/>
          <w:sz w:val="20"/>
          <w:szCs w:val="20"/>
          <w:lang w:val="en-GB"/>
        </w:rPr>
        <w:t>DECLARATION</w:t>
      </w:r>
    </w:p>
    <w:p w14:paraId="6D7D9497" w14:textId="77777777" w:rsidR="00DE66BB" w:rsidRPr="00DE66BB" w:rsidRDefault="00DE66BB" w:rsidP="00DE66BB">
      <w:pPr>
        <w:pStyle w:val="p1"/>
        <w:jc w:val="center"/>
        <w:rPr>
          <w:rFonts w:ascii="Arial" w:hAnsi="Arial" w:cs="Arial"/>
          <w:sz w:val="20"/>
          <w:szCs w:val="20"/>
        </w:rPr>
      </w:pPr>
    </w:p>
    <w:p w14:paraId="245C679B" w14:textId="77777777" w:rsidR="00050136" w:rsidRPr="00E204E8" w:rsidRDefault="00050136" w:rsidP="00341584">
      <w:pPr>
        <w:pStyle w:val="p1"/>
        <w:jc w:val="center"/>
        <w:rPr>
          <w:rFonts w:ascii="Arial" w:hAnsi="Arial" w:cs="Arial"/>
          <w:sz w:val="20"/>
          <w:szCs w:val="20"/>
        </w:rPr>
      </w:pPr>
      <w:r w:rsidRPr="00E204E8">
        <w:rPr>
          <w:rFonts w:ascii="Arial" w:hAnsi="Arial" w:cs="Arial"/>
          <w:b/>
          <w:bCs/>
          <w:sz w:val="20"/>
          <w:szCs w:val="20"/>
          <w:lang w:val="en-GB"/>
        </w:rPr>
        <w:t>I</w:t>
      </w:r>
    </w:p>
    <w:p w14:paraId="07FF64C7" w14:textId="77777777" w:rsidR="00050136" w:rsidRPr="00E204E8" w:rsidRDefault="00050136" w:rsidP="00341584">
      <w:pPr>
        <w:pStyle w:val="p1"/>
        <w:jc w:val="both"/>
        <w:rPr>
          <w:rFonts w:ascii="Arial" w:hAnsi="Arial" w:cs="Arial"/>
          <w:sz w:val="20"/>
          <w:szCs w:val="20"/>
        </w:rPr>
      </w:pPr>
    </w:p>
    <w:p w14:paraId="6BC9D3FF"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 xml:space="preserve">Pursuant to Article 35(5) of the Integrity and Prevention of Corruption Act (Official Gazette of the Republic of Slovenia, No 69/11 [official consolidated version as amended]; hereinafter: </w:t>
      </w:r>
      <w:proofErr w:type="spellStart"/>
      <w:r w:rsidRPr="00E204E8">
        <w:rPr>
          <w:rFonts w:ascii="Arial" w:hAnsi="Arial" w:cs="Arial"/>
          <w:sz w:val="20"/>
          <w:szCs w:val="20"/>
          <w:lang w:val="en-GB"/>
        </w:rPr>
        <w:t>ZIntPK</w:t>
      </w:r>
      <w:proofErr w:type="spellEnd"/>
      <w:r w:rsidRPr="00E204E8">
        <w:rPr>
          <w:rFonts w:ascii="Arial" w:hAnsi="Arial" w:cs="Arial"/>
          <w:sz w:val="20"/>
          <w:szCs w:val="20"/>
          <w:lang w:val="en-GB"/>
        </w:rPr>
        <w:t xml:space="preserve">), we declare that we have no ties with officials who perform the function of member of the Governing Board of Banka </w:t>
      </w:r>
      <w:proofErr w:type="spellStart"/>
      <w:r w:rsidRPr="00E204E8">
        <w:rPr>
          <w:rFonts w:ascii="Arial" w:hAnsi="Arial" w:cs="Arial"/>
          <w:sz w:val="20"/>
          <w:szCs w:val="20"/>
          <w:lang w:val="en-GB"/>
        </w:rPr>
        <w:t>Slovenije</w:t>
      </w:r>
      <w:proofErr w:type="spellEnd"/>
      <w:r w:rsidRPr="00E204E8">
        <w:rPr>
          <w:rFonts w:ascii="Arial" w:hAnsi="Arial" w:cs="Arial"/>
          <w:sz w:val="20"/>
          <w:szCs w:val="20"/>
          <w:lang w:val="en-GB"/>
        </w:rPr>
        <w:t xml:space="preserve"> (hereinafter: BS) or Dean of the Academy of Music at the University of Ljubljana (hereinafter: UL AG) and, to the best of our knowledge, with their family members such that an official or their family member:</w:t>
      </w:r>
      <w:r w:rsidRPr="00E204E8">
        <w:rPr>
          <w:rStyle w:val="FootnoteReference"/>
          <w:rFonts w:cs="Arial"/>
          <w:sz w:val="20"/>
          <w:szCs w:val="20"/>
          <w:lang w:val="en-GB"/>
        </w:rPr>
        <w:footnoteReference w:id="1"/>
      </w:r>
    </w:p>
    <w:p w14:paraId="38D6D632" w14:textId="77777777" w:rsidR="00050136" w:rsidRPr="00E204E8" w:rsidRDefault="00050136" w:rsidP="00341584">
      <w:pPr>
        <w:pStyle w:val="p1"/>
        <w:jc w:val="both"/>
        <w:rPr>
          <w:rFonts w:ascii="Arial" w:hAnsi="Arial" w:cs="Arial"/>
          <w:sz w:val="20"/>
          <w:szCs w:val="20"/>
        </w:rPr>
      </w:pPr>
    </w:p>
    <w:p w14:paraId="24E4200C"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is a senior manager, a member of the senior management, or a statutory representative at the entity; or</w:t>
      </w:r>
    </w:p>
    <w:p w14:paraId="5EAE24B4"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participates, directly or through other legal persons, in the entity’s founder’s rights, its governance or its equity with an interest of more than 5%.</w:t>
      </w:r>
    </w:p>
    <w:p w14:paraId="59C2FE02" w14:textId="77777777" w:rsidR="00050136" w:rsidRPr="00E204E8" w:rsidRDefault="00050136" w:rsidP="00341584">
      <w:pPr>
        <w:pStyle w:val="p1"/>
        <w:jc w:val="both"/>
        <w:rPr>
          <w:rFonts w:ascii="Arial" w:hAnsi="Arial" w:cs="Arial"/>
          <w:sz w:val="20"/>
          <w:szCs w:val="20"/>
        </w:rPr>
      </w:pPr>
    </w:p>
    <w:p w14:paraId="28976CCB" w14:textId="77777777" w:rsidR="00050136" w:rsidRPr="00E204E8" w:rsidRDefault="00050136" w:rsidP="00341584">
      <w:pPr>
        <w:pStyle w:val="p1"/>
        <w:rPr>
          <w:rFonts w:ascii="Arial" w:hAnsi="Arial" w:cs="Arial"/>
          <w:sz w:val="20"/>
          <w:szCs w:val="20"/>
        </w:rPr>
      </w:pPr>
      <w:r w:rsidRPr="00E204E8">
        <w:rPr>
          <w:rFonts w:ascii="Arial" w:hAnsi="Arial" w:cs="Arial"/>
          <w:i/>
          <w:iCs/>
          <w:sz w:val="20"/>
          <w:szCs w:val="20"/>
          <w:lang w:val="en-GB"/>
        </w:rPr>
        <w:t xml:space="preserve">We </w:t>
      </w:r>
      <w:proofErr w:type="gramStart"/>
      <w:r w:rsidRPr="00E204E8">
        <w:rPr>
          <w:rFonts w:ascii="Arial" w:hAnsi="Arial" w:cs="Arial"/>
          <w:i/>
          <w:iCs/>
          <w:sz w:val="20"/>
          <w:szCs w:val="20"/>
          <w:lang w:val="en-GB"/>
        </w:rPr>
        <w:t>are aware of the fact that</w:t>
      </w:r>
      <w:proofErr w:type="gramEnd"/>
      <w:r w:rsidRPr="00E204E8">
        <w:rPr>
          <w:rFonts w:ascii="Arial" w:hAnsi="Arial" w:cs="Arial"/>
          <w:i/>
          <w:iCs/>
          <w:sz w:val="20"/>
          <w:szCs w:val="20"/>
          <w:lang w:val="en-GB"/>
        </w:rPr>
        <w:t xml:space="preserve"> the agreement would be declared null and void if concluded in breach of Article 35 </w:t>
      </w:r>
      <w:proofErr w:type="spellStart"/>
      <w:r w:rsidRPr="00E204E8">
        <w:rPr>
          <w:rFonts w:ascii="Arial" w:hAnsi="Arial" w:cs="Arial"/>
          <w:i/>
          <w:iCs/>
          <w:sz w:val="20"/>
          <w:szCs w:val="20"/>
          <w:lang w:val="en-GB"/>
        </w:rPr>
        <w:t>ZIntPK</w:t>
      </w:r>
      <w:proofErr w:type="spellEnd"/>
      <w:r w:rsidRPr="00E204E8">
        <w:rPr>
          <w:rFonts w:ascii="Arial" w:hAnsi="Arial" w:cs="Arial"/>
          <w:i/>
          <w:iCs/>
          <w:sz w:val="20"/>
          <w:szCs w:val="20"/>
          <w:lang w:val="en-GB"/>
        </w:rPr>
        <w:t>.</w:t>
      </w:r>
    </w:p>
    <w:p w14:paraId="543567F5" w14:textId="77777777" w:rsidR="00050136" w:rsidRPr="00E204E8" w:rsidRDefault="00050136" w:rsidP="00341584">
      <w:pPr>
        <w:pStyle w:val="p1"/>
        <w:rPr>
          <w:rFonts w:ascii="Arial" w:hAnsi="Arial" w:cs="Arial"/>
          <w:b/>
          <w:bCs/>
          <w:sz w:val="20"/>
          <w:szCs w:val="20"/>
        </w:rPr>
      </w:pPr>
    </w:p>
    <w:p w14:paraId="1FE21565" w14:textId="77777777" w:rsidR="00050136" w:rsidRPr="00E204E8" w:rsidRDefault="00050136" w:rsidP="00341584">
      <w:pPr>
        <w:pStyle w:val="p1"/>
        <w:jc w:val="center"/>
        <w:rPr>
          <w:rFonts w:ascii="Arial" w:hAnsi="Arial" w:cs="Arial"/>
          <w:sz w:val="20"/>
          <w:szCs w:val="20"/>
        </w:rPr>
      </w:pPr>
      <w:r w:rsidRPr="00E204E8">
        <w:rPr>
          <w:rFonts w:ascii="Arial" w:hAnsi="Arial" w:cs="Arial"/>
          <w:b/>
          <w:bCs/>
          <w:sz w:val="20"/>
          <w:szCs w:val="20"/>
          <w:lang w:val="en-GB"/>
        </w:rPr>
        <w:t>II</w:t>
      </w:r>
    </w:p>
    <w:p w14:paraId="3F5B930A" w14:textId="77777777" w:rsidR="00050136" w:rsidRPr="00E204E8" w:rsidRDefault="00050136" w:rsidP="00341584">
      <w:pPr>
        <w:pStyle w:val="p1"/>
        <w:rPr>
          <w:rFonts w:ascii="Arial" w:hAnsi="Arial" w:cs="Arial"/>
          <w:sz w:val="20"/>
          <w:szCs w:val="20"/>
        </w:rPr>
      </w:pPr>
    </w:p>
    <w:p w14:paraId="3724CE2F"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 xml:space="preserve">We declare that we have not engaged in any professional misconduct that would constitute grounds for exclusion of a tenderer from the public procurement procedure in accordance with Article 75(6)(c) ZJN-3, or grounds for termination of contract for professional misconduct. </w:t>
      </w:r>
      <w:r w:rsidRPr="00E204E8">
        <w:rPr>
          <w:rFonts w:ascii="Arial" w:hAnsi="Arial" w:cs="Arial"/>
          <w:i/>
          <w:iCs/>
          <w:sz w:val="20"/>
          <w:szCs w:val="20"/>
          <w:lang w:val="en-GB"/>
        </w:rPr>
        <w:t>We are aware that the following conduct or suspected conduct constitutes professional misconduct:</w:t>
      </w:r>
    </w:p>
    <w:p w14:paraId="1A06BBF7"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abuse of confidential information, including any personal data;</w:t>
      </w:r>
    </w:p>
    <w:p w14:paraId="0F65B2DF"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corruption as defined by the law governing integrity and the prevention of corruption;</w:t>
      </w:r>
    </w:p>
    <w:p w14:paraId="4B8BDB12"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any kind of fraud or other type of harmful conduct in relation to third parties (business partners, employees, customers) that has caused or could cause major damage (material or non-material);</w:t>
      </w:r>
    </w:p>
    <w:p w14:paraId="4F601502"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grounds for the prosecution of a criminal offence referred to in Article 75(1) ZJN-3;</w:t>
      </w:r>
    </w:p>
    <w:p w14:paraId="3412D4E7" w14:textId="77777777" w:rsidR="00050136" w:rsidRPr="00E204E8" w:rsidRDefault="00050136" w:rsidP="00341584">
      <w:pPr>
        <w:pStyle w:val="p1"/>
        <w:jc w:val="both"/>
        <w:rPr>
          <w:rFonts w:ascii="Arial" w:hAnsi="Arial" w:cs="Arial"/>
          <w:sz w:val="20"/>
          <w:szCs w:val="20"/>
        </w:rPr>
      </w:pPr>
      <w:r w:rsidRPr="00E204E8">
        <w:rPr>
          <w:rFonts w:ascii="Arial" w:hAnsi="Arial" w:cs="Arial"/>
          <w:sz w:val="20"/>
          <w:szCs w:val="20"/>
          <w:lang w:val="en-GB"/>
        </w:rPr>
        <w:t>-</w:t>
      </w:r>
      <w:r w:rsidRPr="00E204E8">
        <w:rPr>
          <w:rStyle w:val="s2"/>
          <w:rFonts w:eastAsiaTheme="majorEastAsia"/>
          <w:sz w:val="20"/>
          <w:szCs w:val="20"/>
          <w:lang w:val="en-GB"/>
        </w:rPr>
        <w:t xml:space="preserve">  </w:t>
      </w:r>
      <w:r w:rsidRPr="00E204E8">
        <w:rPr>
          <w:rFonts w:ascii="Arial" w:hAnsi="Arial" w:cs="Arial"/>
          <w:sz w:val="20"/>
          <w:szCs w:val="20"/>
          <w:lang w:val="en-GB"/>
        </w:rPr>
        <w:t>other acts due to which the contracting authority itself would be exposed to a misdemeanour, or civil or criminal liability, or due to which it would incur material or non-material damage (by damage to reputation).</w:t>
      </w:r>
    </w:p>
    <w:p w14:paraId="1A072D87" w14:textId="77777777" w:rsidR="00050136" w:rsidRDefault="00050136" w:rsidP="00050136">
      <w:pPr>
        <w:pStyle w:val="p1"/>
        <w:ind w:right="-188"/>
        <w:rPr>
          <w:rFonts w:ascii="Arial" w:hAnsi="Arial" w:cs="Arial"/>
          <w:sz w:val="20"/>
          <w:szCs w:val="20"/>
        </w:rPr>
      </w:pPr>
    </w:p>
    <w:p w14:paraId="12C9D4A5" w14:textId="77777777" w:rsidR="00AC5D97" w:rsidRDefault="00AC5D97" w:rsidP="00050136">
      <w:pPr>
        <w:pStyle w:val="p1"/>
        <w:ind w:right="-188"/>
        <w:rPr>
          <w:rFonts w:ascii="Arial" w:hAnsi="Arial" w:cs="Arial"/>
          <w:sz w:val="20"/>
          <w:szCs w:val="20"/>
        </w:rPr>
      </w:pPr>
    </w:p>
    <w:p w14:paraId="76DE6503" w14:textId="77777777" w:rsidR="00AC5D97" w:rsidRPr="00E204E8" w:rsidRDefault="00AC5D97" w:rsidP="00050136">
      <w:pPr>
        <w:pStyle w:val="p1"/>
        <w:ind w:right="-188"/>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050136" w:rsidRPr="00E204E8" w14:paraId="68BB2BDC" w14:textId="77777777" w:rsidTr="00E60C86">
        <w:tc>
          <w:tcPr>
            <w:tcW w:w="3070" w:type="dxa"/>
          </w:tcPr>
          <w:p w14:paraId="206A52E9" w14:textId="77777777"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 xml:space="preserve">Date: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tc>
        <w:tc>
          <w:tcPr>
            <w:tcW w:w="3070" w:type="dxa"/>
          </w:tcPr>
          <w:p w14:paraId="29FB7755" w14:textId="77777777" w:rsidR="00050136" w:rsidRPr="00E204E8" w:rsidRDefault="00050136" w:rsidP="00AC5D97">
            <w:pPr>
              <w:spacing w:after="0" w:line="240" w:lineRule="auto"/>
              <w:jc w:val="center"/>
              <w:rPr>
                <w:rFonts w:cs="Arial"/>
                <w:color w:val="000000" w:themeColor="text1"/>
                <w:szCs w:val="20"/>
              </w:rPr>
            </w:pPr>
          </w:p>
        </w:tc>
        <w:tc>
          <w:tcPr>
            <w:tcW w:w="3070" w:type="dxa"/>
          </w:tcPr>
          <w:p w14:paraId="240F2805" w14:textId="2BBA3B7B"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 xml:space="preserve">Tenderer: </w:t>
            </w:r>
            <w:r w:rsidRPr="00E204E8">
              <w:rPr>
                <w:rFonts w:cs="Arial"/>
                <w:color w:val="000000" w:themeColor="text1"/>
                <w:szCs w:val="20"/>
                <w:lang w:val="en-GB"/>
              </w:rPr>
              <w:fldChar w:fldCharType="begin">
                <w:ffData>
                  <w:name w:val="Besedilo1"/>
                  <w:enabled/>
                  <w:calcOnExit w:val="0"/>
                  <w:textInput/>
                </w:ffData>
              </w:fldChar>
            </w:r>
            <w:r w:rsidRPr="00E204E8">
              <w:rPr>
                <w:rFonts w:cs="Arial"/>
                <w:color w:val="000000" w:themeColor="text1"/>
                <w:szCs w:val="20"/>
                <w:lang w:val="en-GB"/>
              </w:rPr>
              <w:instrText xml:space="preserve"> FORMTEXT </w:instrText>
            </w:r>
            <w:r w:rsidRPr="00E204E8">
              <w:rPr>
                <w:rFonts w:cs="Arial"/>
                <w:color w:val="000000" w:themeColor="text1"/>
                <w:szCs w:val="20"/>
                <w:lang w:val="en-GB"/>
              </w:rPr>
            </w:r>
            <w:r w:rsidRPr="00E204E8">
              <w:rPr>
                <w:rFonts w:cs="Arial"/>
                <w:color w:val="000000" w:themeColor="text1"/>
                <w:szCs w:val="20"/>
                <w:lang w:val="en-GB"/>
              </w:rPr>
              <w:fldChar w:fldCharType="separate"/>
            </w:r>
            <w:r w:rsidRPr="00E204E8">
              <w:rPr>
                <w:rFonts w:cs="Arial"/>
                <w:noProof/>
                <w:color w:val="000000" w:themeColor="text1"/>
                <w:szCs w:val="20"/>
                <w:lang w:val="en-GB"/>
              </w:rPr>
              <w:t>     </w:t>
            </w:r>
            <w:r w:rsidRPr="00E204E8">
              <w:rPr>
                <w:rFonts w:cs="Arial"/>
                <w:color w:val="000000" w:themeColor="text1"/>
                <w:szCs w:val="20"/>
                <w:lang w:val="en-GB"/>
              </w:rPr>
              <w:fldChar w:fldCharType="end"/>
            </w:r>
          </w:p>
          <w:p w14:paraId="747F155D" w14:textId="77777777"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_________________</w:t>
            </w:r>
          </w:p>
          <w:p w14:paraId="4A6390EA" w14:textId="77777777" w:rsidR="00050136" w:rsidRPr="00E204E8" w:rsidRDefault="00050136" w:rsidP="00AC5D97">
            <w:pPr>
              <w:spacing w:after="0" w:line="240" w:lineRule="auto"/>
              <w:rPr>
                <w:rFonts w:cs="Arial"/>
                <w:color w:val="000000" w:themeColor="text1"/>
                <w:szCs w:val="20"/>
              </w:rPr>
            </w:pPr>
            <w:r w:rsidRPr="00E204E8">
              <w:rPr>
                <w:rFonts w:cs="Arial"/>
                <w:color w:val="000000" w:themeColor="text1"/>
                <w:szCs w:val="20"/>
                <w:lang w:val="en-GB"/>
              </w:rPr>
              <w:t>Signature:</w:t>
            </w:r>
          </w:p>
        </w:tc>
      </w:tr>
    </w:tbl>
    <w:p w14:paraId="4A3EB0D4" w14:textId="77777777" w:rsidR="00AC5D97" w:rsidRPr="00E204E8" w:rsidRDefault="00AC5D97" w:rsidP="00050136">
      <w:pPr>
        <w:pStyle w:val="p2"/>
        <w:ind w:right="-188"/>
        <w:jc w:val="both"/>
        <w:rPr>
          <w:rFonts w:ascii="Arial" w:hAnsi="Arial" w:cs="Arial"/>
          <w:b/>
          <w:bCs/>
          <w:i/>
          <w:iCs/>
          <w:sz w:val="20"/>
          <w:szCs w:val="20"/>
        </w:rPr>
      </w:pPr>
    </w:p>
    <w:p w14:paraId="5FBF48BF" w14:textId="621445B9" w:rsidR="00050136" w:rsidRPr="001024E2" w:rsidRDefault="00050136" w:rsidP="001024E2">
      <w:pPr>
        <w:pStyle w:val="p2"/>
        <w:ind w:right="-188"/>
        <w:jc w:val="both"/>
        <w:rPr>
          <w:rFonts w:ascii="Arial" w:hAnsi="Arial" w:cs="Arial"/>
          <w:sz w:val="18"/>
          <w:szCs w:val="18"/>
        </w:rPr>
      </w:pPr>
      <w:r w:rsidRPr="00AC5D97">
        <w:rPr>
          <w:rFonts w:ascii="Arial" w:hAnsi="Arial" w:cs="Arial"/>
          <w:b/>
          <w:bCs/>
          <w:i/>
          <w:iCs/>
          <w:sz w:val="18"/>
          <w:szCs w:val="18"/>
          <w:lang w:val="en-GB"/>
        </w:rPr>
        <w:t>INSTRUCTIONS:</w:t>
      </w:r>
      <w:r w:rsidRPr="00AC5D97">
        <w:rPr>
          <w:rFonts w:ascii="Arial" w:hAnsi="Arial" w:cs="Arial"/>
          <w:i/>
          <w:iCs/>
          <w:sz w:val="18"/>
          <w:szCs w:val="18"/>
          <w:lang w:val="en-GB"/>
        </w:rPr>
        <w:t xml:space="preserve"> This form should be completed and signed by the statutory representatives of the tenderer, joint tenderers, subcontractors and entities on whose capacities the tenderer is relying</w:t>
      </w:r>
      <w:r w:rsidRPr="00AC5D97">
        <w:rPr>
          <w:rFonts w:ascii="Arial" w:hAnsi="Arial" w:cs="Arial"/>
          <w:sz w:val="18"/>
          <w:szCs w:val="18"/>
          <w:lang w:val="en-GB"/>
        </w:rPr>
        <w:t>.</w:t>
      </w:r>
      <w:r w:rsidRPr="00AC5D97">
        <w:rPr>
          <w:rFonts w:ascii="Arial" w:hAnsi="Arial" w:cs="Arial"/>
          <w:i/>
          <w:iCs/>
          <w:sz w:val="18"/>
          <w:szCs w:val="18"/>
          <w:lang w:val="en-GB"/>
        </w:rPr>
        <w:t xml:space="preserve"> The tenderer’s responsible person shall attach the scanned forms with the required signatures in an electronically submitted tender. These are thereby binding on the tenderer in its relations with the contracting authority. A secure digital signature with qualified certification is equivalent to a physical signature.</w:t>
      </w:r>
    </w:p>
    <w:p w14:paraId="4856B6F4" w14:textId="77777777" w:rsidR="00050136" w:rsidRPr="00E204E8" w:rsidRDefault="00050136" w:rsidP="00050136">
      <w:pPr>
        <w:pStyle w:val="Header"/>
        <w:tabs>
          <w:tab w:val="clear" w:pos="4536"/>
          <w:tab w:val="clear" w:pos="9072"/>
        </w:tabs>
        <w:jc w:val="right"/>
        <w:rPr>
          <w:rFonts w:cs="Arial"/>
          <w:b/>
          <w:i/>
          <w:iCs/>
          <w:color w:val="000000" w:themeColor="text1"/>
          <w:sz w:val="20"/>
          <w:szCs w:val="20"/>
        </w:rPr>
      </w:pPr>
      <w:r w:rsidRPr="00E204E8">
        <w:rPr>
          <w:rFonts w:cs="Arial"/>
          <w:b/>
          <w:bCs/>
          <w:i/>
          <w:iCs/>
          <w:color w:val="000000" w:themeColor="text1"/>
          <w:sz w:val="20"/>
          <w:szCs w:val="20"/>
          <w:lang w:val="en-GB"/>
        </w:rPr>
        <w:lastRenderedPageBreak/>
        <w:t>Form 5</w:t>
      </w:r>
    </w:p>
    <w:p w14:paraId="41B59A3D" w14:textId="77777777" w:rsidR="00050136" w:rsidRPr="001024E2" w:rsidRDefault="00050136" w:rsidP="001024E2">
      <w:pPr>
        <w:pStyle w:val="Header"/>
        <w:tabs>
          <w:tab w:val="clear" w:pos="4536"/>
          <w:tab w:val="clear" w:pos="9072"/>
        </w:tabs>
        <w:spacing w:line="240" w:lineRule="auto"/>
        <w:rPr>
          <w:rFonts w:cs="Arial"/>
          <w:b/>
          <w:color w:val="000000" w:themeColor="text1"/>
          <w:sz w:val="20"/>
          <w:szCs w:val="20"/>
        </w:rPr>
      </w:pPr>
    </w:p>
    <w:p w14:paraId="6EEAE9B4" w14:textId="77777777" w:rsidR="00050136" w:rsidRPr="001024E2" w:rsidRDefault="00050136" w:rsidP="001024E2">
      <w:pPr>
        <w:pStyle w:val="Header"/>
        <w:tabs>
          <w:tab w:val="clear" w:pos="4536"/>
          <w:tab w:val="clear" w:pos="9072"/>
        </w:tabs>
        <w:spacing w:line="240" w:lineRule="auto"/>
        <w:jc w:val="center"/>
        <w:rPr>
          <w:rFonts w:cs="Arial"/>
          <w:b/>
          <w:color w:val="000000" w:themeColor="text1"/>
          <w:sz w:val="20"/>
          <w:szCs w:val="20"/>
        </w:rPr>
      </w:pPr>
      <w:r w:rsidRPr="001024E2">
        <w:rPr>
          <w:rFonts w:cs="Arial"/>
          <w:b/>
          <w:bCs/>
          <w:color w:val="000000" w:themeColor="text1"/>
          <w:sz w:val="20"/>
          <w:szCs w:val="20"/>
          <w:lang w:val="en-GB"/>
        </w:rPr>
        <w:t>CONTRACTING AUTHORITY’S TECHNICAL SPECIFICATIONS</w:t>
      </w:r>
    </w:p>
    <w:p w14:paraId="45148C89" w14:textId="77777777" w:rsidR="00050136" w:rsidRPr="001024E2" w:rsidRDefault="00050136" w:rsidP="001024E2">
      <w:pPr>
        <w:pStyle w:val="Header"/>
        <w:tabs>
          <w:tab w:val="clear" w:pos="4536"/>
          <w:tab w:val="clear" w:pos="9072"/>
        </w:tabs>
        <w:spacing w:line="240" w:lineRule="auto"/>
        <w:rPr>
          <w:rFonts w:cs="Arial"/>
          <w:b/>
          <w:color w:val="000000" w:themeColor="text1"/>
          <w:sz w:val="20"/>
          <w:szCs w:val="20"/>
        </w:rPr>
      </w:pPr>
    </w:p>
    <w:p w14:paraId="40603E35" w14:textId="77777777" w:rsidR="00050136" w:rsidRPr="001024E2" w:rsidRDefault="00050136" w:rsidP="001024E2">
      <w:pPr>
        <w:pStyle w:val="Header"/>
        <w:tabs>
          <w:tab w:val="clear" w:pos="4536"/>
          <w:tab w:val="clear" w:pos="9072"/>
        </w:tabs>
        <w:spacing w:line="240" w:lineRule="auto"/>
        <w:rPr>
          <w:rFonts w:cs="Arial"/>
          <w:b/>
          <w:color w:val="000000" w:themeColor="text1"/>
          <w:sz w:val="20"/>
          <w:szCs w:val="20"/>
        </w:rPr>
      </w:pPr>
    </w:p>
    <w:p w14:paraId="473F5A4F" w14:textId="7A584675" w:rsidR="00050136" w:rsidRPr="001024E2" w:rsidRDefault="00050136" w:rsidP="001024E2">
      <w:pPr>
        <w:spacing w:after="0" w:line="240" w:lineRule="auto"/>
        <w:jc w:val="both"/>
        <w:rPr>
          <w:rFonts w:cs="Arial"/>
          <w:szCs w:val="20"/>
        </w:rPr>
      </w:pPr>
      <w:r w:rsidRPr="001024E2">
        <w:rPr>
          <w:rFonts w:cs="Arial"/>
          <w:szCs w:val="20"/>
          <w:lang w:val="en-GB"/>
        </w:rPr>
        <w:t>The subject of the public supply contract is the purchase of a musical instrument (violin), specifically an old stringed instrument made before or in 18</w:t>
      </w:r>
      <w:r w:rsidR="008E6FED">
        <w:rPr>
          <w:rFonts w:cs="Arial"/>
          <w:szCs w:val="20"/>
          <w:lang w:val="en-GB"/>
        </w:rPr>
        <w:t>9</w:t>
      </w:r>
      <w:r w:rsidRPr="001024E2">
        <w:rPr>
          <w:rFonts w:cs="Arial"/>
          <w:szCs w:val="20"/>
          <w:lang w:val="en-GB"/>
        </w:rPr>
        <w:t xml:space="preserve">0 and including all components or additions required for immediate use of the instrument. </w:t>
      </w:r>
    </w:p>
    <w:p w14:paraId="6478677B" w14:textId="77777777" w:rsidR="00050136" w:rsidRPr="001024E2" w:rsidRDefault="00050136" w:rsidP="001024E2">
      <w:pPr>
        <w:spacing w:after="0" w:line="240" w:lineRule="auto"/>
        <w:jc w:val="both"/>
        <w:rPr>
          <w:rFonts w:cs="Arial"/>
          <w:szCs w:val="20"/>
        </w:rPr>
      </w:pPr>
    </w:p>
    <w:p w14:paraId="7A26D144" w14:textId="77777777" w:rsidR="00050136" w:rsidRPr="001024E2" w:rsidRDefault="00050136" w:rsidP="001024E2">
      <w:pPr>
        <w:spacing w:after="0" w:line="240" w:lineRule="auto"/>
        <w:jc w:val="both"/>
        <w:rPr>
          <w:rFonts w:cs="Arial"/>
          <w:szCs w:val="20"/>
        </w:rPr>
      </w:pPr>
      <w:r w:rsidRPr="001024E2">
        <w:rPr>
          <w:rFonts w:cs="Arial"/>
          <w:szCs w:val="20"/>
          <w:lang w:val="en-GB"/>
        </w:rPr>
        <w:t xml:space="preserve">It should be a valuable work of art and collector’s item made by a world-renowned luthier such as </w:t>
      </w:r>
      <w:proofErr w:type="spellStart"/>
      <w:r w:rsidRPr="001024E2">
        <w:rPr>
          <w:rFonts w:cs="Arial"/>
          <w:szCs w:val="20"/>
          <w:lang w:val="en-GB"/>
        </w:rPr>
        <w:t>Vuillaume</w:t>
      </w:r>
      <w:proofErr w:type="spellEnd"/>
      <w:r w:rsidRPr="001024E2">
        <w:rPr>
          <w:rFonts w:cs="Arial"/>
          <w:szCs w:val="20"/>
          <w:lang w:val="en-GB"/>
        </w:rPr>
        <w:t xml:space="preserve"> or equivalent.</w:t>
      </w:r>
    </w:p>
    <w:p w14:paraId="3E371A02" w14:textId="77777777" w:rsidR="00050136" w:rsidRPr="001024E2" w:rsidRDefault="00050136" w:rsidP="001024E2">
      <w:pPr>
        <w:spacing w:after="0" w:line="240" w:lineRule="auto"/>
        <w:jc w:val="both"/>
        <w:rPr>
          <w:rFonts w:cs="Arial"/>
          <w:szCs w:val="20"/>
        </w:rPr>
      </w:pPr>
    </w:p>
    <w:p w14:paraId="62EDA5C0" w14:textId="77777777" w:rsidR="00050136" w:rsidRPr="001024E2" w:rsidRDefault="00050136" w:rsidP="001024E2">
      <w:pPr>
        <w:spacing w:after="0" w:line="240" w:lineRule="auto"/>
        <w:jc w:val="both"/>
        <w:rPr>
          <w:rFonts w:cs="Arial"/>
          <w:color w:val="000000" w:themeColor="text1"/>
          <w:szCs w:val="20"/>
        </w:rPr>
      </w:pPr>
      <w:r w:rsidRPr="001024E2">
        <w:rPr>
          <w:rFonts w:cs="Arial"/>
          <w:color w:val="000000" w:themeColor="text1"/>
          <w:szCs w:val="20"/>
          <w:lang w:val="en-GB"/>
        </w:rPr>
        <w:t>According to Article 68(6) ZJN-3, goods whose description refers to precisely defined goods or a specific brand, type, or manufacturer are referred to as goods with the compulsory addition of the words “or equivalent” as a synonym for the level of quality of the goods.</w:t>
      </w:r>
    </w:p>
    <w:p w14:paraId="51FCAD96" w14:textId="77777777" w:rsidR="00050136" w:rsidRPr="001024E2" w:rsidRDefault="00050136" w:rsidP="001024E2">
      <w:pPr>
        <w:spacing w:after="0" w:line="240" w:lineRule="auto"/>
        <w:jc w:val="both"/>
        <w:rPr>
          <w:rFonts w:cs="Arial"/>
          <w:color w:val="000000" w:themeColor="text1"/>
          <w:szCs w:val="20"/>
        </w:rPr>
      </w:pPr>
    </w:p>
    <w:p w14:paraId="659C307A" w14:textId="77777777" w:rsidR="00050136" w:rsidRPr="001024E2" w:rsidRDefault="00050136" w:rsidP="001024E2">
      <w:pPr>
        <w:spacing w:after="0" w:line="240" w:lineRule="auto"/>
        <w:jc w:val="both"/>
        <w:rPr>
          <w:rFonts w:cs="Arial"/>
          <w:b/>
          <w:bCs/>
          <w:szCs w:val="20"/>
          <w:u w:val="single"/>
        </w:rPr>
      </w:pPr>
      <w:r w:rsidRPr="001024E2">
        <w:rPr>
          <w:rFonts w:cs="Arial"/>
          <w:b/>
          <w:bCs/>
          <w:szCs w:val="20"/>
          <w:u w:val="single"/>
          <w:lang w:val="en-GB"/>
        </w:rPr>
        <w:t>Authenticity and state of preservation</w:t>
      </w:r>
    </w:p>
    <w:p w14:paraId="33FCA21F" w14:textId="77777777" w:rsidR="00050136" w:rsidRPr="001024E2" w:rsidRDefault="00050136" w:rsidP="001024E2">
      <w:pPr>
        <w:spacing w:after="0" w:line="240" w:lineRule="auto"/>
        <w:jc w:val="both"/>
        <w:rPr>
          <w:rFonts w:cs="Arial"/>
          <w:szCs w:val="20"/>
        </w:rPr>
      </w:pPr>
    </w:p>
    <w:p w14:paraId="7DE44504" w14:textId="77777777" w:rsidR="00050136" w:rsidRPr="001024E2" w:rsidRDefault="00050136" w:rsidP="001024E2">
      <w:pPr>
        <w:pStyle w:val="NormalWeb"/>
        <w:spacing w:before="0" w:beforeAutospacing="0" w:after="0" w:afterAutospacing="0"/>
        <w:jc w:val="both"/>
        <w:rPr>
          <w:rFonts w:ascii="Arial" w:hAnsi="Arial" w:cs="Arial"/>
          <w:sz w:val="20"/>
          <w:szCs w:val="20"/>
        </w:rPr>
      </w:pPr>
      <w:r w:rsidRPr="001024E2">
        <w:rPr>
          <w:rFonts w:ascii="Arial" w:hAnsi="Arial" w:cs="Arial"/>
          <w:sz w:val="20"/>
          <w:szCs w:val="20"/>
          <w:lang w:val="en-GB"/>
        </w:rPr>
        <w:t xml:space="preserve">The instruments offered by tenderers must be </w:t>
      </w:r>
      <w:r w:rsidRPr="001024E2">
        <w:rPr>
          <w:rStyle w:val="Strong"/>
          <w:rFonts w:ascii="Arial" w:eastAsiaTheme="majorEastAsia" w:hAnsi="Arial" w:cs="Arial"/>
          <w:sz w:val="20"/>
          <w:szCs w:val="20"/>
          <w:lang w:val="en-GB"/>
        </w:rPr>
        <w:t>authentic</w:t>
      </w:r>
      <w:r w:rsidRPr="001024E2">
        <w:rPr>
          <w:rFonts w:ascii="Arial" w:hAnsi="Arial" w:cs="Arial"/>
          <w:sz w:val="20"/>
          <w:szCs w:val="20"/>
          <w:lang w:val="en-GB"/>
        </w:rPr>
        <w:t xml:space="preserve"> and </w:t>
      </w:r>
      <w:r w:rsidRPr="001024E2">
        <w:rPr>
          <w:rStyle w:val="Strong"/>
          <w:rFonts w:ascii="Arial" w:eastAsiaTheme="majorEastAsia" w:hAnsi="Arial" w:cs="Arial"/>
          <w:sz w:val="20"/>
          <w:szCs w:val="20"/>
          <w:lang w:val="en-GB"/>
        </w:rPr>
        <w:t>in very good condition</w:t>
      </w:r>
      <w:r w:rsidRPr="001024E2">
        <w:rPr>
          <w:rFonts w:ascii="Arial" w:hAnsi="Arial" w:cs="Arial"/>
          <w:sz w:val="20"/>
          <w:szCs w:val="20"/>
          <w:lang w:val="en-GB"/>
        </w:rPr>
        <w:t>.</w:t>
      </w:r>
    </w:p>
    <w:p w14:paraId="3938AEC7"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Fonts w:ascii="Arial" w:hAnsi="Arial" w:cs="Arial"/>
          <w:sz w:val="20"/>
          <w:szCs w:val="20"/>
          <w:lang w:val="en-GB"/>
        </w:rPr>
        <w:t>Authenticity must be confirmed by means of a</w:t>
      </w:r>
      <w:r w:rsidRPr="001024E2">
        <w:rPr>
          <w:rStyle w:val="Emphasis"/>
          <w:rFonts w:ascii="Arial" w:eastAsiaTheme="majorEastAsia" w:hAnsi="Arial" w:cs="Arial"/>
          <w:sz w:val="20"/>
          <w:szCs w:val="20"/>
          <w:lang w:val="en-GB"/>
        </w:rPr>
        <w:t xml:space="preserve"> Certificate or Certificates of Authenticity</w:t>
      </w:r>
      <w:r w:rsidRPr="001024E2">
        <w:rPr>
          <w:rFonts w:ascii="Arial" w:hAnsi="Arial" w:cs="Arial"/>
          <w:sz w:val="20"/>
          <w:szCs w:val="20"/>
          <w:lang w:val="en-GB"/>
        </w:rPr>
        <w:t xml:space="preserve"> issued by eminent experts in the study of old stringed instruments, such as (but not exclusively): </w:t>
      </w:r>
      <w:r w:rsidRPr="001024E2">
        <w:rPr>
          <w:rStyle w:val="Strong"/>
          <w:rFonts w:ascii="Arial" w:eastAsiaTheme="majorEastAsia" w:hAnsi="Arial" w:cs="Arial"/>
          <w:sz w:val="20"/>
          <w:szCs w:val="20"/>
          <w:lang w:val="en-GB"/>
        </w:rPr>
        <w:t xml:space="preserve">J&amp;A Beare, </w:t>
      </w:r>
      <w:r w:rsidRPr="001024E2">
        <w:rPr>
          <w:rFonts w:ascii="Arial" w:hAnsi="Arial" w:cs="Arial"/>
          <w:sz w:val="20"/>
          <w:szCs w:val="20"/>
          <w:lang w:val="en-GB"/>
        </w:rPr>
        <w:t xml:space="preserve">W. E. Hill &amp; Sons, </w:t>
      </w:r>
      <w:r w:rsidRPr="001024E2">
        <w:rPr>
          <w:rStyle w:val="Strong"/>
          <w:rFonts w:ascii="Arial" w:eastAsiaTheme="majorEastAsia" w:hAnsi="Arial" w:cs="Arial"/>
          <w:sz w:val="20"/>
          <w:szCs w:val="20"/>
          <w:lang w:val="en-GB"/>
        </w:rPr>
        <w:t>Peter Biddulph, Florian Leonhard, Christopher Reuning, Eric Blot</w:t>
      </w:r>
      <w:r w:rsidRPr="001024E2">
        <w:rPr>
          <w:rFonts w:ascii="Arial" w:hAnsi="Arial" w:cs="Arial"/>
          <w:b/>
          <w:bCs/>
          <w:sz w:val="20"/>
          <w:szCs w:val="20"/>
          <w:lang w:val="en-GB"/>
        </w:rPr>
        <w:t xml:space="preserve"> </w:t>
      </w:r>
      <w:r w:rsidRPr="001024E2">
        <w:rPr>
          <w:rFonts w:ascii="Arial" w:hAnsi="Arial" w:cs="Arial"/>
          <w:sz w:val="20"/>
          <w:szCs w:val="20"/>
          <w:lang w:val="en-GB"/>
        </w:rPr>
        <w:t>and others.</w:t>
      </w:r>
    </w:p>
    <w:p w14:paraId="4E95D9BD"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p>
    <w:p w14:paraId="65CF1282" w14:textId="77777777" w:rsidR="00050136" w:rsidRPr="001024E2" w:rsidRDefault="00050136" w:rsidP="001024E2">
      <w:pPr>
        <w:spacing w:after="0" w:line="240" w:lineRule="auto"/>
        <w:jc w:val="both"/>
        <w:rPr>
          <w:rFonts w:cs="Arial"/>
          <w:szCs w:val="20"/>
        </w:rPr>
      </w:pPr>
      <w:r w:rsidRPr="001024E2">
        <w:rPr>
          <w:rFonts w:cs="Arial"/>
          <w:szCs w:val="20"/>
          <w:lang w:val="en-GB"/>
        </w:rPr>
        <w:t>Instruments offered in a tender must have</w:t>
      </w:r>
      <w:r w:rsidRPr="001024E2">
        <w:rPr>
          <w:rFonts w:cs="Arial"/>
          <w:color w:val="000000" w:themeColor="text1"/>
          <w:szCs w:val="20"/>
          <w:lang w:val="en-GB"/>
        </w:rPr>
        <w:t xml:space="preserve"> a </w:t>
      </w:r>
      <w:r w:rsidRPr="001024E2">
        <w:rPr>
          <w:rFonts w:cs="Arial"/>
          <w:b/>
          <w:bCs/>
          <w:color w:val="000000" w:themeColor="text1"/>
          <w:szCs w:val="20"/>
          <w:lang w:val="en-GB"/>
        </w:rPr>
        <w:t>Certificate or Certificates</w:t>
      </w:r>
      <w:r w:rsidRPr="001024E2">
        <w:rPr>
          <w:rStyle w:val="Strong"/>
          <w:rFonts w:eastAsiaTheme="majorEastAsia" w:cs="Arial"/>
          <w:szCs w:val="20"/>
          <w:lang w:val="en-GB"/>
        </w:rPr>
        <w:t xml:space="preserve"> of Authenticity</w:t>
      </w:r>
      <w:r w:rsidRPr="001024E2">
        <w:rPr>
          <w:rFonts w:cs="Arial"/>
          <w:szCs w:val="20"/>
          <w:lang w:val="en-GB"/>
        </w:rPr>
        <w:t xml:space="preserve"> containing key information on the instrument. The certificate must contain photographs and a description, clearly attest to the authenticity of all parts of the instrument, and state the maker, the date of manufacture, the dimensions of the instrument and any other important information.</w:t>
      </w:r>
    </w:p>
    <w:p w14:paraId="5405DFD0" w14:textId="77777777" w:rsidR="00050136" w:rsidRPr="001024E2" w:rsidRDefault="00050136" w:rsidP="001024E2">
      <w:pPr>
        <w:spacing w:after="0" w:line="240" w:lineRule="auto"/>
        <w:jc w:val="both"/>
        <w:rPr>
          <w:rFonts w:cs="Arial"/>
          <w:szCs w:val="20"/>
        </w:rPr>
      </w:pPr>
    </w:p>
    <w:p w14:paraId="00681F8F"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Fonts w:ascii="Arial" w:hAnsi="Arial" w:cs="Arial"/>
          <w:sz w:val="20"/>
          <w:szCs w:val="20"/>
          <w:lang w:val="en-GB"/>
        </w:rPr>
        <w:t xml:space="preserve">Instruments offered in a tender must also have a current Condition Report that confirms that it is in </w:t>
      </w:r>
      <w:r w:rsidRPr="001024E2">
        <w:rPr>
          <w:rStyle w:val="Strong"/>
          <w:rFonts w:ascii="Arial" w:eastAsiaTheme="majorEastAsia" w:hAnsi="Arial" w:cs="Arial"/>
          <w:sz w:val="20"/>
          <w:szCs w:val="20"/>
          <w:lang w:val="en-GB"/>
        </w:rPr>
        <w:t>excellent condition</w:t>
      </w:r>
      <w:r w:rsidRPr="001024E2">
        <w:rPr>
          <w:rFonts w:ascii="Arial" w:hAnsi="Arial" w:cs="Arial"/>
          <w:sz w:val="20"/>
          <w:szCs w:val="20"/>
          <w:lang w:val="en-GB"/>
        </w:rPr>
        <w:t>.</w:t>
      </w:r>
      <w:r w:rsidRPr="001024E2">
        <w:rPr>
          <w:rFonts w:ascii="Arial" w:hAnsi="Arial" w:cs="Arial"/>
          <w:b/>
          <w:bCs/>
          <w:sz w:val="20"/>
          <w:szCs w:val="20"/>
          <w:lang w:val="en-GB"/>
        </w:rPr>
        <w:t xml:space="preserve"> </w:t>
      </w:r>
    </w:p>
    <w:p w14:paraId="358F6121" w14:textId="77777777" w:rsidR="00050136" w:rsidRPr="001024E2" w:rsidRDefault="00050136" w:rsidP="001024E2">
      <w:pPr>
        <w:pStyle w:val="NormalWeb"/>
        <w:spacing w:before="0" w:beforeAutospacing="0" w:after="0" w:afterAutospacing="0"/>
        <w:jc w:val="both"/>
        <w:rPr>
          <w:rFonts w:ascii="Arial" w:hAnsi="Arial" w:cs="Arial"/>
          <w:sz w:val="20"/>
          <w:szCs w:val="20"/>
        </w:rPr>
      </w:pPr>
    </w:p>
    <w:p w14:paraId="588E00F6"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r w:rsidRPr="001024E2">
        <w:rPr>
          <w:rStyle w:val="Strong"/>
          <w:rFonts w:ascii="Arial" w:eastAsiaTheme="majorEastAsia" w:hAnsi="Arial" w:cs="Arial"/>
          <w:sz w:val="20"/>
          <w:szCs w:val="20"/>
          <w:lang w:val="en-GB"/>
        </w:rPr>
        <w:t xml:space="preserve">The Certificates </w:t>
      </w:r>
      <w:r w:rsidRPr="001024E2">
        <w:rPr>
          <w:rFonts w:ascii="Arial" w:hAnsi="Arial" w:cs="Arial"/>
          <w:b/>
          <w:bCs/>
          <w:color w:val="000000" w:themeColor="text1"/>
          <w:sz w:val="20"/>
          <w:szCs w:val="20"/>
          <w:lang w:val="en-GB"/>
        </w:rPr>
        <w:t>of Authenticity</w:t>
      </w:r>
      <w:r w:rsidRPr="001024E2">
        <w:rPr>
          <w:rStyle w:val="Strong"/>
          <w:rFonts w:ascii="Arial" w:eastAsiaTheme="majorEastAsia" w:hAnsi="Arial" w:cs="Arial"/>
          <w:sz w:val="20"/>
          <w:szCs w:val="20"/>
          <w:lang w:val="en-GB"/>
        </w:rPr>
        <w:t xml:space="preserve"> and Condition Reports must reflect the latest (i.e. current) condition of the instrument. </w:t>
      </w:r>
    </w:p>
    <w:p w14:paraId="5AC7BAA7"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p>
    <w:p w14:paraId="3B5077FA" w14:textId="77777777" w:rsidR="00050136" w:rsidRPr="001024E2" w:rsidRDefault="00050136" w:rsidP="001024E2">
      <w:pPr>
        <w:spacing w:after="0" w:line="240" w:lineRule="auto"/>
        <w:jc w:val="both"/>
        <w:rPr>
          <w:rFonts w:cs="Arial"/>
          <w:szCs w:val="20"/>
        </w:rPr>
      </w:pPr>
      <w:r w:rsidRPr="001024E2">
        <w:rPr>
          <w:rFonts w:cs="Arial"/>
          <w:b/>
          <w:bCs/>
          <w:szCs w:val="20"/>
          <w:lang w:val="en-GB"/>
        </w:rPr>
        <w:t xml:space="preserve">The submission of </w:t>
      </w:r>
      <w:r w:rsidRPr="001024E2">
        <w:rPr>
          <w:rStyle w:val="Strong"/>
          <w:rFonts w:eastAsiaTheme="majorEastAsia" w:cs="Arial"/>
          <w:szCs w:val="20"/>
          <w:lang w:val="en-GB"/>
        </w:rPr>
        <w:t>a Certificate or Certificates of Authenticity and a Condition Report</w:t>
      </w:r>
      <w:r w:rsidRPr="001024E2">
        <w:rPr>
          <w:rFonts w:cs="Arial"/>
          <w:b/>
          <w:bCs/>
          <w:szCs w:val="20"/>
          <w:lang w:val="en-GB"/>
        </w:rPr>
        <w:t xml:space="preserve"> is a precondition for the acceptability of a tender in relation every instrument offered</w:t>
      </w:r>
      <w:r w:rsidRPr="001024E2">
        <w:rPr>
          <w:rFonts w:cs="Arial"/>
          <w:szCs w:val="20"/>
          <w:lang w:val="en-GB"/>
        </w:rPr>
        <w:t xml:space="preserve">. </w:t>
      </w:r>
    </w:p>
    <w:p w14:paraId="19178D76" w14:textId="77777777" w:rsidR="00050136" w:rsidRPr="001024E2" w:rsidRDefault="00050136" w:rsidP="001024E2">
      <w:pPr>
        <w:spacing w:after="0" w:line="240" w:lineRule="auto"/>
        <w:jc w:val="both"/>
        <w:rPr>
          <w:rStyle w:val="Strong"/>
          <w:rFonts w:eastAsiaTheme="majorEastAsia" w:cs="Arial"/>
          <w:szCs w:val="20"/>
        </w:rPr>
      </w:pPr>
    </w:p>
    <w:p w14:paraId="379AA0F7" w14:textId="77777777" w:rsidR="00050136" w:rsidRPr="001024E2" w:rsidRDefault="00050136" w:rsidP="001024E2">
      <w:pPr>
        <w:spacing w:after="0" w:line="240" w:lineRule="auto"/>
        <w:jc w:val="both"/>
        <w:rPr>
          <w:rFonts w:cs="Arial"/>
          <w:color w:val="000000" w:themeColor="text1"/>
          <w:szCs w:val="20"/>
        </w:rPr>
      </w:pPr>
      <w:r w:rsidRPr="001024E2">
        <w:rPr>
          <w:rFonts w:cs="Arial"/>
          <w:szCs w:val="20"/>
          <w:lang w:val="en-GB"/>
        </w:rPr>
        <w:t>Tenderers may also enclose with their tender additional evidence regarding the instrument or instruments offered; these may include photographs, declarations, certificates and other technical documents on the instrument demonstrating that the instrument meets the contracting authority’s requirements. Tenders must clearly indicate in the technical documents which instrument a specific item of evidence relates to.</w:t>
      </w:r>
    </w:p>
    <w:p w14:paraId="421DE6F1"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sz w:val="20"/>
          <w:szCs w:val="20"/>
        </w:rPr>
      </w:pPr>
    </w:p>
    <w:p w14:paraId="103182C5" w14:textId="77777777" w:rsidR="00050136" w:rsidRPr="001024E2" w:rsidRDefault="00050136" w:rsidP="001024E2">
      <w:pPr>
        <w:spacing w:after="0" w:line="240" w:lineRule="auto"/>
        <w:jc w:val="both"/>
        <w:rPr>
          <w:rFonts w:cs="Arial"/>
          <w:color w:val="000000" w:themeColor="text1"/>
          <w:szCs w:val="20"/>
          <w:u w:val="single"/>
        </w:rPr>
      </w:pPr>
      <w:r w:rsidRPr="001024E2">
        <w:rPr>
          <w:rFonts w:cs="Arial"/>
          <w:color w:val="000000" w:themeColor="text1"/>
          <w:szCs w:val="20"/>
          <w:u w:val="single"/>
          <w:lang w:val="en-GB"/>
        </w:rPr>
        <w:t>Tenderers must enclose the following documentary evidence with their tenders:</w:t>
      </w:r>
    </w:p>
    <w:p w14:paraId="56728386" w14:textId="77777777" w:rsidR="00050136" w:rsidRPr="001024E2" w:rsidRDefault="00050136" w:rsidP="00892686">
      <w:pPr>
        <w:pStyle w:val="ListParagraph"/>
        <w:numPr>
          <w:ilvl w:val="0"/>
          <w:numId w:val="45"/>
        </w:numPr>
        <w:spacing w:after="0" w:line="240" w:lineRule="auto"/>
        <w:jc w:val="both"/>
        <w:rPr>
          <w:rFonts w:cs="Arial"/>
          <w:color w:val="000000" w:themeColor="text1"/>
          <w:szCs w:val="20"/>
          <w:u w:val="single"/>
        </w:rPr>
      </w:pPr>
      <w:r w:rsidRPr="001024E2">
        <w:rPr>
          <w:rFonts w:cs="Arial"/>
          <w:color w:val="000000" w:themeColor="text1"/>
          <w:szCs w:val="20"/>
          <w:lang w:val="en-GB"/>
        </w:rPr>
        <w:t>a</w:t>
      </w:r>
      <w:r w:rsidRPr="001024E2">
        <w:rPr>
          <w:rStyle w:val="Strong"/>
          <w:rFonts w:eastAsiaTheme="majorEastAsia" w:cs="Arial"/>
          <w:szCs w:val="20"/>
          <w:lang w:val="en-GB"/>
        </w:rPr>
        <w:t xml:space="preserve"> Certificate or Certificates of Authenticity</w:t>
      </w:r>
      <w:r w:rsidRPr="001024E2">
        <w:rPr>
          <w:rFonts w:cs="Arial"/>
          <w:color w:val="000000" w:themeColor="text1"/>
          <w:szCs w:val="20"/>
          <w:lang w:val="en-GB"/>
        </w:rPr>
        <w:t>;</w:t>
      </w:r>
    </w:p>
    <w:p w14:paraId="022CA238" w14:textId="77777777" w:rsidR="00050136" w:rsidRPr="001024E2" w:rsidRDefault="00050136" w:rsidP="00892686">
      <w:pPr>
        <w:pStyle w:val="ListParagraph"/>
        <w:numPr>
          <w:ilvl w:val="0"/>
          <w:numId w:val="45"/>
        </w:numPr>
        <w:spacing w:after="0" w:line="240" w:lineRule="auto"/>
        <w:jc w:val="both"/>
        <w:rPr>
          <w:rFonts w:cs="Arial"/>
          <w:color w:val="000000" w:themeColor="text1"/>
          <w:szCs w:val="20"/>
          <w:u w:val="single"/>
        </w:rPr>
      </w:pPr>
      <w:r w:rsidRPr="001024E2">
        <w:rPr>
          <w:rFonts w:cs="Arial"/>
          <w:color w:val="000000" w:themeColor="text1"/>
          <w:szCs w:val="20"/>
          <w:lang w:val="en-GB"/>
        </w:rPr>
        <w:t xml:space="preserve">a </w:t>
      </w:r>
      <w:r w:rsidRPr="001024E2">
        <w:rPr>
          <w:rStyle w:val="Strong"/>
          <w:rFonts w:eastAsiaTheme="majorEastAsia" w:cs="Arial"/>
          <w:szCs w:val="20"/>
          <w:lang w:val="en-GB"/>
        </w:rPr>
        <w:t xml:space="preserve">Condition Report; </w:t>
      </w:r>
      <w:r w:rsidRPr="001024E2">
        <w:rPr>
          <w:rFonts w:cs="Arial"/>
          <w:color w:val="000000" w:themeColor="text1"/>
          <w:szCs w:val="20"/>
          <w:lang w:val="en-GB"/>
        </w:rPr>
        <w:t xml:space="preserve"> </w:t>
      </w:r>
    </w:p>
    <w:p w14:paraId="0557FF76" w14:textId="77777777" w:rsidR="00050136" w:rsidRPr="001024E2" w:rsidRDefault="00050136" w:rsidP="00892686">
      <w:pPr>
        <w:pStyle w:val="ListParagraph"/>
        <w:numPr>
          <w:ilvl w:val="0"/>
          <w:numId w:val="45"/>
        </w:numPr>
        <w:spacing w:after="0" w:line="240" w:lineRule="auto"/>
        <w:jc w:val="both"/>
        <w:rPr>
          <w:rFonts w:cs="Arial"/>
          <w:szCs w:val="20"/>
        </w:rPr>
      </w:pPr>
      <w:r w:rsidRPr="001024E2">
        <w:rPr>
          <w:rFonts w:cs="Arial"/>
          <w:szCs w:val="20"/>
          <w:lang w:val="en-GB"/>
        </w:rPr>
        <w:t>any other technical documents on the instrument or instruments offered (e.g. catalogues, technical descriptions);</w:t>
      </w:r>
    </w:p>
    <w:p w14:paraId="1BEFFF6E" w14:textId="77777777" w:rsidR="00050136" w:rsidRPr="001024E2" w:rsidRDefault="00050136" w:rsidP="00892686">
      <w:pPr>
        <w:pStyle w:val="ListParagraph"/>
        <w:numPr>
          <w:ilvl w:val="0"/>
          <w:numId w:val="45"/>
        </w:numPr>
        <w:spacing w:after="0" w:line="240" w:lineRule="auto"/>
        <w:jc w:val="both"/>
        <w:rPr>
          <w:rFonts w:cs="Arial"/>
          <w:szCs w:val="20"/>
        </w:rPr>
      </w:pPr>
      <w:r w:rsidRPr="001024E2">
        <w:rPr>
          <w:rFonts w:cs="Arial"/>
          <w:szCs w:val="20"/>
          <w:lang w:val="en-GB"/>
        </w:rPr>
        <w:t xml:space="preserve">any photographs relating to the instrument or instruments offered (these may be photocopies from a catalogue); </w:t>
      </w:r>
    </w:p>
    <w:p w14:paraId="6126D3D9" w14:textId="77777777" w:rsidR="00050136" w:rsidRPr="001024E2" w:rsidRDefault="00050136" w:rsidP="00892686">
      <w:pPr>
        <w:pStyle w:val="ListParagraph"/>
        <w:numPr>
          <w:ilvl w:val="0"/>
          <w:numId w:val="45"/>
        </w:numPr>
        <w:spacing w:after="0" w:line="240" w:lineRule="auto"/>
        <w:jc w:val="both"/>
        <w:rPr>
          <w:rFonts w:eastAsiaTheme="majorEastAsia" w:cs="Arial"/>
          <w:b/>
          <w:bCs/>
          <w:szCs w:val="20"/>
        </w:rPr>
      </w:pPr>
      <w:r w:rsidRPr="001024E2">
        <w:rPr>
          <w:rFonts w:cs="Arial"/>
          <w:szCs w:val="20"/>
          <w:lang w:val="en-GB"/>
        </w:rPr>
        <w:t>any other declarations, certificates or items of evidence.</w:t>
      </w:r>
    </w:p>
    <w:p w14:paraId="299A25EE" w14:textId="77777777" w:rsidR="00050136" w:rsidRPr="001024E2" w:rsidRDefault="00050136" w:rsidP="001024E2">
      <w:pPr>
        <w:spacing w:after="0" w:line="240" w:lineRule="auto"/>
        <w:jc w:val="both"/>
        <w:rPr>
          <w:rStyle w:val="Strong"/>
          <w:rFonts w:eastAsiaTheme="majorEastAsia" w:cs="Arial"/>
          <w:szCs w:val="20"/>
        </w:rPr>
      </w:pPr>
    </w:p>
    <w:p w14:paraId="19ADE172" w14:textId="77777777" w:rsidR="00050136" w:rsidRPr="001024E2" w:rsidRDefault="00050136" w:rsidP="001024E2">
      <w:pPr>
        <w:spacing w:after="0" w:line="240" w:lineRule="auto"/>
        <w:jc w:val="both"/>
        <w:rPr>
          <w:rFonts w:cs="Arial"/>
          <w:szCs w:val="20"/>
        </w:rPr>
      </w:pPr>
      <w:r w:rsidRPr="001024E2">
        <w:rPr>
          <w:rFonts w:cs="Arial"/>
          <w:szCs w:val="20"/>
          <w:lang w:val="en-GB"/>
        </w:rPr>
        <w:t>Technical documents may be submitted in Slovenian, English or German. If the documents are submitted in a language other than those stated above, the contracting authority reserves the right to request that the tenderer have them translated into Slovenian. The costs of translation shall be borne by the tenderer.</w:t>
      </w:r>
    </w:p>
    <w:p w14:paraId="3EAE9EEB" w14:textId="77777777" w:rsidR="00050136" w:rsidRPr="001024E2" w:rsidRDefault="00050136" w:rsidP="001024E2">
      <w:pPr>
        <w:spacing w:after="0" w:line="240" w:lineRule="auto"/>
        <w:jc w:val="both"/>
        <w:rPr>
          <w:rFonts w:cs="Arial"/>
          <w:szCs w:val="20"/>
        </w:rPr>
      </w:pPr>
    </w:p>
    <w:p w14:paraId="4C13624E" w14:textId="77777777" w:rsidR="00050136" w:rsidRPr="001024E2" w:rsidRDefault="00050136" w:rsidP="001024E2">
      <w:pPr>
        <w:spacing w:after="0" w:line="240" w:lineRule="auto"/>
        <w:jc w:val="both"/>
        <w:rPr>
          <w:rFonts w:cs="Arial"/>
          <w:bCs/>
          <w:szCs w:val="20"/>
        </w:rPr>
      </w:pPr>
      <w:r w:rsidRPr="001024E2">
        <w:rPr>
          <w:rFonts w:cs="Arial"/>
          <w:szCs w:val="20"/>
          <w:lang w:val="en-GB"/>
        </w:rPr>
        <w:lastRenderedPageBreak/>
        <w:t xml:space="preserve">Tenderers shall submit technical documentation and other items of evidence via the e-JN (“Other enclosures” section). </w:t>
      </w:r>
    </w:p>
    <w:p w14:paraId="1EAF2860" w14:textId="77777777" w:rsidR="00050136" w:rsidRPr="001024E2" w:rsidRDefault="00050136" w:rsidP="001024E2">
      <w:pPr>
        <w:spacing w:after="0" w:line="240" w:lineRule="auto"/>
        <w:jc w:val="both"/>
        <w:rPr>
          <w:rFonts w:cs="Arial"/>
          <w:szCs w:val="20"/>
        </w:rPr>
      </w:pPr>
    </w:p>
    <w:p w14:paraId="40AC9CC7" w14:textId="77777777" w:rsidR="00050136" w:rsidRPr="001024E2" w:rsidRDefault="00050136" w:rsidP="001024E2">
      <w:pPr>
        <w:spacing w:after="0" w:line="240" w:lineRule="auto"/>
        <w:jc w:val="both"/>
        <w:rPr>
          <w:rFonts w:cs="Arial"/>
          <w:b/>
          <w:bCs/>
          <w:szCs w:val="20"/>
          <w:u w:val="single"/>
        </w:rPr>
      </w:pPr>
      <w:r w:rsidRPr="001024E2">
        <w:rPr>
          <w:rFonts w:cs="Arial"/>
          <w:b/>
          <w:bCs/>
          <w:szCs w:val="20"/>
          <w:u w:val="single"/>
          <w:lang w:val="en-GB"/>
        </w:rPr>
        <w:t>Tonal quality and functionality</w:t>
      </w:r>
    </w:p>
    <w:p w14:paraId="39075715" w14:textId="77777777" w:rsidR="00050136" w:rsidRPr="001024E2" w:rsidRDefault="00050136" w:rsidP="001024E2">
      <w:pPr>
        <w:spacing w:after="0" w:line="240" w:lineRule="auto"/>
        <w:jc w:val="both"/>
        <w:rPr>
          <w:rFonts w:cs="Arial"/>
          <w:szCs w:val="20"/>
        </w:rPr>
      </w:pPr>
    </w:p>
    <w:p w14:paraId="69A4A3D5"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Style w:val="Strong"/>
          <w:rFonts w:ascii="Arial" w:eastAsiaTheme="majorEastAsia" w:hAnsi="Arial" w:cs="Arial"/>
          <w:sz w:val="20"/>
          <w:szCs w:val="20"/>
          <w:lang w:val="en-GB"/>
        </w:rPr>
        <w:t>The instrument must have exceptional tonal quality, be suitable for solo playing, and for performances, recording and other musical/artistic needs at the highest level.</w:t>
      </w:r>
    </w:p>
    <w:p w14:paraId="6C2E0F19" w14:textId="77777777" w:rsidR="00050136" w:rsidRPr="001024E2" w:rsidRDefault="00050136" w:rsidP="001024E2">
      <w:pPr>
        <w:pStyle w:val="NormalWeb"/>
        <w:spacing w:before="0" w:beforeAutospacing="0" w:after="0" w:afterAutospacing="0"/>
        <w:jc w:val="both"/>
        <w:rPr>
          <w:rStyle w:val="Strong"/>
          <w:rFonts w:ascii="Arial" w:eastAsiaTheme="majorEastAsia" w:hAnsi="Arial" w:cs="Arial"/>
          <w:b w:val="0"/>
          <w:bCs w:val="0"/>
          <w:sz w:val="20"/>
          <w:szCs w:val="20"/>
        </w:rPr>
      </w:pPr>
    </w:p>
    <w:p w14:paraId="3E06216D" w14:textId="77777777" w:rsidR="00050136" w:rsidRPr="001024E2" w:rsidRDefault="00050136" w:rsidP="001024E2">
      <w:pPr>
        <w:pStyle w:val="NormalWeb"/>
        <w:spacing w:before="0" w:beforeAutospacing="0" w:after="0" w:afterAutospacing="0"/>
        <w:jc w:val="both"/>
        <w:rPr>
          <w:rFonts w:ascii="Arial" w:hAnsi="Arial" w:cs="Arial"/>
          <w:b/>
          <w:bCs/>
          <w:sz w:val="20"/>
          <w:szCs w:val="20"/>
        </w:rPr>
      </w:pPr>
      <w:r w:rsidRPr="001024E2">
        <w:rPr>
          <w:rStyle w:val="Strong"/>
          <w:rFonts w:ascii="Arial" w:eastAsiaTheme="majorEastAsia" w:hAnsi="Arial" w:cs="Arial"/>
          <w:sz w:val="20"/>
          <w:szCs w:val="20"/>
          <w:lang w:val="en-GB"/>
        </w:rPr>
        <w:t>The instrument must be technically flawless and functionally ready for immediate use so that it can be played immediately and be used to produce musical art of the highest quality without hindrance.</w:t>
      </w:r>
    </w:p>
    <w:p w14:paraId="0C3D2971" w14:textId="77777777" w:rsidR="00050136" w:rsidRPr="001024E2" w:rsidRDefault="00050136" w:rsidP="001024E2">
      <w:pPr>
        <w:spacing w:after="0" w:line="240" w:lineRule="auto"/>
        <w:jc w:val="both"/>
        <w:rPr>
          <w:rFonts w:cs="Arial"/>
          <w:szCs w:val="20"/>
        </w:rPr>
      </w:pPr>
    </w:p>
    <w:p w14:paraId="216B9B89" w14:textId="77777777" w:rsidR="00050136" w:rsidRPr="001024E2" w:rsidRDefault="00050136" w:rsidP="001024E2">
      <w:pPr>
        <w:pStyle w:val="NormalWeb"/>
        <w:spacing w:before="0" w:beforeAutospacing="0" w:after="0" w:afterAutospacing="0"/>
        <w:rPr>
          <w:rFonts w:ascii="Arial" w:hAnsi="Arial" w:cs="Arial"/>
          <w:sz w:val="20"/>
          <w:szCs w:val="20"/>
          <w:u w:val="single"/>
        </w:rPr>
      </w:pPr>
      <w:r w:rsidRPr="001024E2">
        <w:rPr>
          <w:rStyle w:val="Strong"/>
          <w:rFonts w:ascii="Arial" w:eastAsiaTheme="majorEastAsia" w:hAnsi="Arial" w:cs="Arial"/>
          <w:sz w:val="20"/>
          <w:szCs w:val="20"/>
          <w:u w:val="single"/>
          <w:lang w:val="en-GB"/>
        </w:rPr>
        <w:t>Expert inspection and servicing</w:t>
      </w:r>
    </w:p>
    <w:p w14:paraId="383A9530" w14:textId="77777777" w:rsidR="00050136" w:rsidRPr="001024E2" w:rsidRDefault="00050136" w:rsidP="001024E2">
      <w:pPr>
        <w:pStyle w:val="NormalWeb"/>
        <w:spacing w:before="0" w:beforeAutospacing="0" w:after="0" w:afterAutospacing="0"/>
        <w:jc w:val="both"/>
        <w:rPr>
          <w:rFonts w:ascii="Arial" w:hAnsi="Arial" w:cs="Arial"/>
          <w:sz w:val="20"/>
          <w:szCs w:val="20"/>
        </w:rPr>
      </w:pPr>
    </w:p>
    <w:p w14:paraId="3A7A11AD" w14:textId="77777777" w:rsidR="00050136" w:rsidRPr="001024E2" w:rsidRDefault="00050136" w:rsidP="001024E2">
      <w:pPr>
        <w:pStyle w:val="NormalWeb"/>
        <w:spacing w:before="0" w:beforeAutospacing="0" w:after="0" w:afterAutospacing="0"/>
        <w:jc w:val="both"/>
        <w:rPr>
          <w:rFonts w:ascii="Arial" w:hAnsi="Arial" w:cs="Arial"/>
          <w:color w:val="EE0000"/>
          <w:sz w:val="20"/>
          <w:szCs w:val="20"/>
        </w:rPr>
      </w:pPr>
      <w:r w:rsidRPr="001024E2">
        <w:rPr>
          <w:rFonts w:ascii="Arial" w:hAnsi="Arial" w:cs="Arial"/>
          <w:sz w:val="20"/>
          <w:szCs w:val="20"/>
          <w:lang w:val="en-GB"/>
        </w:rPr>
        <w:t>Prior to the delivery and handover of the selected instrument, the tenderer must carry out expert inspection and servicing of the instrument.</w:t>
      </w:r>
      <w:r w:rsidRPr="001024E2">
        <w:rPr>
          <w:rFonts w:ascii="Arial" w:hAnsi="Arial" w:cs="Arial"/>
          <w:color w:val="EE0000"/>
          <w:sz w:val="20"/>
          <w:szCs w:val="20"/>
          <w:lang w:val="en-GB"/>
        </w:rPr>
        <w:t xml:space="preserve"> </w:t>
      </w:r>
    </w:p>
    <w:p w14:paraId="7804FF5F" w14:textId="77777777" w:rsidR="00050136" w:rsidRPr="001024E2" w:rsidRDefault="00050136" w:rsidP="001024E2">
      <w:pPr>
        <w:autoSpaceDE w:val="0"/>
        <w:autoSpaceDN w:val="0"/>
        <w:adjustRightInd w:val="0"/>
        <w:spacing w:after="0" w:line="240" w:lineRule="auto"/>
        <w:jc w:val="both"/>
        <w:rPr>
          <w:rFonts w:cs="Arial"/>
          <w:color w:val="EE0000"/>
          <w:szCs w:val="20"/>
        </w:rPr>
      </w:pPr>
    </w:p>
    <w:p w14:paraId="72C5E46F" w14:textId="77777777" w:rsidR="00050136" w:rsidRPr="001024E2" w:rsidRDefault="00050136" w:rsidP="001024E2">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after="0" w:line="240" w:lineRule="auto"/>
        <w:jc w:val="both"/>
        <w:rPr>
          <w:rFonts w:cs="Arial"/>
          <w:color w:val="000000"/>
          <w:szCs w:val="20"/>
        </w:rPr>
      </w:pPr>
      <w:r w:rsidRPr="001024E2">
        <w:rPr>
          <w:rFonts w:cs="Arial"/>
          <w:color w:val="000000"/>
          <w:szCs w:val="20"/>
          <w:lang w:val="en-GB"/>
        </w:rPr>
        <w:t>The technical specifications set out all the contracting authority’s minimum requirements. If the goods offered do not meet the contracting authority’s minimum requirements, the tender shall be excluded.</w:t>
      </w:r>
    </w:p>
    <w:p w14:paraId="2CD95928" w14:textId="77777777" w:rsidR="00050136" w:rsidRPr="001024E2" w:rsidRDefault="00050136" w:rsidP="001024E2">
      <w:pPr>
        <w:spacing w:after="0" w:line="240" w:lineRule="auto"/>
        <w:rPr>
          <w:rFonts w:cs="Arial"/>
          <w:b/>
          <w:szCs w:val="20"/>
        </w:rPr>
      </w:pPr>
    </w:p>
    <w:p w14:paraId="293E1D7D" w14:textId="77777777" w:rsidR="00050136" w:rsidRPr="001024E2" w:rsidRDefault="00050136" w:rsidP="001024E2">
      <w:pPr>
        <w:spacing w:after="0" w:line="240" w:lineRule="auto"/>
        <w:rPr>
          <w:rFonts w:cs="Arial"/>
          <w:b/>
          <w:color w:val="000000" w:themeColor="text1"/>
          <w:szCs w:val="20"/>
          <w:u w:val="single"/>
        </w:rPr>
      </w:pPr>
      <w:r w:rsidRPr="001024E2">
        <w:rPr>
          <w:rFonts w:cs="Arial"/>
          <w:b/>
          <w:bCs/>
          <w:color w:val="000000" w:themeColor="text1"/>
          <w:szCs w:val="20"/>
          <w:u w:val="single"/>
          <w:lang w:val="en-GB"/>
        </w:rPr>
        <w:t>Right of disposal</w:t>
      </w:r>
    </w:p>
    <w:p w14:paraId="31A7B61C" w14:textId="77777777" w:rsidR="00C020FD" w:rsidRDefault="00C020FD" w:rsidP="001024E2">
      <w:pPr>
        <w:spacing w:after="0" w:line="240" w:lineRule="auto"/>
        <w:jc w:val="both"/>
        <w:rPr>
          <w:rFonts w:cs="Arial"/>
          <w:color w:val="000000" w:themeColor="text1"/>
          <w:szCs w:val="20"/>
          <w:lang w:val="en-GB"/>
        </w:rPr>
      </w:pPr>
    </w:p>
    <w:p w14:paraId="4EFE029A" w14:textId="14663FBB" w:rsidR="00050136" w:rsidRPr="001024E2" w:rsidRDefault="00050136" w:rsidP="001024E2">
      <w:pPr>
        <w:spacing w:after="0" w:line="240" w:lineRule="auto"/>
        <w:jc w:val="both"/>
        <w:rPr>
          <w:rFonts w:cs="Arial"/>
          <w:color w:val="000000" w:themeColor="text1"/>
          <w:szCs w:val="20"/>
        </w:rPr>
      </w:pPr>
      <w:r w:rsidRPr="001024E2">
        <w:rPr>
          <w:rFonts w:cs="Arial"/>
          <w:color w:val="000000" w:themeColor="text1"/>
          <w:szCs w:val="20"/>
          <w:lang w:val="en-GB"/>
        </w:rPr>
        <w:t xml:space="preserve">The tenderer must be the owner of the instrument or have a suitable legal basis for disposing of it. The tenderer must provide proof of the instrument’s origin. </w:t>
      </w:r>
    </w:p>
    <w:p w14:paraId="01B69EA6" w14:textId="77777777" w:rsidR="00050136" w:rsidRPr="001024E2" w:rsidRDefault="00050136" w:rsidP="001024E2">
      <w:pPr>
        <w:spacing w:after="0" w:line="240" w:lineRule="auto"/>
        <w:jc w:val="both"/>
        <w:rPr>
          <w:rFonts w:cs="Arial"/>
          <w:b/>
          <w:szCs w:val="20"/>
        </w:rPr>
      </w:pPr>
    </w:p>
    <w:p w14:paraId="55F0EB78" w14:textId="77777777" w:rsidR="00050136" w:rsidRPr="001024E2" w:rsidRDefault="00050136" w:rsidP="001024E2">
      <w:pPr>
        <w:spacing w:after="0" w:line="240" w:lineRule="auto"/>
        <w:jc w:val="both"/>
        <w:rPr>
          <w:rFonts w:cs="Arial"/>
          <w:b/>
          <w:color w:val="000000" w:themeColor="text1"/>
          <w:szCs w:val="20"/>
        </w:rPr>
      </w:pPr>
      <w:r w:rsidRPr="001024E2">
        <w:rPr>
          <w:rFonts w:cs="Arial"/>
          <w:b/>
          <w:bCs/>
          <w:color w:val="000000" w:themeColor="text1"/>
          <w:szCs w:val="20"/>
          <w:lang w:val="en-GB"/>
        </w:rPr>
        <w:t>The contracting authority reserves the right to check the veracity of the declarations or evidence and the condition of any instrument offered in a tender in situ (i.e. at the tenderer’s premises).</w:t>
      </w:r>
    </w:p>
    <w:p w14:paraId="16863809" w14:textId="77777777" w:rsidR="00050136" w:rsidRPr="001024E2" w:rsidRDefault="00050136" w:rsidP="001024E2">
      <w:pPr>
        <w:spacing w:after="0" w:line="240" w:lineRule="auto"/>
        <w:jc w:val="both"/>
        <w:rPr>
          <w:rFonts w:cs="Arial"/>
          <w:b/>
          <w:szCs w:val="20"/>
        </w:rPr>
      </w:pPr>
    </w:p>
    <w:p w14:paraId="362068CB" w14:textId="77777777" w:rsidR="00050136" w:rsidRPr="001024E2" w:rsidRDefault="00050136" w:rsidP="001024E2">
      <w:pPr>
        <w:spacing w:after="0" w:line="240" w:lineRule="auto"/>
        <w:jc w:val="both"/>
        <w:rPr>
          <w:rFonts w:cs="Arial"/>
          <w:b/>
          <w:szCs w:val="20"/>
        </w:rPr>
      </w:pPr>
      <w:r w:rsidRPr="001024E2">
        <w:rPr>
          <w:rFonts w:cs="Arial"/>
          <w:b/>
          <w:bCs/>
          <w:color w:val="000000" w:themeColor="text1"/>
          <w:szCs w:val="20"/>
          <w:lang w:val="en-GB"/>
        </w:rPr>
        <w:t>The tenderer declares that, if it is selected as the most advantageous tenderer, it shall provide the subject of the public supply contract in accordance with the above requirements and that the tender price reflects these requirements.</w:t>
      </w:r>
    </w:p>
    <w:p w14:paraId="1460FE14" w14:textId="77777777" w:rsidR="00050136" w:rsidRPr="001024E2" w:rsidRDefault="00050136" w:rsidP="001024E2">
      <w:pPr>
        <w:spacing w:after="0" w:line="240" w:lineRule="auto"/>
        <w:jc w:val="both"/>
        <w:rPr>
          <w:rFonts w:cs="Arial"/>
          <w:color w:val="000000" w:themeColor="text1"/>
          <w:szCs w:val="20"/>
        </w:rPr>
      </w:pPr>
    </w:p>
    <w:p w14:paraId="67FFFFEF" w14:textId="77777777" w:rsidR="00050136" w:rsidRPr="001024E2" w:rsidRDefault="00050136" w:rsidP="001024E2">
      <w:pPr>
        <w:spacing w:after="0" w:line="240" w:lineRule="auto"/>
        <w:jc w:val="both"/>
        <w:rPr>
          <w:rFonts w:cs="Arial"/>
          <w:color w:val="000000" w:themeColor="text1"/>
          <w:szCs w:val="20"/>
        </w:rPr>
      </w:pPr>
    </w:p>
    <w:p w14:paraId="630A5647" w14:textId="77777777" w:rsidR="00050136" w:rsidRPr="001024E2" w:rsidRDefault="00050136" w:rsidP="001024E2">
      <w:pPr>
        <w:spacing w:after="0" w:line="240" w:lineRule="auto"/>
        <w:rPr>
          <w:rFonts w:cs="Arial"/>
          <w:color w:val="000000" w:themeColor="text1"/>
          <w:szCs w:val="20"/>
        </w:rPr>
      </w:pPr>
    </w:p>
    <w:p w14:paraId="1E9CD58F" w14:textId="77777777" w:rsidR="00050136" w:rsidRPr="001024E2" w:rsidRDefault="00050136" w:rsidP="001024E2">
      <w:pPr>
        <w:spacing w:after="0" w:line="240" w:lineRule="auto"/>
        <w:rPr>
          <w:rFonts w:cs="Arial"/>
          <w:color w:val="000000" w:themeColor="text1"/>
          <w:szCs w:val="20"/>
        </w:rPr>
      </w:pPr>
    </w:p>
    <w:tbl>
      <w:tblPr>
        <w:tblW w:w="9495" w:type="dxa"/>
        <w:tblLayout w:type="fixed"/>
        <w:tblLook w:val="04A0" w:firstRow="1" w:lastRow="0" w:firstColumn="1" w:lastColumn="0" w:noHBand="0" w:noVBand="1"/>
      </w:tblPr>
      <w:tblGrid>
        <w:gridCol w:w="3350"/>
        <w:gridCol w:w="1819"/>
        <w:gridCol w:w="4326"/>
      </w:tblGrid>
      <w:tr w:rsidR="00050136" w:rsidRPr="001024E2" w14:paraId="2D3BACF1" w14:textId="77777777" w:rsidTr="00E60C86">
        <w:trPr>
          <w:trHeight w:val="241"/>
        </w:trPr>
        <w:tc>
          <w:tcPr>
            <w:tcW w:w="3348" w:type="dxa"/>
          </w:tcPr>
          <w:p w14:paraId="01B99AC8"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Date</w:t>
            </w:r>
            <w:r w:rsidRPr="001024E2">
              <w:rPr>
                <w:rFonts w:cs="Arial"/>
                <w:color w:val="000000" w:themeColor="text1"/>
                <w:szCs w:val="20"/>
                <w:lang w:val="en-GB"/>
              </w:rPr>
              <w:fldChar w:fldCharType="begin">
                <w:ffData>
                  <w:name w:val="Besedilo22"/>
                  <w:enabled/>
                  <w:calcOnExit w:val="0"/>
                  <w:textInput/>
                </w:ffData>
              </w:fldChar>
            </w:r>
            <w:r w:rsidRPr="001024E2">
              <w:rPr>
                <w:rFonts w:cs="Arial"/>
                <w:color w:val="000000" w:themeColor="text1"/>
                <w:szCs w:val="20"/>
                <w:lang w:val="en-GB"/>
              </w:rPr>
              <w:instrText xml:space="preserve"> FORMTEXT </w:instrText>
            </w:r>
            <w:r w:rsidRPr="001024E2">
              <w:rPr>
                <w:rFonts w:cs="Arial"/>
                <w:color w:val="000000" w:themeColor="text1"/>
                <w:szCs w:val="20"/>
                <w:lang w:val="en-GB"/>
              </w:rPr>
            </w:r>
            <w:r w:rsidRPr="001024E2">
              <w:rPr>
                <w:rFonts w:cs="Arial"/>
                <w:color w:val="000000" w:themeColor="text1"/>
                <w:szCs w:val="20"/>
                <w:lang w:val="en-GB"/>
              </w:rPr>
              <w:fldChar w:fldCharType="separate"/>
            </w:r>
            <w:r w:rsidRPr="001024E2">
              <w:rPr>
                <w:rFonts w:cs="Arial"/>
                <w:color w:val="000000" w:themeColor="text1"/>
                <w:szCs w:val="20"/>
                <w:lang w:val="en-GB"/>
              </w:rPr>
              <w:fldChar w:fldCharType="end"/>
            </w:r>
            <w:r w:rsidRPr="001024E2">
              <w:rPr>
                <w:rFonts w:cs="Arial"/>
                <w:color w:val="000000" w:themeColor="text1"/>
                <w:szCs w:val="20"/>
                <w:lang w:val="en-GB"/>
              </w:rPr>
              <w:t xml:space="preserve">: </w:t>
            </w:r>
            <w:r w:rsidRPr="001024E2">
              <w:rPr>
                <w:rFonts w:cs="Arial"/>
                <w:color w:val="000000" w:themeColor="text1"/>
                <w:szCs w:val="20"/>
                <w:lang w:val="en-GB"/>
              </w:rPr>
              <w:fldChar w:fldCharType="begin">
                <w:ffData>
                  <w:name w:val="Besedilo39"/>
                  <w:enabled/>
                  <w:calcOnExit w:val="0"/>
                  <w:textInput/>
                </w:ffData>
              </w:fldChar>
            </w:r>
            <w:r w:rsidRPr="001024E2">
              <w:rPr>
                <w:rFonts w:cs="Arial"/>
                <w:color w:val="000000" w:themeColor="text1"/>
                <w:szCs w:val="20"/>
                <w:lang w:val="en-GB"/>
              </w:rPr>
              <w:instrText xml:space="preserve"> FORMTEXT </w:instrText>
            </w:r>
            <w:r w:rsidRPr="001024E2">
              <w:rPr>
                <w:rFonts w:cs="Arial"/>
                <w:color w:val="000000" w:themeColor="text1"/>
                <w:szCs w:val="20"/>
                <w:lang w:val="en-GB"/>
              </w:rPr>
            </w:r>
            <w:r w:rsidRPr="001024E2">
              <w:rPr>
                <w:rFonts w:cs="Arial"/>
                <w:color w:val="000000" w:themeColor="text1"/>
                <w:szCs w:val="20"/>
                <w:lang w:val="en-GB"/>
              </w:rPr>
              <w:fldChar w:fldCharType="separate"/>
            </w:r>
            <w:r w:rsidRPr="001024E2">
              <w:rPr>
                <w:rFonts w:cs="Arial"/>
                <w:color w:val="000000" w:themeColor="text1"/>
                <w:szCs w:val="20"/>
                <w:lang w:val="en-GB"/>
              </w:rPr>
              <w:t>     </w:t>
            </w:r>
            <w:r w:rsidRPr="001024E2">
              <w:rPr>
                <w:rFonts w:cs="Arial"/>
                <w:color w:val="000000" w:themeColor="text1"/>
                <w:szCs w:val="20"/>
                <w:lang w:val="en-GB"/>
              </w:rPr>
              <w:fldChar w:fldCharType="end"/>
            </w:r>
          </w:p>
        </w:tc>
        <w:tc>
          <w:tcPr>
            <w:tcW w:w="1818" w:type="dxa"/>
          </w:tcPr>
          <w:p w14:paraId="4873973D" w14:textId="77777777" w:rsidR="00050136" w:rsidRPr="001024E2" w:rsidRDefault="00050136" w:rsidP="001024E2">
            <w:pPr>
              <w:spacing w:after="0" w:line="240" w:lineRule="auto"/>
              <w:rPr>
                <w:rFonts w:cs="Arial"/>
                <w:color w:val="000000" w:themeColor="text1"/>
                <w:szCs w:val="20"/>
              </w:rPr>
            </w:pPr>
          </w:p>
        </w:tc>
        <w:tc>
          <w:tcPr>
            <w:tcW w:w="4324" w:type="dxa"/>
          </w:tcPr>
          <w:p w14:paraId="157DDBED"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Full name of responsible person:</w:t>
            </w:r>
          </w:p>
          <w:p w14:paraId="186AD8A2"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fldChar w:fldCharType="begin">
                <w:ffData>
                  <w:name w:val="Besedilo42"/>
                  <w:enabled/>
                  <w:calcOnExit w:val="0"/>
                  <w:textInput/>
                </w:ffData>
              </w:fldChar>
            </w:r>
            <w:r w:rsidRPr="001024E2">
              <w:rPr>
                <w:rFonts w:cs="Arial"/>
                <w:color w:val="000000" w:themeColor="text1"/>
                <w:szCs w:val="20"/>
                <w:lang w:val="en-GB"/>
              </w:rPr>
              <w:instrText xml:space="preserve"> FORMTEXT </w:instrText>
            </w:r>
            <w:r w:rsidRPr="001024E2">
              <w:rPr>
                <w:rFonts w:cs="Arial"/>
                <w:color w:val="000000" w:themeColor="text1"/>
                <w:szCs w:val="20"/>
                <w:lang w:val="en-GB"/>
              </w:rPr>
            </w:r>
            <w:r w:rsidRPr="001024E2">
              <w:rPr>
                <w:rFonts w:cs="Arial"/>
                <w:color w:val="000000" w:themeColor="text1"/>
                <w:szCs w:val="20"/>
                <w:lang w:val="en-GB"/>
              </w:rPr>
              <w:fldChar w:fldCharType="separate"/>
            </w:r>
            <w:r w:rsidRPr="001024E2">
              <w:rPr>
                <w:rFonts w:cs="Arial"/>
                <w:color w:val="000000" w:themeColor="text1"/>
                <w:szCs w:val="20"/>
                <w:lang w:val="en-GB"/>
              </w:rPr>
              <w:t>     </w:t>
            </w:r>
            <w:r w:rsidRPr="001024E2">
              <w:rPr>
                <w:rFonts w:cs="Arial"/>
                <w:color w:val="000000" w:themeColor="text1"/>
                <w:szCs w:val="20"/>
                <w:lang w:val="en-GB"/>
              </w:rPr>
              <w:fldChar w:fldCharType="end"/>
            </w:r>
          </w:p>
          <w:p w14:paraId="560587E8" w14:textId="77777777" w:rsidR="00050136" w:rsidRPr="001024E2" w:rsidRDefault="00050136" w:rsidP="001024E2">
            <w:pPr>
              <w:spacing w:after="0" w:line="240" w:lineRule="auto"/>
              <w:rPr>
                <w:rFonts w:cs="Arial"/>
                <w:color w:val="000000" w:themeColor="text1"/>
                <w:szCs w:val="20"/>
              </w:rPr>
            </w:pPr>
          </w:p>
        </w:tc>
      </w:tr>
      <w:tr w:rsidR="00050136" w:rsidRPr="001024E2" w14:paraId="4C3B9EEF" w14:textId="77777777" w:rsidTr="00E60C86">
        <w:trPr>
          <w:trHeight w:val="483"/>
        </w:trPr>
        <w:tc>
          <w:tcPr>
            <w:tcW w:w="3348" w:type="dxa"/>
          </w:tcPr>
          <w:p w14:paraId="65667556" w14:textId="77777777" w:rsidR="00050136" w:rsidRPr="001024E2" w:rsidRDefault="00050136" w:rsidP="001024E2">
            <w:pPr>
              <w:spacing w:after="0" w:line="240" w:lineRule="auto"/>
              <w:rPr>
                <w:rFonts w:cs="Arial"/>
                <w:color w:val="000000" w:themeColor="text1"/>
                <w:szCs w:val="20"/>
              </w:rPr>
            </w:pPr>
          </w:p>
        </w:tc>
        <w:tc>
          <w:tcPr>
            <w:tcW w:w="1818" w:type="dxa"/>
          </w:tcPr>
          <w:p w14:paraId="26B051A4" w14:textId="77777777" w:rsidR="00050136" w:rsidRPr="001024E2" w:rsidRDefault="00050136" w:rsidP="001024E2">
            <w:pPr>
              <w:spacing w:after="0" w:line="240" w:lineRule="auto"/>
              <w:rPr>
                <w:rFonts w:cs="Arial"/>
                <w:color w:val="000000" w:themeColor="text1"/>
                <w:szCs w:val="20"/>
              </w:rPr>
            </w:pPr>
          </w:p>
        </w:tc>
        <w:tc>
          <w:tcPr>
            <w:tcW w:w="4324" w:type="dxa"/>
          </w:tcPr>
          <w:p w14:paraId="5538BB8C"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________________________</w:t>
            </w:r>
          </w:p>
          <w:p w14:paraId="7C7FC1D2"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Signature of responsible person</w:t>
            </w:r>
          </w:p>
        </w:tc>
      </w:tr>
    </w:tbl>
    <w:p w14:paraId="264D043A" w14:textId="77777777" w:rsidR="00050136" w:rsidRPr="001024E2" w:rsidRDefault="00050136" w:rsidP="001024E2">
      <w:pPr>
        <w:spacing w:after="0" w:line="240" w:lineRule="auto"/>
        <w:rPr>
          <w:rFonts w:cs="Arial"/>
          <w:b/>
          <w:bCs/>
          <w:strike/>
          <w:color w:val="000000" w:themeColor="text1"/>
          <w:szCs w:val="20"/>
        </w:rPr>
      </w:pPr>
    </w:p>
    <w:p w14:paraId="73A7F0E5" w14:textId="77777777" w:rsidR="00050136" w:rsidRPr="001024E2" w:rsidRDefault="00050136" w:rsidP="001024E2">
      <w:pPr>
        <w:spacing w:after="0" w:line="240" w:lineRule="auto"/>
        <w:rPr>
          <w:rFonts w:cs="Arial"/>
          <w:b/>
          <w:bCs/>
          <w:strike/>
          <w:color w:val="000000" w:themeColor="text1"/>
          <w:szCs w:val="20"/>
        </w:rPr>
      </w:pPr>
    </w:p>
    <w:p w14:paraId="74EA881A" w14:textId="77777777" w:rsidR="00050136" w:rsidRPr="001024E2" w:rsidRDefault="00050136" w:rsidP="001024E2">
      <w:pPr>
        <w:spacing w:after="0" w:line="240" w:lineRule="auto"/>
        <w:rPr>
          <w:rFonts w:cs="Arial"/>
          <w:b/>
          <w:bCs/>
          <w:strike/>
          <w:color w:val="000000" w:themeColor="text1"/>
          <w:szCs w:val="20"/>
        </w:rPr>
      </w:pPr>
    </w:p>
    <w:p w14:paraId="647441CF" w14:textId="77777777" w:rsidR="00050136" w:rsidRPr="001024E2" w:rsidRDefault="00050136" w:rsidP="001024E2">
      <w:pPr>
        <w:spacing w:after="0" w:line="240" w:lineRule="auto"/>
        <w:rPr>
          <w:rFonts w:cs="Arial"/>
          <w:strike/>
          <w:color w:val="000000" w:themeColor="text1"/>
          <w:szCs w:val="20"/>
        </w:rPr>
      </w:pPr>
    </w:p>
    <w:p w14:paraId="5B0D7F7C" w14:textId="77777777" w:rsidR="00050136" w:rsidRPr="001024E2" w:rsidRDefault="00050136" w:rsidP="001024E2">
      <w:pPr>
        <w:spacing w:after="0" w:line="240" w:lineRule="auto"/>
        <w:rPr>
          <w:rFonts w:cs="Arial"/>
          <w:color w:val="000000" w:themeColor="text1"/>
          <w:szCs w:val="20"/>
        </w:rPr>
      </w:pPr>
      <w:r w:rsidRPr="001024E2">
        <w:rPr>
          <w:rFonts w:cs="Arial"/>
          <w:color w:val="000000" w:themeColor="text1"/>
          <w:szCs w:val="20"/>
          <w:lang w:val="en-GB"/>
        </w:rPr>
        <w:t>Annexes:</w:t>
      </w:r>
    </w:p>
    <w:p w14:paraId="2FE0975B" w14:textId="77777777" w:rsidR="00050136" w:rsidRPr="001024E2" w:rsidRDefault="00050136" w:rsidP="001C0C00">
      <w:pPr>
        <w:pStyle w:val="ListParagraph"/>
        <w:numPr>
          <w:ilvl w:val="0"/>
          <w:numId w:val="33"/>
        </w:numPr>
        <w:spacing w:after="0" w:line="240" w:lineRule="auto"/>
        <w:jc w:val="both"/>
        <w:rPr>
          <w:rFonts w:cs="Arial"/>
          <w:color w:val="000000" w:themeColor="text1"/>
          <w:szCs w:val="20"/>
          <w:u w:val="single"/>
        </w:rPr>
      </w:pPr>
      <w:r w:rsidRPr="001024E2">
        <w:rPr>
          <w:rFonts w:cs="Arial"/>
          <w:color w:val="000000" w:themeColor="text1"/>
          <w:szCs w:val="20"/>
          <w:lang w:val="en-GB"/>
        </w:rPr>
        <w:t xml:space="preserve">a </w:t>
      </w:r>
      <w:r w:rsidRPr="001024E2">
        <w:rPr>
          <w:rFonts w:cs="Arial"/>
          <w:b/>
          <w:bCs/>
          <w:color w:val="000000" w:themeColor="text1"/>
          <w:szCs w:val="20"/>
          <w:lang w:val="en-GB"/>
        </w:rPr>
        <w:t>Certificate or Certificates of Authenticity</w:t>
      </w:r>
      <w:r w:rsidRPr="001024E2">
        <w:rPr>
          <w:rStyle w:val="Strong"/>
          <w:rFonts w:eastAsiaTheme="majorEastAsia" w:cs="Arial"/>
          <w:szCs w:val="20"/>
          <w:lang w:val="en-GB"/>
        </w:rPr>
        <w:t>;</w:t>
      </w:r>
    </w:p>
    <w:p w14:paraId="561B59B2" w14:textId="77777777" w:rsidR="00050136" w:rsidRPr="001024E2" w:rsidRDefault="00050136" w:rsidP="001C0C00">
      <w:pPr>
        <w:pStyle w:val="ListParagraph"/>
        <w:numPr>
          <w:ilvl w:val="0"/>
          <w:numId w:val="33"/>
        </w:numPr>
        <w:spacing w:after="0" w:line="240" w:lineRule="auto"/>
        <w:jc w:val="both"/>
        <w:rPr>
          <w:rFonts w:cs="Arial"/>
          <w:color w:val="000000" w:themeColor="text1"/>
          <w:szCs w:val="20"/>
          <w:u w:val="single"/>
        </w:rPr>
      </w:pPr>
      <w:r w:rsidRPr="001024E2">
        <w:rPr>
          <w:rFonts w:cs="Arial"/>
          <w:color w:val="000000" w:themeColor="text1"/>
          <w:szCs w:val="20"/>
          <w:lang w:val="en-GB"/>
        </w:rPr>
        <w:t xml:space="preserve">a </w:t>
      </w:r>
      <w:r w:rsidRPr="001024E2">
        <w:rPr>
          <w:rStyle w:val="Strong"/>
          <w:rFonts w:eastAsiaTheme="majorEastAsia" w:cs="Arial"/>
          <w:szCs w:val="20"/>
          <w:lang w:val="en-GB"/>
        </w:rPr>
        <w:t>Condition Report;</w:t>
      </w:r>
    </w:p>
    <w:p w14:paraId="724CE11F" w14:textId="77777777" w:rsidR="00050136" w:rsidRPr="001024E2" w:rsidRDefault="00050136" w:rsidP="001C0C00">
      <w:pPr>
        <w:pStyle w:val="ListParagraph"/>
        <w:numPr>
          <w:ilvl w:val="0"/>
          <w:numId w:val="33"/>
        </w:numPr>
        <w:spacing w:after="0" w:line="240" w:lineRule="auto"/>
        <w:jc w:val="both"/>
        <w:rPr>
          <w:rFonts w:cs="Arial"/>
          <w:szCs w:val="20"/>
        </w:rPr>
      </w:pPr>
      <w:r w:rsidRPr="001024E2">
        <w:rPr>
          <w:rFonts w:cs="Arial"/>
          <w:szCs w:val="20"/>
          <w:lang w:val="en-GB"/>
        </w:rPr>
        <w:t>any other technical documents on the instrument or instruments offered (e.g. catalogues, technical descriptions);</w:t>
      </w:r>
    </w:p>
    <w:p w14:paraId="0A654BD7" w14:textId="77777777" w:rsidR="00050136" w:rsidRPr="001024E2" w:rsidRDefault="00050136" w:rsidP="001C0C00">
      <w:pPr>
        <w:pStyle w:val="ListParagraph"/>
        <w:numPr>
          <w:ilvl w:val="0"/>
          <w:numId w:val="33"/>
        </w:numPr>
        <w:spacing w:after="0" w:line="240" w:lineRule="auto"/>
        <w:jc w:val="both"/>
        <w:rPr>
          <w:rFonts w:cs="Arial"/>
          <w:szCs w:val="20"/>
        </w:rPr>
      </w:pPr>
      <w:r w:rsidRPr="001024E2">
        <w:rPr>
          <w:rFonts w:cs="Arial"/>
          <w:szCs w:val="20"/>
          <w:lang w:val="en-GB"/>
        </w:rPr>
        <w:t xml:space="preserve">any photographs relating to the instrument or instruments offered (these may be photocopies from a catalogue); </w:t>
      </w:r>
    </w:p>
    <w:p w14:paraId="6B1B2808" w14:textId="77777777" w:rsidR="00050136" w:rsidRPr="001024E2" w:rsidRDefault="00050136" w:rsidP="001C0C00">
      <w:pPr>
        <w:pStyle w:val="ListParagraph"/>
        <w:numPr>
          <w:ilvl w:val="0"/>
          <w:numId w:val="33"/>
        </w:numPr>
        <w:spacing w:after="0" w:line="240" w:lineRule="auto"/>
        <w:jc w:val="both"/>
        <w:rPr>
          <w:rFonts w:eastAsiaTheme="majorEastAsia" w:cs="Arial"/>
          <w:b/>
          <w:bCs/>
          <w:szCs w:val="20"/>
        </w:rPr>
      </w:pPr>
      <w:r w:rsidRPr="001024E2">
        <w:rPr>
          <w:rFonts w:cs="Arial"/>
          <w:szCs w:val="20"/>
          <w:lang w:val="en-GB"/>
        </w:rPr>
        <w:t>any other declarations, certificates or items of evidence.</w:t>
      </w:r>
    </w:p>
    <w:p w14:paraId="0BDBAC34" w14:textId="77777777" w:rsidR="00050136" w:rsidRPr="001024E2" w:rsidRDefault="00050136" w:rsidP="001024E2">
      <w:pPr>
        <w:pStyle w:val="ListParagraph"/>
        <w:spacing w:after="0" w:line="240" w:lineRule="auto"/>
        <w:ind w:left="0"/>
        <w:jc w:val="both"/>
        <w:rPr>
          <w:rFonts w:cs="Arial"/>
          <w:szCs w:val="20"/>
        </w:rPr>
      </w:pPr>
    </w:p>
    <w:p w14:paraId="0569EC95" w14:textId="77777777" w:rsidR="00050136" w:rsidRPr="001024E2" w:rsidRDefault="00050136" w:rsidP="001024E2">
      <w:pPr>
        <w:spacing w:after="0" w:line="240" w:lineRule="auto"/>
        <w:jc w:val="both"/>
        <w:rPr>
          <w:rFonts w:cs="Arial"/>
          <w:b/>
          <w:bCs/>
          <w:strike/>
          <w:color w:val="000000" w:themeColor="text1"/>
          <w:szCs w:val="20"/>
        </w:rPr>
      </w:pPr>
    </w:p>
    <w:p w14:paraId="4BA5D19E" w14:textId="77777777" w:rsidR="00050136" w:rsidRPr="00E204E8" w:rsidRDefault="00050136" w:rsidP="00050136">
      <w:pPr>
        <w:rPr>
          <w:rFonts w:cs="Arial"/>
          <w:b/>
          <w:bCs/>
          <w:strike/>
          <w:color w:val="000000" w:themeColor="text1"/>
          <w:szCs w:val="20"/>
        </w:rPr>
      </w:pPr>
    </w:p>
    <w:p w14:paraId="33676ACC" w14:textId="77777777" w:rsidR="00050136" w:rsidRPr="00E204E8" w:rsidRDefault="00050136" w:rsidP="00050136">
      <w:pPr>
        <w:jc w:val="right"/>
        <w:rPr>
          <w:rFonts w:cs="Arial"/>
          <w:b/>
          <w:bCs/>
          <w:strike/>
          <w:color w:val="000000" w:themeColor="text1"/>
          <w:szCs w:val="20"/>
        </w:rPr>
      </w:pPr>
      <w:r w:rsidRPr="00E204E8">
        <w:rPr>
          <w:rFonts w:cs="Arial"/>
          <w:strike/>
          <w:color w:val="000000" w:themeColor="text1"/>
          <w:szCs w:val="20"/>
          <w:lang w:val="en-GB"/>
        </w:rPr>
        <w:br w:type="page"/>
      </w:r>
      <w:r w:rsidRPr="00E204E8">
        <w:rPr>
          <w:rFonts w:cs="Arial"/>
          <w:b/>
          <w:bCs/>
          <w:i/>
          <w:iCs/>
          <w:color w:val="000000" w:themeColor="text1"/>
          <w:szCs w:val="20"/>
          <w:lang w:val="en-GB"/>
        </w:rPr>
        <w:lastRenderedPageBreak/>
        <w:t>Form 6</w:t>
      </w:r>
    </w:p>
    <w:p w14:paraId="2178EA21" w14:textId="34ED76EF" w:rsidR="00050136" w:rsidRDefault="00050136" w:rsidP="00397651">
      <w:pPr>
        <w:spacing w:after="0" w:line="240" w:lineRule="auto"/>
        <w:jc w:val="both"/>
        <w:rPr>
          <w:rFonts w:cs="Arial"/>
          <w:b/>
          <w:bCs/>
          <w:szCs w:val="20"/>
          <w:lang w:val="en-GB"/>
        </w:rPr>
      </w:pPr>
      <w:r w:rsidRPr="00397651">
        <w:rPr>
          <w:rFonts w:cs="Arial"/>
          <w:b/>
          <w:bCs/>
          <w:szCs w:val="20"/>
          <w:lang w:val="en-GB"/>
        </w:rPr>
        <w:t>SAMPLE AGREEMENT</w:t>
      </w:r>
    </w:p>
    <w:p w14:paraId="1CC81D22" w14:textId="77777777" w:rsidR="00BC27A1" w:rsidRDefault="00BC27A1" w:rsidP="00397651">
      <w:pPr>
        <w:spacing w:after="0" w:line="240" w:lineRule="auto"/>
        <w:jc w:val="both"/>
        <w:rPr>
          <w:rFonts w:cs="Arial"/>
          <w:b/>
          <w:bCs/>
          <w:szCs w:val="20"/>
          <w:lang w:val="en-GB"/>
        </w:rPr>
      </w:pPr>
    </w:p>
    <w:tbl>
      <w:tblPr>
        <w:tblW w:w="0" w:type="auto"/>
        <w:jc w:val="center"/>
        <w:tblLook w:val="04A0" w:firstRow="1" w:lastRow="0" w:firstColumn="1" w:lastColumn="0" w:noHBand="0" w:noVBand="1"/>
      </w:tblPr>
      <w:tblGrid>
        <w:gridCol w:w="4309"/>
        <w:gridCol w:w="4321"/>
      </w:tblGrid>
      <w:tr w:rsidR="00BC27A1" w:rsidRPr="009F266D" w14:paraId="6E1E80E7" w14:textId="77777777" w:rsidTr="00792AC5">
        <w:trPr>
          <w:jc w:val="center"/>
        </w:trPr>
        <w:tc>
          <w:tcPr>
            <w:tcW w:w="8630" w:type="dxa"/>
            <w:gridSpan w:val="2"/>
          </w:tcPr>
          <w:tbl>
            <w:tblPr>
              <w:tblW w:w="0" w:type="auto"/>
              <w:tblLayout w:type="fixed"/>
              <w:tblCellMar>
                <w:left w:w="70" w:type="dxa"/>
                <w:right w:w="70" w:type="dxa"/>
              </w:tblCellMar>
              <w:tblLook w:val="0000" w:firstRow="0" w:lastRow="0" w:firstColumn="0" w:lastColumn="0" w:noHBand="0" w:noVBand="0"/>
            </w:tblPr>
            <w:tblGrid>
              <w:gridCol w:w="2016"/>
              <w:gridCol w:w="6398"/>
            </w:tblGrid>
            <w:tr w:rsidR="00BC27A1" w:rsidRPr="009F266D" w14:paraId="2360698C" w14:textId="77777777" w:rsidTr="00792AC5">
              <w:trPr>
                <w:trHeight w:val="1480"/>
              </w:trPr>
              <w:tc>
                <w:tcPr>
                  <w:tcW w:w="2055" w:type="dxa"/>
                </w:tcPr>
                <w:p w14:paraId="27592ED0" w14:textId="77777777" w:rsidR="00BC27A1" w:rsidRPr="009F266D" w:rsidRDefault="00BC27A1" w:rsidP="00792AC5">
                  <w:pPr>
                    <w:spacing w:after="0" w:line="240" w:lineRule="auto"/>
                    <w:rPr>
                      <w:rFonts w:cs="Arial"/>
                      <w:szCs w:val="20"/>
                    </w:rPr>
                  </w:pPr>
                  <w:r w:rsidRPr="009F266D">
                    <w:rPr>
                      <w:rFonts w:cs="Arial"/>
                      <w:szCs w:val="20"/>
                    </w:rPr>
                    <w:t>NAROČNIK</w:t>
                  </w:r>
                </w:p>
                <w:p w14:paraId="2365B868" w14:textId="77777777" w:rsidR="00BC27A1" w:rsidRPr="009F266D" w:rsidRDefault="00BC27A1" w:rsidP="00792AC5">
                  <w:pPr>
                    <w:spacing w:after="0" w:line="240" w:lineRule="auto"/>
                    <w:rPr>
                      <w:rFonts w:cs="Arial"/>
                      <w:szCs w:val="20"/>
                    </w:rPr>
                  </w:pPr>
                  <w:r w:rsidRPr="009F266D">
                    <w:rPr>
                      <w:rFonts w:cs="Arial"/>
                      <w:szCs w:val="20"/>
                    </w:rPr>
                    <w:t>/ CONTRACTING AUTHORITY:</w:t>
                  </w:r>
                </w:p>
                <w:p w14:paraId="10603544" w14:textId="77777777" w:rsidR="00BC27A1" w:rsidRPr="009F266D" w:rsidRDefault="00BC27A1" w:rsidP="00792AC5">
                  <w:pPr>
                    <w:spacing w:after="0" w:line="240" w:lineRule="auto"/>
                    <w:rPr>
                      <w:rFonts w:cs="Arial"/>
                      <w:szCs w:val="20"/>
                    </w:rPr>
                  </w:pPr>
                </w:p>
                <w:p w14:paraId="55E8301E" w14:textId="77777777" w:rsidR="00BC27A1" w:rsidRPr="009F266D" w:rsidRDefault="00BC27A1" w:rsidP="00792AC5">
                  <w:pPr>
                    <w:spacing w:after="0" w:line="240" w:lineRule="auto"/>
                    <w:rPr>
                      <w:rFonts w:cs="Arial"/>
                      <w:szCs w:val="20"/>
                    </w:rPr>
                  </w:pPr>
                </w:p>
                <w:p w14:paraId="478AD480" w14:textId="77777777" w:rsidR="00BC27A1" w:rsidRPr="009F266D" w:rsidRDefault="00BC27A1" w:rsidP="00792AC5">
                  <w:pPr>
                    <w:spacing w:after="0" w:line="240" w:lineRule="auto"/>
                    <w:rPr>
                      <w:rFonts w:cs="Arial"/>
                      <w:szCs w:val="20"/>
                    </w:rPr>
                  </w:pPr>
                </w:p>
              </w:tc>
              <w:tc>
                <w:tcPr>
                  <w:tcW w:w="6873" w:type="dxa"/>
                </w:tcPr>
                <w:p w14:paraId="34071807" w14:textId="77777777" w:rsidR="00BC27A1" w:rsidRPr="009F266D" w:rsidRDefault="00BC27A1" w:rsidP="00792AC5">
                  <w:pPr>
                    <w:spacing w:after="0" w:line="240" w:lineRule="auto"/>
                    <w:rPr>
                      <w:rFonts w:cs="Arial"/>
                      <w:b/>
                      <w:color w:val="000000" w:themeColor="text1"/>
                      <w:szCs w:val="20"/>
                    </w:rPr>
                  </w:pPr>
                  <w:r w:rsidRPr="009F266D">
                    <w:rPr>
                      <w:rFonts w:cs="Arial"/>
                      <w:b/>
                      <w:color w:val="000000" w:themeColor="text1"/>
                      <w:szCs w:val="20"/>
                    </w:rPr>
                    <w:t xml:space="preserve">BANKA SLOVENIJE </w:t>
                  </w:r>
                </w:p>
                <w:p w14:paraId="0F31A31B" w14:textId="77777777" w:rsidR="00BC27A1" w:rsidRPr="009F266D" w:rsidRDefault="00BC27A1" w:rsidP="00792AC5">
                  <w:pPr>
                    <w:spacing w:after="0" w:line="240" w:lineRule="auto"/>
                    <w:rPr>
                      <w:rFonts w:cs="Arial"/>
                      <w:b/>
                      <w:color w:val="000000" w:themeColor="text1"/>
                      <w:szCs w:val="20"/>
                    </w:rPr>
                  </w:pPr>
                  <w:r w:rsidRPr="009F266D">
                    <w:rPr>
                      <w:rFonts w:cs="Arial"/>
                      <w:b/>
                      <w:color w:val="000000" w:themeColor="text1"/>
                      <w:szCs w:val="20"/>
                    </w:rPr>
                    <w:t>Slovenska cesta 35, 1505 Ljubljana</w:t>
                  </w:r>
                </w:p>
                <w:p w14:paraId="7E4AFF1F"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 xml:space="preserve">ki jo zastopa / represented by </w:t>
                  </w:r>
                  <w:r w:rsidRPr="009F266D">
                    <w:rPr>
                      <w:rFonts w:cs="Arial"/>
                      <w:b/>
                      <w:bCs/>
                      <w:szCs w:val="20"/>
                    </w:rPr>
                    <w:t>.......................</w:t>
                  </w:r>
                </w:p>
                <w:p w14:paraId="1E2A50EF"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matična številka / Registration number: 5023912000</w:t>
                  </w:r>
                </w:p>
                <w:p w14:paraId="586FA04A"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ID za DDV / VAT ID number: SI 92582087</w:t>
                  </w:r>
                </w:p>
                <w:p w14:paraId="4D650AF4" w14:textId="77777777" w:rsidR="00BC27A1" w:rsidRPr="009F266D" w:rsidRDefault="00BC27A1" w:rsidP="00792AC5">
                  <w:pPr>
                    <w:widowControl w:val="0"/>
                    <w:autoSpaceDE w:val="0"/>
                    <w:autoSpaceDN w:val="0"/>
                    <w:adjustRightInd w:val="0"/>
                    <w:spacing w:after="0" w:line="240" w:lineRule="auto"/>
                    <w:rPr>
                      <w:rFonts w:cs="Arial"/>
                      <w:szCs w:val="20"/>
                    </w:rPr>
                  </w:pPr>
                </w:p>
                <w:p w14:paraId="386204D6"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in/and</w:t>
                  </w:r>
                </w:p>
              </w:tc>
            </w:tr>
            <w:tr w:rsidR="00BC27A1" w:rsidRPr="009F266D" w14:paraId="6A037DC9" w14:textId="77777777" w:rsidTr="00792AC5">
              <w:trPr>
                <w:trHeight w:val="1480"/>
              </w:trPr>
              <w:tc>
                <w:tcPr>
                  <w:tcW w:w="2055" w:type="dxa"/>
                </w:tcPr>
                <w:p w14:paraId="44BDF79A" w14:textId="77777777" w:rsidR="00BC27A1" w:rsidRPr="009F266D" w:rsidRDefault="00BC27A1" w:rsidP="00792AC5">
                  <w:pPr>
                    <w:spacing w:after="0" w:line="240" w:lineRule="auto"/>
                    <w:rPr>
                      <w:rFonts w:cs="Arial"/>
                      <w:szCs w:val="20"/>
                    </w:rPr>
                  </w:pPr>
                </w:p>
                <w:p w14:paraId="46D09D52" w14:textId="77777777" w:rsidR="00BC27A1" w:rsidRPr="009F266D" w:rsidRDefault="00BC27A1" w:rsidP="00792AC5">
                  <w:pPr>
                    <w:spacing w:after="0" w:line="240" w:lineRule="auto"/>
                    <w:rPr>
                      <w:rFonts w:cs="Arial"/>
                      <w:szCs w:val="20"/>
                    </w:rPr>
                  </w:pPr>
                </w:p>
                <w:p w14:paraId="4C302C7A" w14:textId="77777777" w:rsidR="00BC27A1" w:rsidRPr="009F266D" w:rsidRDefault="00BC27A1" w:rsidP="00792AC5">
                  <w:pPr>
                    <w:spacing w:after="0" w:line="240" w:lineRule="auto"/>
                    <w:rPr>
                      <w:rFonts w:cs="Arial"/>
                      <w:szCs w:val="20"/>
                    </w:rPr>
                  </w:pPr>
                  <w:r w:rsidRPr="009F266D">
                    <w:rPr>
                      <w:rFonts w:cs="Arial"/>
                      <w:szCs w:val="20"/>
                    </w:rPr>
                    <w:t>DOBAVITELJ</w:t>
                  </w:r>
                </w:p>
                <w:p w14:paraId="6F272E6B" w14:textId="77777777" w:rsidR="00BC27A1" w:rsidRPr="009F266D" w:rsidRDefault="00BC27A1" w:rsidP="00792AC5">
                  <w:pPr>
                    <w:spacing w:after="0" w:line="240" w:lineRule="auto"/>
                    <w:rPr>
                      <w:rFonts w:cs="Arial"/>
                      <w:szCs w:val="20"/>
                    </w:rPr>
                  </w:pPr>
                  <w:r w:rsidRPr="009F266D">
                    <w:rPr>
                      <w:rFonts w:cs="Arial"/>
                      <w:szCs w:val="20"/>
                    </w:rPr>
                    <w:t>/ SUPPLIER:</w:t>
                  </w:r>
                </w:p>
              </w:tc>
              <w:tc>
                <w:tcPr>
                  <w:tcW w:w="6873" w:type="dxa"/>
                </w:tcPr>
                <w:p w14:paraId="4D2CA081" w14:textId="77777777" w:rsidR="00BC27A1" w:rsidRPr="009F266D" w:rsidRDefault="00BC27A1" w:rsidP="00792AC5">
                  <w:pPr>
                    <w:widowControl w:val="0"/>
                    <w:autoSpaceDE w:val="0"/>
                    <w:autoSpaceDN w:val="0"/>
                    <w:adjustRightInd w:val="0"/>
                    <w:spacing w:after="0" w:line="240" w:lineRule="auto"/>
                    <w:rPr>
                      <w:rFonts w:cs="Arial"/>
                      <w:b/>
                      <w:szCs w:val="20"/>
                    </w:rPr>
                  </w:pPr>
                </w:p>
                <w:p w14:paraId="4416426A" w14:textId="77777777" w:rsidR="00BC27A1" w:rsidRPr="009F266D" w:rsidRDefault="00BC27A1" w:rsidP="00792AC5">
                  <w:pPr>
                    <w:widowControl w:val="0"/>
                    <w:autoSpaceDE w:val="0"/>
                    <w:autoSpaceDN w:val="0"/>
                    <w:adjustRightInd w:val="0"/>
                    <w:spacing w:after="0" w:line="240" w:lineRule="auto"/>
                    <w:rPr>
                      <w:rFonts w:cs="Arial"/>
                      <w:b/>
                      <w:szCs w:val="20"/>
                    </w:rPr>
                  </w:pPr>
                </w:p>
                <w:p w14:paraId="24FEB646" w14:textId="77777777" w:rsidR="00BC27A1" w:rsidRPr="009F266D" w:rsidRDefault="00BC27A1" w:rsidP="00792AC5">
                  <w:pPr>
                    <w:pStyle w:val="p1"/>
                    <w:rPr>
                      <w:rFonts w:ascii="Arial" w:hAnsi="Arial" w:cs="Arial"/>
                      <w:b/>
                      <w:bCs/>
                      <w:sz w:val="20"/>
                      <w:szCs w:val="20"/>
                    </w:rPr>
                  </w:pPr>
                  <w:r w:rsidRPr="009F266D">
                    <w:rPr>
                      <w:rFonts w:ascii="Arial" w:hAnsi="Arial" w:cs="Arial"/>
                      <w:b/>
                      <w:bCs/>
                      <w:sz w:val="20"/>
                      <w:szCs w:val="20"/>
                    </w:rPr>
                    <w:t xml:space="preserve">....................... </w:t>
                  </w:r>
                </w:p>
                <w:p w14:paraId="5AA36622" w14:textId="77777777" w:rsidR="00BC27A1" w:rsidRPr="009F266D" w:rsidRDefault="00BC27A1" w:rsidP="00792AC5">
                  <w:pPr>
                    <w:widowControl w:val="0"/>
                    <w:autoSpaceDE w:val="0"/>
                    <w:autoSpaceDN w:val="0"/>
                    <w:adjustRightInd w:val="0"/>
                    <w:spacing w:after="0" w:line="240" w:lineRule="auto"/>
                    <w:rPr>
                      <w:rFonts w:cs="Arial"/>
                      <w:b/>
                      <w:bCs/>
                      <w:szCs w:val="20"/>
                    </w:rPr>
                  </w:pPr>
                  <w:r w:rsidRPr="009F266D">
                    <w:rPr>
                      <w:rFonts w:cs="Arial"/>
                      <w:b/>
                      <w:bCs/>
                      <w:szCs w:val="20"/>
                    </w:rPr>
                    <w:t>.......................</w:t>
                  </w:r>
                </w:p>
                <w:p w14:paraId="499203DD"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 xml:space="preserve">ki ga zastopa / represented by </w:t>
                  </w:r>
                  <w:r w:rsidRPr="009F266D">
                    <w:rPr>
                      <w:rFonts w:cs="Arial"/>
                      <w:b/>
                      <w:bCs/>
                      <w:szCs w:val="20"/>
                    </w:rPr>
                    <w:t>.......................</w:t>
                  </w:r>
                </w:p>
                <w:p w14:paraId="01AB0324"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 xml:space="preserve">matična številka / registration number: </w:t>
                  </w:r>
                  <w:r w:rsidRPr="009F266D">
                    <w:rPr>
                      <w:rFonts w:cs="Arial"/>
                      <w:b/>
                      <w:bCs/>
                      <w:szCs w:val="20"/>
                    </w:rPr>
                    <w:t>.......................</w:t>
                  </w:r>
                </w:p>
                <w:p w14:paraId="18A424FE" w14:textId="77777777" w:rsidR="00BC27A1" w:rsidRPr="009F266D" w:rsidRDefault="00BC27A1" w:rsidP="00792AC5">
                  <w:pPr>
                    <w:widowControl w:val="0"/>
                    <w:autoSpaceDE w:val="0"/>
                    <w:autoSpaceDN w:val="0"/>
                    <w:adjustRightInd w:val="0"/>
                    <w:spacing w:after="0" w:line="240" w:lineRule="auto"/>
                    <w:rPr>
                      <w:rFonts w:cs="Arial"/>
                      <w:szCs w:val="20"/>
                    </w:rPr>
                  </w:pPr>
                  <w:r w:rsidRPr="009F266D">
                    <w:rPr>
                      <w:rFonts w:cs="Arial"/>
                      <w:szCs w:val="20"/>
                    </w:rPr>
                    <w:t xml:space="preserve">ID za DDV / VAT ID number: </w:t>
                  </w:r>
                  <w:r w:rsidRPr="009F266D">
                    <w:rPr>
                      <w:rFonts w:cs="Arial"/>
                      <w:b/>
                      <w:bCs/>
                      <w:szCs w:val="20"/>
                    </w:rPr>
                    <w:t>.......................</w:t>
                  </w:r>
                </w:p>
                <w:p w14:paraId="6C2BDE7E" w14:textId="77777777" w:rsidR="00BC27A1" w:rsidRPr="009F266D" w:rsidRDefault="00BC27A1" w:rsidP="00792AC5">
                  <w:pPr>
                    <w:widowControl w:val="0"/>
                    <w:autoSpaceDE w:val="0"/>
                    <w:autoSpaceDN w:val="0"/>
                    <w:adjustRightInd w:val="0"/>
                    <w:spacing w:after="0" w:line="240" w:lineRule="auto"/>
                    <w:rPr>
                      <w:rFonts w:cs="Arial"/>
                      <w:b/>
                      <w:szCs w:val="20"/>
                    </w:rPr>
                  </w:pPr>
                </w:p>
              </w:tc>
            </w:tr>
          </w:tbl>
          <w:p w14:paraId="22FD6528" w14:textId="77777777" w:rsidR="00BC27A1" w:rsidRPr="009F266D" w:rsidRDefault="00BC27A1" w:rsidP="00792AC5">
            <w:pPr>
              <w:spacing w:after="0" w:line="240" w:lineRule="auto"/>
              <w:rPr>
                <w:rFonts w:cs="Arial"/>
                <w:szCs w:val="20"/>
              </w:rPr>
            </w:pPr>
          </w:p>
        </w:tc>
      </w:tr>
      <w:tr w:rsidR="00BC27A1" w:rsidRPr="009F266D" w14:paraId="10B89B6B" w14:textId="77777777" w:rsidTr="00792AC5">
        <w:trPr>
          <w:jc w:val="center"/>
        </w:trPr>
        <w:tc>
          <w:tcPr>
            <w:tcW w:w="4309" w:type="dxa"/>
          </w:tcPr>
          <w:p w14:paraId="234401CD" w14:textId="77777777" w:rsidR="00BC27A1" w:rsidRPr="009F266D" w:rsidRDefault="00BC27A1" w:rsidP="00792AC5">
            <w:pPr>
              <w:spacing w:after="0" w:line="240" w:lineRule="auto"/>
              <w:jc w:val="both"/>
              <w:rPr>
                <w:rFonts w:cs="Arial"/>
                <w:szCs w:val="20"/>
              </w:rPr>
            </w:pPr>
            <w:r w:rsidRPr="009F266D">
              <w:rPr>
                <w:rFonts w:eastAsia="Arial" w:cs="Arial"/>
                <w:szCs w:val="20"/>
              </w:rPr>
              <w:t>skleneta naslednjo</w:t>
            </w:r>
          </w:p>
        </w:tc>
        <w:tc>
          <w:tcPr>
            <w:tcW w:w="4321" w:type="dxa"/>
          </w:tcPr>
          <w:p w14:paraId="0305CDE6" w14:textId="77777777" w:rsidR="00BC27A1" w:rsidRPr="009F266D" w:rsidRDefault="00BC27A1" w:rsidP="00792AC5">
            <w:pPr>
              <w:spacing w:after="0" w:line="240" w:lineRule="auto"/>
              <w:jc w:val="both"/>
              <w:rPr>
                <w:rFonts w:cs="Arial"/>
                <w:szCs w:val="20"/>
              </w:rPr>
            </w:pPr>
            <w:r w:rsidRPr="009F266D">
              <w:rPr>
                <w:rFonts w:eastAsia="Arial" w:cs="Arial"/>
                <w:szCs w:val="20"/>
              </w:rPr>
              <w:t>hereby conclude the following</w:t>
            </w:r>
          </w:p>
        </w:tc>
      </w:tr>
      <w:tr w:rsidR="00BC27A1" w:rsidRPr="009F266D" w14:paraId="1A41AE3B" w14:textId="77777777" w:rsidTr="00792AC5">
        <w:trPr>
          <w:jc w:val="center"/>
        </w:trPr>
        <w:tc>
          <w:tcPr>
            <w:tcW w:w="4309" w:type="dxa"/>
          </w:tcPr>
          <w:p w14:paraId="152F0775" w14:textId="77777777" w:rsidR="00BC27A1" w:rsidRPr="009F266D" w:rsidRDefault="00BC27A1" w:rsidP="00792AC5">
            <w:pPr>
              <w:spacing w:after="0" w:line="240" w:lineRule="auto"/>
              <w:jc w:val="both"/>
              <w:rPr>
                <w:rFonts w:cs="Arial"/>
                <w:szCs w:val="20"/>
              </w:rPr>
            </w:pPr>
          </w:p>
          <w:p w14:paraId="483DC4BB" w14:textId="77777777" w:rsidR="00BC27A1" w:rsidRPr="009F266D" w:rsidRDefault="00BC27A1" w:rsidP="00792AC5">
            <w:pPr>
              <w:spacing w:after="0" w:line="240" w:lineRule="auto"/>
              <w:jc w:val="both"/>
              <w:rPr>
                <w:rFonts w:cs="Arial"/>
                <w:szCs w:val="20"/>
              </w:rPr>
            </w:pPr>
          </w:p>
        </w:tc>
        <w:tc>
          <w:tcPr>
            <w:tcW w:w="4321" w:type="dxa"/>
          </w:tcPr>
          <w:p w14:paraId="04B120BD" w14:textId="77777777" w:rsidR="00BC27A1" w:rsidRPr="009F266D" w:rsidRDefault="00BC27A1" w:rsidP="00792AC5">
            <w:pPr>
              <w:spacing w:after="0" w:line="240" w:lineRule="auto"/>
              <w:jc w:val="both"/>
              <w:rPr>
                <w:rFonts w:cs="Arial"/>
                <w:szCs w:val="20"/>
              </w:rPr>
            </w:pPr>
          </w:p>
        </w:tc>
      </w:tr>
      <w:tr w:rsidR="00BC27A1" w:rsidRPr="009F266D" w14:paraId="1AB48EFA" w14:textId="77777777" w:rsidTr="00792AC5">
        <w:trPr>
          <w:jc w:val="center"/>
        </w:trPr>
        <w:tc>
          <w:tcPr>
            <w:tcW w:w="4309" w:type="dxa"/>
          </w:tcPr>
          <w:p w14:paraId="64C5D06B" w14:textId="77777777" w:rsidR="00BC27A1" w:rsidRPr="009F266D" w:rsidRDefault="00BC27A1" w:rsidP="00792AC5">
            <w:pPr>
              <w:spacing w:after="0" w:line="240" w:lineRule="auto"/>
              <w:jc w:val="both"/>
              <w:rPr>
                <w:rFonts w:eastAsia="Arial" w:cs="Arial"/>
                <w:b/>
                <w:bCs/>
                <w:szCs w:val="20"/>
              </w:rPr>
            </w:pPr>
          </w:p>
          <w:p w14:paraId="13D9818D" w14:textId="77777777" w:rsidR="00BC27A1" w:rsidRPr="009F266D" w:rsidRDefault="00BC27A1" w:rsidP="00792AC5">
            <w:pPr>
              <w:spacing w:after="0" w:line="240" w:lineRule="auto"/>
              <w:jc w:val="both"/>
              <w:rPr>
                <w:rFonts w:eastAsia="Arial" w:cs="Arial"/>
                <w:b/>
                <w:bCs/>
                <w:szCs w:val="20"/>
              </w:rPr>
            </w:pPr>
            <w:r w:rsidRPr="009F266D">
              <w:rPr>
                <w:rFonts w:eastAsia="Arial" w:cs="Arial"/>
                <w:b/>
                <w:bCs/>
                <w:szCs w:val="20"/>
              </w:rPr>
              <w:t xml:space="preserve">POGODBO O NAKUPU </w:t>
            </w:r>
          </w:p>
          <w:p w14:paraId="1A4BA82F"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GLASBENEGA INSTRUMENTA (VIOLINE)</w:t>
            </w:r>
          </w:p>
        </w:tc>
        <w:tc>
          <w:tcPr>
            <w:tcW w:w="4321" w:type="dxa"/>
          </w:tcPr>
          <w:p w14:paraId="637FE21F" w14:textId="77777777" w:rsidR="00BC27A1" w:rsidRPr="009F266D" w:rsidRDefault="00BC27A1" w:rsidP="00792AC5">
            <w:pPr>
              <w:spacing w:after="0" w:line="240" w:lineRule="auto"/>
              <w:jc w:val="both"/>
              <w:rPr>
                <w:rFonts w:eastAsia="Arial" w:cs="Arial"/>
                <w:b/>
                <w:bCs/>
                <w:szCs w:val="20"/>
              </w:rPr>
            </w:pPr>
          </w:p>
          <w:p w14:paraId="3C12B14E" w14:textId="77777777" w:rsidR="00BC27A1" w:rsidRPr="009F266D" w:rsidRDefault="00BC27A1" w:rsidP="00792AC5">
            <w:pPr>
              <w:spacing w:after="0" w:line="240" w:lineRule="auto"/>
              <w:jc w:val="both"/>
              <w:rPr>
                <w:rFonts w:eastAsia="Arial" w:cs="Arial"/>
                <w:b/>
                <w:bCs/>
                <w:szCs w:val="20"/>
              </w:rPr>
            </w:pPr>
            <w:r w:rsidRPr="009F266D">
              <w:rPr>
                <w:rFonts w:eastAsia="Arial" w:cs="Arial"/>
                <w:b/>
                <w:bCs/>
                <w:szCs w:val="20"/>
              </w:rPr>
              <w:t>AGREEMENT ON THE PURCHASE</w:t>
            </w:r>
          </w:p>
          <w:p w14:paraId="3428C259"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 xml:space="preserve">OF A MUSICAL INSTRUMENT (VIOLIN) </w:t>
            </w:r>
          </w:p>
        </w:tc>
      </w:tr>
      <w:tr w:rsidR="00BC27A1" w:rsidRPr="009F266D" w14:paraId="25B534DB" w14:textId="77777777" w:rsidTr="000C1A3C">
        <w:trPr>
          <w:jc w:val="center"/>
        </w:trPr>
        <w:tc>
          <w:tcPr>
            <w:tcW w:w="4309" w:type="dxa"/>
          </w:tcPr>
          <w:p w14:paraId="1BDDBA9B" w14:textId="77777777" w:rsidR="00BC27A1" w:rsidRPr="009F266D" w:rsidRDefault="00BC27A1" w:rsidP="00792AC5">
            <w:pPr>
              <w:spacing w:after="0" w:line="240" w:lineRule="auto"/>
              <w:jc w:val="both"/>
              <w:rPr>
                <w:rFonts w:cs="Arial"/>
                <w:b/>
                <w:bCs/>
                <w:szCs w:val="20"/>
              </w:rPr>
            </w:pPr>
          </w:p>
        </w:tc>
        <w:tc>
          <w:tcPr>
            <w:tcW w:w="4321" w:type="dxa"/>
          </w:tcPr>
          <w:p w14:paraId="244C7F1D" w14:textId="77777777" w:rsidR="00BC27A1" w:rsidRPr="009F266D" w:rsidRDefault="00BC27A1" w:rsidP="00792AC5">
            <w:pPr>
              <w:spacing w:after="0" w:line="240" w:lineRule="auto"/>
              <w:jc w:val="both"/>
              <w:rPr>
                <w:rFonts w:cs="Arial"/>
                <w:b/>
                <w:bCs/>
                <w:szCs w:val="20"/>
              </w:rPr>
            </w:pPr>
          </w:p>
        </w:tc>
      </w:tr>
      <w:tr w:rsidR="00BC27A1" w:rsidRPr="009F266D" w14:paraId="042AEE7A" w14:textId="77777777" w:rsidTr="000C1A3C">
        <w:trPr>
          <w:jc w:val="center"/>
        </w:trPr>
        <w:tc>
          <w:tcPr>
            <w:tcW w:w="4309" w:type="dxa"/>
          </w:tcPr>
          <w:p w14:paraId="33B98DAD" w14:textId="77777777" w:rsidR="00BC27A1" w:rsidRPr="009F266D" w:rsidRDefault="00BC27A1" w:rsidP="00792AC5">
            <w:pPr>
              <w:spacing w:after="0" w:line="240" w:lineRule="auto"/>
              <w:jc w:val="both"/>
              <w:rPr>
                <w:rFonts w:cs="Arial"/>
                <w:szCs w:val="20"/>
              </w:rPr>
            </w:pPr>
          </w:p>
        </w:tc>
        <w:tc>
          <w:tcPr>
            <w:tcW w:w="4321" w:type="dxa"/>
          </w:tcPr>
          <w:p w14:paraId="707CF0B3" w14:textId="77777777" w:rsidR="00BC27A1" w:rsidRPr="009F266D" w:rsidRDefault="00BC27A1" w:rsidP="00792AC5">
            <w:pPr>
              <w:spacing w:after="0" w:line="240" w:lineRule="auto"/>
              <w:jc w:val="both"/>
              <w:rPr>
                <w:rFonts w:cs="Arial"/>
                <w:szCs w:val="20"/>
              </w:rPr>
            </w:pPr>
          </w:p>
        </w:tc>
      </w:tr>
      <w:tr w:rsidR="00BC27A1" w:rsidRPr="009F266D" w14:paraId="61989B96" w14:textId="77777777" w:rsidTr="000C1A3C">
        <w:trPr>
          <w:jc w:val="center"/>
        </w:trPr>
        <w:tc>
          <w:tcPr>
            <w:tcW w:w="4309" w:type="dxa"/>
          </w:tcPr>
          <w:p w14:paraId="7E0B83ED"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Splošna določba</w:t>
            </w:r>
          </w:p>
        </w:tc>
        <w:tc>
          <w:tcPr>
            <w:tcW w:w="4321" w:type="dxa"/>
          </w:tcPr>
          <w:p w14:paraId="1AD1117D"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General provision</w:t>
            </w:r>
          </w:p>
        </w:tc>
      </w:tr>
      <w:tr w:rsidR="00BC27A1" w:rsidRPr="009F266D" w14:paraId="0AD95E3A" w14:textId="77777777" w:rsidTr="000C1A3C">
        <w:trPr>
          <w:jc w:val="center"/>
        </w:trPr>
        <w:tc>
          <w:tcPr>
            <w:tcW w:w="4309" w:type="dxa"/>
          </w:tcPr>
          <w:p w14:paraId="3695A5A8" w14:textId="77777777" w:rsidR="00BC27A1" w:rsidRPr="009F266D" w:rsidRDefault="00BC27A1" w:rsidP="00792AC5">
            <w:pPr>
              <w:spacing w:after="0" w:line="240" w:lineRule="auto"/>
              <w:jc w:val="both"/>
              <w:rPr>
                <w:rFonts w:cs="Arial"/>
                <w:szCs w:val="20"/>
              </w:rPr>
            </w:pPr>
          </w:p>
        </w:tc>
        <w:tc>
          <w:tcPr>
            <w:tcW w:w="4321" w:type="dxa"/>
          </w:tcPr>
          <w:p w14:paraId="2600E18B" w14:textId="77777777" w:rsidR="00BC27A1" w:rsidRPr="009F266D" w:rsidRDefault="00BC27A1" w:rsidP="00792AC5">
            <w:pPr>
              <w:spacing w:after="0" w:line="240" w:lineRule="auto"/>
              <w:jc w:val="both"/>
              <w:rPr>
                <w:rFonts w:cs="Arial"/>
                <w:szCs w:val="20"/>
              </w:rPr>
            </w:pPr>
          </w:p>
        </w:tc>
      </w:tr>
      <w:tr w:rsidR="00BC27A1" w:rsidRPr="009F266D" w14:paraId="26FEB0CC" w14:textId="77777777" w:rsidTr="000C1A3C">
        <w:trPr>
          <w:jc w:val="center"/>
        </w:trPr>
        <w:tc>
          <w:tcPr>
            <w:tcW w:w="4309" w:type="dxa"/>
          </w:tcPr>
          <w:p w14:paraId="50008A8C"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 člen</w:t>
            </w:r>
          </w:p>
        </w:tc>
        <w:tc>
          <w:tcPr>
            <w:tcW w:w="4321" w:type="dxa"/>
          </w:tcPr>
          <w:p w14:paraId="3FCFEE88"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w:t>
            </w:r>
          </w:p>
        </w:tc>
      </w:tr>
      <w:tr w:rsidR="00BC27A1" w:rsidRPr="009F266D" w14:paraId="0AC3089E" w14:textId="77777777" w:rsidTr="000C1A3C">
        <w:trPr>
          <w:jc w:val="center"/>
        </w:trPr>
        <w:tc>
          <w:tcPr>
            <w:tcW w:w="4309" w:type="dxa"/>
          </w:tcPr>
          <w:p w14:paraId="13D15056" w14:textId="77777777" w:rsidR="00BC27A1" w:rsidRPr="009F266D" w:rsidRDefault="00BC27A1" w:rsidP="00792AC5">
            <w:pPr>
              <w:spacing w:after="0" w:line="240" w:lineRule="auto"/>
              <w:jc w:val="both"/>
              <w:rPr>
                <w:rFonts w:cs="Arial"/>
                <w:szCs w:val="20"/>
              </w:rPr>
            </w:pPr>
            <w:r w:rsidRPr="009F266D">
              <w:rPr>
                <w:rFonts w:eastAsia="Arial" w:cs="Arial"/>
                <w:szCs w:val="20"/>
              </w:rPr>
              <w:t>Pogodbeni stranki ugotavljata, da je naročnik v skladu s 33. in 40. členom Zakona o javnem naročanju (Ur. list RS, št. 91/2015 s sprem. in dopol.; v nadaljevanju ZJN-3) izvedel razpis za oddajo javnega naročila po odprtem postopku za Nakup glasbenega instrumenta (violine), (objava na Portalu javnih naročil, št.</w:t>
            </w:r>
            <w:r w:rsidRPr="009F266D">
              <w:rPr>
                <w:rFonts w:cs="Arial"/>
                <w:color w:val="000000" w:themeColor="text1"/>
                <w:szCs w:val="20"/>
              </w:rPr>
              <w:t xml:space="preserve"> _______ </w:t>
            </w:r>
            <w:r w:rsidRPr="009F266D">
              <w:rPr>
                <w:rFonts w:eastAsia="Arial" w:cs="Arial"/>
                <w:szCs w:val="20"/>
              </w:rPr>
              <w:t>z dne _____2026 in na TED št. _____</w:t>
            </w:r>
            <w:r w:rsidRPr="009F266D">
              <w:rPr>
                <w:rFonts w:cs="Arial"/>
                <w:color w:val="000000" w:themeColor="text1"/>
                <w:szCs w:val="20"/>
              </w:rPr>
              <w:t>).</w:t>
            </w:r>
          </w:p>
        </w:tc>
        <w:tc>
          <w:tcPr>
            <w:tcW w:w="4321" w:type="dxa"/>
          </w:tcPr>
          <w:p w14:paraId="6003BEFE"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contracting parties hereby establish that the contracting authority has, pursuant to Articles 33 and 40 of the Public Procurement Act (Official Gazette of the Republic of Slovenia, No 91/2015, as amended, hereinafter: ZJN-3), implemented a public procurement procedure under open procedure for the Purchase of a musical instrument (violin) (published on the public procurement portal, reference no </w:t>
            </w:r>
            <w:r w:rsidRPr="009F266D">
              <w:rPr>
                <w:rFonts w:cs="Arial"/>
                <w:color w:val="000000" w:themeColor="text1"/>
                <w:szCs w:val="20"/>
              </w:rPr>
              <w:t xml:space="preserve">_______ </w:t>
            </w:r>
            <w:r w:rsidRPr="009F266D">
              <w:rPr>
                <w:rFonts w:eastAsia="Arial" w:cs="Arial"/>
                <w:szCs w:val="20"/>
              </w:rPr>
              <w:t xml:space="preserve">dated </w:t>
            </w:r>
            <w:r w:rsidRPr="009F266D">
              <w:rPr>
                <w:rFonts w:cs="Arial"/>
                <w:color w:val="000000" w:themeColor="text1"/>
                <w:szCs w:val="20"/>
              </w:rPr>
              <w:t xml:space="preserve">_______ </w:t>
            </w:r>
            <w:r w:rsidRPr="009F266D">
              <w:rPr>
                <w:rFonts w:eastAsia="Arial" w:cs="Arial"/>
                <w:szCs w:val="20"/>
              </w:rPr>
              <w:t xml:space="preserve">and TED reference no </w:t>
            </w:r>
            <w:r w:rsidRPr="009F266D">
              <w:rPr>
                <w:rFonts w:cs="Arial"/>
                <w:color w:val="000000" w:themeColor="text1"/>
                <w:szCs w:val="20"/>
              </w:rPr>
              <w:t>_______</w:t>
            </w:r>
            <w:r w:rsidRPr="009F266D">
              <w:rPr>
                <w:rFonts w:eastAsia="Arial" w:cs="Arial"/>
                <w:szCs w:val="20"/>
              </w:rPr>
              <w:t xml:space="preserve">). </w:t>
            </w:r>
          </w:p>
        </w:tc>
      </w:tr>
      <w:tr w:rsidR="00BC27A1" w:rsidRPr="009F266D" w14:paraId="51F40678" w14:textId="77777777" w:rsidTr="000C1A3C">
        <w:trPr>
          <w:jc w:val="center"/>
        </w:trPr>
        <w:tc>
          <w:tcPr>
            <w:tcW w:w="4309" w:type="dxa"/>
          </w:tcPr>
          <w:p w14:paraId="772E4FEA" w14:textId="77777777" w:rsidR="00BC27A1" w:rsidRPr="009F266D" w:rsidRDefault="00BC27A1" w:rsidP="00792AC5">
            <w:pPr>
              <w:spacing w:after="0" w:line="240" w:lineRule="auto"/>
              <w:jc w:val="both"/>
              <w:rPr>
                <w:rFonts w:cs="Arial"/>
                <w:szCs w:val="20"/>
              </w:rPr>
            </w:pPr>
          </w:p>
        </w:tc>
        <w:tc>
          <w:tcPr>
            <w:tcW w:w="4321" w:type="dxa"/>
          </w:tcPr>
          <w:p w14:paraId="46BCBEE4" w14:textId="77777777" w:rsidR="00BC27A1" w:rsidRPr="009F266D" w:rsidRDefault="00BC27A1" w:rsidP="00792AC5">
            <w:pPr>
              <w:spacing w:after="0" w:line="240" w:lineRule="auto"/>
              <w:jc w:val="both"/>
              <w:rPr>
                <w:rFonts w:cs="Arial"/>
                <w:szCs w:val="20"/>
              </w:rPr>
            </w:pPr>
          </w:p>
        </w:tc>
      </w:tr>
      <w:tr w:rsidR="00BC27A1" w:rsidRPr="009F266D" w14:paraId="2E867D96" w14:textId="77777777" w:rsidTr="000C1A3C">
        <w:trPr>
          <w:jc w:val="center"/>
        </w:trPr>
        <w:tc>
          <w:tcPr>
            <w:tcW w:w="4309" w:type="dxa"/>
          </w:tcPr>
          <w:p w14:paraId="19A91B0A"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Dobavitelj je bil izbran kot najugodnejši ponudnik na podlagi pravnomočne odločitve o oddaji javnega naročila, št. </w:t>
            </w:r>
            <w:r w:rsidRPr="009F266D">
              <w:rPr>
                <w:rFonts w:cs="Arial"/>
                <w:color w:val="000000" w:themeColor="text1"/>
                <w:szCs w:val="20"/>
              </w:rPr>
              <w:t xml:space="preserve">_______ </w:t>
            </w:r>
            <w:r w:rsidRPr="009F266D">
              <w:rPr>
                <w:rFonts w:eastAsia="Arial" w:cs="Arial"/>
                <w:szCs w:val="20"/>
              </w:rPr>
              <w:t xml:space="preserve">z dne </w:t>
            </w:r>
            <w:r w:rsidRPr="009F266D">
              <w:rPr>
                <w:rFonts w:cs="Arial"/>
                <w:color w:val="000000" w:themeColor="text1"/>
                <w:szCs w:val="20"/>
              </w:rPr>
              <w:t>_______</w:t>
            </w:r>
            <w:r w:rsidRPr="009F266D">
              <w:rPr>
                <w:rFonts w:eastAsia="Arial" w:cs="Arial"/>
                <w:szCs w:val="20"/>
              </w:rPr>
              <w:t>.</w:t>
            </w:r>
          </w:p>
        </w:tc>
        <w:tc>
          <w:tcPr>
            <w:tcW w:w="4321" w:type="dxa"/>
          </w:tcPr>
          <w:p w14:paraId="077F0243"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supplier has been selected as the most advantageous tenderer on the basis of a final decision awarding a public supply contract decision no </w:t>
            </w:r>
            <w:r w:rsidRPr="009F266D">
              <w:rPr>
                <w:rFonts w:cs="Arial"/>
                <w:color w:val="000000" w:themeColor="text1"/>
                <w:szCs w:val="20"/>
              </w:rPr>
              <w:t xml:space="preserve">_______ </w:t>
            </w:r>
            <w:r w:rsidRPr="009F266D">
              <w:rPr>
                <w:rFonts w:eastAsia="Arial" w:cs="Arial"/>
                <w:szCs w:val="20"/>
              </w:rPr>
              <w:t xml:space="preserve">dated </w:t>
            </w:r>
            <w:r w:rsidRPr="009F266D">
              <w:rPr>
                <w:rFonts w:cs="Arial"/>
                <w:color w:val="000000" w:themeColor="text1"/>
                <w:szCs w:val="20"/>
              </w:rPr>
              <w:t>_______</w:t>
            </w:r>
            <w:r w:rsidRPr="009F266D">
              <w:rPr>
                <w:rFonts w:eastAsia="Arial" w:cs="Arial"/>
                <w:szCs w:val="20"/>
              </w:rPr>
              <w:t>.</w:t>
            </w:r>
          </w:p>
        </w:tc>
      </w:tr>
      <w:tr w:rsidR="00BC27A1" w:rsidRPr="009F266D" w14:paraId="579FFA4B" w14:textId="77777777" w:rsidTr="000C1A3C">
        <w:trPr>
          <w:jc w:val="center"/>
        </w:trPr>
        <w:tc>
          <w:tcPr>
            <w:tcW w:w="4309" w:type="dxa"/>
          </w:tcPr>
          <w:p w14:paraId="788CB4A3" w14:textId="77777777" w:rsidR="00BC27A1" w:rsidRPr="009F266D" w:rsidRDefault="00BC27A1" w:rsidP="00792AC5">
            <w:pPr>
              <w:spacing w:after="0" w:line="240" w:lineRule="auto"/>
              <w:jc w:val="both"/>
              <w:rPr>
                <w:rFonts w:cs="Arial"/>
                <w:szCs w:val="20"/>
              </w:rPr>
            </w:pPr>
          </w:p>
        </w:tc>
        <w:tc>
          <w:tcPr>
            <w:tcW w:w="4321" w:type="dxa"/>
          </w:tcPr>
          <w:p w14:paraId="48FAC68D" w14:textId="77777777" w:rsidR="00BC27A1" w:rsidRPr="009F266D" w:rsidRDefault="00BC27A1" w:rsidP="00792AC5">
            <w:pPr>
              <w:spacing w:after="0" w:line="240" w:lineRule="auto"/>
              <w:jc w:val="both"/>
              <w:rPr>
                <w:rFonts w:cs="Arial"/>
                <w:szCs w:val="20"/>
              </w:rPr>
            </w:pPr>
          </w:p>
        </w:tc>
      </w:tr>
      <w:tr w:rsidR="00BC27A1" w:rsidRPr="009F266D" w14:paraId="504B2CDB" w14:textId="77777777" w:rsidTr="000C1A3C">
        <w:trPr>
          <w:jc w:val="center"/>
        </w:trPr>
        <w:tc>
          <w:tcPr>
            <w:tcW w:w="4309" w:type="dxa"/>
          </w:tcPr>
          <w:p w14:paraId="2F51FEBE" w14:textId="77777777" w:rsidR="00BC27A1" w:rsidRPr="009F266D" w:rsidRDefault="00BC27A1" w:rsidP="00792AC5">
            <w:pPr>
              <w:pStyle w:val="p1"/>
              <w:jc w:val="both"/>
              <w:rPr>
                <w:rFonts w:ascii="Arial" w:hAnsi="Arial" w:cs="Arial"/>
                <w:sz w:val="20"/>
                <w:szCs w:val="20"/>
              </w:rPr>
            </w:pPr>
            <w:r w:rsidRPr="009F266D">
              <w:rPr>
                <w:rFonts w:ascii="Arial" w:hAnsi="Arial" w:cs="Arial"/>
                <w:sz w:val="20"/>
                <w:szCs w:val="20"/>
              </w:rPr>
              <w:t>Dobavitelj je zadnji lastnik violine oziroma ima pravico razpolaganja z violino ________________________ (opis podatkov o violini, za katero sta izdana certifikat o avtentičnosti _______________ in  poročilo o stanju __________________.</w:t>
            </w:r>
          </w:p>
          <w:p w14:paraId="77A67D49" w14:textId="77777777" w:rsidR="00BC27A1" w:rsidRPr="009F266D" w:rsidRDefault="00BC27A1" w:rsidP="00792AC5">
            <w:pPr>
              <w:pStyle w:val="p1"/>
              <w:jc w:val="both"/>
              <w:rPr>
                <w:rFonts w:ascii="Arial" w:hAnsi="Arial" w:cs="Arial"/>
                <w:sz w:val="20"/>
                <w:szCs w:val="20"/>
              </w:rPr>
            </w:pPr>
          </w:p>
          <w:p w14:paraId="4921578C" w14:textId="77777777" w:rsidR="00BC27A1" w:rsidRPr="009F266D" w:rsidRDefault="00BC27A1" w:rsidP="00792AC5">
            <w:pPr>
              <w:spacing w:after="0" w:line="240" w:lineRule="auto"/>
              <w:jc w:val="both"/>
              <w:rPr>
                <w:rFonts w:cs="Arial"/>
                <w:szCs w:val="20"/>
              </w:rPr>
            </w:pPr>
            <w:r w:rsidRPr="009F266D">
              <w:rPr>
                <w:rFonts w:cs="Arial"/>
                <w:szCs w:val="20"/>
              </w:rPr>
              <w:lastRenderedPageBreak/>
              <w:t>V primeru nasprotij med pogodbenimi določbami v slovenskem in angleškem jeziku se upošteva slovenska verzija pogodbe.</w:t>
            </w:r>
          </w:p>
          <w:p w14:paraId="1F2883A2" w14:textId="77777777" w:rsidR="00BC27A1" w:rsidRPr="009F266D" w:rsidRDefault="00BC27A1" w:rsidP="00792AC5">
            <w:pPr>
              <w:spacing w:after="0" w:line="240" w:lineRule="auto"/>
              <w:jc w:val="both"/>
              <w:rPr>
                <w:rFonts w:cs="Arial"/>
                <w:szCs w:val="20"/>
              </w:rPr>
            </w:pPr>
          </w:p>
        </w:tc>
        <w:tc>
          <w:tcPr>
            <w:tcW w:w="4321" w:type="dxa"/>
          </w:tcPr>
          <w:p w14:paraId="704E954C" w14:textId="77777777" w:rsidR="00BC27A1" w:rsidRPr="009F266D" w:rsidRDefault="00BC27A1" w:rsidP="00BC27A1">
            <w:pPr>
              <w:pStyle w:val="p1"/>
              <w:numPr>
                <w:ilvl w:val="0"/>
                <w:numId w:val="47"/>
              </w:numPr>
              <w:ind w:left="0"/>
              <w:jc w:val="both"/>
              <w:rPr>
                <w:rStyle w:val="s1"/>
                <w:rFonts w:ascii="Arial" w:hAnsi="Arial" w:cs="Arial"/>
                <w:sz w:val="20"/>
                <w:szCs w:val="20"/>
              </w:rPr>
            </w:pPr>
            <w:r w:rsidRPr="009F266D">
              <w:rPr>
                <w:rFonts w:ascii="Arial" w:eastAsia="Arial" w:hAnsi="Arial" w:cs="Arial"/>
                <w:sz w:val="20"/>
                <w:szCs w:val="20"/>
              </w:rPr>
              <w:lastRenderedPageBreak/>
              <w:t xml:space="preserve">The supplier is the most recent owner of the violin/has the right of disposal over the violin </w:t>
            </w:r>
            <w:r w:rsidRPr="009F266D">
              <w:rPr>
                <w:rFonts w:ascii="Arial" w:hAnsi="Arial" w:cs="Arial"/>
                <w:sz w:val="20"/>
                <w:szCs w:val="20"/>
              </w:rPr>
              <w:t>________________________</w:t>
            </w:r>
            <w:r w:rsidRPr="009F266D">
              <w:rPr>
                <w:rFonts w:ascii="Arial" w:eastAsia="Arial" w:hAnsi="Arial" w:cs="Arial"/>
                <w:sz w:val="20"/>
                <w:szCs w:val="20"/>
              </w:rPr>
              <w:t>, for which</w:t>
            </w:r>
            <w:r w:rsidRPr="009F266D">
              <w:rPr>
                <w:rFonts w:ascii="Arial" w:hAnsi="Arial" w:cs="Arial"/>
                <w:sz w:val="20"/>
                <w:szCs w:val="20"/>
              </w:rPr>
              <w:t xml:space="preserve"> Certificate of Authenticity _______________ and Condition Report __________________ have been issued</w:t>
            </w:r>
            <w:r w:rsidRPr="009F266D">
              <w:rPr>
                <w:rStyle w:val="s1"/>
                <w:rFonts w:ascii="Arial" w:hAnsi="Arial" w:cs="Arial"/>
                <w:sz w:val="20"/>
                <w:szCs w:val="20"/>
              </w:rPr>
              <w:t>.</w:t>
            </w:r>
          </w:p>
          <w:p w14:paraId="11C26E56" w14:textId="77777777" w:rsidR="00BC27A1" w:rsidRPr="009F266D" w:rsidRDefault="00BC27A1" w:rsidP="00BC27A1">
            <w:pPr>
              <w:pStyle w:val="p1"/>
              <w:numPr>
                <w:ilvl w:val="0"/>
                <w:numId w:val="47"/>
              </w:numPr>
              <w:ind w:left="0"/>
              <w:jc w:val="both"/>
              <w:rPr>
                <w:rFonts w:ascii="Arial" w:hAnsi="Arial" w:cs="Arial"/>
                <w:sz w:val="20"/>
                <w:szCs w:val="20"/>
              </w:rPr>
            </w:pPr>
          </w:p>
          <w:p w14:paraId="6B0F981B" w14:textId="77777777" w:rsidR="00BC27A1" w:rsidRPr="009F266D" w:rsidRDefault="00BC27A1" w:rsidP="00792AC5">
            <w:pPr>
              <w:spacing w:after="0" w:line="240" w:lineRule="auto"/>
              <w:jc w:val="both"/>
              <w:rPr>
                <w:rFonts w:cs="Arial"/>
                <w:szCs w:val="20"/>
              </w:rPr>
            </w:pPr>
            <w:r w:rsidRPr="009F266D">
              <w:rPr>
                <w:rFonts w:cs="Arial"/>
                <w:szCs w:val="20"/>
              </w:rPr>
              <w:lastRenderedPageBreak/>
              <w:t>In the event of any discrepancy between the contractual provisions in the Slovene and English versions, the Slovene version of contract shall prevail.</w:t>
            </w:r>
          </w:p>
        </w:tc>
      </w:tr>
      <w:tr w:rsidR="00BC27A1" w:rsidRPr="009F266D" w14:paraId="6C241900" w14:textId="77777777" w:rsidTr="000C1A3C">
        <w:trPr>
          <w:jc w:val="center"/>
        </w:trPr>
        <w:tc>
          <w:tcPr>
            <w:tcW w:w="4309" w:type="dxa"/>
          </w:tcPr>
          <w:p w14:paraId="6F04C0B9" w14:textId="77777777" w:rsidR="00BC27A1" w:rsidRPr="009F266D" w:rsidRDefault="00BC27A1" w:rsidP="00792AC5">
            <w:pPr>
              <w:spacing w:after="0" w:line="240" w:lineRule="auto"/>
              <w:jc w:val="both"/>
              <w:rPr>
                <w:rFonts w:cs="Arial"/>
                <w:szCs w:val="20"/>
              </w:rPr>
            </w:pPr>
          </w:p>
        </w:tc>
        <w:tc>
          <w:tcPr>
            <w:tcW w:w="4321" w:type="dxa"/>
          </w:tcPr>
          <w:p w14:paraId="24625A04" w14:textId="77777777" w:rsidR="00BC27A1" w:rsidRPr="009F266D" w:rsidRDefault="00BC27A1" w:rsidP="00792AC5">
            <w:pPr>
              <w:spacing w:after="0" w:line="240" w:lineRule="auto"/>
              <w:jc w:val="both"/>
              <w:rPr>
                <w:rFonts w:cs="Arial"/>
                <w:szCs w:val="20"/>
              </w:rPr>
            </w:pPr>
          </w:p>
        </w:tc>
      </w:tr>
      <w:tr w:rsidR="00BC27A1" w:rsidRPr="009F266D" w14:paraId="08ACB2C9" w14:textId="77777777" w:rsidTr="000C1A3C">
        <w:trPr>
          <w:jc w:val="center"/>
        </w:trPr>
        <w:tc>
          <w:tcPr>
            <w:tcW w:w="4309" w:type="dxa"/>
          </w:tcPr>
          <w:p w14:paraId="12975DB2"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Predmet pogodbe</w:t>
            </w:r>
          </w:p>
        </w:tc>
        <w:tc>
          <w:tcPr>
            <w:tcW w:w="4321" w:type="dxa"/>
          </w:tcPr>
          <w:p w14:paraId="0CADF56B"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Subject of the agreement</w:t>
            </w:r>
          </w:p>
        </w:tc>
      </w:tr>
      <w:tr w:rsidR="00BC27A1" w:rsidRPr="009F266D" w14:paraId="60CD49BF" w14:textId="77777777" w:rsidTr="000C1A3C">
        <w:trPr>
          <w:jc w:val="center"/>
        </w:trPr>
        <w:tc>
          <w:tcPr>
            <w:tcW w:w="4309" w:type="dxa"/>
          </w:tcPr>
          <w:p w14:paraId="6453833D" w14:textId="77777777" w:rsidR="00BC27A1" w:rsidRPr="009F266D" w:rsidRDefault="00BC27A1" w:rsidP="00792AC5">
            <w:pPr>
              <w:spacing w:after="0" w:line="240" w:lineRule="auto"/>
              <w:jc w:val="both"/>
              <w:rPr>
                <w:rFonts w:cs="Arial"/>
                <w:szCs w:val="20"/>
              </w:rPr>
            </w:pPr>
          </w:p>
        </w:tc>
        <w:tc>
          <w:tcPr>
            <w:tcW w:w="4321" w:type="dxa"/>
          </w:tcPr>
          <w:p w14:paraId="72DE9A2B" w14:textId="77777777" w:rsidR="00BC27A1" w:rsidRPr="009F266D" w:rsidRDefault="00BC27A1" w:rsidP="00792AC5">
            <w:pPr>
              <w:spacing w:after="0" w:line="240" w:lineRule="auto"/>
              <w:jc w:val="both"/>
              <w:rPr>
                <w:rFonts w:cs="Arial"/>
                <w:szCs w:val="20"/>
              </w:rPr>
            </w:pPr>
          </w:p>
        </w:tc>
      </w:tr>
      <w:tr w:rsidR="00BC27A1" w:rsidRPr="009F266D" w14:paraId="4D9F6A0C" w14:textId="77777777" w:rsidTr="000C1A3C">
        <w:trPr>
          <w:jc w:val="center"/>
        </w:trPr>
        <w:tc>
          <w:tcPr>
            <w:tcW w:w="4309" w:type="dxa"/>
          </w:tcPr>
          <w:p w14:paraId="3E931468"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2. člen</w:t>
            </w:r>
          </w:p>
        </w:tc>
        <w:tc>
          <w:tcPr>
            <w:tcW w:w="4321" w:type="dxa"/>
          </w:tcPr>
          <w:p w14:paraId="2B82A277"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2</w:t>
            </w:r>
          </w:p>
        </w:tc>
      </w:tr>
      <w:tr w:rsidR="00BC27A1" w:rsidRPr="009F266D" w14:paraId="79CD4514" w14:textId="77777777" w:rsidTr="000C1A3C">
        <w:trPr>
          <w:jc w:val="center"/>
        </w:trPr>
        <w:tc>
          <w:tcPr>
            <w:tcW w:w="4309" w:type="dxa"/>
          </w:tcPr>
          <w:p w14:paraId="77B43EC0"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Predmet te pogodbe je nakup oziroma dobava </w:t>
            </w:r>
            <w:r w:rsidRPr="009F266D">
              <w:rPr>
                <w:rFonts w:cs="Arial"/>
                <w:color w:val="000000"/>
                <w:szCs w:val="20"/>
              </w:rPr>
              <w:t xml:space="preserve">_________________ (v nadaljevanju: blago) </w:t>
            </w:r>
            <w:r w:rsidRPr="009F266D">
              <w:rPr>
                <w:rFonts w:eastAsia="Arial" w:cs="Arial"/>
                <w:szCs w:val="20"/>
              </w:rPr>
              <w:t xml:space="preserve">skladno z zahtevami naročnika iz razpisne dokumentacije št </w:t>
            </w:r>
            <w:r w:rsidRPr="009F266D">
              <w:rPr>
                <w:rFonts w:cs="Arial"/>
                <w:color w:val="000000" w:themeColor="text1"/>
                <w:szCs w:val="20"/>
              </w:rPr>
              <w:t xml:space="preserve">_______ </w:t>
            </w:r>
            <w:r w:rsidRPr="009F266D">
              <w:rPr>
                <w:rFonts w:eastAsia="Arial" w:cs="Arial"/>
                <w:szCs w:val="20"/>
              </w:rPr>
              <w:t xml:space="preserve">z dne </w:t>
            </w:r>
            <w:r w:rsidRPr="009F266D">
              <w:rPr>
                <w:rFonts w:cs="Arial"/>
                <w:color w:val="000000" w:themeColor="text1"/>
                <w:szCs w:val="20"/>
              </w:rPr>
              <w:t xml:space="preserve">_______ </w:t>
            </w:r>
            <w:r w:rsidRPr="009F266D">
              <w:rPr>
                <w:rFonts w:eastAsia="Arial" w:cs="Arial"/>
                <w:szCs w:val="20"/>
              </w:rPr>
              <w:t xml:space="preserve">in iz ponudbene dokumentacije z dne </w:t>
            </w:r>
            <w:r w:rsidRPr="009F266D">
              <w:rPr>
                <w:rFonts w:cs="Arial"/>
                <w:color w:val="000000" w:themeColor="text1"/>
                <w:szCs w:val="20"/>
              </w:rPr>
              <w:t>_______</w:t>
            </w:r>
            <w:r w:rsidRPr="009F266D">
              <w:rPr>
                <w:rFonts w:eastAsia="Arial" w:cs="Arial"/>
                <w:szCs w:val="20"/>
              </w:rPr>
              <w:t>, ki sta sestavni del te pogodbe.</w:t>
            </w:r>
          </w:p>
        </w:tc>
        <w:tc>
          <w:tcPr>
            <w:tcW w:w="4321" w:type="dxa"/>
          </w:tcPr>
          <w:p w14:paraId="58D83745"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This agreement covers the purchase or supply of </w:t>
            </w:r>
            <w:r w:rsidRPr="009F266D">
              <w:rPr>
                <w:rFonts w:cs="Arial"/>
                <w:color w:val="000000"/>
                <w:szCs w:val="20"/>
              </w:rPr>
              <w:t>_________________</w:t>
            </w:r>
            <w:r w:rsidRPr="009F266D">
              <w:rPr>
                <w:rFonts w:eastAsia="Arial" w:cs="Arial"/>
                <w:szCs w:val="20"/>
              </w:rPr>
              <w:t xml:space="preserve"> (hereinafter: goods) in accordance with the contracting authority’s requirements as set out in the tender dossier no </w:t>
            </w:r>
            <w:r w:rsidRPr="009F266D">
              <w:rPr>
                <w:rFonts w:cs="Arial"/>
                <w:color w:val="000000" w:themeColor="text1"/>
                <w:szCs w:val="20"/>
              </w:rPr>
              <w:t xml:space="preserve">_______ </w:t>
            </w:r>
            <w:r w:rsidRPr="009F266D">
              <w:rPr>
                <w:rFonts w:eastAsia="Arial" w:cs="Arial"/>
                <w:szCs w:val="20"/>
              </w:rPr>
              <w:t xml:space="preserve">dated </w:t>
            </w:r>
            <w:r w:rsidRPr="009F266D">
              <w:rPr>
                <w:rFonts w:cs="Arial"/>
                <w:color w:val="000000" w:themeColor="text1"/>
                <w:szCs w:val="20"/>
              </w:rPr>
              <w:t xml:space="preserve">_______ </w:t>
            </w:r>
            <w:r w:rsidRPr="009F266D">
              <w:rPr>
                <w:rFonts w:eastAsia="Arial" w:cs="Arial"/>
                <w:szCs w:val="20"/>
              </w:rPr>
              <w:t xml:space="preserve">and tender documentation dated </w:t>
            </w:r>
            <w:r w:rsidRPr="009F266D">
              <w:rPr>
                <w:rFonts w:cs="Arial"/>
                <w:color w:val="000000" w:themeColor="text1"/>
                <w:szCs w:val="20"/>
              </w:rPr>
              <w:t>_______</w:t>
            </w:r>
            <w:r w:rsidRPr="009F266D">
              <w:rPr>
                <w:rFonts w:eastAsia="Arial" w:cs="Arial"/>
                <w:szCs w:val="20"/>
              </w:rPr>
              <w:t>, which are integral parts of this agreement.</w:t>
            </w:r>
          </w:p>
        </w:tc>
      </w:tr>
      <w:tr w:rsidR="00BC27A1" w:rsidRPr="009F266D" w14:paraId="65DD9B42" w14:textId="77777777" w:rsidTr="000C1A3C">
        <w:trPr>
          <w:jc w:val="center"/>
        </w:trPr>
        <w:tc>
          <w:tcPr>
            <w:tcW w:w="4309" w:type="dxa"/>
          </w:tcPr>
          <w:p w14:paraId="52E00980" w14:textId="77777777" w:rsidR="00BC27A1" w:rsidRPr="009F266D" w:rsidRDefault="00BC27A1" w:rsidP="00792AC5">
            <w:pPr>
              <w:spacing w:after="0" w:line="240" w:lineRule="auto"/>
              <w:jc w:val="both"/>
              <w:rPr>
                <w:rFonts w:cs="Arial"/>
                <w:szCs w:val="20"/>
              </w:rPr>
            </w:pPr>
          </w:p>
        </w:tc>
        <w:tc>
          <w:tcPr>
            <w:tcW w:w="4321" w:type="dxa"/>
          </w:tcPr>
          <w:p w14:paraId="77D9494A" w14:textId="77777777" w:rsidR="00BC27A1" w:rsidRPr="009F266D" w:rsidRDefault="00BC27A1" w:rsidP="00792AC5">
            <w:pPr>
              <w:spacing w:after="0" w:line="240" w:lineRule="auto"/>
              <w:jc w:val="both"/>
              <w:rPr>
                <w:rFonts w:cs="Arial"/>
                <w:szCs w:val="20"/>
              </w:rPr>
            </w:pPr>
          </w:p>
        </w:tc>
      </w:tr>
      <w:tr w:rsidR="00BC27A1" w:rsidRPr="009F266D" w14:paraId="48E4611A" w14:textId="77777777" w:rsidTr="000C1A3C">
        <w:trPr>
          <w:jc w:val="center"/>
        </w:trPr>
        <w:tc>
          <w:tcPr>
            <w:tcW w:w="4309" w:type="dxa"/>
          </w:tcPr>
          <w:p w14:paraId="019A2B17"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 xml:space="preserve">Vrednost pogodbe, cene, rok in kraj dobave </w:t>
            </w:r>
          </w:p>
        </w:tc>
        <w:tc>
          <w:tcPr>
            <w:tcW w:w="4321" w:type="dxa"/>
          </w:tcPr>
          <w:p w14:paraId="1273CB5A" w14:textId="77777777" w:rsidR="00BC27A1" w:rsidRPr="009F266D" w:rsidRDefault="00BC27A1" w:rsidP="00792AC5">
            <w:pPr>
              <w:spacing w:after="0" w:line="240" w:lineRule="auto"/>
              <w:jc w:val="both"/>
              <w:rPr>
                <w:rFonts w:eastAsia="Arial" w:cs="Arial"/>
                <w:b/>
                <w:bCs/>
                <w:szCs w:val="20"/>
              </w:rPr>
            </w:pPr>
            <w:r w:rsidRPr="009F266D">
              <w:rPr>
                <w:rFonts w:eastAsia="Arial" w:cs="Arial"/>
                <w:b/>
                <w:bCs/>
                <w:szCs w:val="20"/>
              </w:rPr>
              <w:t xml:space="preserve">Value of the agreement, prices, and deadline for and place of delivery </w:t>
            </w:r>
          </w:p>
          <w:p w14:paraId="7F4D05CC" w14:textId="77777777" w:rsidR="00BC27A1" w:rsidRPr="009F266D" w:rsidRDefault="00BC27A1" w:rsidP="00792AC5">
            <w:pPr>
              <w:spacing w:after="0" w:line="240" w:lineRule="auto"/>
              <w:jc w:val="both"/>
              <w:rPr>
                <w:rFonts w:cs="Arial"/>
                <w:szCs w:val="20"/>
              </w:rPr>
            </w:pPr>
          </w:p>
        </w:tc>
      </w:tr>
      <w:tr w:rsidR="00BC27A1" w:rsidRPr="009F266D" w14:paraId="28B0B7F5" w14:textId="77777777" w:rsidTr="000C1A3C">
        <w:trPr>
          <w:jc w:val="center"/>
        </w:trPr>
        <w:tc>
          <w:tcPr>
            <w:tcW w:w="4309" w:type="dxa"/>
          </w:tcPr>
          <w:p w14:paraId="16DBE9BB"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3. člen</w:t>
            </w:r>
          </w:p>
        </w:tc>
        <w:tc>
          <w:tcPr>
            <w:tcW w:w="4321" w:type="dxa"/>
          </w:tcPr>
          <w:p w14:paraId="0DA25C04"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3</w:t>
            </w:r>
          </w:p>
        </w:tc>
      </w:tr>
      <w:tr w:rsidR="00BC27A1" w:rsidRPr="009F266D" w14:paraId="1B64B59D" w14:textId="77777777" w:rsidTr="000C1A3C">
        <w:trPr>
          <w:jc w:val="center"/>
        </w:trPr>
        <w:tc>
          <w:tcPr>
            <w:tcW w:w="4309" w:type="dxa"/>
          </w:tcPr>
          <w:p w14:paraId="1E8DF5D1"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Kupnina (pogodbena cena) za blago, ki je predmet nakupa, znaša </w:t>
            </w:r>
            <w:r w:rsidRPr="009F266D">
              <w:rPr>
                <w:rFonts w:cs="Arial"/>
                <w:color w:val="000000"/>
                <w:szCs w:val="20"/>
              </w:rPr>
              <w:t xml:space="preserve">________ </w:t>
            </w:r>
            <w:r w:rsidRPr="009F266D">
              <w:rPr>
                <w:rFonts w:eastAsia="Arial" w:cs="Arial"/>
                <w:szCs w:val="20"/>
              </w:rPr>
              <w:t>brez davka na dodano vrednost (v nadaljevanju: DDV).</w:t>
            </w:r>
          </w:p>
        </w:tc>
        <w:tc>
          <w:tcPr>
            <w:tcW w:w="4321" w:type="dxa"/>
          </w:tcPr>
          <w:p w14:paraId="471C152A"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purchase price (contract price) for the goods to be purchased is </w:t>
            </w:r>
            <w:r w:rsidRPr="009F266D">
              <w:rPr>
                <w:rFonts w:cs="Arial"/>
                <w:color w:val="000000"/>
                <w:szCs w:val="20"/>
              </w:rPr>
              <w:t xml:space="preserve">________ </w:t>
            </w:r>
            <w:r w:rsidRPr="009F266D">
              <w:rPr>
                <w:rFonts w:eastAsia="Arial" w:cs="Arial"/>
                <w:szCs w:val="20"/>
              </w:rPr>
              <w:t>excluding value added tax (hereinafter: VAT).</w:t>
            </w:r>
          </w:p>
        </w:tc>
      </w:tr>
      <w:tr w:rsidR="00BC27A1" w:rsidRPr="009F266D" w14:paraId="36EEB57B" w14:textId="77777777" w:rsidTr="000C1A3C">
        <w:trPr>
          <w:jc w:val="center"/>
        </w:trPr>
        <w:tc>
          <w:tcPr>
            <w:tcW w:w="4309" w:type="dxa"/>
          </w:tcPr>
          <w:p w14:paraId="01981B36" w14:textId="77777777" w:rsidR="00BC27A1" w:rsidRPr="009F266D" w:rsidRDefault="00BC27A1" w:rsidP="00792AC5">
            <w:pPr>
              <w:spacing w:after="0" w:line="240" w:lineRule="auto"/>
              <w:jc w:val="both"/>
              <w:rPr>
                <w:rFonts w:cs="Arial"/>
                <w:szCs w:val="20"/>
              </w:rPr>
            </w:pPr>
          </w:p>
        </w:tc>
        <w:tc>
          <w:tcPr>
            <w:tcW w:w="4321" w:type="dxa"/>
          </w:tcPr>
          <w:p w14:paraId="43588B8F" w14:textId="77777777" w:rsidR="00BC27A1" w:rsidRPr="009F266D" w:rsidRDefault="00BC27A1" w:rsidP="00792AC5">
            <w:pPr>
              <w:spacing w:after="0" w:line="240" w:lineRule="auto"/>
              <w:jc w:val="both"/>
              <w:rPr>
                <w:rFonts w:cs="Arial"/>
                <w:szCs w:val="20"/>
              </w:rPr>
            </w:pPr>
          </w:p>
        </w:tc>
      </w:tr>
      <w:tr w:rsidR="00BC27A1" w:rsidRPr="009F266D" w14:paraId="32DBD80E" w14:textId="77777777" w:rsidTr="000C1A3C">
        <w:trPr>
          <w:jc w:val="center"/>
        </w:trPr>
        <w:tc>
          <w:tcPr>
            <w:tcW w:w="4309" w:type="dxa"/>
          </w:tcPr>
          <w:p w14:paraId="7EB50E64" w14:textId="77777777" w:rsidR="00BC27A1" w:rsidRPr="009F266D" w:rsidRDefault="00BC27A1" w:rsidP="00792AC5">
            <w:pPr>
              <w:spacing w:after="0" w:line="240" w:lineRule="auto"/>
              <w:jc w:val="both"/>
              <w:rPr>
                <w:rFonts w:cs="Arial"/>
                <w:szCs w:val="20"/>
              </w:rPr>
            </w:pPr>
            <w:r w:rsidRPr="009F266D">
              <w:rPr>
                <w:rFonts w:eastAsia="Arial" w:cs="Arial"/>
                <w:szCs w:val="20"/>
              </w:rPr>
              <w:t>Davek na dodano vrednost (DDV) se obračuna po predpisani stopnji in v skladu z veljavno zakonodajo.</w:t>
            </w:r>
          </w:p>
        </w:tc>
        <w:tc>
          <w:tcPr>
            <w:tcW w:w="4321" w:type="dxa"/>
          </w:tcPr>
          <w:p w14:paraId="02F602F3"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VAT shall be charged at the prescribed rate and in accordance with the legislation in force. </w:t>
            </w:r>
          </w:p>
        </w:tc>
      </w:tr>
      <w:tr w:rsidR="00BC27A1" w:rsidRPr="009F266D" w14:paraId="05BDF37B" w14:textId="77777777" w:rsidTr="000C1A3C">
        <w:trPr>
          <w:jc w:val="center"/>
        </w:trPr>
        <w:tc>
          <w:tcPr>
            <w:tcW w:w="4309" w:type="dxa"/>
          </w:tcPr>
          <w:p w14:paraId="36FC5845" w14:textId="77777777" w:rsidR="00BC27A1" w:rsidRPr="009F266D" w:rsidRDefault="00BC27A1" w:rsidP="00792AC5">
            <w:pPr>
              <w:spacing w:after="0" w:line="240" w:lineRule="auto"/>
              <w:jc w:val="both"/>
              <w:rPr>
                <w:rFonts w:cs="Arial"/>
                <w:szCs w:val="20"/>
              </w:rPr>
            </w:pPr>
          </w:p>
        </w:tc>
        <w:tc>
          <w:tcPr>
            <w:tcW w:w="4321" w:type="dxa"/>
          </w:tcPr>
          <w:p w14:paraId="09D32EFA" w14:textId="77777777" w:rsidR="00BC27A1" w:rsidRPr="009F266D" w:rsidRDefault="00BC27A1" w:rsidP="00792AC5">
            <w:pPr>
              <w:spacing w:after="0" w:line="240" w:lineRule="auto"/>
              <w:jc w:val="both"/>
              <w:rPr>
                <w:rFonts w:cs="Arial"/>
                <w:szCs w:val="20"/>
              </w:rPr>
            </w:pPr>
          </w:p>
        </w:tc>
      </w:tr>
      <w:tr w:rsidR="00BC27A1" w:rsidRPr="009F266D" w14:paraId="051230FF" w14:textId="77777777" w:rsidTr="000C1A3C">
        <w:trPr>
          <w:jc w:val="center"/>
        </w:trPr>
        <w:tc>
          <w:tcPr>
            <w:tcW w:w="4309" w:type="dxa"/>
          </w:tcPr>
          <w:p w14:paraId="6332742C" w14:textId="77777777" w:rsidR="00BC27A1" w:rsidRPr="009F266D" w:rsidRDefault="00BC27A1" w:rsidP="00792AC5">
            <w:pPr>
              <w:spacing w:after="0" w:line="240" w:lineRule="auto"/>
              <w:jc w:val="both"/>
              <w:rPr>
                <w:rFonts w:cs="Arial"/>
                <w:szCs w:val="20"/>
              </w:rPr>
            </w:pPr>
            <w:r w:rsidRPr="009F266D">
              <w:rPr>
                <w:rFonts w:eastAsia="Arial" w:cs="Arial"/>
                <w:szCs w:val="20"/>
              </w:rPr>
              <w:t>V primeru spremembe davčnih predpisov v času trajanja te pogodbe, ki bi določali spremembo upoštevane stopnje DDV in ki bi posledično vplivala na dogovorjeno pogodbeno ceno iz prejšnjega odstavka, se neto  pogodbena cena ne spremeni, izvajalcu pa se ne glede na določbo fiksne pogodbene cene, prizna razlika v ceni zaradi spremenjenega DDV. Spremenjena davčna stopnja se v pogodbenem razmerju uporablja neposredno, brez sklenitve dodatka za ta namen.</w:t>
            </w:r>
          </w:p>
        </w:tc>
        <w:tc>
          <w:tcPr>
            <w:tcW w:w="4321" w:type="dxa"/>
          </w:tcPr>
          <w:p w14:paraId="219FA88F" w14:textId="77777777" w:rsidR="00BC27A1" w:rsidRPr="009F266D" w:rsidRDefault="00BC27A1" w:rsidP="00792AC5">
            <w:pPr>
              <w:spacing w:after="0" w:line="240" w:lineRule="auto"/>
              <w:jc w:val="both"/>
              <w:rPr>
                <w:rFonts w:cs="Arial"/>
                <w:szCs w:val="20"/>
              </w:rPr>
            </w:pPr>
            <w:r w:rsidRPr="009F266D">
              <w:rPr>
                <w:rFonts w:eastAsia="Arial" w:cs="Arial"/>
                <w:szCs w:val="20"/>
              </w:rPr>
              <w:t>In the event of a change in the tax rules during the term of this agreement that would result in a change in the applicable VAT rate and would consequently affect the agreed contract price referred to in the preceding paragraph, the net total contract price shall not be altered and the contractor shall be entitled to the difference in price resulting from the change in VAT, notwithstanding the provision on the fixed contract price. The revised tax rate shall be applied directly in the contractual relationship, without the need to sign a new addendum to that effect.</w:t>
            </w:r>
          </w:p>
        </w:tc>
      </w:tr>
      <w:tr w:rsidR="00BC27A1" w:rsidRPr="009F266D" w14:paraId="2DD7D736" w14:textId="77777777" w:rsidTr="000C1A3C">
        <w:trPr>
          <w:jc w:val="center"/>
        </w:trPr>
        <w:tc>
          <w:tcPr>
            <w:tcW w:w="4309" w:type="dxa"/>
          </w:tcPr>
          <w:p w14:paraId="25EE5F36" w14:textId="77777777" w:rsidR="00BC27A1" w:rsidRPr="009F266D" w:rsidRDefault="00BC27A1" w:rsidP="00792AC5">
            <w:pPr>
              <w:spacing w:after="0" w:line="240" w:lineRule="auto"/>
              <w:jc w:val="both"/>
              <w:rPr>
                <w:rFonts w:cs="Arial"/>
                <w:szCs w:val="20"/>
              </w:rPr>
            </w:pPr>
          </w:p>
        </w:tc>
        <w:tc>
          <w:tcPr>
            <w:tcW w:w="4321" w:type="dxa"/>
          </w:tcPr>
          <w:p w14:paraId="44C7536A" w14:textId="77777777" w:rsidR="00BC27A1" w:rsidRPr="009F266D" w:rsidRDefault="00BC27A1" w:rsidP="00792AC5">
            <w:pPr>
              <w:spacing w:after="0" w:line="240" w:lineRule="auto"/>
              <w:jc w:val="both"/>
              <w:rPr>
                <w:rFonts w:cs="Arial"/>
                <w:szCs w:val="20"/>
              </w:rPr>
            </w:pPr>
          </w:p>
        </w:tc>
      </w:tr>
      <w:tr w:rsidR="00BC27A1" w:rsidRPr="009F266D" w14:paraId="5D12737D" w14:textId="77777777" w:rsidTr="000C1A3C">
        <w:trPr>
          <w:jc w:val="center"/>
        </w:trPr>
        <w:tc>
          <w:tcPr>
            <w:tcW w:w="4309" w:type="dxa"/>
          </w:tcPr>
          <w:p w14:paraId="4C67F3F4" w14:textId="77777777" w:rsidR="00BC27A1" w:rsidRPr="009F266D" w:rsidRDefault="00BC27A1" w:rsidP="00792AC5">
            <w:pPr>
              <w:spacing w:after="0" w:line="240" w:lineRule="auto"/>
              <w:jc w:val="both"/>
              <w:rPr>
                <w:rFonts w:cs="Arial"/>
                <w:szCs w:val="20"/>
              </w:rPr>
            </w:pPr>
            <w:r w:rsidRPr="009F266D">
              <w:rPr>
                <w:rFonts w:eastAsia="Arial" w:cs="Arial"/>
                <w:szCs w:val="20"/>
              </w:rPr>
              <w:t>Ponudbena cena je fiksna in nespremenljiva ter vključuje morebitne popuste in vse stroške, kot npr.:</w:t>
            </w:r>
          </w:p>
        </w:tc>
        <w:tc>
          <w:tcPr>
            <w:tcW w:w="4321" w:type="dxa"/>
          </w:tcPr>
          <w:p w14:paraId="4B06C077" w14:textId="77777777" w:rsidR="00BC27A1" w:rsidRPr="009F266D" w:rsidRDefault="00BC27A1" w:rsidP="00792AC5">
            <w:pPr>
              <w:spacing w:after="0" w:line="240" w:lineRule="auto"/>
              <w:jc w:val="both"/>
              <w:rPr>
                <w:rFonts w:cs="Arial"/>
                <w:szCs w:val="20"/>
              </w:rPr>
            </w:pPr>
            <w:r w:rsidRPr="009F266D">
              <w:rPr>
                <w:rFonts w:eastAsia="Arial" w:cs="Arial"/>
                <w:szCs w:val="20"/>
              </w:rPr>
              <w:t>The tender price is fixed, cannot be changed and shall include any discounts and all costs, such as:</w:t>
            </w:r>
          </w:p>
        </w:tc>
      </w:tr>
      <w:tr w:rsidR="00BC27A1" w:rsidRPr="009F266D" w14:paraId="2700CA1E" w14:textId="77777777" w:rsidTr="000C1A3C">
        <w:trPr>
          <w:jc w:val="center"/>
        </w:trPr>
        <w:tc>
          <w:tcPr>
            <w:tcW w:w="4309" w:type="dxa"/>
          </w:tcPr>
          <w:p w14:paraId="2962DD2A"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vse stroške dobave in izročitve izbranega instrumenta naročniku, na naslov Kongresni trg 1, Ljubljana, skladno s pogoji DDP (Incoterms 2025)</w:t>
            </w:r>
          </w:p>
        </w:tc>
        <w:tc>
          <w:tcPr>
            <w:tcW w:w="4321" w:type="dxa"/>
          </w:tcPr>
          <w:p w14:paraId="50CB6C26"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all costs associated with the delivery and handover of an instrument to the contracting authority at Kongresni trg 1, Ljubljana, in accordance with DDP (Incoterms 2025);</w:t>
            </w:r>
          </w:p>
        </w:tc>
      </w:tr>
      <w:tr w:rsidR="00BC27A1" w:rsidRPr="009F266D" w14:paraId="6AFF6083" w14:textId="77777777" w:rsidTr="000C1A3C">
        <w:trPr>
          <w:jc w:val="center"/>
        </w:trPr>
        <w:tc>
          <w:tcPr>
            <w:tcW w:w="4309" w:type="dxa"/>
          </w:tcPr>
          <w:p w14:paraId="6456B258"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vse stroške povezane z zagotovitvijo končne uporabe instrumenta (npr. carina, transport, skladiščenje, zavarovanje instrumenta),</w:t>
            </w:r>
          </w:p>
        </w:tc>
        <w:tc>
          <w:tcPr>
            <w:tcW w:w="4321" w:type="dxa"/>
          </w:tcPr>
          <w:p w14:paraId="6D04C4D0"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all costs associated with procedures for readying the instrument for final use (e.g. customs, transport, storage, insurance of the instrument).</w:t>
            </w:r>
          </w:p>
        </w:tc>
      </w:tr>
      <w:tr w:rsidR="00BC27A1" w:rsidRPr="009F266D" w14:paraId="1DCBA638" w14:textId="77777777" w:rsidTr="000C1A3C">
        <w:trPr>
          <w:jc w:val="center"/>
        </w:trPr>
        <w:tc>
          <w:tcPr>
            <w:tcW w:w="4309" w:type="dxa"/>
          </w:tcPr>
          <w:p w14:paraId="622672A8" w14:textId="77777777" w:rsidR="00BC27A1" w:rsidRPr="009F266D" w:rsidRDefault="00BC27A1" w:rsidP="00792AC5">
            <w:pPr>
              <w:spacing w:after="0" w:line="240" w:lineRule="auto"/>
              <w:jc w:val="both"/>
              <w:rPr>
                <w:rFonts w:cs="Arial"/>
                <w:szCs w:val="20"/>
              </w:rPr>
            </w:pPr>
          </w:p>
        </w:tc>
        <w:tc>
          <w:tcPr>
            <w:tcW w:w="4321" w:type="dxa"/>
          </w:tcPr>
          <w:p w14:paraId="7809749D" w14:textId="77777777" w:rsidR="00BC27A1" w:rsidRPr="009F266D" w:rsidRDefault="00BC27A1" w:rsidP="00792AC5">
            <w:pPr>
              <w:spacing w:after="0" w:line="240" w:lineRule="auto"/>
              <w:jc w:val="both"/>
              <w:rPr>
                <w:rFonts w:cs="Arial"/>
                <w:szCs w:val="20"/>
              </w:rPr>
            </w:pPr>
          </w:p>
        </w:tc>
      </w:tr>
      <w:tr w:rsidR="00BC27A1" w:rsidRPr="009F266D" w14:paraId="2B3D3E35" w14:textId="77777777" w:rsidTr="000C1A3C">
        <w:trPr>
          <w:jc w:val="center"/>
        </w:trPr>
        <w:tc>
          <w:tcPr>
            <w:tcW w:w="4309" w:type="dxa"/>
          </w:tcPr>
          <w:p w14:paraId="28B47D80"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Embalaža blaga mora biti taka, da med transportom popolnoma zaščiti blago pred mehanskimi, kemičnimi in drugimi poškodbami. Pakiranje in embalaža sta všteta v ceno.</w:t>
            </w:r>
          </w:p>
        </w:tc>
        <w:tc>
          <w:tcPr>
            <w:tcW w:w="4321" w:type="dxa"/>
          </w:tcPr>
          <w:p w14:paraId="2F3F5218" w14:textId="77777777" w:rsidR="00BC27A1" w:rsidRPr="009F266D" w:rsidRDefault="00BC27A1" w:rsidP="00792AC5">
            <w:pPr>
              <w:spacing w:after="0" w:line="240" w:lineRule="auto"/>
              <w:jc w:val="both"/>
              <w:rPr>
                <w:rFonts w:cs="Arial"/>
                <w:szCs w:val="20"/>
              </w:rPr>
            </w:pPr>
            <w:r w:rsidRPr="009F266D">
              <w:rPr>
                <w:rFonts w:eastAsia="Arial" w:cs="Arial"/>
                <w:szCs w:val="20"/>
              </w:rPr>
              <w:t>The packaging must be such as to completely protect the goods against mechanical, chemical and other types of damage during transit. Packaging and wrapping are included in the price.</w:t>
            </w:r>
          </w:p>
        </w:tc>
      </w:tr>
      <w:tr w:rsidR="00BC27A1" w:rsidRPr="009F266D" w14:paraId="6C1B06DA" w14:textId="77777777" w:rsidTr="000C1A3C">
        <w:trPr>
          <w:jc w:val="center"/>
        </w:trPr>
        <w:tc>
          <w:tcPr>
            <w:tcW w:w="4309" w:type="dxa"/>
          </w:tcPr>
          <w:p w14:paraId="678848C6" w14:textId="77777777" w:rsidR="00BC27A1" w:rsidRPr="009F266D" w:rsidRDefault="00BC27A1" w:rsidP="00792AC5">
            <w:pPr>
              <w:spacing w:after="0" w:line="240" w:lineRule="auto"/>
              <w:jc w:val="both"/>
              <w:rPr>
                <w:rFonts w:cs="Arial"/>
                <w:szCs w:val="20"/>
              </w:rPr>
            </w:pPr>
          </w:p>
        </w:tc>
        <w:tc>
          <w:tcPr>
            <w:tcW w:w="4321" w:type="dxa"/>
          </w:tcPr>
          <w:p w14:paraId="725CC5BE" w14:textId="77777777" w:rsidR="00BC27A1" w:rsidRPr="009F266D" w:rsidRDefault="00BC27A1" w:rsidP="00792AC5">
            <w:pPr>
              <w:spacing w:after="0" w:line="240" w:lineRule="auto"/>
              <w:jc w:val="both"/>
              <w:rPr>
                <w:rFonts w:cs="Arial"/>
                <w:szCs w:val="20"/>
              </w:rPr>
            </w:pPr>
          </w:p>
        </w:tc>
      </w:tr>
      <w:tr w:rsidR="00BC27A1" w:rsidRPr="009F266D" w14:paraId="2418857B" w14:textId="77777777" w:rsidTr="000C1A3C">
        <w:trPr>
          <w:jc w:val="center"/>
        </w:trPr>
        <w:tc>
          <w:tcPr>
            <w:tcW w:w="4309" w:type="dxa"/>
          </w:tcPr>
          <w:p w14:paraId="63E2CA8F" w14:textId="77777777" w:rsidR="00BC27A1" w:rsidRPr="009F266D" w:rsidRDefault="00BC27A1" w:rsidP="00792AC5">
            <w:pPr>
              <w:spacing w:after="0" w:line="240" w:lineRule="auto"/>
              <w:jc w:val="both"/>
              <w:rPr>
                <w:rFonts w:cs="Arial"/>
                <w:szCs w:val="20"/>
              </w:rPr>
            </w:pPr>
            <w:r w:rsidRPr="009F266D">
              <w:rPr>
                <w:rFonts w:eastAsia="Arial" w:cs="Arial"/>
                <w:szCs w:val="20"/>
              </w:rPr>
              <w:t>Dobavitelj se zavezuje predmet te pogodbe izročiti naročniku v roku 15 dni od sklenitve te pogodbe.</w:t>
            </w:r>
          </w:p>
        </w:tc>
        <w:tc>
          <w:tcPr>
            <w:tcW w:w="4321" w:type="dxa"/>
          </w:tcPr>
          <w:p w14:paraId="0E81C969"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undertakes to deliver the subject of this agreement to the contracting authority within fifteen (15) days of the day this agreement is concluded.</w:t>
            </w:r>
          </w:p>
        </w:tc>
      </w:tr>
      <w:tr w:rsidR="00BC27A1" w:rsidRPr="009F266D" w14:paraId="1EE33855" w14:textId="77777777" w:rsidTr="000C1A3C">
        <w:trPr>
          <w:jc w:val="center"/>
        </w:trPr>
        <w:tc>
          <w:tcPr>
            <w:tcW w:w="4309" w:type="dxa"/>
          </w:tcPr>
          <w:p w14:paraId="5BC58C55" w14:textId="77777777" w:rsidR="00BC27A1" w:rsidRPr="009F266D" w:rsidRDefault="00BC27A1" w:rsidP="00792AC5">
            <w:pPr>
              <w:spacing w:after="0" w:line="240" w:lineRule="auto"/>
              <w:jc w:val="both"/>
              <w:rPr>
                <w:rFonts w:cs="Arial"/>
                <w:szCs w:val="20"/>
              </w:rPr>
            </w:pPr>
          </w:p>
        </w:tc>
        <w:tc>
          <w:tcPr>
            <w:tcW w:w="4321" w:type="dxa"/>
          </w:tcPr>
          <w:p w14:paraId="44A5921D" w14:textId="77777777" w:rsidR="00BC27A1" w:rsidRPr="009F266D" w:rsidRDefault="00BC27A1" w:rsidP="00792AC5">
            <w:pPr>
              <w:spacing w:after="0" w:line="240" w:lineRule="auto"/>
              <w:jc w:val="both"/>
              <w:rPr>
                <w:rFonts w:cs="Arial"/>
                <w:szCs w:val="20"/>
              </w:rPr>
            </w:pPr>
          </w:p>
        </w:tc>
      </w:tr>
      <w:tr w:rsidR="00BC27A1" w:rsidRPr="009F266D" w14:paraId="08CF7E88" w14:textId="77777777" w:rsidTr="000C1A3C">
        <w:trPr>
          <w:jc w:val="center"/>
        </w:trPr>
        <w:tc>
          <w:tcPr>
            <w:tcW w:w="4309" w:type="dxa"/>
          </w:tcPr>
          <w:p w14:paraId="0DF4C789"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Način plačila</w:t>
            </w:r>
          </w:p>
        </w:tc>
        <w:tc>
          <w:tcPr>
            <w:tcW w:w="4321" w:type="dxa"/>
          </w:tcPr>
          <w:p w14:paraId="02977E28"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Payment method</w:t>
            </w:r>
          </w:p>
        </w:tc>
      </w:tr>
      <w:tr w:rsidR="00BC27A1" w:rsidRPr="009F266D" w14:paraId="3C03819A" w14:textId="77777777" w:rsidTr="000C1A3C">
        <w:trPr>
          <w:jc w:val="center"/>
        </w:trPr>
        <w:tc>
          <w:tcPr>
            <w:tcW w:w="4309" w:type="dxa"/>
          </w:tcPr>
          <w:p w14:paraId="1B35CB27" w14:textId="77777777" w:rsidR="00BC27A1" w:rsidRPr="009F266D" w:rsidRDefault="00BC27A1" w:rsidP="00792AC5">
            <w:pPr>
              <w:spacing w:after="0" w:line="240" w:lineRule="auto"/>
              <w:jc w:val="both"/>
              <w:rPr>
                <w:rFonts w:cs="Arial"/>
                <w:szCs w:val="20"/>
              </w:rPr>
            </w:pPr>
          </w:p>
        </w:tc>
        <w:tc>
          <w:tcPr>
            <w:tcW w:w="4321" w:type="dxa"/>
          </w:tcPr>
          <w:p w14:paraId="79BF53EC" w14:textId="77777777" w:rsidR="00BC27A1" w:rsidRPr="009F266D" w:rsidRDefault="00BC27A1" w:rsidP="00792AC5">
            <w:pPr>
              <w:spacing w:after="0" w:line="240" w:lineRule="auto"/>
              <w:jc w:val="both"/>
              <w:rPr>
                <w:rFonts w:cs="Arial"/>
                <w:szCs w:val="20"/>
              </w:rPr>
            </w:pPr>
          </w:p>
        </w:tc>
      </w:tr>
      <w:tr w:rsidR="00BC27A1" w:rsidRPr="009F266D" w14:paraId="0A032E53" w14:textId="77777777" w:rsidTr="000C1A3C">
        <w:trPr>
          <w:jc w:val="center"/>
        </w:trPr>
        <w:tc>
          <w:tcPr>
            <w:tcW w:w="4309" w:type="dxa"/>
          </w:tcPr>
          <w:p w14:paraId="6D8FD293"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4. člen</w:t>
            </w:r>
          </w:p>
        </w:tc>
        <w:tc>
          <w:tcPr>
            <w:tcW w:w="4321" w:type="dxa"/>
          </w:tcPr>
          <w:p w14:paraId="418E453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4</w:t>
            </w:r>
          </w:p>
        </w:tc>
      </w:tr>
      <w:tr w:rsidR="00BC27A1" w:rsidRPr="009F266D" w14:paraId="2B8F7B5C" w14:textId="77777777" w:rsidTr="000C1A3C">
        <w:trPr>
          <w:jc w:val="center"/>
        </w:trPr>
        <w:tc>
          <w:tcPr>
            <w:tcW w:w="4309" w:type="dxa"/>
          </w:tcPr>
          <w:p w14:paraId="3714CE9D" w14:textId="77777777" w:rsidR="00BC27A1" w:rsidRPr="009F266D" w:rsidRDefault="00BC27A1" w:rsidP="00792AC5">
            <w:pPr>
              <w:spacing w:after="0" w:line="240" w:lineRule="auto"/>
              <w:jc w:val="both"/>
              <w:rPr>
                <w:rFonts w:cs="Arial"/>
                <w:szCs w:val="20"/>
              </w:rPr>
            </w:pPr>
            <w:r w:rsidRPr="009F266D">
              <w:rPr>
                <w:rFonts w:eastAsia="Arial" w:cs="Arial"/>
                <w:szCs w:val="20"/>
              </w:rPr>
              <w:t>Naročnik bo pogodbeni znesek plačal na podlagi izstavljenega računa v roku 30 dni od prejema računa, na transakcijski račun dobavitelja.</w:t>
            </w:r>
          </w:p>
        </w:tc>
        <w:tc>
          <w:tcPr>
            <w:tcW w:w="4321" w:type="dxa"/>
          </w:tcPr>
          <w:p w14:paraId="34473A2C" w14:textId="77777777" w:rsidR="00BC27A1" w:rsidRPr="009F266D" w:rsidRDefault="00BC27A1" w:rsidP="00792AC5">
            <w:pPr>
              <w:spacing w:after="0" w:line="240" w:lineRule="auto"/>
              <w:jc w:val="both"/>
              <w:rPr>
                <w:rFonts w:cs="Arial"/>
                <w:szCs w:val="20"/>
              </w:rPr>
            </w:pPr>
            <w:r w:rsidRPr="009F266D">
              <w:rPr>
                <w:rFonts w:eastAsia="Arial" w:cs="Arial"/>
                <w:szCs w:val="20"/>
              </w:rPr>
              <w:t>The contracting authority shall pay the due contractual amount to the supplier’s current account on the basis of an invoice, and shall do so within thirty (30) days of receiving the invoice.</w:t>
            </w:r>
          </w:p>
        </w:tc>
      </w:tr>
      <w:tr w:rsidR="00BC27A1" w:rsidRPr="009F266D" w14:paraId="65313FCF" w14:textId="77777777" w:rsidTr="000C1A3C">
        <w:trPr>
          <w:jc w:val="center"/>
        </w:trPr>
        <w:tc>
          <w:tcPr>
            <w:tcW w:w="4309" w:type="dxa"/>
          </w:tcPr>
          <w:p w14:paraId="3A7C35F0" w14:textId="77777777" w:rsidR="00BC27A1" w:rsidRPr="009F266D" w:rsidRDefault="00BC27A1" w:rsidP="00792AC5">
            <w:pPr>
              <w:spacing w:after="0" w:line="240" w:lineRule="auto"/>
              <w:jc w:val="both"/>
              <w:rPr>
                <w:rFonts w:cs="Arial"/>
                <w:szCs w:val="20"/>
              </w:rPr>
            </w:pPr>
          </w:p>
        </w:tc>
        <w:tc>
          <w:tcPr>
            <w:tcW w:w="4321" w:type="dxa"/>
          </w:tcPr>
          <w:p w14:paraId="4A2E16E6" w14:textId="77777777" w:rsidR="00BC27A1" w:rsidRPr="009F266D" w:rsidRDefault="00BC27A1" w:rsidP="00792AC5">
            <w:pPr>
              <w:spacing w:after="0" w:line="240" w:lineRule="auto"/>
              <w:jc w:val="both"/>
              <w:rPr>
                <w:rFonts w:cs="Arial"/>
                <w:szCs w:val="20"/>
              </w:rPr>
            </w:pPr>
          </w:p>
        </w:tc>
      </w:tr>
      <w:tr w:rsidR="00BC27A1" w:rsidRPr="009F266D" w14:paraId="54688665" w14:textId="77777777" w:rsidTr="000C1A3C">
        <w:trPr>
          <w:jc w:val="center"/>
        </w:trPr>
        <w:tc>
          <w:tcPr>
            <w:tcW w:w="4309" w:type="dxa"/>
          </w:tcPr>
          <w:p w14:paraId="2D69C244" w14:textId="77777777" w:rsidR="00BC27A1" w:rsidRPr="009F266D" w:rsidRDefault="00BC27A1" w:rsidP="00792AC5">
            <w:pPr>
              <w:spacing w:after="0" w:line="240" w:lineRule="auto"/>
              <w:jc w:val="both"/>
              <w:rPr>
                <w:rFonts w:cs="Arial"/>
                <w:szCs w:val="20"/>
              </w:rPr>
            </w:pPr>
            <w:r w:rsidRPr="009F266D">
              <w:rPr>
                <w:rFonts w:eastAsia="Arial" w:cs="Arial"/>
                <w:szCs w:val="20"/>
              </w:rPr>
              <w:t>Dobavitelj se zavezuje, da bo račun izstavil po uspešni primopredaji blaga naročniku in račun poslal naročniku, opremljen z naročnikovo številko te pogodbe.</w:t>
            </w:r>
          </w:p>
        </w:tc>
        <w:tc>
          <w:tcPr>
            <w:tcW w:w="4321" w:type="dxa"/>
          </w:tcPr>
          <w:p w14:paraId="4D4E6AEB"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supplier undertakes to issue an invoice after the successful handover of the goods to the contracting authority and send the invoice to the contracting authority equipped with the contracting authority’s reference number for the agreement. </w:t>
            </w:r>
          </w:p>
        </w:tc>
      </w:tr>
      <w:tr w:rsidR="00BC27A1" w:rsidRPr="009F266D" w14:paraId="58C2B8FB" w14:textId="77777777" w:rsidTr="000C1A3C">
        <w:trPr>
          <w:jc w:val="center"/>
        </w:trPr>
        <w:tc>
          <w:tcPr>
            <w:tcW w:w="4309" w:type="dxa"/>
          </w:tcPr>
          <w:p w14:paraId="48F8C667" w14:textId="77777777" w:rsidR="00BC27A1" w:rsidRPr="009F266D" w:rsidRDefault="00BC27A1" w:rsidP="00792AC5">
            <w:pPr>
              <w:spacing w:after="0" w:line="240" w:lineRule="auto"/>
              <w:jc w:val="both"/>
              <w:rPr>
                <w:rFonts w:cs="Arial"/>
                <w:szCs w:val="20"/>
              </w:rPr>
            </w:pPr>
          </w:p>
        </w:tc>
        <w:tc>
          <w:tcPr>
            <w:tcW w:w="4321" w:type="dxa"/>
          </w:tcPr>
          <w:p w14:paraId="0AE044F9" w14:textId="77777777" w:rsidR="00BC27A1" w:rsidRPr="009F266D" w:rsidRDefault="00BC27A1" w:rsidP="00792AC5">
            <w:pPr>
              <w:spacing w:after="0" w:line="240" w:lineRule="auto"/>
              <w:jc w:val="both"/>
              <w:rPr>
                <w:rFonts w:cs="Arial"/>
                <w:szCs w:val="20"/>
              </w:rPr>
            </w:pPr>
          </w:p>
        </w:tc>
      </w:tr>
      <w:tr w:rsidR="00BC27A1" w:rsidRPr="009F266D" w14:paraId="2DD6EE1C" w14:textId="77777777" w:rsidTr="00792AC5">
        <w:trPr>
          <w:jc w:val="center"/>
        </w:trPr>
        <w:tc>
          <w:tcPr>
            <w:tcW w:w="4309" w:type="dxa"/>
          </w:tcPr>
          <w:p w14:paraId="413F5BB0" w14:textId="77777777" w:rsidR="00BC27A1" w:rsidRPr="009F266D" w:rsidRDefault="00BC27A1" w:rsidP="00792AC5">
            <w:pPr>
              <w:spacing w:after="0" w:line="240" w:lineRule="auto"/>
              <w:jc w:val="both"/>
              <w:rPr>
                <w:rFonts w:cs="Arial"/>
                <w:szCs w:val="20"/>
              </w:rPr>
            </w:pPr>
            <w:r w:rsidRPr="009F266D">
              <w:rPr>
                <w:rFonts w:eastAsia="Arial" w:cs="Arial"/>
                <w:szCs w:val="20"/>
              </w:rPr>
              <w:t>K izdanemu računu mora dobavitelj obvezno priložiti primopredajni zapisnik.</w:t>
            </w:r>
          </w:p>
        </w:tc>
        <w:tc>
          <w:tcPr>
            <w:tcW w:w="4321" w:type="dxa"/>
          </w:tcPr>
          <w:p w14:paraId="36AD34FF"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supplier must enclose the handover record with the invoice. </w:t>
            </w:r>
          </w:p>
        </w:tc>
      </w:tr>
      <w:tr w:rsidR="00BC27A1" w:rsidRPr="009F266D" w14:paraId="4A96B0BF" w14:textId="77777777" w:rsidTr="00792AC5">
        <w:trPr>
          <w:jc w:val="center"/>
        </w:trPr>
        <w:tc>
          <w:tcPr>
            <w:tcW w:w="4309" w:type="dxa"/>
          </w:tcPr>
          <w:p w14:paraId="297968FD" w14:textId="77777777" w:rsidR="00BC27A1" w:rsidRPr="009F266D" w:rsidRDefault="00BC27A1" w:rsidP="00792AC5">
            <w:pPr>
              <w:spacing w:after="0" w:line="240" w:lineRule="auto"/>
              <w:jc w:val="both"/>
              <w:rPr>
                <w:rFonts w:cs="Arial"/>
                <w:szCs w:val="20"/>
              </w:rPr>
            </w:pPr>
          </w:p>
        </w:tc>
        <w:tc>
          <w:tcPr>
            <w:tcW w:w="4321" w:type="dxa"/>
          </w:tcPr>
          <w:p w14:paraId="31BD69F5" w14:textId="77777777" w:rsidR="00BC27A1" w:rsidRPr="009F266D" w:rsidRDefault="00BC27A1" w:rsidP="00792AC5">
            <w:pPr>
              <w:spacing w:after="0" w:line="240" w:lineRule="auto"/>
              <w:jc w:val="both"/>
              <w:rPr>
                <w:rFonts w:cs="Arial"/>
                <w:szCs w:val="20"/>
              </w:rPr>
            </w:pPr>
          </w:p>
        </w:tc>
      </w:tr>
      <w:tr w:rsidR="00BC27A1" w:rsidRPr="009F266D" w14:paraId="29F23B08" w14:textId="77777777" w:rsidTr="00792AC5">
        <w:trPr>
          <w:jc w:val="center"/>
        </w:trPr>
        <w:tc>
          <w:tcPr>
            <w:tcW w:w="4309" w:type="dxa"/>
          </w:tcPr>
          <w:p w14:paraId="120779F0" w14:textId="77777777" w:rsidR="00BC27A1" w:rsidRPr="009F266D" w:rsidRDefault="00BC27A1" w:rsidP="00792AC5">
            <w:pPr>
              <w:spacing w:after="0" w:line="240" w:lineRule="auto"/>
              <w:jc w:val="both"/>
              <w:rPr>
                <w:rFonts w:cs="Arial"/>
                <w:szCs w:val="20"/>
              </w:rPr>
            </w:pPr>
            <w:r w:rsidRPr="009F266D">
              <w:rPr>
                <w:rFonts w:eastAsia="Arial" w:cs="Arial"/>
                <w:szCs w:val="20"/>
              </w:rPr>
              <w:t>Račun mora biti naslovljen na: BANKA SLOVENIJE, Slovenska cesta 35, 1505 Ljubljana, z navedbo referenčne številke pogodbe.</w:t>
            </w:r>
          </w:p>
        </w:tc>
        <w:tc>
          <w:tcPr>
            <w:tcW w:w="4321" w:type="dxa"/>
          </w:tcPr>
          <w:p w14:paraId="43DDAAE7"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invoice must be addressed to: BANKA SLOVENIJE, Slovenska cesta 35, 1505 Ljubljana, with the reference number of the agreement. </w:t>
            </w:r>
          </w:p>
        </w:tc>
      </w:tr>
      <w:tr w:rsidR="00BC27A1" w:rsidRPr="009F266D" w14:paraId="4FFF3FD6" w14:textId="77777777" w:rsidTr="00792AC5">
        <w:trPr>
          <w:jc w:val="center"/>
        </w:trPr>
        <w:tc>
          <w:tcPr>
            <w:tcW w:w="4309" w:type="dxa"/>
          </w:tcPr>
          <w:p w14:paraId="4CCF76F3" w14:textId="77777777" w:rsidR="00BC27A1" w:rsidRPr="009F266D" w:rsidRDefault="00BC27A1" w:rsidP="00792AC5">
            <w:pPr>
              <w:spacing w:after="0" w:line="240" w:lineRule="auto"/>
              <w:jc w:val="both"/>
              <w:rPr>
                <w:rFonts w:cs="Arial"/>
                <w:szCs w:val="20"/>
              </w:rPr>
            </w:pPr>
          </w:p>
        </w:tc>
        <w:tc>
          <w:tcPr>
            <w:tcW w:w="4321" w:type="dxa"/>
          </w:tcPr>
          <w:p w14:paraId="4E132856" w14:textId="77777777" w:rsidR="00BC27A1" w:rsidRPr="009F266D" w:rsidRDefault="00BC27A1" w:rsidP="00792AC5">
            <w:pPr>
              <w:spacing w:after="0" w:line="240" w:lineRule="auto"/>
              <w:jc w:val="both"/>
              <w:rPr>
                <w:rFonts w:cs="Arial"/>
                <w:szCs w:val="20"/>
              </w:rPr>
            </w:pPr>
          </w:p>
        </w:tc>
      </w:tr>
      <w:tr w:rsidR="00BC27A1" w:rsidRPr="009F266D" w14:paraId="59930ED1" w14:textId="77777777" w:rsidTr="00792AC5">
        <w:trPr>
          <w:jc w:val="center"/>
        </w:trPr>
        <w:tc>
          <w:tcPr>
            <w:tcW w:w="4309" w:type="dxa"/>
          </w:tcPr>
          <w:p w14:paraId="0E40D15B" w14:textId="77777777" w:rsidR="00BC27A1" w:rsidRPr="009F266D" w:rsidRDefault="00BC27A1" w:rsidP="00792AC5">
            <w:pPr>
              <w:spacing w:after="0" w:line="240" w:lineRule="auto"/>
              <w:jc w:val="both"/>
              <w:rPr>
                <w:rFonts w:cs="Arial"/>
                <w:szCs w:val="20"/>
              </w:rPr>
            </w:pPr>
            <w:r w:rsidRPr="009F266D">
              <w:rPr>
                <w:rFonts w:eastAsia="Arial" w:cs="Arial"/>
                <w:szCs w:val="20"/>
              </w:rPr>
              <w:t>E-račun se uporablja le za slovenske pravne osebe, dobavitelj iz tujine pošlje račun v pdf. obliki na e-naslov: eracuni@bsi.si</w:t>
            </w:r>
          </w:p>
        </w:tc>
        <w:tc>
          <w:tcPr>
            <w:tcW w:w="4321" w:type="dxa"/>
          </w:tcPr>
          <w:p w14:paraId="67AC5703" w14:textId="77777777" w:rsidR="00BC27A1" w:rsidRPr="009F266D" w:rsidRDefault="00BC27A1" w:rsidP="00792AC5">
            <w:pPr>
              <w:spacing w:after="0" w:line="240" w:lineRule="auto"/>
              <w:jc w:val="both"/>
              <w:rPr>
                <w:rFonts w:cs="Arial"/>
                <w:szCs w:val="20"/>
              </w:rPr>
            </w:pPr>
            <w:r w:rsidRPr="009F266D">
              <w:rPr>
                <w:rFonts w:eastAsia="Arial" w:cs="Arial"/>
                <w:szCs w:val="20"/>
              </w:rPr>
              <w:t>An electronic invoice (“e-račun”) may only be used for Slovenian legal entities. A foreign supplier shall send an invoice in pdf format to: eracuni@bsi.si.</w:t>
            </w:r>
          </w:p>
        </w:tc>
      </w:tr>
      <w:tr w:rsidR="00BC27A1" w:rsidRPr="009F266D" w14:paraId="5C1E4C7C" w14:textId="77777777" w:rsidTr="00792AC5">
        <w:trPr>
          <w:jc w:val="center"/>
        </w:trPr>
        <w:tc>
          <w:tcPr>
            <w:tcW w:w="4309" w:type="dxa"/>
          </w:tcPr>
          <w:p w14:paraId="79AC4402" w14:textId="77777777" w:rsidR="00BC27A1" w:rsidRPr="009F266D" w:rsidRDefault="00BC27A1" w:rsidP="00792AC5">
            <w:pPr>
              <w:spacing w:after="0" w:line="240" w:lineRule="auto"/>
              <w:jc w:val="both"/>
              <w:rPr>
                <w:rFonts w:cs="Arial"/>
                <w:szCs w:val="20"/>
              </w:rPr>
            </w:pPr>
          </w:p>
        </w:tc>
        <w:tc>
          <w:tcPr>
            <w:tcW w:w="4321" w:type="dxa"/>
          </w:tcPr>
          <w:p w14:paraId="60BA09FE" w14:textId="77777777" w:rsidR="00BC27A1" w:rsidRPr="009F266D" w:rsidRDefault="00BC27A1" w:rsidP="00792AC5">
            <w:pPr>
              <w:spacing w:after="0" w:line="240" w:lineRule="auto"/>
              <w:jc w:val="both"/>
              <w:rPr>
                <w:rFonts w:cs="Arial"/>
                <w:szCs w:val="20"/>
              </w:rPr>
            </w:pPr>
          </w:p>
        </w:tc>
      </w:tr>
      <w:tr w:rsidR="00BC27A1" w:rsidRPr="009F266D" w14:paraId="75549EA6" w14:textId="77777777" w:rsidTr="00792AC5">
        <w:trPr>
          <w:jc w:val="center"/>
        </w:trPr>
        <w:tc>
          <w:tcPr>
            <w:tcW w:w="4309" w:type="dxa"/>
          </w:tcPr>
          <w:p w14:paraId="11690A84" w14:textId="77777777" w:rsidR="00BC27A1" w:rsidRPr="009F266D" w:rsidRDefault="00BC27A1" w:rsidP="00792AC5">
            <w:pPr>
              <w:spacing w:after="0" w:line="240" w:lineRule="auto"/>
              <w:jc w:val="both"/>
              <w:rPr>
                <w:rFonts w:cs="Arial"/>
                <w:szCs w:val="20"/>
              </w:rPr>
            </w:pPr>
            <w:r w:rsidRPr="009F266D">
              <w:rPr>
                <w:rFonts w:eastAsia="Arial" w:cs="Arial"/>
                <w:szCs w:val="20"/>
              </w:rPr>
              <w:t>Naročnik se zavezuje račun plačati v 30-ih dneh, pri čemer začne rok plačila teči naslednji dan po uradnem prejemu listine (računa), ki je podlaga za izplačilo, na naročnikovem naslovu.</w:t>
            </w:r>
          </w:p>
        </w:tc>
        <w:tc>
          <w:tcPr>
            <w:tcW w:w="4321" w:type="dxa"/>
          </w:tcPr>
          <w:p w14:paraId="05C518CA" w14:textId="77777777" w:rsidR="00BC27A1" w:rsidRPr="009F266D" w:rsidRDefault="00BC27A1" w:rsidP="00792AC5">
            <w:pPr>
              <w:spacing w:after="0" w:line="240" w:lineRule="auto"/>
              <w:jc w:val="both"/>
              <w:rPr>
                <w:rFonts w:cs="Arial"/>
                <w:szCs w:val="20"/>
              </w:rPr>
            </w:pPr>
            <w:r w:rsidRPr="009F266D">
              <w:rPr>
                <w:rFonts w:eastAsia="Arial" w:cs="Arial"/>
                <w:szCs w:val="20"/>
              </w:rPr>
              <w:t>The contracting authority undertakes to settle the invoice within thirty (30) days, with the deadline running from the day after the official receipt of the document (invoice), which is the basis for payment, at the contracting authority’s address.</w:t>
            </w:r>
          </w:p>
        </w:tc>
      </w:tr>
      <w:tr w:rsidR="00BC27A1" w:rsidRPr="009F266D" w14:paraId="3EE74E7F" w14:textId="77777777" w:rsidTr="00792AC5">
        <w:trPr>
          <w:jc w:val="center"/>
        </w:trPr>
        <w:tc>
          <w:tcPr>
            <w:tcW w:w="4309" w:type="dxa"/>
          </w:tcPr>
          <w:p w14:paraId="4A573905" w14:textId="77777777" w:rsidR="00BC27A1" w:rsidRPr="009F266D" w:rsidRDefault="00BC27A1" w:rsidP="00792AC5">
            <w:pPr>
              <w:spacing w:after="0" w:line="240" w:lineRule="auto"/>
              <w:jc w:val="both"/>
              <w:rPr>
                <w:rFonts w:cs="Arial"/>
                <w:szCs w:val="20"/>
              </w:rPr>
            </w:pPr>
          </w:p>
        </w:tc>
        <w:tc>
          <w:tcPr>
            <w:tcW w:w="4321" w:type="dxa"/>
          </w:tcPr>
          <w:p w14:paraId="0F335241" w14:textId="77777777" w:rsidR="00BC27A1" w:rsidRPr="009F266D" w:rsidRDefault="00BC27A1" w:rsidP="00792AC5">
            <w:pPr>
              <w:spacing w:after="0" w:line="240" w:lineRule="auto"/>
              <w:jc w:val="both"/>
              <w:rPr>
                <w:rFonts w:cs="Arial"/>
                <w:szCs w:val="20"/>
              </w:rPr>
            </w:pPr>
          </w:p>
        </w:tc>
      </w:tr>
      <w:tr w:rsidR="00BC27A1" w:rsidRPr="009F266D" w14:paraId="55057F91" w14:textId="77777777" w:rsidTr="00792AC5">
        <w:trPr>
          <w:jc w:val="center"/>
        </w:trPr>
        <w:tc>
          <w:tcPr>
            <w:tcW w:w="4309" w:type="dxa"/>
          </w:tcPr>
          <w:p w14:paraId="4ABB3188" w14:textId="77777777" w:rsidR="00BC27A1" w:rsidRPr="009F266D" w:rsidRDefault="00BC27A1" w:rsidP="00792AC5">
            <w:pPr>
              <w:spacing w:after="0" w:line="240" w:lineRule="auto"/>
              <w:jc w:val="both"/>
              <w:rPr>
                <w:rFonts w:cs="Arial"/>
                <w:szCs w:val="20"/>
              </w:rPr>
            </w:pPr>
            <w:r w:rsidRPr="009F266D">
              <w:rPr>
                <w:rFonts w:eastAsia="Arial" w:cs="Arial"/>
                <w:szCs w:val="20"/>
              </w:rPr>
              <w:t>V kolikor je ponudnik fizična oseba, se pogodbeni znesek za instrument plača na podlagi sklenjene pogodbe in v roku 30 dni od uspešne primopredaje instrumenta.</w:t>
            </w:r>
          </w:p>
        </w:tc>
        <w:tc>
          <w:tcPr>
            <w:tcW w:w="4321" w:type="dxa"/>
          </w:tcPr>
          <w:p w14:paraId="0A680E9E" w14:textId="77777777" w:rsidR="00BC27A1" w:rsidRPr="009F266D" w:rsidRDefault="00BC27A1" w:rsidP="00792AC5">
            <w:pPr>
              <w:spacing w:after="0" w:line="240" w:lineRule="auto"/>
              <w:jc w:val="both"/>
              <w:rPr>
                <w:rFonts w:cs="Arial"/>
                <w:szCs w:val="20"/>
              </w:rPr>
            </w:pPr>
            <w:r w:rsidRPr="009F266D">
              <w:rPr>
                <w:rFonts w:eastAsia="Arial" w:cs="Arial"/>
                <w:szCs w:val="20"/>
              </w:rPr>
              <w:t>If the tenderer is a natural person, the contractual amount for the instrument shall be paid on the basis of the agreement concluded and within thirty (30) days of the successful handover of the instrument.</w:t>
            </w:r>
          </w:p>
        </w:tc>
      </w:tr>
      <w:tr w:rsidR="00BC27A1" w:rsidRPr="009F266D" w14:paraId="3D5BE57F" w14:textId="77777777" w:rsidTr="00792AC5">
        <w:trPr>
          <w:jc w:val="center"/>
        </w:trPr>
        <w:tc>
          <w:tcPr>
            <w:tcW w:w="4309" w:type="dxa"/>
          </w:tcPr>
          <w:p w14:paraId="4EFBB20B" w14:textId="77777777" w:rsidR="00BC27A1" w:rsidRPr="009F266D" w:rsidRDefault="00BC27A1" w:rsidP="00792AC5">
            <w:pPr>
              <w:spacing w:after="0" w:line="240" w:lineRule="auto"/>
              <w:jc w:val="both"/>
              <w:rPr>
                <w:rFonts w:cs="Arial"/>
                <w:szCs w:val="20"/>
              </w:rPr>
            </w:pPr>
          </w:p>
        </w:tc>
        <w:tc>
          <w:tcPr>
            <w:tcW w:w="4321" w:type="dxa"/>
          </w:tcPr>
          <w:p w14:paraId="28EA3E11" w14:textId="77777777" w:rsidR="00BC27A1" w:rsidRPr="009F266D" w:rsidRDefault="00BC27A1" w:rsidP="00792AC5">
            <w:pPr>
              <w:spacing w:after="0" w:line="240" w:lineRule="auto"/>
              <w:jc w:val="both"/>
              <w:rPr>
                <w:rFonts w:cs="Arial"/>
                <w:szCs w:val="20"/>
              </w:rPr>
            </w:pPr>
          </w:p>
        </w:tc>
      </w:tr>
      <w:tr w:rsidR="00BC27A1" w:rsidRPr="009F266D" w14:paraId="71B8B609" w14:textId="77777777" w:rsidTr="00792AC5">
        <w:trPr>
          <w:jc w:val="center"/>
        </w:trPr>
        <w:tc>
          <w:tcPr>
            <w:tcW w:w="4309" w:type="dxa"/>
          </w:tcPr>
          <w:p w14:paraId="09801261"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V primeru reklamacije se plačilo zavrne in se izvede po odpravi reklamacije.</w:t>
            </w:r>
          </w:p>
        </w:tc>
        <w:tc>
          <w:tcPr>
            <w:tcW w:w="4321" w:type="dxa"/>
          </w:tcPr>
          <w:p w14:paraId="114DD388" w14:textId="77777777" w:rsidR="00BC27A1" w:rsidRPr="009F266D" w:rsidRDefault="00BC27A1" w:rsidP="00792AC5">
            <w:pPr>
              <w:spacing w:after="0" w:line="240" w:lineRule="auto"/>
              <w:jc w:val="both"/>
              <w:rPr>
                <w:rFonts w:cs="Arial"/>
                <w:szCs w:val="20"/>
              </w:rPr>
            </w:pPr>
            <w:r w:rsidRPr="009F266D">
              <w:rPr>
                <w:rFonts w:eastAsia="Arial" w:cs="Arial"/>
                <w:szCs w:val="20"/>
              </w:rPr>
              <w:t>In the event of a complaint, payment shall be withheld and made after the complaint is resolved.</w:t>
            </w:r>
          </w:p>
        </w:tc>
      </w:tr>
      <w:tr w:rsidR="00BC27A1" w:rsidRPr="009F266D" w14:paraId="53970733" w14:textId="77777777" w:rsidTr="00792AC5">
        <w:trPr>
          <w:jc w:val="center"/>
        </w:trPr>
        <w:tc>
          <w:tcPr>
            <w:tcW w:w="4309" w:type="dxa"/>
          </w:tcPr>
          <w:p w14:paraId="562C68DC" w14:textId="77777777" w:rsidR="00BC27A1" w:rsidRPr="009F266D" w:rsidRDefault="00BC27A1" w:rsidP="00792AC5">
            <w:pPr>
              <w:spacing w:after="0" w:line="240" w:lineRule="auto"/>
              <w:jc w:val="both"/>
              <w:rPr>
                <w:rFonts w:cs="Arial"/>
                <w:szCs w:val="20"/>
              </w:rPr>
            </w:pPr>
          </w:p>
        </w:tc>
        <w:tc>
          <w:tcPr>
            <w:tcW w:w="4321" w:type="dxa"/>
          </w:tcPr>
          <w:p w14:paraId="00BFA7DA" w14:textId="77777777" w:rsidR="00BC27A1" w:rsidRPr="009F266D" w:rsidRDefault="00BC27A1" w:rsidP="00792AC5">
            <w:pPr>
              <w:spacing w:after="0" w:line="240" w:lineRule="auto"/>
              <w:jc w:val="both"/>
              <w:rPr>
                <w:rFonts w:cs="Arial"/>
                <w:szCs w:val="20"/>
              </w:rPr>
            </w:pPr>
          </w:p>
        </w:tc>
      </w:tr>
      <w:tr w:rsidR="00BC27A1" w:rsidRPr="009F266D" w14:paraId="1554417C" w14:textId="77777777" w:rsidTr="00792AC5">
        <w:trPr>
          <w:jc w:val="center"/>
        </w:trPr>
        <w:tc>
          <w:tcPr>
            <w:tcW w:w="4309" w:type="dxa"/>
          </w:tcPr>
          <w:p w14:paraId="63FC016C" w14:textId="77777777" w:rsidR="00BC27A1" w:rsidRPr="009F266D" w:rsidRDefault="00BC27A1" w:rsidP="00792AC5">
            <w:pPr>
              <w:spacing w:after="0" w:line="240" w:lineRule="auto"/>
              <w:jc w:val="both"/>
              <w:rPr>
                <w:rFonts w:cs="Arial"/>
                <w:szCs w:val="20"/>
              </w:rPr>
            </w:pPr>
            <w:r w:rsidRPr="009F266D">
              <w:rPr>
                <w:rFonts w:eastAsia="Arial" w:cs="Arial"/>
                <w:szCs w:val="20"/>
              </w:rPr>
              <w:t>V kolikor naročnik kupnine ne plača v dogovorjenem roku, ima dobavitelj pravico zahtevati zakonite zamudne obresti.</w:t>
            </w:r>
          </w:p>
        </w:tc>
        <w:tc>
          <w:tcPr>
            <w:tcW w:w="4321" w:type="dxa"/>
          </w:tcPr>
          <w:p w14:paraId="55CF85FE" w14:textId="77777777" w:rsidR="00BC27A1" w:rsidRPr="009F266D" w:rsidRDefault="00BC27A1" w:rsidP="00792AC5">
            <w:pPr>
              <w:spacing w:after="0" w:line="240" w:lineRule="auto"/>
              <w:jc w:val="both"/>
              <w:rPr>
                <w:rFonts w:cs="Arial"/>
                <w:szCs w:val="20"/>
              </w:rPr>
            </w:pPr>
            <w:r w:rsidRPr="009F266D">
              <w:rPr>
                <w:rFonts w:eastAsia="Arial" w:cs="Arial"/>
                <w:szCs w:val="20"/>
              </w:rPr>
              <w:t>If the contracting authority fails to pay the purchase price by the agreed deadline, the supplier shall have the right to claim statutory default interest.</w:t>
            </w:r>
          </w:p>
        </w:tc>
      </w:tr>
      <w:tr w:rsidR="00BC27A1" w:rsidRPr="009F266D" w14:paraId="3C3EAC67" w14:textId="77777777" w:rsidTr="00E31418">
        <w:trPr>
          <w:jc w:val="center"/>
        </w:trPr>
        <w:tc>
          <w:tcPr>
            <w:tcW w:w="4309" w:type="dxa"/>
          </w:tcPr>
          <w:p w14:paraId="5C60EE36" w14:textId="77777777" w:rsidR="00BC27A1" w:rsidRPr="009F266D" w:rsidRDefault="00BC27A1" w:rsidP="00792AC5">
            <w:pPr>
              <w:spacing w:after="0" w:line="240" w:lineRule="auto"/>
              <w:jc w:val="both"/>
              <w:rPr>
                <w:rFonts w:cs="Arial"/>
                <w:szCs w:val="20"/>
              </w:rPr>
            </w:pPr>
          </w:p>
        </w:tc>
        <w:tc>
          <w:tcPr>
            <w:tcW w:w="4321" w:type="dxa"/>
          </w:tcPr>
          <w:p w14:paraId="0D9F885A" w14:textId="77777777" w:rsidR="00BC27A1" w:rsidRPr="009F266D" w:rsidRDefault="00BC27A1" w:rsidP="00792AC5">
            <w:pPr>
              <w:spacing w:after="0" w:line="240" w:lineRule="auto"/>
              <w:jc w:val="both"/>
              <w:rPr>
                <w:rFonts w:cs="Arial"/>
                <w:szCs w:val="20"/>
              </w:rPr>
            </w:pPr>
          </w:p>
        </w:tc>
      </w:tr>
      <w:tr w:rsidR="00BC27A1" w:rsidRPr="009F266D" w14:paraId="61092B34" w14:textId="77777777" w:rsidTr="00E31418">
        <w:trPr>
          <w:jc w:val="center"/>
        </w:trPr>
        <w:tc>
          <w:tcPr>
            <w:tcW w:w="4309" w:type="dxa"/>
          </w:tcPr>
          <w:p w14:paraId="4B68BEBD"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Primopredaja blaga</w:t>
            </w:r>
          </w:p>
        </w:tc>
        <w:tc>
          <w:tcPr>
            <w:tcW w:w="4321" w:type="dxa"/>
          </w:tcPr>
          <w:p w14:paraId="0C6A31E7"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Handover of goods</w:t>
            </w:r>
          </w:p>
        </w:tc>
      </w:tr>
      <w:tr w:rsidR="00BC27A1" w:rsidRPr="009F266D" w14:paraId="58524E3F" w14:textId="77777777" w:rsidTr="00E31418">
        <w:trPr>
          <w:jc w:val="center"/>
        </w:trPr>
        <w:tc>
          <w:tcPr>
            <w:tcW w:w="4309" w:type="dxa"/>
          </w:tcPr>
          <w:p w14:paraId="37CB6440" w14:textId="77777777" w:rsidR="00BC27A1" w:rsidRPr="009F266D" w:rsidRDefault="00BC27A1" w:rsidP="00792AC5">
            <w:pPr>
              <w:spacing w:after="0" w:line="240" w:lineRule="auto"/>
              <w:jc w:val="both"/>
              <w:rPr>
                <w:rFonts w:cs="Arial"/>
                <w:szCs w:val="20"/>
              </w:rPr>
            </w:pPr>
          </w:p>
        </w:tc>
        <w:tc>
          <w:tcPr>
            <w:tcW w:w="4321" w:type="dxa"/>
          </w:tcPr>
          <w:p w14:paraId="10D1B67B" w14:textId="77777777" w:rsidR="00BC27A1" w:rsidRPr="009F266D" w:rsidRDefault="00BC27A1" w:rsidP="00792AC5">
            <w:pPr>
              <w:spacing w:after="0" w:line="240" w:lineRule="auto"/>
              <w:jc w:val="both"/>
              <w:rPr>
                <w:rFonts w:cs="Arial"/>
                <w:szCs w:val="20"/>
              </w:rPr>
            </w:pPr>
          </w:p>
        </w:tc>
      </w:tr>
      <w:tr w:rsidR="00BC27A1" w:rsidRPr="009F266D" w14:paraId="0BBE6A86" w14:textId="77777777" w:rsidTr="00E31418">
        <w:trPr>
          <w:jc w:val="center"/>
        </w:trPr>
        <w:tc>
          <w:tcPr>
            <w:tcW w:w="4309" w:type="dxa"/>
          </w:tcPr>
          <w:p w14:paraId="68909E40"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5. člen</w:t>
            </w:r>
          </w:p>
        </w:tc>
        <w:tc>
          <w:tcPr>
            <w:tcW w:w="4321" w:type="dxa"/>
          </w:tcPr>
          <w:p w14:paraId="0F13F583"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5</w:t>
            </w:r>
          </w:p>
        </w:tc>
      </w:tr>
      <w:tr w:rsidR="00BC27A1" w:rsidRPr="009F266D" w14:paraId="0486B94B" w14:textId="77777777" w:rsidTr="00E31418">
        <w:trPr>
          <w:jc w:val="center"/>
        </w:trPr>
        <w:tc>
          <w:tcPr>
            <w:tcW w:w="4309" w:type="dxa"/>
          </w:tcPr>
          <w:p w14:paraId="2309588B" w14:textId="77777777" w:rsidR="00BC27A1" w:rsidRPr="009F266D" w:rsidRDefault="00BC27A1" w:rsidP="00792AC5">
            <w:pPr>
              <w:spacing w:after="0" w:line="240" w:lineRule="auto"/>
              <w:jc w:val="both"/>
              <w:rPr>
                <w:rFonts w:cs="Arial"/>
                <w:szCs w:val="20"/>
              </w:rPr>
            </w:pPr>
            <w:r w:rsidRPr="009F266D">
              <w:rPr>
                <w:rFonts w:eastAsia="Arial" w:cs="Arial"/>
                <w:szCs w:val="20"/>
              </w:rPr>
              <w:t>Kakovost blaga in storitve mora ustrezati tehničnim specifikacijam naročnika in dobaviteljevi ponudbi.</w:t>
            </w:r>
          </w:p>
        </w:tc>
        <w:tc>
          <w:tcPr>
            <w:tcW w:w="4321" w:type="dxa"/>
          </w:tcPr>
          <w:p w14:paraId="38969960" w14:textId="77777777" w:rsidR="00BC27A1" w:rsidRPr="009F266D" w:rsidRDefault="00BC27A1" w:rsidP="00792AC5">
            <w:pPr>
              <w:spacing w:after="0" w:line="240" w:lineRule="auto"/>
              <w:jc w:val="both"/>
              <w:rPr>
                <w:rFonts w:cs="Arial"/>
                <w:szCs w:val="20"/>
              </w:rPr>
            </w:pPr>
            <w:r w:rsidRPr="009F266D">
              <w:rPr>
                <w:rFonts w:eastAsia="Arial" w:cs="Arial"/>
                <w:szCs w:val="20"/>
              </w:rPr>
              <w:t>The quality of the goods and services must correspond to the contracting authority’s specifications and the supplier’s tender.</w:t>
            </w:r>
          </w:p>
        </w:tc>
      </w:tr>
      <w:tr w:rsidR="00BC27A1" w:rsidRPr="009F266D" w14:paraId="7B4D2A12" w14:textId="77777777" w:rsidTr="00E31418">
        <w:trPr>
          <w:jc w:val="center"/>
        </w:trPr>
        <w:tc>
          <w:tcPr>
            <w:tcW w:w="4309" w:type="dxa"/>
          </w:tcPr>
          <w:p w14:paraId="3F7F1550" w14:textId="77777777" w:rsidR="00BC27A1" w:rsidRPr="009F266D" w:rsidRDefault="00BC27A1" w:rsidP="00792AC5">
            <w:pPr>
              <w:spacing w:after="0" w:line="240" w:lineRule="auto"/>
              <w:jc w:val="both"/>
              <w:rPr>
                <w:rFonts w:cs="Arial"/>
                <w:szCs w:val="20"/>
              </w:rPr>
            </w:pPr>
          </w:p>
        </w:tc>
        <w:tc>
          <w:tcPr>
            <w:tcW w:w="4321" w:type="dxa"/>
          </w:tcPr>
          <w:p w14:paraId="09617834" w14:textId="77777777" w:rsidR="00BC27A1" w:rsidRPr="009F266D" w:rsidRDefault="00BC27A1" w:rsidP="00792AC5">
            <w:pPr>
              <w:spacing w:after="0" w:line="240" w:lineRule="auto"/>
              <w:jc w:val="both"/>
              <w:rPr>
                <w:rFonts w:cs="Arial"/>
                <w:szCs w:val="20"/>
              </w:rPr>
            </w:pPr>
          </w:p>
        </w:tc>
      </w:tr>
      <w:tr w:rsidR="00BC27A1" w:rsidRPr="009F266D" w14:paraId="330B60A3" w14:textId="77777777" w:rsidTr="00E31418">
        <w:trPr>
          <w:jc w:val="center"/>
        </w:trPr>
        <w:tc>
          <w:tcPr>
            <w:tcW w:w="4309" w:type="dxa"/>
          </w:tcPr>
          <w:p w14:paraId="5A53E3CE" w14:textId="77777777" w:rsidR="00BC27A1" w:rsidRPr="009F266D" w:rsidRDefault="00BC27A1" w:rsidP="00792AC5">
            <w:pPr>
              <w:spacing w:after="0" w:line="240" w:lineRule="auto"/>
              <w:jc w:val="both"/>
              <w:rPr>
                <w:rFonts w:cs="Arial"/>
                <w:szCs w:val="20"/>
              </w:rPr>
            </w:pPr>
            <w:r w:rsidRPr="009F266D">
              <w:rPr>
                <w:rFonts w:eastAsia="Arial" w:cs="Arial"/>
                <w:szCs w:val="20"/>
              </w:rPr>
              <w:t>Ob prevzemu blaga naročnik in dobavitelj opravita kakovostni pregled blaga. O kakovostnem prevzemu se sestavi primopredajni zapisnik, ki vsebuje:</w:t>
            </w:r>
          </w:p>
        </w:tc>
        <w:tc>
          <w:tcPr>
            <w:tcW w:w="4321" w:type="dxa"/>
          </w:tcPr>
          <w:p w14:paraId="5F574BFF" w14:textId="77777777" w:rsidR="00BC27A1" w:rsidRPr="009F266D" w:rsidRDefault="00BC27A1" w:rsidP="00792AC5">
            <w:pPr>
              <w:spacing w:after="0" w:line="240" w:lineRule="auto"/>
              <w:jc w:val="both"/>
              <w:rPr>
                <w:rFonts w:cs="Arial"/>
                <w:szCs w:val="20"/>
              </w:rPr>
            </w:pPr>
            <w:r w:rsidRPr="009F266D">
              <w:rPr>
                <w:rFonts w:eastAsia="Arial" w:cs="Arial"/>
                <w:szCs w:val="20"/>
              </w:rPr>
              <w:t>The contracting authority and the supplier shall carry out an inspection of the quality of the goods upon receipt. A handover record shall be drawn up on the quality acceptance procedure, containing:</w:t>
            </w:r>
          </w:p>
        </w:tc>
      </w:tr>
      <w:tr w:rsidR="00BC27A1" w:rsidRPr="009F266D" w14:paraId="584ED76A" w14:textId="77777777" w:rsidTr="00E31418">
        <w:trPr>
          <w:jc w:val="center"/>
        </w:trPr>
        <w:tc>
          <w:tcPr>
            <w:tcW w:w="4309" w:type="dxa"/>
          </w:tcPr>
          <w:p w14:paraId="56870F60"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identifikacijske podatke blaga (opis, tip, serijska številka, če obstaja),</w:t>
            </w:r>
          </w:p>
        </w:tc>
        <w:tc>
          <w:tcPr>
            <w:tcW w:w="4321" w:type="dxa"/>
          </w:tcPr>
          <w:p w14:paraId="1665BEA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identifying information for the goods (description, type and serial number, if there is one);</w:t>
            </w:r>
          </w:p>
        </w:tc>
      </w:tr>
      <w:tr w:rsidR="00BC27A1" w:rsidRPr="009F266D" w14:paraId="736A07CD" w14:textId="77777777" w:rsidTr="00E31418">
        <w:trPr>
          <w:jc w:val="center"/>
        </w:trPr>
        <w:tc>
          <w:tcPr>
            <w:tcW w:w="4309" w:type="dxa"/>
          </w:tcPr>
          <w:p w14:paraId="63AAEEC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ugotovljeno stanje blaga,</w:t>
            </w:r>
          </w:p>
        </w:tc>
        <w:tc>
          <w:tcPr>
            <w:tcW w:w="4321" w:type="dxa"/>
          </w:tcPr>
          <w:p w14:paraId="2F97FA87"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xml:space="preserve">-  the condition of the goods as established by </w:t>
            </w:r>
          </w:p>
          <w:p w14:paraId="7472CE87"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procedure;</w:t>
            </w:r>
          </w:p>
        </w:tc>
      </w:tr>
      <w:tr w:rsidR="00BC27A1" w:rsidRPr="009F266D" w14:paraId="6E5F9A0A" w14:textId="77777777" w:rsidTr="00E31418">
        <w:trPr>
          <w:jc w:val="center"/>
        </w:trPr>
        <w:tc>
          <w:tcPr>
            <w:tcW w:w="4309" w:type="dxa"/>
          </w:tcPr>
          <w:p w14:paraId="45BA3FEE"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datum in kraj prevzema,</w:t>
            </w:r>
          </w:p>
        </w:tc>
        <w:tc>
          <w:tcPr>
            <w:tcW w:w="4321" w:type="dxa"/>
          </w:tcPr>
          <w:p w14:paraId="15335C10"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date and place of acceptance;</w:t>
            </w:r>
          </w:p>
        </w:tc>
      </w:tr>
      <w:tr w:rsidR="00BC27A1" w:rsidRPr="009F266D" w14:paraId="03C04E16" w14:textId="77777777" w:rsidTr="00E31418">
        <w:trPr>
          <w:jc w:val="center"/>
        </w:trPr>
        <w:tc>
          <w:tcPr>
            <w:tcW w:w="4309" w:type="dxa"/>
          </w:tcPr>
          <w:p w14:paraId="64A575BB"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podpise pooblaščenih oseb pogodbenih strank.</w:t>
            </w:r>
          </w:p>
        </w:tc>
        <w:tc>
          <w:tcPr>
            <w:tcW w:w="4321" w:type="dxa"/>
          </w:tcPr>
          <w:p w14:paraId="3AA269C4"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signatures of the contracting parties’ authorised persons.</w:t>
            </w:r>
          </w:p>
        </w:tc>
      </w:tr>
      <w:tr w:rsidR="00BC27A1" w:rsidRPr="009F266D" w14:paraId="7AF9EE9F" w14:textId="77777777" w:rsidTr="00E31418">
        <w:trPr>
          <w:jc w:val="center"/>
        </w:trPr>
        <w:tc>
          <w:tcPr>
            <w:tcW w:w="4309" w:type="dxa"/>
          </w:tcPr>
          <w:p w14:paraId="03805938" w14:textId="77777777" w:rsidR="00BC27A1" w:rsidRPr="009F266D" w:rsidRDefault="00BC27A1" w:rsidP="00792AC5">
            <w:pPr>
              <w:spacing w:after="0" w:line="240" w:lineRule="auto"/>
              <w:jc w:val="both"/>
              <w:rPr>
                <w:rFonts w:cs="Arial"/>
                <w:szCs w:val="20"/>
              </w:rPr>
            </w:pPr>
          </w:p>
        </w:tc>
        <w:tc>
          <w:tcPr>
            <w:tcW w:w="4321" w:type="dxa"/>
          </w:tcPr>
          <w:p w14:paraId="6DEB67CC" w14:textId="77777777" w:rsidR="00BC27A1" w:rsidRPr="009F266D" w:rsidRDefault="00BC27A1" w:rsidP="00792AC5">
            <w:pPr>
              <w:spacing w:after="0" w:line="240" w:lineRule="auto"/>
              <w:jc w:val="both"/>
              <w:rPr>
                <w:rFonts w:cs="Arial"/>
                <w:szCs w:val="20"/>
              </w:rPr>
            </w:pPr>
          </w:p>
        </w:tc>
      </w:tr>
      <w:tr w:rsidR="00BC27A1" w:rsidRPr="009F266D" w14:paraId="7BC1902E" w14:textId="77777777" w:rsidTr="00E31418">
        <w:trPr>
          <w:jc w:val="center"/>
        </w:trPr>
        <w:tc>
          <w:tcPr>
            <w:tcW w:w="4309" w:type="dxa"/>
          </w:tcPr>
          <w:p w14:paraId="61445128"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Zapisnik podpišeta pooblaščeni osebi pogodbenih strank. Pooblaščenec naročnika za prevzem je </w:t>
            </w:r>
            <w:r w:rsidRPr="009F266D">
              <w:rPr>
                <w:rFonts w:cs="Arial"/>
                <w:color w:val="000000" w:themeColor="text1"/>
                <w:szCs w:val="20"/>
              </w:rPr>
              <w:t xml:space="preserve">_____________ </w:t>
            </w:r>
            <w:r w:rsidRPr="009F266D">
              <w:rPr>
                <w:rFonts w:eastAsia="Arial" w:cs="Arial"/>
                <w:szCs w:val="20"/>
              </w:rPr>
              <w:t xml:space="preserve">oz. od njega pooblaščena oseba, dobavitelja pa </w:t>
            </w:r>
            <w:r w:rsidRPr="009F266D">
              <w:rPr>
                <w:rFonts w:cs="Arial"/>
                <w:color w:val="000000" w:themeColor="text1"/>
                <w:szCs w:val="20"/>
              </w:rPr>
              <w:t xml:space="preserve">_____________ </w:t>
            </w:r>
            <w:r w:rsidRPr="009F266D">
              <w:rPr>
                <w:rFonts w:eastAsia="Arial" w:cs="Arial"/>
                <w:szCs w:val="20"/>
              </w:rPr>
              <w:t>oz. od njega pooblaščena oseba.</w:t>
            </w:r>
          </w:p>
        </w:tc>
        <w:tc>
          <w:tcPr>
            <w:tcW w:w="4321" w:type="dxa"/>
          </w:tcPr>
          <w:p w14:paraId="14EA4E11"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record shall be signed by the contracting parties’ authorised persons. The person authorised by the contracting authority to carry out acceptance procedures is </w:t>
            </w:r>
            <w:r w:rsidRPr="009F266D">
              <w:rPr>
                <w:rFonts w:cs="Arial"/>
                <w:color w:val="000000" w:themeColor="text1"/>
                <w:szCs w:val="20"/>
              </w:rPr>
              <w:t xml:space="preserve">_____________ </w:t>
            </w:r>
            <w:r w:rsidRPr="009F266D">
              <w:rPr>
                <w:rFonts w:eastAsia="Arial" w:cs="Arial"/>
                <w:szCs w:val="20"/>
              </w:rPr>
              <w:t xml:space="preserve">or a person authorised by them. Their counterpart at the supplier is </w:t>
            </w:r>
            <w:r w:rsidRPr="009F266D">
              <w:rPr>
                <w:rFonts w:cs="Arial"/>
                <w:color w:val="000000" w:themeColor="text1"/>
                <w:szCs w:val="20"/>
              </w:rPr>
              <w:t xml:space="preserve">_____________ </w:t>
            </w:r>
            <w:r w:rsidRPr="009F266D">
              <w:rPr>
                <w:rFonts w:eastAsia="Arial" w:cs="Arial"/>
                <w:szCs w:val="20"/>
              </w:rPr>
              <w:t>or a person authorised by them.</w:t>
            </w:r>
          </w:p>
        </w:tc>
      </w:tr>
      <w:tr w:rsidR="00BC27A1" w:rsidRPr="009F266D" w14:paraId="39C4A0EE" w14:textId="77777777" w:rsidTr="00E31418">
        <w:trPr>
          <w:jc w:val="center"/>
        </w:trPr>
        <w:tc>
          <w:tcPr>
            <w:tcW w:w="4309" w:type="dxa"/>
          </w:tcPr>
          <w:p w14:paraId="4BC522C8" w14:textId="77777777" w:rsidR="00BC27A1" w:rsidRPr="009F266D" w:rsidRDefault="00BC27A1" w:rsidP="00792AC5">
            <w:pPr>
              <w:spacing w:after="0" w:line="240" w:lineRule="auto"/>
              <w:jc w:val="both"/>
              <w:rPr>
                <w:rFonts w:cs="Arial"/>
                <w:szCs w:val="20"/>
              </w:rPr>
            </w:pPr>
          </w:p>
        </w:tc>
        <w:tc>
          <w:tcPr>
            <w:tcW w:w="4321" w:type="dxa"/>
          </w:tcPr>
          <w:p w14:paraId="64D4260D"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 </w:t>
            </w:r>
          </w:p>
        </w:tc>
      </w:tr>
      <w:tr w:rsidR="00BC27A1" w:rsidRPr="009F266D" w14:paraId="4CCB61A6" w14:textId="77777777" w:rsidTr="00E31418">
        <w:trPr>
          <w:jc w:val="center"/>
        </w:trPr>
        <w:tc>
          <w:tcPr>
            <w:tcW w:w="4309" w:type="dxa"/>
          </w:tcPr>
          <w:p w14:paraId="475EACFE"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Po uspešno opravljenem kakovostnem prevzemu ima zapisnik oznako: »Kakovost ustreza«. </w:t>
            </w:r>
          </w:p>
        </w:tc>
        <w:tc>
          <w:tcPr>
            <w:tcW w:w="4321" w:type="dxa"/>
          </w:tcPr>
          <w:p w14:paraId="161F60A5" w14:textId="77777777" w:rsidR="00BC27A1" w:rsidRPr="009F266D" w:rsidRDefault="00BC27A1" w:rsidP="00792AC5">
            <w:pPr>
              <w:spacing w:after="0" w:line="240" w:lineRule="auto"/>
              <w:jc w:val="both"/>
              <w:rPr>
                <w:rFonts w:cs="Arial"/>
                <w:szCs w:val="20"/>
              </w:rPr>
            </w:pPr>
            <w:r w:rsidRPr="009F266D">
              <w:rPr>
                <w:rFonts w:eastAsia="Arial" w:cs="Arial"/>
                <w:szCs w:val="20"/>
              </w:rPr>
              <w:t>The report drawn up following the successful completion of the quality acceptance procedure shall bear the words “Quality in compliance”.</w:t>
            </w:r>
          </w:p>
        </w:tc>
      </w:tr>
      <w:tr w:rsidR="00BC27A1" w:rsidRPr="009F266D" w14:paraId="784EED6F" w14:textId="77777777" w:rsidTr="00E31418">
        <w:trPr>
          <w:jc w:val="center"/>
        </w:trPr>
        <w:tc>
          <w:tcPr>
            <w:tcW w:w="4309" w:type="dxa"/>
          </w:tcPr>
          <w:p w14:paraId="316DF0A0" w14:textId="77777777" w:rsidR="00BC27A1" w:rsidRPr="009F266D" w:rsidRDefault="00BC27A1" w:rsidP="00792AC5">
            <w:pPr>
              <w:spacing w:after="0" w:line="240" w:lineRule="auto"/>
              <w:jc w:val="both"/>
              <w:rPr>
                <w:rFonts w:cs="Arial"/>
                <w:szCs w:val="20"/>
              </w:rPr>
            </w:pPr>
          </w:p>
        </w:tc>
        <w:tc>
          <w:tcPr>
            <w:tcW w:w="4321" w:type="dxa"/>
          </w:tcPr>
          <w:p w14:paraId="61B5035D" w14:textId="77777777" w:rsidR="00BC27A1" w:rsidRPr="009F266D" w:rsidRDefault="00BC27A1" w:rsidP="00792AC5">
            <w:pPr>
              <w:spacing w:after="0" w:line="240" w:lineRule="auto"/>
              <w:jc w:val="both"/>
              <w:rPr>
                <w:rFonts w:cs="Arial"/>
                <w:szCs w:val="20"/>
              </w:rPr>
            </w:pPr>
          </w:p>
        </w:tc>
      </w:tr>
      <w:tr w:rsidR="00BC27A1" w:rsidRPr="009F266D" w14:paraId="27111145" w14:textId="77777777" w:rsidTr="00E31418">
        <w:trPr>
          <w:jc w:val="center"/>
        </w:trPr>
        <w:tc>
          <w:tcPr>
            <w:tcW w:w="4309" w:type="dxa"/>
          </w:tcPr>
          <w:p w14:paraId="06F7B5B0" w14:textId="77777777" w:rsidR="00BC27A1" w:rsidRPr="009F266D" w:rsidRDefault="00BC27A1" w:rsidP="00792AC5">
            <w:pPr>
              <w:spacing w:after="0" w:line="240" w:lineRule="auto"/>
              <w:jc w:val="both"/>
              <w:rPr>
                <w:rFonts w:cs="Arial"/>
                <w:szCs w:val="20"/>
              </w:rPr>
            </w:pPr>
            <w:r w:rsidRPr="009F266D">
              <w:rPr>
                <w:rFonts w:eastAsia="Arial" w:cs="Arial"/>
                <w:szCs w:val="20"/>
              </w:rPr>
              <w:t>Pogodbeni stranki soglašata, da se za dobavo šteje dan, ko je blago izročeno naročniku na namembni kraj po pogodbi in podpisan primopredajni zapisnik z oznako »Kakovost ustreza«.</w:t>
            </w:r>
          </w:p>
        </w:tc>
        <w:tc>
          <w:tcPr>
            <w:tcW w:w="4321" w:type="dxa"/>
          </w:tcPr>
          <w:p w14:paraId="6801C5E0" w14:textId="77777777" w:rsidR="00BC27A1" w:rsidRPr="009F266D" w:rsidRDefault="00BC27A1" w:rsidP="00792AC5">
            <w:pPr>
              <w:spacing w:after="0" w:line="240" w:lineRule="auto"/>
              <w:jc w:val="both"/>
              <w:rPr>
                <w:rFonts w:cs="Arial"/>
                <w:szCs w:val="20"/>
              </w:rPr>
            </w:pPr>
            <w:r w:rsidRPr="009F266D">
              <w:rPr>
                <w:rFonts w:eastAsia="Arial" w:cs="Arial"/>
                <w:szCs w:val="20"/>
              </w:rPr>
              <w:t>The contracting parties agree that the delivery date shall be taken to be the day in which the goods are handed over to the contracting authority at the destination stated in the agreement and the handover record is signed and the words “Quality in compliance” appended.</w:t>
            </w:r>
          </w:p>
        </w:tc>
      </w:tr>
      <w:tr w:rsidR="00BC27A1" w:rsidRPr="009F266D" w14:paraId="72A629A6" w14:textId="77777777" w:rsidTr="00E31418">
        <w:trPr>
          <w:jc w:val="center"/>
        </w:trPr>
        <w:tc>
          <w:tcPr>
            <w:tcW w:w="4309" w:type="dxa"/>
          </w:tcPr>
          <w:p w14:paraId="54D05750" w14:textId="77777777" w:rsidR="00BC27A1" w:rsidRPr="009F266D" w:rsidRDefault="00BC27A1" w:rsidP="00792AC5">
            <w:pPr>
              <w:spacing w:after="0" w:line="240" w:lineRule="auto"/>
              <w:jc w:val="both"/>
              <w:rPr>
                <w:rFonts w:cs="Arial"/>
                <w:szCs w:val="20"/>
              </w:rPr>
            </w:pPr>
          </w:p>
        </w:tc>
        <w:tc>
          <w:tcPr>
            <w:tcW w:w="4321" w:type="dxa"/>
          </w:tcPr>
          <w:p w14:paraId="57B26A55" w14:textId="77777777" w:rsidR="00BC27A1" w:rsidRPr="009F266D" w:rsidRDefault="00BC27A1" w:rsidP="00792AC5">
            <w:pPr>
              <w:spacing w:after="0" w:line="240" w:lineRule="auto"/>
              <w:jc w:val="both"/>
              <w:rPr>
                <w:rFonts w:cs="Arial"/>
                <w:szCs w:val="20"/>
              </w:rPr>
            </w:pPr>
          </w:p>
        </w:tc>
      </w:tr>
      <w:tr w:rsidR="00BC27A1" w:rsidRPr="009F266D" w14:paraId="3FC24518" w14:textId="77777777" w:rsidTr="00E31418">
        <w:trPr>
          <w:jc w:val="center"/>
        </w:trPr>
        <w:tc>
          <w:tcPr>
            <w:tcW w:w="4309" w:type="dxa"/>
          </w:tcPr>
          <w:p w14:paraId="6B98BF49"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Obveznosti dobavitelja</w:t>
            </w:r>
          </w:p>
        </w:tc>
        <w:tc>
          <w:tcPr>
            <w:tcW w:w="4321" w:type="dxa"/>
          </w:tcPr>
          <w:p w14:paraId="5DEF48A2"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Supplier’s obligations</w:t>
            </w:r>
          </w:p>
        </w:tc>
      </w:tr>
      <w:tr w:rsidR="00BC27A1" w:rsidRPr="009F266D" w14:paraId="7556E552" w14:textId="77777777" w:rsidTr="00E31418">
        <w:trPr>
          <w:jc w:val="center"/>
        </w:trPr>
        <w:tc>
          <w:tcPr>
            <w:tcW w:w="4309" w:type="dxa"/>
          </w:tcPr>
          <w:p w14:paraId="1AE1862F" w14:textId="77777777" w:rsidR="00BC27A1" w:rsidRPr="009F266D" w:rsidRDefault="00BC27A1" w:rsidP="00792AC5">
            <w:pPr>
              <w:spacing w:after="0" w:line="240" w:lineRule="auto"/>
              <w:jc w:val="both"/>
              <w:rPr>
                <w:rFonts w:cs="Arial"/>
                <w:szCs w:val="20"/>
              </w:rPr>
            </w:pPr>
          </w:p>
        </w:tc>
        <w:tc>
          <w:tcPr>
            <w:tcW w:w="4321" w:type="dxa"/>
          </w:tcPr>
          <w:p w14:paraId="58E57218" w14:textId="77777777" w:rsidR="00BC27A1" w:rsidRPr="009F266D" w:rsidRDefault="00BC27A1" w:rsidP="00792AC5">
            <w:pPr>
              <w:spacing w:after="0" w:line="240" w:lineRule="auto"/>
              <w:jc w:val="both"/>
              <w:rPr>
                <w:rFonts w:cs="Arial"/>
                <w:szCs w:val="20"/>
              </w:rPr>
            </w:pPr>
          </w:p>
        </w:tc>
      </w:tr>
      <w:tr w:rsidR="00BC27A1" w:rsidRPr="009F266D" w14:paraId="7CEFC9FC" w14:textId="77777777" w:rsidTr="00E31418">
        <w:trPr>
          <w:jc w:val="center"/>
        </w:trPr>
        <w:tc>
          <w:tcPr>
            <w:tcW w:w="4309" w:type="dxa"/>
          </w:tcPr>
          <w:p w14:paraId="21A87C7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6. člen</w:t>
            </w:r>
          </w:p>
        </w:tc>
        <w:tc>
          <w:tcPr>
            <w:tcW w:w="4321" w:type="dxa"/>
          </w:tcPr>
          <w:p w14:paraId="57BCB16F"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6</w:t>
            </w:r>
          </w:p>
        </w:tc>
      </w:tr>
      <w:tr w:rsidR="00BC27A1" w:rsidRPr="009F266D" w14:paraId="05ED4B87" w14:textId="77777777" w:rsidTr="00E31418">
        <w:trPr>
          <w:jc w:val="center"/>
        </w:trPr>
        <w:tc>
          <w:tcPr>
            <w:tcW w:w="4309" w:type="dxa"/>
          </w:tcPr>
          <w:p w14:paraId="1624C083"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Dobavitelj se zavezuje, da bo dobavil blago, ki bo v celoti ustrezalo zahtevam naročnika iz razpisne dokumentacije in veljavnim normativom. Za blago bo priskrbel vso ustrezno dokumentacijo, vključno s certifikati, poročili in drugo spremno dokumentacijo.</w:t>
            </w:r>
          </w:p>
        </w:tc>
        <w:tc>
          <w:tcPr>
            <w:tcW w:w="4321" w:type="dxa"/>
          </w:tcPr>
          <w:p w14:paraId="1AFA0DBA"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undertakes to supply goods that meet in full the contracting authority’s requirements as set out in the tender dossier and the applicable norms and standards. It shall secure all the relevant documentation for the goods, including certificates, reports and other accompanying documentation.</w:t>
            </w:r>
          </w:p>
        </w:tc>
      </w:tr>
      <w:tr w:rsidR="00BC27A1" w:rsidRPr="009F266D" w14:paraId="7E06E669" w14:textId="77777777" w:rsidTr="00E31418">
        <w:trPr>
          <w:jc w:val="center"/>
        </w:trPr>
        <w:tc>
          <w:tcPr>
            <w:tcW w:w="4309" w:type="dxa"/>
          </w:tcPr>
          <w:p w14:paraId="7B771AEF" w14:textId="77777777" w:rsidR="00BC27A1" w:rsidRPr="009F266D" w:rsidRDefault="00BC27A1" w:rsidP="00792AC5">
            <w:pPr>
              <w:spacing w:after="0" w:line="240" w:lineRule="auto"/>
              <w:jc w:val="both"/>
              <w:rPr>
                <w:rFonts w:cs="Arial"/>
                <w:szCs w:val="20"/>
              </w:rPr>
            </w:pPr>
          </w:p>
        </w:tc>
        <w:tc>
          <w:tcPr>
            <w:tcW w:w="4321" w:type="dxa"/>
          </w:tcPr>
          <w:p w14:paraId="23513910" w14:textId="77777777" w:rsidR="00BC27A1" w:rsidRPr="009F266D" w:rsidRDefault="00BC27A1" w:rsidP="00792AC5">
            <w:pPr>
              <w:spacing w:after="0" w:line="240" w:lineRule="auto"/>
              <w:jc w:val="both"/>
              <w:rPr>
                <w:rFonts w:cs="Arial"/>
                <w:szCs w:val="20"/>
              </w:rPr>
            </w:pPr>
          </w:p>
        </w:tc>
      </w:tr>
      <w:tr w:rsidR="00BC27A1" w:rsidRPr="009F266D" w14:paraId="4273F456" w14:textId="77777777" w:rsidTr="00E31418">
        <w:trPr>
          <w:jc w:val="center"/>
        </w:trPr>
        <w:tc>
          <w:tcPr>
            <w:tcW w:w="4309" w:type="dxa"/>
          </w:tcPr>
          <w:p w14:paraId="69C254E9" w14:textId="77777777" w:rsidR="00BC27A1" w:rsidRPr="009F266D" w:rsidRDefault="00BC27A1" w:rsidP="00792AC5">
            <w:pPr>
              <w:spacing w:after="0" w:line="240" w:lineRule="auto"/>
              <w:jc w:val="both"/>
              <w:rPr>
                <w:rFonts w:cs="Arial"/>
                <w:szCs w:val="20"/>
              </w:rPr>
            </w:pPr>
            <w:r w:rsidRPr="009F266D">
              <w:rPr>
                <w:rFonts w:eastAsia="Arial" w:cs="Arial"/>
                <w:szCs w:val="20"/>
              </w:rPr>
              <w:t>Dobavitelj jamči, da je pred predajo instrumenta zagotovil strokovni pregled in osnovni servis instrumenta.</w:t>
            </w:r>
          </w:p>
        </w:tc>
        <w:tc>
          <w:tcPr>
            <w:tcW w:w="4321" w:type="dxa"/>
          </w:tcPr>
          <w:p w14:paraId="5F4057C4"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supplier warrants that it carried out an expert inspection and basic service of the instrument prior to handover. </w:t>
            </w:r>
          </w:p>
        </w:tc>
      </w:tr>
      <w:tr w:rsidR="00BC27A1" w:rsidRPr="009F266D" w14:paraId="76A4FF34" w14:textId="77777777" w:rsidTr="00E31418">
        <w:trPr>
          <w:jc w:val="center"/>
        </w:trPr>
        <w:tc>
          <w:tcPr>
            <w:tcW w:w="4309" w:type="dxa"/>
          </w:tcPr>
          <w:p w14:paraId="757163ED" w14:textId="77777777" w:rsidR="00BC27A1" w:rsidRPr="009F266D" w:rsidRDefault="00BC27A1" w:rsidP="00792AC5">
            <w:pPr>
              <w:spacing w:after="0" w:line="240" w:lineRule="auto"/>
              <w:jc w:val="both"/>
              <w:rPr>
                <w:rFonts w:cs="Arial"/>
                <w:szCs w:val="20"/>
              </w:rPr>
            </w:pPr>
          </w:p>
        </w:tc>
        <w:tc>
          <w:tcPr>
            <w:tcW w:w="4321" w:type="dxa"/>
          </w:tcPr>
          <w:p w14:paraId="1A136F64" w14:textId="77777777" w:rsidR="00BC27A1" w:rsidRPr="009F266D" w:rsidRDefault="00BC27A1" w:rsidP="00792AC5">
            <w:pPr>
              <w:spacing w:after="0" w:line="240" w:lineRule="auto"/>
              <w:jc w:val="both"/>
              <w:rPr>
                <w:rFonts w:cs="Arial"/>
                <w:szCs w:val="20"/>
              </w:rPr>
            </w:pPr>
          </w:p>
        </w:tc>
      </w:tr>
      <w:tr w:rsidR="00BC27A1" w:rsidRPr="009F266D" w14:paraId="6B122FE3" w14:textId="77777777" w:rsidTr="00E31418">
        <w:trPr>
          <w:jc w:val="center"/>
        </w:trPr>
        <w:tc>
          <w:tcPr>
            <w:tcW w:w="4309" w:type="dxa"/>
          </w:tcPr>
          <w:p w14:paraId="32DF70B7" w14:textId="77777777" w:rsidR="00BC27A1" w:rsidRPr="009F266D" w:rsidRDefault="00BC27A1" w:rsidP="00792AC5">
            <w:pPr>
              <w:spacing w:after="0" w:line="240" w:lineRule="auto"/>
              <w:jc w:val="both"/>
              <w:rPr>
                <w:rFonts w:cs="Arial"/>
                <w:szCs w:val="20"/>
              </w:rPr>
            </w:pPr>
            <w:r w:rsidRPr="009F266D">
              <w:rPr>
                <w:rFonts w:eastAsia="Arial" w:cs="Arial"/>
                <w:szCs w:val="20"/>
              </w:rPr>
              <w:t>Dobavitelj jamči, da je instrument ob predaji tehnično brezhiben in funkcionalno pripravljen za takojšnjo uporabo, kar pomeni, da instrument omogoča takojšnje igranje ter nemoteno izvajanje glasbene umetnosti na najvišji ravni.</w:t>
            </w:r>
          </w:p>
        </w:tc>
        <w:tc>
          <w:tcPr>
            <w:tcW w:w="4321" w:type="dxa"/>
          </w:tcPr>
          <w:p w14:paraId="40F3FBDD"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warrants that the instrument is technically flawless and functionally ready for immediate use, meaning that it can be played immediately and be used to produce musical art of the highest quality without hindrance.</w:t>
            </w:r>
          </w:p>
        </w:tc>
      </w:tr>
      <w:tr w:rsidR="00BC27A1" w:rsidRPr="009F266D" w14:paraId="5D5C86D1" w14:textId="77777777" w:rsidTr="00E31418">
        <w:trPr>
          <w:jc w:val="center"/>
        </w:trPr>
        <w:tc>
          <w:tcPr>
            <w:tcW w:w="4309" w:type="dxa"/>
          </w:tcPr>
          <w:p w14:paraId="33C4192B" w14:textId="77777777" w:rsidR="00BC27A1" w:rsidRPr="009F266D" w:rsidRDefault="00BC27A1" w:rsidP="00792AC5">
            <w:pPr>
              <w:spacing w:after="0" w:line="240" w:lineRule="auto"/>
              <w:jc w:val="both"/>
              <w:rPr>
                <w:rFonts w:cs="Arial"/>
                <w:szCs w:val="20"/>
              </w:rPr>
            </w:pPr>
          </w:p>
        </w:tc>
        <w:tc>
          <w:tcPr>
            <w:tcW w:w="4321" w:type="dxa"/>
          </w:tcPr>
          <w:p w14:paraId="05064A49" w14:textId="77777777" w:rsidR="00BC27A1" w:rsidRPr="009F266D" w:rsidRDefault="00BC27A1" w:rsidP="00792AC5">
            <w:pPr>
              <w:spacing w:after="0" w:line="240" w:lineRule="auto"/>
              <w:jc w:val="both"/>
              <w:rPr>
                <w:rFonts w:cs="Arial"/>
                <w:szCs w:val="20"/>
              </w:rPr>
            </w:pPr>
          </w:p>
        </w:tc>
      </w:tr>
      <w:tr w:rsidR="00BC27A1" w:rsidRPr="009F266D" w14:paraId="7B1F83CF" w14:textId="77777777" w:rsidTr="00E31418">
        <w:trPr>
          <w:jc w:val="center"/>
        </w:trPr>
        <w:tc>
          <w:tcPr>
            <w:tcW w:w="4309" w:type="dxa"/>
          </w:tcPr>
          <w:p w14:paraId="41ACF7E3" w14:textId="77777777" w:rsidR="00BC27A1" w:rsidRPr="009F266D" w:rsidRDefault="00BC27A1" w:rsidP="00792AC5">
            <w:pPr>
              <w:spacing w:after="0" w:line="240" w:lineRule="auto"/>
              <w:jc w:val="both"/>
              <w:rPr>
                <w:rFonts w:cs="Arial"/>
                <w:szCs w:val="20"/>
              </w:rPr>
            </w:pPr>
            <w:r w:rsidRPr="009F266D">
              <w:rPr>
                <w:rFonts w:eastAsia="Arial" w:cs="Arial"/>
                <w:szCs w:val="20"/>
              </w:rPr>
              <w:t>Po primopredaji lahko naročnik graja napake, ki se pojavijo po njej (skrite napake) v 8 dneh od njihove ugotovitve, vendar najkasneje v 6 mesecih od opravljene primopredaje. Vse te napake mora dobavitelj odpraviti brezplačno. Če odprava napake ni mogoča, lahko naročnik odstopi od te pogodbe, dobavitelj pa je dolžan naročniku povrniti vso škodo, ki jo ima zaradi nakupa. Naročnik ima v tem primeru pravico tudi vrniti violino dobavitelju.</w:t>
            </w:r>
          </w:p>
        </w:tc>
        <w:tc>
          <w:tcPr>
            <w:tcW w:w="4321" w:type="dxa"/>
          </w:tcPr>
          <w:p w14:paraId="23AE91E3"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After the handover, the contracting authority may report any defects that appear thereafter (hidden defects). It shall do so within eight (8) days of detecting them, and no later than six (6) months after handover is completed. The supplier must eliminate all such defects free of charge. If elimination of a defect is not possible, the contracting authority may withdraw from this agreement and the supplier shall be obliged to reimburse it for all the loss it has sustained as a result of purchase. In such a case, the contracting authority shall also be entitled to return the violin to the supplier. </w:t>
            </w:r>
          </w:p>
        </w:tc>
      </w:tr>
      <w:tr w:rsidR="00BC27A1" w:rsidRPr="009F266D" w14:paraId="121A8FDA" w14:textId="77777777" w:rsidTr="00792AC5">
        <w:trPr>
          <w:jc w:val="center"/>
        </w:trPr>
        <w:tc>
          <w:tcPr>
            <w:tcW w:w="4309" w:type="dxa"/>
          </w:tcPr>
          <w:p w14:paraId="03108DF2" w14:textId="77777777" w:rsidR="00BC27A1" w:rsidRPr="009F266D" w:rsidRDefault="00BC27A1" w:rsidP="00792AC5">
            <w:pPr>
              <w:spacing w:after="0" w:line="240" w:lineRule="auto"/>
              <w:jc w:val="both"/>
              <w:rPr>
                <w:rFonts w:cs="Arial"/>
                <w:szCs w:val="20"/>
              </w:rPr>
            </w:pPr>
          </w:p>
        </w:tc>
        <w:tc>
          <w:tcPr>
            <w:tcW w:w="4321" w:type="dxa"/>
          </w:tcPr>
          <w:p w14:paraId="2D22260D" w14:textId="77777777" w:rsidR="00BC27A1" w:rsidRPr="009F266D" w:rsidRDefault="00BC27A1" w:rsidP="00792AC5">
            <w:pPr>
              <w:spacing w:after="0" w:line="240" w:lineRule="auto"/>
              <w:jc w:val="both"/>
              <w:rPr>
                <w:rFonts w:cs="Arial"/>
                <w:szCs w:val="20"/>
              </w:rPr>
            </w:pPr>
          </w:p>
        </w:tc>
      </w:tr>
      <w:tr w:rsidR="00BC27A1" w:rsidRPr="009F266D" w14:paraId="04F2EFDB" w14:textId="77777777" w:rsidTr="00792AC5">
        <w:trPr>
          <w:jc w:val="center"/>
        </w:trPr>
        <w:tc>
          <w:tcPr>
            <w:tcW w:w="4309" w:type="dxa"/>
          </w:tcPr>
          <w:p w14:paraId="200D617C"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Jamstvo glede lastništva instrumenta</w:t>
            </w:r>
          </w:p>
        </w:tc>
        <w:tc>
          <w:tcPr>
            <w:tcW w:w="4321" w:type="dxa"/>
          </w:tcPr>
          <w:p w14:paraId="3C6189D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Guarantee regarding ownership of the instrument</w:t>
            </w:r>
          </w:p>
        </w:tc>
      </w:tr>
      <w:tr w:rsidR="00BC27A1" w:rsidRPr="009F266D" w14:paraId="2CDC0680" w14:textId="77777777" w:rsidTr="00792AC5">
        <w:trPr>
          <w:jc w:val="center"/>
        </w:trPr>
        <w:tc>
          <w:tcPr>
            <w:tcW w:w="4309" w:type="dxa"/>
          </w:tcPr>
          <w:p w14:paraId="76E84EBD" w14:textId="77777777" w:rsidR="00BC27A1" w:rsidRPr="009F266D" w:rsidRDefault="00BC27A1" w:rsidP="00792AC5">
            <w:pPr>
              <w:spacing w:after="0" w:line="240" w:lineRule="auto"/>
              <w:jc w:val="both"/>
              <w:rPr>
                <w:rFonts w:cs="Arial"/>
                <w:szCs w:val="20"/>
              </w:rPr>
            </w:pPr>
          </w:p>
        </w:tc>
        <w:tc>
          <w:tcPr>
            <w:tcW w:w="4321" w:type="dxa"/>
          </w:tcPr>
          <w:p w14:paraId="4921B2FA" w14:textId="77777777" w:rsidR="00BC27A1" w:rsidRPr="009F266D" w:rsidRDefault="00BC27A1" w:rsidP="00792AC5">
            <w:pPr>
              <w:spacing w:after="0" w:line="240" w:lineRule="auto"/>
              <w:jc w:val="both"/>
              <w:rPr>
                <w:rFonts w:cs="Arial"/>
                <w:szCs w:val="20"/>
              </w:rPr>
            </w:pPr>
          </w:p>
        </w:tc>
      </w:tr>
      <w:tr w:rsidR="00BC27A1" w:rsidRPr="009F266D" w14:paraId="20B1A8F1" w14:textId="77777777" w:rsidTr="00792AC5">
        <w:trPr>
          <w:jc w:val="center"/>
        </w:trPr>
        <w:tc>
          <w:tcPr>
            <w:tcW w:w="4309" w:type="dxa"/>
          </w:tcPr>
          <w:p w14:paraId="0FF222A3"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7. člen</w:t>
            </w:r>
          </w:p>
        </w:tc>
        <w:tc>
          <w:tcPr>
            <w:tcW w:w="4321" w:type="dxa"/>
          </w:tcPr>
          <w:p w14:paraId="57277B4A"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7</w:t>
            </w:r>
          </w:p>
        </w:tc>
      </w:tr>
      <w:tr w:rsidR="00BC27A1" w:rsidRPr="009F266D" w14:paraId="25936B28" w14:textId="77777777" w:rsidTr="00792AC5">
        <w:trPr>
          <w:jc w:val="center"/>
        </w:trPr>
        <w:tc>
          <w:tcPr>
            <w:tcW w:w="4309" w:type="dxa"/>
          </w:tcPr>
          <w:p w14:paraId="5AAADDF8" w14:textId="77777777" w:rsidR="00BC27A1" w:rsidRPr="009F266D" w:rsidRDefault="00BC27A1" w:rsidP="00792AC5">
            <w:pPr>
              <w:spacing w:after="0" w:line="240" w:lineRule="auto"/>
              <w:jc w:val="both"/>
              <w:rPr>
                <w:rFonts w:cs="Arial"/>
                <w:szCs w:val="20"/>
              </w:rPr>
            </w:pPr>
            <w:r w:rsidRPr="009F266D">
              <w:rPr>
                <w:rFonts w:eastAsia="Arial" w:cs="Arial"/>
                <w:szCs w:val="20"/>
              </w:rPr>
              <w:t>Dobavitelj jamči, da je predmet pogodbe v njegovi izključni lasti oziroma da ima ustrezno pravno podlago za razpolaganje z instrumentom.</w:t>
            </w:r>
          </w:p>
        </w:tc>
        <w:tc>
          <w:tcPr>
            <w:tcW w:w="4321" w:type="dxa"/>
          </w:tcPr>
          <w:p w14:paraId="68126AAD"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supplier warrants that the instrument is in its sole ownership or that it has a legal basis for disposing of it. </w:t>
            </w:r>
          </w:p>
        </w:tc>
      </w:tr>
      <w:tr w:rsidR="00BC27A1" w:rsidRPr="009F266D" w14:paraId="39074450" w14:textId="77777777" w:rsidTr="00792AC5">
        <w:trPr>
          <w:jc w:val="center"/>
        </w:trPr>
        <w:tc>
          <w:tcPr>
            <w:tcW w:w="4309" w:type="dxa"/>
          </w:tcPr>
          <w:p w14:paraId="23829E1F" w14:textId="77777777" w:rsidR="00BC27A1" w:rsidRPr="009F266D" w:rsidRDefault="00BC27A1" w:rsidP="00792AC5">
            <w:pPr>
              <w:spacing w:after="0" w:line="240" w:lineRule="auto"/>
              <w:jc w:val="both"/>
              <w:rPr>
                <w:rFonts w:cs="Arial"/>
                <w:szCs w:val="20"/>
              </w:rPr>
            </w:pPr>
          </w:p>
        </w:tc>
        <w:tc>
          <w:tcPr>
            <w:tcW w:w="4321" w:type="dxa"/>
          </w:tcPr>
          <w:p w14:paraId="64F8D4C4" w14:textId="77777777" w:rsidR="00BC27A1" w:rsidRPr="009F266D" w:rsidRDefault="00BC27A1" w:rsidP="00792AC5">
            <w:pPr>
              <w:spacing w:after="0" w:line="240" w:lineRule="auto"/>
              <w:jc w:val="both"/>
              <w:rPr>
                <w:rFonts w:cs="Arial"/>
                <w:szCs w:val="20"/>
              </w:rPr>
            </w:pPr>
          </w:p>
        </w:tc>
      </w:tr>
      <w:tr w:rsidR="00BC27A1" w:rsidRPr="009F266D" w14:paraId="2EFD687C" w14:textId="77777777" w:rsidTr="00792AC5">
        <w:trPr>
          <w:jc w:val="center"/>
        </w:trPr>
        <w:tc>
          <w:tcPr>
            <w:tcW w:w="4309" w:type="dxa"/>
          </w:tcPr>
          <w:p w14:paraId="66D4741F" w14:textId="77777777" w:rsidR="00BC27A1" w:rsidRPr="009F266D" w:rsidRDefault="00BC27A1" w:rsidP="00792AC5">
            <w:pPr>
              <w:spacing w:after="0" w:line="240" w:lineRule="auto"/>
              <w:jc w:val="both"/>
              <w:rPr>
                <w:rFonts w:cs="Arial"/>
                <w:szCs w:val="20"/>
              </w:rPr>
            </w:pPr>
            <w:r w:rsidRPr="009F266D">
              <w:rPr>
                <w:rFonts w:eastAsia="Arial" w:cs="Arial"/>
                <w:szCs w:val="20"/>
              </w:rPr>
              <w:t>Dobavitelj jamči, da:</w:t>
            </w:r>
          </w:p>
        </w:tc>
        <w:tc>
          <w:tcPr>
            <w:tcW w:w="4321" w:type="dxa"/>
          </w:tcPr>
          <w:p w14:paraId="7F77B8E7"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warrants that:</w:t>
            </w:r>
          </w:p>
        </w:tc>
      </w:tr>
      <w:tr w:rsidR="00BC27A1" w:rsidRPr="009F266D" w14:paraId="2AFB2732" w14:textId="77777777" w:rsidTr="00792AC5">
        <w:trPr>
          <w:jc w:val="center"/>
        </w:trPr>
        <w:tc>
          <w:tcPr>
            <w:tcW w:w="4309" w:type="dxa"/>
          </w:tcPr>
          <w:p w14:paraId="4A9E2C8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je lastništvo instrumenta popolnoma urejeno;</w:t>
            </w:r>
          </w:p>
        </w:tc>
        <w:tc>
          <w:tcPr>
            <w:tcW w:w="4321" w:type="dxa"/>
          </w:tcPr>
          <w:p w14:paraId="311FC5F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ownership of the instrument is completely settled;</w:t>
            </w:r>
          </w:p>
        </w:tc>
      </w:tr>
      <w:tr w:rsidR="00BC27A1" w:rsidRPr="009F266D" w14:paraId="0C4D6813" w14:textId="77777777" w:rsidTr="00792AC5">
        <w:trPr>
          <w:jc w:val="center"/>
        </w:trPr>
        <w:tc>
          <w:tcPr>
            <w:tcW w:w="4309" w:type="dxa"/>
          </w:tcPr>
          <w:p w14:paraId="001B6A0E"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na instrumentu ne obstajajo nikakršne stvarne ali obligacijske pravice tretjih oseb (kot npr. zastavne pravice, sodni postopki, zasegi ali drugi pravni zadržki);</w:t>
            </w:r>
          </w:p>
        </w:tc>
        <w:tc>
          <w:tcPr>
            <w:tcW w:w="4321" w:type="dxa"/>
          </w:tcPr>
          <w:p w14:paraId="36C05A1A"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there are no rights in rem or third-party rights in personam attached to the instrument (e.g. liens, judicial proceedings, seizure or other legal impediments);</w:t>
            </w:r>
          </w:p>
        </w:tc>
      </w:tr>
      <w:tr w:rsidR="00BC27A1" w:rsidRPr="009F266D" w14:paraId="7E815C17" w14:textId="77777777" w:rsidTr="00792AC5">
        <w:trPr>
          <w:jc w:val="center"/>
        </w:trPr>
        <w:tc>
          <w:tcPr>
            <w:tcW w:w="4309" w:type="dxa"/>
          </w:tcPr>
          <w:p w14:paraId="109E4D7D"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 dobavo tega instrumenta ne krši nobenih pravic tretjih oseb niti veljavnih predpisov;</w:t>
            </w:r>
          </w:p>
        </w:tc>
        <w:tc>
          <w:tcPr>
            <w:tcW w:w="4321" w:type="dxa"/>
          </w:tcPr>
          <w:p w14:paraId="240F6ACF"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supply of the instrument does not breach any third-party rights or applicable regulations;</w:t>
            </w:r>
          </w:p>
        </w:tc>
      </w:tr>
      <w:tr w:rsidR="00BC27A1" w:rsidRPr="009F266D" w14:paraId="7C154369" w14:textId="77777777" w:rsidTr="00792AC5">
        <w:trPr>
          <w:jc w:val="center"/>
        </w:trPr>
        <w:tc>
          <w:tcPr>
            <w:tcW w:w="4309" w:type="dxa"/>
          </w:tcPr>
          <w:p w14:paraId="43B6D6D7"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zaradi instrumenta ne poteka noben postopek, ki bi lahko vplival na njegovo lastništvo ali pravico do razpolaganja.</w:t>
            </w:r>
          </w:p>
        </w:tc>
        <w:tc>
          <w:tcPr>
            <w:tcW w:w="4321" w:type="dxa"/>
          </w:tcPr>
          <w:p w14:paraId="585CD2F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there are no proceedings ongoing in relation to the instrument that could affect its ownership or right of disposal.</w:t>
            </w:r>
          </w:p>
        </w:tc>
      </w:tr>
      <w:tr w:rsidR="00BC27A1" w:rsidRPr="009F266D" w14:paraId="4C28F7E6" w14:textId="77777777" w:rsidTr="00792AC5">
        <w:trPr>
          <w:jc w:val="center"/>
        </w:trPr>
        <w:tc>
          <w:tcPr>
            <w:tcW w:w="4309" w:type="dxa"/>
          </w:tcPr>
          <w:p w14:paraId="56C80782" w14:textId="77777777" w:rsidR="00BC27A1" w:rsidRPr="009F266D" w:rsidRDefault="00BC27A1" w:rsidP="00792AC5">
            <w:pPr>
              <w:spacing w:after="0" w:line="240" w:lineRule="auto"/>
              <w:jc w:val="both"/>
              <w:rPr>
                <w:rFonts w:cs="Arial"/>
                <w:szCs w:val="20"/>
              </w:rPr>
            </w:pPr>
          </w:p>
        </w:tc>
        <w:tc>
          <w:tcPr>
            <w:tcW w:w="4321" w:type="dxa"/>
          </w:tcPr>
          <w:p w14:paraId="52D4E383" w14:textId="77777777" w:rsidR="00BC27A1" w:rsidRPr="009F266D" w:rsidRDefault="00BC27A1" w:rsidP="00792AC5">
            <w:pPr>
              <w:spacing w:after="0" w:line="240" w:lineRule="auto"/>
              <w:jc w:val="both"/>
              <w:rPr>
                <w:rFonts w:cs="Arial"/>
                <w:szCs w:val="20"/>
              </w:rPr>
            </w:pPr>
          </w:p>
        </w:tc>
      </w:tr>
      <w:tr w:rsidR="00BC27A1" w:rsidRPr="009F266D" w14:paraId="39CCC68D" w14:textId="77777777" w:rsidTr="00842174">
        <w:trPr>
          <w:jc w:val="center"/>
        </w:trPr>
        <w:tc>
          <w:tcPr>
            <w:tcW w:w="4309" w:type="dxa"/>
          </w:tcPr>
          <w:p w14:paraId="5ABB0E31"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V primeru kršitve tega jamstva je dobavitelj dolžan naročniku povrniti vso škodo in stroške, ki bi iz tega izhajali in na svoje stroške zagotoviti vse potrebno, da naročnika obrani pred pravicami tretjih, s katerimi bi naročniku tretje osebe omejevale s to pogodbo dogovorjene pravice in druga upravičenja v zvezi s predmetom te pogodbe.</w:t>
            </w:r>
          </w:p>
        </w:tc>
        <w:tc>
          <w:tcPr>
            <w:tcW w:w="4321" w:type="dxa"/>
          </w:tcPr>
          <w:p w14:paraId="551C4D42" w14:textId="77777777" w:rsidR="00BC27A1" w:rsidRPr="009F266D" w:rsidRDefault="00BC27A1" w:rsidP="00792AC5">
            <w:pPr>
              <w:spacing w:after="0" w:line="240" w:lineRule="auto"/>
              <w:jc w:val="both"/>
              <w:rPr>
                <w:rFonts w:cs="Arial"/>
                <w:szCs w:val="20"/>
              </w:rPr>
            </w:pPr>
            <w:r w:rsidRPr="009F266D">
              <w:rPr>
                <w:rFonts w:eastAsia="Arial" w:cs="Arial"/>
                <w:szCs w:val="20"/>
              </w:rPr>
              <w:t>If this guarantee is breached, the supplier shall be obliged to reimburse the contracting authority for all losses and costs sustained arising from the breach and, at its own expense, do everything required to defend the contracting authority vis-à-vis the rights of third parties that would prevent it from exercising the rights agreed in this agreement and other entitlements relating to the subject of the agreement.</w:t>
            </w:r>
          </w:p>
        </w:tc>
      </w:tr>
      <w:tr w:rsidR="00BC27A1" w:rsidRPr="00842174" w14:paraId="14DCE057" w14:textId="77777777" w:rsidTr="00842174">
        <w:trPr>
          <w:jc w:val="center"/>
        </w:trPr>
        <w:tc>
          <w:tcPr>
            <w:tcW w:w="4309" w:type="dxa"/>
          </w:tcPr>
          <w:p w14:paraId="7FE9E670" w14:textId="77777777" w:rsidR="00BC27A1" w:rsidRPr="00842174" w:rsidRDefault="00BC27A1" w:rsidP="00792AC5">
            <w:pPr>
              <w:spacing w:after="0" w:line="240" w:lineRule="auto"/>
              <w:jc w:val="both"/>
              <w:rPr>
                <w:rFonts w:cs="Arial"/>
                <w:szCs w:val="20"/>
              </w:rPr>
            </w:pPr>
          </w:p>
        </w:tc>
        <w:tc>
          <w:tcPr>
            <w:tcW w:w="4321" w:type="dxa"/>
          </w:tcPr>
          <w:p w14:paraId="4B3A4103" w14:textId="77777777" w:rsidR="00BC27A1" w:rsidRPr="00842174" w:rsidRDefault="00BC27A1" w:rsidP="00792AC5">
            <w:pPr>
              <w:spacing w:after="0" w:line="240" w:lineRule="auto"/>
              <w:jc w:val="both"/>
              <w:rPr>
                <w:rFonts w:cs="Arial"/>
                <w:szCs w:val="20"/>
              </w:rPr>
            </w:pPr>
          </w:p>
        </w:tc>
      </w:tr>
      <w:tr w:rsidR="00BC27A1" w:rsidRPr="00842174" w14:paraId="71A57ADF" w14:textId="77777777" w:rsidTr="00842174">
        <w:trPr>
          <w:jc w:val="center"/>
        </w:trPr>
        <w:tc>
          <w:tcPr>
            <w:tcW w:w="4309" w:type="dxa"/>
          </w:tcPr>
          <w:p w14:paraId="789731AF" w14:textId="77777777" w:rsidR="00BC27A1" w:rsidRPr="00842174" w:rsidRDefault="00BC27A1" w:rsidP="00792AC5">
            <w:pPr>
              <w:numPr>
                <w:ilvl w:val="12"/>
                <w:numId w:val="0"/>
              </w:numPr>
              <w:spacing w:after="0" w:line="240" w:lineRule="auto"/>
              <w:jc w:val="both"/>
              <w:rPr>
                <w:rFonts w:cs="Arial"/>
                <w:b/>
                <w:i/>
                <w:color w:val="000000" w:themeColor="text1"/>
                <w:szCs w:val="20"/>
              </w:rPr>
            </w:pPr>
            <w:r w:rsidRPr="00842174">
              <w:rPr>
                <w:rFonts w:cs="Arial"/>
                <w:b/>
                <w:i/>
                <w:color w:val="000000" w:themeColor="text1"/>
                <w:szCs w:val="20"/>
              </w:rPr>
              <w:t xml:space="preserve">Podizvajalci </w:t>
            </w:r>
          </w:p>
          <w:p w14:paraId="5B59FCBC" w14:textId="77777777" w:rsidR="00BC27A1" w:rsidRPr="00842174" w:rsidRDefault="00BC27A1" w:rsidP="00792AC5">
            <w:pPr>
              <w:numPr>
                <w:ilvl w:val="12"/>
                <w:numId w:val="0"/>
              </w:numPr>
              <w:spacing w:after="0" w:line="240" w:lineRule="auto"/>
              <w:jc w:val="both"/>
              <w:rPr>
                <w:rFonts w:cs="Arial"/>
                <w:i/>
                <w:iCs/>
                <w:szCs w:val="20"/>
              </w:rPr>
            </w:pPr>
            <w:r w:rsidRPr="00842174">
              <w:rPr>
                <w:rFonts w:cs="Arial"/>
                <w:i/>
                <w:iCs/>
                <w:color w:val="000000" w:themeColor="text1"/>
                <w:szCs w:val="20"/>
              </w:rPr>
              <w:t xml:space="preserve">(Opomba: Določbe v tem poglavju bodo vključene v pogodbo le, če bo dobavitelj nastopal skupaj s partnerji/podizvajalci </w:t>
            </w:r>
            <w:r w:rsidRPr="00842174">
              <w:rPr>
                <w:rFonts w:cs="Arial"/>
                <w:bCs/>
                <w:i/>
                <w:iCs/>
                <w:szCs w:val="20"/>
              </w:rPr>
              <w:t>- 94. člen ZJN-3)</w:t>
            </w:r>
          </w:p>
          <w:p w14:paraId="2641A35F" w14:textId="77777777" w:rsidR="00BC27A1" w:rsidRPr="00842174" w:rsidRDefault="00BC27A1" w:rsidP="00792AC5">
            <w:pPr>
              <w:numPr>
                <w:ilvl w:val="12"/>
                <w:numId w:val="0"/>
              </w:numPr>
              <w:spacing w:after="0" w:line="240" w:lineRule="auto"/>
              <w:jc w:val="both"/>
              <w:rPr>
                <w:rFonts w:cs="Arial"/>
                <w:i/>
                <w:iCs/>
                <w:color w:val="000000" w:themeColor="text1"/>
                <w:szCs w:val="20"/>
              </w:rPr>
            </w:pPr>
          </w:p>
          <w:p w14:paraId="3F253CA4" w14:textId="77777777" w:rsidR="00BC27A1" w:rsidRPr="00842174" w:rsidRDefault="00BC27A1" w:rsidP="004D0BA3">
            <w:pPr>
              <w:numPr>
                <w:ilvl w:val="12"/>
                <w:numId w:val="0"/>
              </w:numPr>
              <w:spacing w:after="0" w:line="240" w:lineRule="auto"/>
              <w:rPr>
                <w:rFonts w:cs="Arial"/>
                <w:i/>
                <w:iCs/>
                <w:color w:val="000000" w:themeColor="text1"/>
                <w:szCs w:val="20"/>
              </w:rPr>
            </w:pPr>
            <w:r w:rsidRPr="00842174">
              <w:rPr>
                <w:rFonts w:cs="Arial"/>
                <w:color w:val="000000" w:themeColor="text1"/>
                <w:szCs w:val="20"/>
              </w:rPr>
              <w:t>..člen</w:t>
            </w:r>
          </w:p>
          <w:p w14:paraId="12944436"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 xml:space="preserve">Dobavitelj bo pogodbene storitve izvajal s podizvajalci, navedenimi v izpolnjenem obrazcu Obr. št. 2 -»Prijava«, ki je kot priloga sestavni del te pogodbe, v obsegu in načinu, ki je določen v tej prilogi. </w:t>
            </w:r>
          </w:p>
          <w:p w14:paraId="5D097CEB" w14:textId="77777777" w:rsidR="00BC27A1" w:rsidRPr="00842174" w:rsidRDefault="00BC27A1" w:rsidP="00792AC5">
            <w:pPr>
              <w:spacing w:after="0" w:line="240" w:lineRule="auto"/>
              <w:jc w:val="both"/>
              <w:rPr>
                <w:rFonts w:cs="Arial"/>
                <w:color w:val="000000" w:themeColor="text1"/>
                <w:szCs w:val="20"/>
              </w:rPr>
            </w:pPr>
          </w:p>
          <w:p w14:paraId="500A3124" w14:textId="77777777" w:rsidR="00BC27A1" w:rsidRPr="00842174" w:rsidRDefault="00BC27A1" w:rsidP="00792AC5">
            <w:pPr>
              <w:spacing w:after="0" w:line="240" w:lineRule="auto"/>
              <w:jc w:val="both"/>
              <w:rPr>
                <w:rFonts w:cs="Arial"/>
                <w:color w:val="000000" w:themeColor="text1"/>
                <w:szCs w:val="20"/>
              </w:rPr>
            </w:pPr>
          </w:p>
          <w:p w14:paraId="320C0FE4" w14:textId="77777777" w:rsidR="00BC27A1" w:rsidRPr="00842174" w:rsidRDefault="00BC27A1" w:rsidP="004D0BA3">
            <w:pPr>
              <w:spacing w:after="0" w:line="240" w:lineRule="auto"/>
              <w:rPr>
                <w:rFonts w:cs="Arial"/>
                <w:color w:val="000000" w:themeColor="text1"/>
                <w:szCs w:val="20"/>
              </w:rPr>
            </w:pPr>
            <w:r w:rsidRPr="00842174">
              <w:rPr>
                <w:rFonts w:cs="Arial"/>
                <w:color w:val="000000" w:themeColor="text1"/>
                <w:szCs w:val="20"/>
              </w:rPr>
              <w:t>..člen</w:t>
            </w:r>
          </w:p>
          <w:p w14:paraId="13CA6131"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Dobavitelj mora med izvajanjem te pogodbe naročnika obvestiti o spremembah informacij iz drugega odstavka 94. člena ZJN-3 in mu poslati informacije o novih podizvajalcih najkasneje v 5 (petih) dneh po spremembi. V primeru vključitve novih podizvajalcev, mora dobavitelj v skladu s tretjim odstavkom 94. člena Zakona o javnem naročanju (</w:t>
            </w:r>
            <w:r w:rsidRPr="00842174">
              <w:rPr>
                <w:rFonts w:cs="Arial"/>
                <w:i/>
                <w:color w:val="000000" w:themeColor="text1"/>
                <w:szCs w:val="20"/>
              </w:rPr>
              <w:t xml:space="preserve">Uradni list RS, št. 91/15 s sprem. in dopol.; v nadaljevanju ZJN-3) </w:t>
            </w:r>
            <w:r w:rsidRPr="00842174">
              <w:rPr>
                <w:rFonts w:cs="Arial"/>
                <w:color w:val="000000" w:themeColor="text1"/>
                <w:szCs w:val="20"/>
              </w:rPr>
              <w:t>skupaj z obvestilom naročniku med drugim predložiti podatke in dokumente:</w:t>
            </w:r>
          </w:p>
          <w:p w14:paraId="55FF5397" w14:textId="77777777" w:rsidR="00BC27A1" w:rsidRPr="00842174" w:rsidRDefault="00BC27A1" w:rsidP="00BC27A1">
            <w:pPr>
              <w:numPr>
                <w:ilvl w:val="1"/>
                <w:numId w:val="48"/>
              </w:numPr>
              <w:spacing w:after="0" w:line="240" w:lineRule="auto"/>
              <w:ind w:left="0"/>
              <w:jc w:val="both"/>
              <w:rPr>
                <w:rFonts w:cs="Arial"/>
                <w:color w:val="000000" w:themeColor="text1"/>
                <w:szCs w:val="20"/>
              </w:rPr>
            </w:pPr>
            <w:r w:rsidRPr="00842174">
              <w:rPr>
                <w:rFonts w:cs="Arial"/>
                <w:color w:val="000000" w:themeColor="text1"/>
                <w:szCs w:val="20"/>
              </w:rPr>
              <w:t>- kontaktne podatke in zakonite zastopnike novih podizvajalcev;</w:t>
            </w:r>
          </w:p>
          <w:p w14:paraId="3F36A9F0" w14:textId="77777777" w:rsidR="00BC27A1" w:rsidRPr="00842174" w:rsidRDefault="00BC27A1" w:rsidP="00BC27A1">
            <w:pPr>
              <w:numPr>
                <w:ilvl w:val="1"/>
                <w:numId w:val="48"/>
              </w:numPr>
              <w:spacing w:after="0" w:line="240" w:lineRule="auto"/>
              <w:ind w:left="0"/>
              <w:jc w:val="both"/>
              <w:rPr>
                <w:rFonts w:cs="Arial"/>
                <w:color w:val="000000" w:themeColor="text1"/>
                <w:szCs w:val="20"/>
              </w:rPr>
            </w:pPr>
            <w:r w:rsidRPr="00842174">
              <w:rPr>
                <w:rFonts w:cs="Arial"/>
                <w:color w:val="000000" w:themeColor="text1"/>
                <w:szCs w:val="20"/>
              </w:rPr>
              <w:t xml:space="preserve">- izpolnjene ESPD obrazce v skladu z 79. členom ZJN-3, </w:t>
            </w:r>
          </w:p>
          <w:p w14:paraId="2F222D1D" w14:textId="77777777" w:rsidR="00BC27A1" w:rsidRPr="00842174" w:rsidRDefault="00BC27A1" w:rsidP="00BC27A1">
            <w:pPr>
              <w:widowControl w:val="0"/>
              <w:numPr>
                <w:ilvl w:val="1"/>
                <w:numId w:val="48"/>
              </w:numPr>
              <w:spacing w:after="0" w:line="240" w:lineRule="auto"/>
              <w:ind w:left="0"/>
              <w:jc w:val="both"/>
              <w:rPr>
                <w:rFonts w:cs="Arial"/>
                <w:color w:val="000000" w:themeColor="text1"/>
                <w:szCs w:val="20"/>
              </w:rPr>
            </w:pPr>
            <w:r w:rsidRPr="00842174">
              <w:rPr>
                <w:rFonts w:cs="Arial"/>
                <w:color w:val="000000" w:themeColor="text1"/>
                <w:szCs w:val="20"/>
              </w:rPr>
              <w:t>- pisno zahtevo novega podizvajalca za neposredno plačilo, če novi podizvajalec to zahteva.</w:t>
            </w:r>
          </w:p>
          <w:p w14:paraId="4D296B9B" w14:textId="77777777" w:rsidR="00BC27A1" w:rsidRPr="00842174" w:rsidRDefault="00BC27A1" w:rsidP="00792AC5">
            <w:pPr>
              <w:widowControl w:val="0"/>
              <w:spacing w:after="0" w:line="240" w:lineRule="auto"/>
              <w:jc w:val="both"/>
              <w:rPr>
                <w:rFonts w:cs="Arial"/>
                <w:color w:val="000000" w:themeColor="text1"/>
                <w:szCs w:val="20"/>
              </w:rPr>
            </w:pPr>
          </w:p>
          <w:p w14:paraId="4911EA61" w14:textId="77777777" w:rsidR="00BC27A1" w:rsidRPr="00842174" w:rsidRDefault="00BC27A1" w:rsidP="00792AC5">
            <w:pPr>
              <w:widowControl w:val="0"/>
              <w:spacing w:after="0" w:line="240" w:lineRule="auto"/>
              <w:jc w:val="center"/>
              <w:rPr>
                <w:rFonts w:cs="Arial"/>
                <w:color w:val="000000" w:themeColor="text1"/>
                <w:szCs w:val="20"/>
              </w:rPr>
            </w:pPr>
          </w:p>
          <w:p w14:paraId="4F59799B" w14:textId="77777777" w:rsidR="00BC27A1" w:rsidRPr="00842174" w:rsidRDefault="00BC27A1" w:rsidP="004D0BA3">
            <w:pPr>
              <w:widowControl w:val="0"/>
              <w:spacing w:after="0" w:line="240" w:lineRule="auto"/>
              <w:rPr>
                <w:rFonts w:cs="Arial"/>
                <w:color w:val="000000" w:themeColor="text1"/>
                <w:szCs w:val="20"/>
              </w:rPr>
            </w:pPr>
            <w:r w:rsidRPr="00842174">
              <w:rPr>
                <w:rFonts w:cs="Arial"/>
                <w:color w:val="000000" w:themeColor="text1"/>
                <w:szCs w:val="20"/>
              </w:rPr>
              <w:t>..člen</w:t>
            </w:r>
          </w:p>
          <w:p w14:paraId="369B1E81" w14:textId="77777777" w:rsidR="00BC27A1" w:rsidRPr="00842174" w:rsidRDefault="00BC27A1" w:rsidP="00792AC5">
            <w:pPr>
              <w:spacing w:after="0" w:line="240" w:lineRule="auto"/>
              <w:jc w:val="both"/>
              <w:outlineLvl w:val="0"/>
              <w:rPr>
                <w:rFonts w:cs="Arial"/>
                <w:color w:val="000000" w:themeColor="text1"/>
                <w:szCs w:val="20"/>
              </w:rPr>
            </w:pPr>
            <w:r w:rsidRPr="00842174">
              <w:rPr>
                <w:rFonts w:cs="Arial"/>
                <w:color w:val="000000" w:themeColor="text1"/>
                <w:szCs w:val="20"/>
              </w:rPr>
              <w:t xml:space="preserve">V razmerju do naročnika dobavitelj v celoti odgovarja za izvedbo storitev, ki so predmet te pogodbe. </w:t>
            </w:r>
          </w:p>
          <w:p w14:paraId="77EE039E" w14:textId="77777777" w:rsidR="00BC27A1" w:rsidRPr="00842174" w:rsidRDefault="00BC27A1" w:rsidP="00792AC5">
            <w:pPr>
              <w:spacing w:after="0" w:line="240" w:lineRule="auto"/>
              <w:outlineLvl w:val="0"/>
              <w:rPr>
                <w:rFonts w:cs="Arial"/>
                <w:color w:val="000000" w:themeColor="text1"/>
                <w:szCs w:val="20"/>
              </w:rPr>
            </w:pPr>
          </w:p>
          <w:p w14:paraId="010DAC8E" w14:textId="77777777" w:rsidR="00BC27A1" w:rsidRPr="00842174" w:rsidRDefault="00BC27A1" w:rsidP="004D0BA3">
            <w:pPr>
              <w:spacing w:after="0" w:line="240" w:lineRule="auto"/>
              <w:outlineLvl w:val="0"/>
              <w:rPr>
                <w:rFonts w:cs="Arial"/>
                <w:color w:val="000000" w:themeColor="text1"/>
                <w:szCs w:val="20"/>
              </w:rPr>
            </w:pPr>
            <w:r w:rsidRPr="00842174">
              <w:rPr>
                <w:rFonts w:cs="Arial"/>
                <w:color w:val="000000" w:themeColor="text1"/>
                <w:szCs w:val="20"/>
              </w:rPr>
              <w:t>..člen</w:t>
            </w:r>
          </w:p>
          <w:p w14:paraId="04A16322"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 xml:space="preserve">Če naročnik ugotovi, da del naročila izvaja podizvajalec, ki ga dobavitelj ni navedel v svoji ponudbi oziroma ni dogovorjen s to pogodbo </w:t>
            </w:r>
            <w:r w:rsidRPr="00842174">
              <w:rPr>
                <w:rFonts w:cs="Arial"/>
                <w:color w:val="000000" w:themeColor="text1"/>
                <w:szCs w:val="20"/>
              </w:rPr>
              <w:lastRenderedPageBreak/>
              <w:t xml:space="preserve">oziroma dobavitelj ni prijavil podizvajalca na način, določen v tem členu, ima pravico odpovedati to pogodbo. </w:t>
            </w:r>
          </w:p>
          <w:p w14:paraId="3E64D4E3" w14:textId="77777777" w:rsidR="00BC27A1" w:rsidRPr="00842174" w:rsidRDefault="00BC27A1" w:rsidP="00792AC5">
            <w:pPr>
              <w:spacing w:after="0" w:line="240" w:lineRule="auto"/>
              <w:jc w:val="both"/>
              <w:rPr>
                <w:rFonts w:cs="Arial"/>
                <w:color w:val="000000" w:themeColor="text1"/>
                <w:szCs w:val="20"/>
              </w:rPr>
            </w:pPr>
          </w:p>
          <w:p w14:paraId="3D47DD06" w14:textId="77777777" w:rsidR="00BC27A1" w:rsidRPr="00842174" w:rsidRDefault="00BC27A1" w:rsidP="00792AC5">
            <w:pPr>
              <w:spacing w:after="0" w:line="240" w:lineRule="auto"/>
              <w:jc w:val="both"/>
              <w:rPr>
                <w:rFonts w:cs="Arial"/>
                <w:color w:val="000000" w:themeColor="text1"/>
                <w:szCs w:val="20"/>
              </w:rPr>
            </w:pPr>
          </w:p>
          <w:p w14:paraId="052818C3" w14:textId="77777777" w:rsidR="00BC27A1" w:rsidRPr="00842174" w:rsidRDefault="00BC27A1" w:rsidP="00792AC5">
            <w:pPr>
              <w:spacing w:after="0" w:line="240" w:lineRule="auto"/>
              <w:jc w:val="both"/>
              <w:rPr>
                <w:rFonts w:cs="Arial"/>
                <w:color w:val="000000" w:themeColor="text1"/>
                <w:szCs w:val="20"/>
              </w:rPr>
            </w:pPr>
          </w:p>
          <w:p w14:paraId="6E4AB5C5" w14:textId="77777777" w:rsidR="00BC27A1" w:rsidRPr="00842174" w:rsidRDefault="00BC27A1" w:rsidP="004D0BA3">
            <w:pPr>
              <w:spacing w:after="0" w:line="240" w:lineRule="auto"/>
              <w:rPr>
                <w:rFonts w:cs="Arial"/>
                <w:color w:val="000000" w:themeColor="text1"/>
                <w:szCs w:val="20"/>
              </w:rPr>
            </w:pPr>
            <w:r w:rsidRPr="00842174">
              <w:rPr>
                <w:rFonts w:cs="Arial"/>
                <w:color w:val="000000" w:themeColor="text1"/>
                <w:szCs w:val="20"/>
              </w:rPr>
              <w:t>..člen</w:t>
            </w:r>
          </w:p>
          <w:p w14:paraId="432C4AF7" w14:textId="77777777" w:rsidR="00BC27A1" w:rsidRPr="00842174" w:rsidRDefault="00BC27A1" w:rsidP="00792AC5">
            <w:pPr>
              <w:spacing w:after="0" w:line="240" w:lineRule="auto"/>
              <w:jc w:val="both"/>
              <w:rPr>
                <w:rFonts w:cs="Arial"/>
                <w:color w:val="000000" w:themeColor="text1"/>
                <w:szCs w:val="20"/>
              </w:rPr>
            </w:pPr>
            <w:r w:rsidRPr="00842174">
              <w:rPr>
                <w:rFonts w:cs="Arial"/>
                <w:i/>
                <w:color w:val="000000" w:themeColor="text1"/>
                <w:szCs w:val="20"/>
              </w:rPr>
              <w:t>/če bo podizvajalec zahteval neposredna plačila/:</w:t>
            </w:r>
            <w:r w:rsidRPr="00842174">
              <w:rPr>
                <w:rFonts w:cs="Arial"/>
                <w:color w:val="000000" w:themeColor="text1"/>
                <w:szCs w:val="20"/>
              </w:rPr>
              <w:t xml:space="preserve"> </w:t>
            </w:r>
          </w:p>
          <w:p w14:paraId="1544BE13"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Neposredna plačila podizvajalcem po tej pogodbi so obvezna. Dobavitelj pooblašča posameznega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093C984D" w14:textId="77777777" w:rsidR="00BC27A1" w:rsidRPr="00842174" w:rsidRDefault="00BC27A1" w:rsidP="00792AC5">
            <w:pPr>
              <w:spacing w:after="0" w:line="240" w:lineRule="auto"/>
              <w:jc w:val="both"/>
              <w:rPr>
                <w:rFonts w:cs="Arial"/>
                <w:i/>
                <w:color w:val="000000" w:themeColor="text1"/>
                <w:szCs w:val="20"/>
              </w:rPr>
            </w:pPr>
          </w:p>
          <w:p w14:paraId="74AB7AB1" w14:textId="77777777" w:rsidR="00BC27A1" w:rsidRPr="00842174" w:rsidRDefault="00BC27A1" w:rsidP="00792AC5">
            <w:pPr>
              <w:spacing w:after="0" w:line="240" w:lineRule="auto"/>
              <w:jc w:val="both"/>
              <w:rPr>
                <w:rFonts w:cs="Arial"/>
                <w:i/>
                <w:color w:val="000000" w:themeColor="text1"/>
                <w:szCs w:val="20"/>
              </w:rPr>
            </w:pPr>
          </w:p>
          <w:p w14:paraId="718EC565" w14:textId="77777777" w:rsidR="00BC27A1" w:rsidRPr="00842174" w:rsidRDefault="00BC27A1" w:rsidP="00792AC5">
            <w:pPr>
              <w:spacing w:after="0" w:line="240" w:lineRule="auto"/>
              <w:jc w:val="both"/>
              <w:rPr>
                <w:rFonts w:cs="Arial"/>
                <w:i/>
                <w:color w:val="000000" w:themeColor="text1"/>
                <w:szCs w:val="20"/>
              </w:rPr>
            </w:pPr>
            <w:r w:rsidRPr="00842174">
              <w:rPr>
                <w:rFonts w:cs="Arial"/>
                <w:i/>
                <w:color w:val="000000" w:themeColor="text1"/>
                <w:szCs w:val="20"/>
              </w:rPr>
              <w:t xml:space="preserve">/če podizvajalec ne bo zahteval neposrednega plačila/: </w:t>
            </w:r>
          </w:p>
          <w:p w14:paraId="0D379F84"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Dobavitelj mora naročniku najpozneje v šestdesetih (60) dneh od plačila končnega računa poslati svojo pisno izjavo in pisno izjavo podizvajalca, da je podizvajalec prejel plačilo za izvedene storitve, neposredno povezano s predmetom javnega naročila.</w:t>
            </w:r>
          </w:p>
        </w:tc>
        <w:tc>
          <w:tcPr>
            <w:tcW w:w="4321" w:type="dxa"/>
          </w:tcPr>
          <w:p w14:paraId="29EF4D1E" w14:textId="77777777" w:rsidR="00BC27A1" w:rsidRPr="00842174" w:rsidRDefault="00BC27A1" w:rsidP="00792AC5">
            <w:pPr>
              <w:numPr>
                <w:ilvl w:val="12"/>
                <w:numId w:val="0"/>
              </w:numPr>
              <w:spacing w:after="0" w:line="240" w:lineRule="auto"/>
              <w:jc w:val="both"/>
              <w:rPr>
                <w:rFonts w:cs="Arial"/>
                <w:b/>
                <w:i/>
                <w:color w:val="000000" w:themeColor="text1"/>
                <w:szCs w:val="20"/>
              </w:rPr>
            </w:pPr>
            <w:r w:rsidRPr="00842174">
              <w:rPr>
                <w:rFonts w:cs="Arial"/>
                <w:b/>
                <w:bCs/>
                <w:i/>
                <w:iCs/>
                <w:color w:val="000000" w:themeColor="text1"/>
                <w:szCs w:val="20"/>
              </w:rPr>
              <w:lastRenderedPageBreak/>
              <w:t xml:space="preserve">Subcontractors </w:t>
            </w:r>
          </w:p>
          <w:p w14:paraId="5C6E3A49" w14:textId="77777777" w:rsidR="00BC27A1" w:rsidRPr="00842174" w:rsidRDefault="00BC27A1" w:rsidP="00792AC5">
            <w:pPr>
              <w:numPr>
                <w:ilvl w:val="12"/>
                <w:numId w:val="0"/>
              </w:numPr>
              <w:spacing w:after="0" w:line="240" w:lineRule="auto"/>
              <w:jc w:val="both"/>
              <w:rPr>
                <w:rFonts w:cs="Arial"/>
                <w:i/>
                <w:iCs/>
                <w:szCs w:val="20"/>
              </w:rPr>
            </w:pPr>
            <w:r w:rsidRPr="00842174">
              <w:rPr>
                <w:rFonts w:cs="Arial"/>
                <w:i/>
                <w:iCs/>
                <w:color w:val="000000" w:themeColor="text1"/>
                <w:szCs w:val="20"/>
              </w:rPr>
              <w:t xml:space="preserve">(Note: The provisions in this chapter will be included in the agreement only if the supplier performs it with partners/subcontractors </w:t>
            </w:r>
            <w:r w:rsidRPr="00842174">
              <w:rPr>
                <w:rFonts w:cs="Arial"/>
                <w:i/>
                <w:iCs/>
                <w:szCs w:val="20"/>
              </w:rPr>
              <w:t>– Article 94 ZJN-3)</w:t>
            </w:r>
          </w:p>
          <w:p w14:paraId="0BBED9D1" w14:textId="77777777" w:rsidR="00BC27A1" w:rsidRPr="00842174" w:rsidRDefault="00BC27A1" w:rsidP="00792AC5">
            <w:pPr>
              <w:numPr>
                <w:ilvl w:val="12"/>
                <w:numId w:val="0"/>
              </w:numPr>
              <w:spacing w:after="0" w:line="240" w:lineRule="auto"/>
              <w:jc w:val="both"/>
              <w:rPr>
                <w:rFonts w:cs="Arial"/>
                <w:i/>
                <w:iCs/>
                <w:color w:val="000000" w:themeColor="text1"/>
                <w:szCs w:val="20"/>
              </w:rPr>
            </w:pPr>
          </w:p>
          <w:p w14:paraId="33B6CB7E" w14:textId="77777777" w:rsidR="00BC27A1" w:rsidRPr="00842174" w:rsidRDefault="00BC27A1" w:rsidP="004D0BA3">
            <w:pPr>
              <w:numPr>
                <w:ilvl w:val="12"/>
                <w:numId w:val="0"/>
              </w:numPr>
              <w:spacing w:after="0" w:line="240" w:lineRule="auto"/>
              <w:rPr>
                <w:rFonts w:cs="Arial"/>
                <w:i/>
                <w:iCs/>
                <w:color w:val="000000" w:themeColor="text1"/>
                <w:szCs w:val="20"/>
              </w:rPr>
            </w:pPr>
            <w:r w:rsidRPr="00842174">
              <w:rPr>
                <w:rFonts w:cs="Arial"/>
                <w:color w:val="000000" w:themeColor="text1"/>
                <w:szCs w:val="20"/>
              </w:rPr>
              <w:t>Article ..</w:t>
            </w:r>
          </w:p>
          <w:p w14:paraId="06A96CD4"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 xml:space="preserve">The supplier shall perform the contractual services with the subcontractors referred to in completed Form 2 (“Registration”), which is annexed to this agreement as an integral part thereof, to the scope and in the manner laid down in this annex. </w:t>
            </w:r>
          </w:p>
          <w:p w14:paraId="2CC0C281" w14:textId="77777777" w:rsidR="00BC27A1" w:rsidRPr="00842174" w:rsidRDefault="00BC27A1" w:rsidP="00792AC5">
            <w:pPr>
              <w:spacing w:after="0" w:line="240" w:lineRule="auto"/>
              <w:jc w:val="both"/>
              <w:rPr>
                <w:rFonts w:cs="Arial"/>
                <w:color w:val="000000" w:themeColor="text1"/>
                <w:szCs w:val="20"/>
              </w:rPr>
            </w:pPr>
          </w:p>
          <w:p w14:paraId="79F29F42" w14:textId="77777777" w:rsidR="00BC27A1" w:rsidRPr="00842174" w:rsidRDefault="00BC27A1" w:rsidP="004D0BA3">
            <w:pPr>
              <w:spacing w:after="0" w:line="240" w:lineRule="auto"/>
              <w:rPr>
                <w:rFonts w:cs="Arial"/>
                <w:color w:val="000000" w:themeColor="text1"/>
                <w:szCs w:val="20"/>
              </w:rPr>
            </w:pPr>
            <w:r w:rsidRPr="00842174">
              <w:rPr>
                <w:rFonts w:cs="Arial"/>
                <w:color w:val="000000" w:themeColor="text1"/>
                <w:szCs w:val="20"/>
              </w:rPr>
              <w:t>Article ..</w:t>
            </w:r>
          </w:p>
          <w:p w14:paraId="6BD4A35B"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Before performing this agreement, the supplier shall notify the contracting authority of any changes to the information referred to in Article 94(2) ZJN-3 and send it information on any new subcontractors no later than five (5) days after the change. If new subcontractors are engaged, the supplier shall, in accordance with Article 94(3) of the Public Procurement Act (Official Gazette of the Republic of Slovenia, Nos 91/15, as amended, hereinafter: ZJN-3) and together with the notification to the Contracting Authority, submit the following information and documents:</w:t>
            </w:r>
          </w:p>
          <w:p w14:paraId="578BC7FA" w14:textId="77777777" w:rsidR="00BC27A1" w:rsidRPr="00842174" w:rsidRDefault="00BC27A1" w:rsidP="00BC27A1">
            <w:pPr>
              <w:numPr>
                <w:ilvl w:val="1"/>
                <w:numId w:val="37"/>
              </w:numPr>
              <w:spacing w:after="0" w:line="240" w:lineRule="auto"/>
              <w:ind w:left="0"/>
              <w:jc w:val="both"/>
              <w:rPr>
                <w:rFonts w:cs="Arial"/>
                <w:color w:val="000000" w:themeColor="text1"/>
                <w:szCs w:val="20"/>
              </w:rPr>
            </w:pPr>
            <w:r w:rsidRPr="00842174">
              <w:rPr>
                <w:rFonts w:cs="Arial"/>
                <w:color w:val="000000" w:themeColor="text1"/>
                <w:szCs w:val="20"/>
              </w:rPr>
              <w:t>- the contact details and legal representatives of the new subcontractors;</w:t>
            </w:r>
          </w:p>
          <w:p w14:paraId="2883ADA5" w14:textId="77777777" w:rsidR="00BC27A1" w:rsidRPr="00842174" w:rsidRDefault="00BC27A1" w:rsidP="00BC27A1">
            <w:pPr>
              <w:numPr>
                <w:ilvl w:val="1"/>
                <w:numId w:val="37"/>
              </w:numPr>
              <w:spacing w:after="0" w:line="240" w:lineRule="auto"/>
              <w:ind w:left="0"/>
              <w:jc w:val="both"/>
              <w:rPr>
                <w:rFonts w:cs="Arial"/>
                <w:color w:val="000000" w:themeColor="text1"/>
                <w:szCs w:val="20"/>
              </w:rPr>
            </w:pPr>
            <w:r w:rsidRPr="00842174">
              <w:rPr>
                <w:rFonts w:cs="Arial"/>
                <w:color w:val="000000" w:themeColor="text1"/>
                <w:szCs w:val="20"/>
              </w:rPr>
              <w:t xml:space="preserve">- the completed ESPDs in accordance with Article 79 ZJN-3; </w:t>
            </w:r>
          </w:p>
          <w:p w14:paraId="5EA95507" w14:textId="77777777" w:rsidR="00BC27A1" w:rsidRPr="00842174" w:rsidRDefault="00BC27A1" w:rsidP="00BC27A1">
            <w:pPr>
              <w:widowControl w:val="0"/>
              <w:numPr>
                <w:ilvl w:val="1"/>
                <w:numId w:val="37"/>
              </w:numPr>
              <w:spacing w:after="0" w:line="240" w:lineRule="auto"/>
              <w:ind w:left="0"/>
              <w:jc w:val="both"/>
              <w:rPr>
                <w:rFonts w:cs="Arial"/>
                <w:color w:val="000000" w:themeColor="text1"/>
                <w:szCs w:val="20"/>
              </w:rPr>
            </w:pPr>
            <w:r w:rsidRPr="00842174">
              <w:rPr>
                <w:rFonts w:cs="Arial"/>
                <w:color w:val="000000" w:themeColor="text1"/>
                <w:szCs w:val="20"/>
              </w:rPr>
              <w:t>- any request for direct payment by a new subcontractor, where applicable.</w:t>
            </w:r>
          </w:p>
          <w:p w14:paraId="3448A06E" w14:textId="77777777" w:rsidR="00C43B87" w:rsidRPr="00842174" w:rsidRDefault="00C43B87" w:rsidP="00792AC5">
            <w:pPr>
              <w:widowControl w:val="0"/>
              <w:spacing w:after="0" w:line="240" w:lineRule="auto"/>
              <w:jc w:val="both"/>
              <w:rPr>
                <w:rFonts w:cs="Arial"/>
                <w:color w:val="000000" w:themeColor="text1"/>
                <w:szCs w:val="20"/>
              </w:rPr>
            </w:pPr>
          </w:p>
          <w:p w14:paraId="42317E91" w14:textId="77777777" w:rsidR="00BC27A1" w:rsidRPr="00842174" w:rsidRDefault="00BC27A1" w:rsidP="004D0BA3">
            <w:pPr>
              <w:widowControl w:val="0"/>
              <w:spacing w:after="0" w:line="240" w:lineRule="auto"/>
              <w:rPr>
                <w:rFonts w:cs="Arial"/>
                <w:color w:val="000000" w:themeColor="text1"/>
                <w:szCs w:val="20"/>
              </w:rPr>
            </w:pPr>
            <w:r w:rsidRPr="00842174">
              <w:rPr>
                <w:rFonts w:cs="Arial"/>
                <w:color w:val="000000" w:themeColor="text1"/>
                <w:szCs w:val="20"/>
              </w:rPr>
              <w:t>Article ..</w:t>
            </w:r>
          </w:p>
          <w:p w14:paraId="7FD14B3A" w14:textId="77777777" w:rsidR="00BC27A1" w:rsidRPr="00842174" w:rsidRDefault="00BC27A1" w:rsidP="00792AC5">
            <w:pPr>
              <w:spacing w:after="0" w:line="240" w:lineRule="auto"/>
              <w:jc w:val="both"/>
              <w:outlineLvl w:val="0"/>
              <w:rPr>
                <w:rFonts w:cs="Arial"/>
                <w:color w:val="000000" w:themeColor="text1"/>
                <w:szCs w:val="20"/>
              </w:rPr>
            </w:pPr>
            <w:r w:rsidRPr="00842174">
              <w:rPr>
                <w:rFonts w:cs="Arial"/>
                <w:color w:val="000000" w:themeColor="text1"/>
                <w:szCs w:val="20"/>
              </w:rPr>
              <w:t xml:space="preserve">The supplier shall be fully liable to the contracting authority for the performance of the services that are the subject of this agreement. </w:t>
            </w:r>
          </w:p>
          <w:p w14:paraId="1B3FE603" w14:textId="77777777" w:rsidR="00BC27A1" w:rsidRPr="00842174" w:rsidRDefault="00BC27A1" w:rsidP="00792AC5">
            <w:pPr>
              <w:spacing w:after="0" w:line="240" w:lineRule="auto"/>
              <w:jc w:val="both"/>
              <w:outlineLvl w:val="0"/>
              <w:rPr>
                <w:rFonts w:cs="Arial"/>
                <w:color w:val="000000" w:themeColor="text1"/>
                <w:szCs w:val="20"/>
              </w:rPr>
            </w:pPr>
          </w:p>
          <w:p w14:paraId="7D67B0D1" w14:textId="77777777" w:rsidR="00BC27A1" w:rsidRPr="00842174" w:rsidRDefault="00BC27A1" w:rsidP="004D0BA3">
            <w:pPr>
              <w:spacing w:after="0" w:line="240" w:lineRule="auto"/>
              <w:outlineLvl w:val="0"/>
              <w:rPr>
                <w:rFonts w:cs="Arial"/>
                <w:color w:val="000000" w:themeColor="text1"/>
                <w:szCs w:val="20"/>
              </w:rPr>
            </w:pPr>
            <w:r w:rsidRPr="00842174">
              <w:rPr>
                <w:rFonts w:cs="Arial"/>
                <w:color w:val="000000" w:themeColor="text1"/>
                <w:szCs w:val="20"/>
              </w:rPr>
              <w:t>Article ..</w:t>
            </w:r>
          </w:p>
          <w:p w14:paraId="0DF736D1"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 xml:space="preserve">If the contracting authority finds that part of the public supply contract is being performed by a subcontractor that the supplier did not mention </w:t>
            </w:r>
            <w:r w:rsidRPr="00842174">
              <w:rPr>
                <w:rFonts w:cs="Arial"/>
                <w:color w:val="000000" w:themeColor="text1"/>
                <w:szCs w:val="20"/>
              </w:rPr>
              <w:lastRenderedPageBreak/>
              <w:t xml:space="preserve">in its tender or that has not been agreed in this contract, or if the supplier has not registered the subcontractor in the manner laid down in this article, it shall be entitled to terminate the agreement. </w:t>
            </w:r>
          </w:p>
          <w:p w14:paraId="5FFEB130" w14:textId="77777777" w:rsidR="00BC27A1" w:rsidRPr="00842174" w:rsidRDefault="00BC27A1" w:rsidP="00792AC5">
            <w:pPr>
              <w:spacing w:after="0" w:line="240" w:lineRule="auto"/>
              <w:jc w:val="both"/>
              <w:rPr>
                <w:rFonts w:cs="Arial"/>
                <w:color w:val="000000" w:themeColor="text1"/>
                <w:szCs w:val="20"/>
              </w:rPr>
            </w:pPr>
          </w:p>
          <w:p w14:paraId="48E0604B" w14:textId="77777777" w:rsidR="00BC27A1" w:rsidRPr="00842174" w:rsidRDefault="00BC27A1" w:rsidP="004D0BA3">
            <w:pPr>
              <w:spacing w:after="0" w:line="240" w:lineRule="auto"/>
              <w:rPr>
                <w:rFonts w:cs="Arial"/>
                <w:color w:val="000000" w:themeColor="text1"/>
                <w:szCs w:val="20"/>
              </w:rPr>
            </w:pPr>
            <w:r w:rsidRPr="00842174">
              <w:rPr>
                <w:rFonts w:cs="Arial"/>
                <w:color w:val="000000" w:themeColor="text1"/>
                <w:szCs w:val="20"/>
              </w:rPr>
              <w:t>Article ..</w:t>
            </w:r>
          </w:p>
          <w:p w14:paraId="62DAFFA0" w14:textId="77777777" w:rsidR="00BC27A1" w:rsidRPr="00842174" w:rsidRDefault="00BC27A1" w:rsidP="00792AC5">
            <w:pPr>
              <w:spacing w:after="0" w:line="240" w:lineRule="auto"/>
              <w:jc w:val="both"/>
              <w:rPr>
                <w:rFonts w:cs="Arial"/>
                <w:color w:val="000000" w:themeColor="text1"/>
                <w:szCs w:val="20"/>
              </w:rPr>
            </w:pPr>
            <w:r w:rsidRPr="00842174">
              <w:rPr>
                <w:rFonts w:cs="Arial"/>
                <w:i/>
                <w:iCs/>
                <w:color w:val="000000" w:themeColor="text1"/>
                <w:szCs w:val="20"/>
              </w:rPr>
              <w:t>/if a subcontractor is requesting direct payment/:</w:t>
            </w:r>
            <w:r w:rsidRPr="00842174">
              <w:rPr>
                <w:rFonts w:cs="Arial"/>
                <w:color w:val="000000" w:themeColor="text1"/>
                <w:szCs w:val="20"/>
              </w:rPr>
              <w:t xml:space="preserve"> </w:t>
            </w:r>
          </w:p>
          <w:p w14:paraId="068D89ED" w14:textId="77777777"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Direct payments to subcontractors are compulsory under this agreement. The supplier authorises the contracting authority to pay subcontractors directly for the work they are to perform under direct agreement on the basis of approved invoices. The supplier must enclose previously approved invoices from a subcontractor or subcontractors that have provided services under direct agreement with the invoice.</w:t>
            </w:r>
          </w:p>
          <w:p w14:paraId="7EF0F2AE" w14:textId="77777777" w:rsidR="00BC27A1" w:rsidRPr="00842174" w:rsidRDefault="00BC27A1" w:rsidP="00792AC5">
            <w:pPr>
              <w:spacing w:after="0" w:line="240" w:lineRule="auto"/>
              <w:jc w:val="both"/>
              <w:rPr>
                <w:rFonts w:cs="Arial"/>
                <w:i/>
                <w:color w:val="000000" w:themeColor="text1"/>
                <w:szCs w:val="20"/>
              </w:rPr>
            </w:pPr>
          </w:p>
          <w:p w14:paraId="7C9AF624" w14:textId="77777777" w:rsidR="00BC27A1" w:rsidRPr="00842174" w:rsidRDefault="00BC27A1" w:rsidP="00792AC5">
            <w:pPr>
              <w:spacing w:after="0" w:line="240" w:lineRule="auto"/>
              <w:jc w:val="both"/>
              <w:rPr>
                <w:rFonts w:cs="Arial"/>
                <w:i/>
                <w:color w:val="000000" w:themeColor="text1"/>
                <w:szCs w:val="20"/>
              </w:rPr>
            </w:pPr>
            <w:r w:rsidRPr="00842174">
              <w:rPr>
                <w:rFonts w:cs="Arial"/>
                <w:i/>
                <w:iCs/>
                <w:color w:val="000000" w:themeColor="text1"/>
                <w:szCs w:val="20"/>
              </w:rPr>
              <w:t xml:space="preserve">/if a subcontractor is not requesting direct payment/: </w:t>
            </w:r>
          </w:p>
          <w:p w14:paraId="7404A7C7" w14:textId="6A15FB5C" w:rsidR="00BC27A1" w:rsidRPr="00842174" w:rsidRDefault="00BC27A1" w:rsidP="00792AC5">
            <w:pPr>
              <w:spacing w:after="0" w:line="240" w:lineRule="auto"/>
              <w:jc w:val="both"/>
              <w:rPr>
                <w:rFonts w:cs="Arial"/>
                <w:color w:val="000000" w:themeColor="text1"/>
                <w:szCs w:val="20"/>
              </w:rPr>
            </w:pPr>
            <w:r w:rsidRPr="00842174">
              <w:rPr>
                <w:rFonts w:cs="Arial"/>
                <w:color w:val="000000" w:themeColor="text1"/>
                <w:szCs w:val="20"/>
              </w:rPr>
              <w:t>The supplier shall, within sixty (60) days of the payment of the final invoice, send the contracting authority its own written declaration and the written declaration of a subcontractor indicating that the subcontractor has received payment for the services performed in direct connection with the subject of the public supply contract.</w:t>
            </w:r>
          </w:p>
        </w:tc>
      </w:tr>
      <w:tr w:rsidR="00BC27A1" w:rsidRPr="00842174" w14:paraId="48B4CFEE" w14:textId="77777777" w:rsidTr="00842174">
        <w:trPr>
          <w:jc w:val="center"/>
        </w:trPr>
        <w:tc>
          <w:tcPr>
            <w:tcW w:w="4309" w:type="dxa"/>
          </w:tcPr>
          <w:p w14:paraId="7467A755" w14:textId="77777777" w:rsidR="00BC27A1" w:rsidRPr="00842174" w:rsidRDefault="00BC27A1" w:rsidP="00792AC5">
            <w:pPr>
              <w:spacing w:after="0" w:line="240" w:lineRule="auto"/>
              <w:jc w:val="both"/>
              <w:rPr>
                <w:rFonts w:cs="Arial"/>
                <w:b/>
                <w:bCs/>
                <w:szCs w:val="20"/>
              </w:rPr>
            </w:pPr>
            <w:r w:rsidRPr="00842174">
              <w:rPr>
                <w:rFonts w:eastAsia="Arial" w:cs="Arial"/>
                <w:b/>
                <w:bCs/>
                <w:szCs w:val="20"/>
              </w:rPr>
              <w:lastRenderedPageBreak/>
              <w:t>Protikorupcijska klavzula</w:t>
            </w:r>
          </w:p>
        </w:tc>
        <w:tc>
          <w:tcPr>
            <w:tcW w:w="4321" w:type="dxa"/>
          </w:tcPr>
          <w:p w14:paraId="478B5E7E" w14:textId="77777777" w:rsidR="00BC27A1" w:rsidRPr="00842174" w:rsidRDefault="00BC27A1" w:rsidP="00792AC5">
            <w:pPr>
              <w:spacing w:after="0" w:line="240" w:lineRule="auto"/>
              <w:jc w:val="both"/>
              <w:rPr>
                <w:rFonts w:cs="Arial"/>
                <w:b/>
                <w:bCs/>
                <w:szCs w:val="20"/>
              </w:rPr>
            </w:pPr>
            <w:r w:rsidRPr="00842174">
              <w:rPr>
                <w:rFonts w:eastAsia="Arial" w:cs="Arial"/>
                <w:b/>
                <w:bCs/>
                <w:szCs w:val="20"/>
              </w:rPr>
              <w:t>Anti-corruption clause</w:t>
            </w:r>
          </w:p>
        </w:tc>
      </w:tr>
      <w:tr w:rsidR="00BC27A1" w:rsidRPr="009F266D" w14:paraId="58055BD0" w14:textId="77777777" w:rsidTr="00792AC5">
        <w:trPr>
          <w:jc w:val="center"/>
        </w:trPr>
        <w:tc>
          <w:tcPr>
            <w:tcW w:w="4309" w:type="dxa"/>
          </w:tcPr>
          <w:p w14:paraId="5B99B43A" w14:textId="77777777" w:rsidR="00BC27A1" w:rsidRPr="009F266D" w:rsidRDefault="00BC27A1" w:rsidP="00792AC5">
            <w:pPr>
              <w:spacing w:after="0" w:line="240" w:lineRule="auto"/>
              <w:jc w:val="both"/>
              <w:rPr>
                <w:rFonts w:cs="Arial"/>
                <w:szCs w:val="20"/>
              </w:rPr>
            </w:pPr>
          </w:p>
        </w:tc>
        <w:tc>
          <w:tcPr>
            <w:tcW w:w="4321" w:type="dxa"/>
          </w:tcPr>
          <w:p w14:paraId="32A3FBF3" w14:textId="77777777" w:rsidR="00BC27A1" w:rsidRPr="009F266D" w:rsidRDefault="00BC27A1" w:rsidP="00792AC5">
            <w:pPr>
              <w:spacing w:after="0" w:line="240" w:lineRule="auto"/>
              <w:jc w:val="both"/>
              <w:rPr>
                <w:rFonts w:cs="Arial"/>
                <w:szCs w:val="20"/>
              </w:rPr>
            </w:pPr>
          </w:p>
        </w:tc>
      </w:tr>
      <w:tr w:rsidR="00BC27A1" w:rsidRPr="009F266D" w14:paraId="183C7C21" w14:textId="77777777" w:rsidTr="00792AC5">
        <w:trPr>
          <w:jc w:val="center"/>
        </w:trPr>
        <w:tc>
          <w:tcPr>
            <w:tcW w:w="4309" w:type="dxa"/>
          </w:tcPr>
          <w:p w14:paraId="60A01FCA"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8. člen</w:t>
            </w:r>
          </w:p>
        </w:tc>
        <w:tc>
          <w:tcPr>
            <w:tcW w:w="4321" w:type="dxa"/>
          </w:tcPr>
          <w:p w14:paraId="79F0716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8</w:t>
            </w:r>
          </w:p>
        </w:tc>
      </w:tr>
      <w:tr w:rsidR="00BC27A1" w:rsidRPr="009F266D" w14:paraId="508AA007" w14:textId="77777777" w:rsidTr="00792AC5">
        <w:trPr>
          <w:jc w:val="center"/>
        </w:trPr>
        <w:tc>
          <w:tcPr>
            <w:tcW w:w="4309" w:type="dxa"/>
          </w:tcPr>
          <w:p w14:paraId="6372B881" w14:textId="77777777" w:rsidR="00BC27A1" w:rsidRPr="009F266D" w:rsidRDefault="00BC27A1" w:rsidP="00792AC5">
            <w:pPr>
              <w:spacing w:after="0" w:line="240" w:lineRule="auto"/>
              <w:jc w:val="both"/>
              <w:rPr>
                <w:rFonts w:cs="Arial"/>
                <w:szCs w:val="20"/>
              </w:rPr>
            </w:pPr>
            <w:r w:rsidRPr="009F266D">
              <w:rPr>
                <w:rFonts w:eastAsia="Arial" w:cs="Arial"/>
                <w:szCs w:val="20"/>
              </w:rPr>
              <w:t>Pogodba, pri kateri kdo v imenu ali na račun druge pogodbene stranke, predstavniku ali posredniku organa ali organizacije iz javnega sektorja obljubi, ponudi ali da kakšno nedovoljeno korist za:</w:t>
            </w:r>
          </w:p>
        </w:tc>
        <w:tc>
          <w:tcPr>
            <w:tcW w:w="4321" w:type="dxa"/>
          </w:tcPr>
          <w:p w14:paraId="431D27BF" w14:textId="77777777" w:rsidR="00BC27A1" w:rsidRPr="009F266D" w:rsidRDefault="00BC27A1" w:rsidP="00792AC5">
            <w:pPr>
              <w:spacing w:after="0" w:line="240" w:lineRule="auto"/>
              <w:jc w:val="both"/>
              <w:rPr>
                <w:rFonts w:cs="Arial"/>
                <w:szCs w:val="20"/>
              </w:rPr>
            </w:pPr>
            <w:r w:rsidRPr="009F266D">
              <w:rPr>
                <w:rFonts w:eastAsia="Arial" w:cs="Arial"/>
                <w:szCs w:val="20"/>
              </w:rPr>
              <w:t>Any contract or agreement in which a person promises, offers or gives any undue advantage to a representative or agent of a public sector authority or organisation in the name of or on behalf of another contracting party in order to:</w:t>
            </w:r>
          </w:p>
        </w:tc>
      </w:tr>
      <w:tr w:rsidR="00BC27A1" w:rsidRPr="009F266D" w14:paraId="144C3575" w14:textId="77777777" w:rsidTr="00792AC5">
        <w:trPr>
          <w:jc w:val="center"/>
        </w:trPr>
        <w:tc>
          <w:tcPr>
            <w:tcW w:w="4309" w:type="dxa"/>
          </w:tcPr>
          <w:p w14:paraId="712A1DFB"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pridobitev posla ali</w:t>
            </w:r>
          </w:p>
        </w:tc>
        <w:tc>
          <w:tcPr>
            <w:tcW w:w="4321" w:type="dxa"/>
          </w:tcPr>
          <w:p w14:paraId="77CD2688"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obtain business,</w:t>
            </w:r>
          </w:p>
        </w:tc>
      </w:tr>
      <w:tr w:rsidR="00BC27A1" w:rsidRPr="009F266D" w14:paraId="3DF6E35B" w14:textId="77777777" w:rsidTr="00792AC5">
        <w:trPr>
          <w:jc w:val="center"/>
        </w:trPr>
        <w:tc>
          <w:tcPr>
            <w:tcW w:w="4309" w:type="dxa"/>
          </w:tcPr>
          <w:p w14:paraId="4AAB7B55"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za sklenitev posla pod ugodnejšimi pogoji ali</w:t>
            </w:r>
          </w:p>
        </w:tc>
        <w:tc>
          <w:tcPr>
            <w:tcW w:w="4321" w:type="dxa"/>
          </w:tcPr>
          <w:p w14:paraId="2FA73DB4"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conclude business under more favourable terms,</w:t>
            </w:r>
          </w:p>
        </w:tc>
      </w:tr>
      <w:tr w:rsidR="00BC27A1" w:rsidRPr="009F266D" w14:paraId="62B73D6F" w14:textId="77777777" w:rsidTr="00792AC5">
        <w:trPr>
          <w:jc w:val="center"/>
        </w:trPr>
        <w:tc>
          <w:tcPr>
            <w:tcW w:w="4309" w:type="dxa"/>
          </w:tcPr>
          <w:p w14:paraId="437CE00B"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za opustitev dolžnega nadzora nad izvajanjem pogodbenih obveznosti ali</w:t>
            </w:r>
          </w:p>
        </w:tc>
        <w:tc>
          <w:tcPr>
            <w:tcW w:w="4321" w:type="dxa"/>
          </w:tcPr>
          <w:p w14:paraId="28ABD280"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omit due oversight of the performance of contractual obligations, or</w:t>
            </w:r>
          </w:p>
        </w:tc>
      </w:tr>
      <w:tr w:rsidR="00BC27A1" w:rsidRPr="009F266D" w14:paraId="559F66BA" w14:textId="77777777" w:rsidTr="00792AC5">
        <w:trPr>
          <w:jc w:val="center"/>
        </w:trPr>
        <w:tc>
          <w:tcPr>
            <w:tcW w:w="4309" w:type="dxa"/>
          </w:tcPr>
          <w:p w14:paraId="2ABCA95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c>
          <w:tcPr>
            <w:tcW w:w="4321" w:type="dxa"/>
          </w:tcPr>
          <w:p w14:paraId="22BA06B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engage in other actions or omissions whereby harm is caused to the authority or organisation in the public sector or that enable the obtaining of illicit benefit for a representative or agent of a state body or organisation from the public sector, for the other contracting party or for its representative, agent, or intermediary</w:t>
            </w:r>
          </w:p>
        </w:tc>
      </w:tr>
      <w:tr w:rsidR="00BC27A1" w:rsidRPr="009F266D" w14:paraId="3A3657A6" w14:textId="77777777" w:rsidTr="00792AC5">
        <w:trPr>
          <w:jc w:val="center"/>
        </w:trPr>
        <w:tc>
          <w:tcPr>
            <w:tcW w:w="4309" w:type="dxa"/>
          </w:tcPr>
          <w:p w14:paraId="5F34D0C6" w14:textId="77777777" w:rsidR="00BC27A1" w:rsidRPr="009F266D" w:rsidRDefault="00BC27A1" w:rsidP="00792AC5">
            <w:pPr>
              <w:spacing w:after="0" w:line="240" w:lineRule="auto"/>
              <w:jc w:val="both"/>
              <w:rPr>
                <w:rFonts w:cs="Arial"/>
                <w:szCs w:val="20"/>
              </w:rPr>
            </w:pPr>
            <w:r w:rsidRPr="009F266D">
              <w:rPr>
                <w:rFonts w:eastAsia="Arial" w:cs="Arial"/>
                <w:szCs w:val="20"/>
              </w:rPr>
              <w:t>je nična.</w:t>
            </w:r>
          </w:p>
        </w:tc>
        <w:tc>
          <w:tcPr>
            <w:tcW w:w="4321" w:type="dxa"/>
          </w:tcPr>
          <w:p w14:paraId="083A28A8" w14:textId="77777777" w:rsidR="00BC27A1" w:rsidRPr="009F266D" w:rsidRDefault="00BC27A1" w:rsidP="00792AC5">
            <w:pPr>
              <w:spacing w:after="0" w:line="240" w:lineRule="auto"/>
              <w:jc w:val="both"/>
              <w:rPr>
                <w:rFonts w:cs="Arial"/>
                <w:szCs w:val="20"/>
              </w:rPr>
            </w:pPr>
            <w:r w:rsidRPr="009F266D">
              <w:rPr>
                <w:rFonts w:eastAsia="Arial" w:cs="Arial"/>
                <w:szCs w:val="20"/>
              </w:rPr>
              <w:t>shall be deemed null and void.</w:t>
            </w:r>
          </w:p>
        </w:tc>
      </w:tr>
      <w:tr w:rsidR="00BC27A1" w:rsidRPr="009F266D" w14:paraId="4FF65884" w14:textId="77777777" w:rsidTr="00792AC5">
        <w:trPr>
          <w:jc w:val="center"/>
        </w:trPr>
        <w:tc>
          <w:tcPr>
            <w:tcW w:w="4309" w:type="dxa"/>
          </w:tcPr>
          <w:p w14:paraId="51CD51FF" w14:textId="77777777" w:rsidR="00BC27A1" w:rsidRPr="009F266D" w:rsidRDefault="00BC27A1" w:rsidP="00792AC5">
            <w:pPr>
              <w:spacing w:after="0" w:line="240" w:lineRule="auto"/>
              <w:jc w:val="both"/>
              <w:rPr>
                <w:rFonts w:cs="Arial"/>
                <w:szCs w:val="20"/>
              </w:rPr>
            </w:pPr>
          </w:p>
        </w:tc>
        <w:tc>
          <w:tcPr>
            <w:tcW w:w="4321" w:type="dxa"/>
          </w:tcPr>
          <w:p w14:paraId="4CCF838B" w14:textId="77777777" w:rsidR="00BC27A1" w:rsidRPr="009F266D" w:rsidRDefault="00BC27A1" w:rsidP="00792AC5">
            <w:pPr>
              <w:spacing w:after="0" w:line="240" w:lineRule="auto"/>
              <w:jc w:val="both"/>
              <w:rPr>
                <w:rFonts w:cs="Arial"/>
                <w:szCs w:val="20"/>
              </w:rPr>
            </w:pPr>
          </w:p>
        </w:tc>
      </w:tr>
      <w:tr w:rsidR="00BC27A1" w:rsidRPr="009F266D" w14:paraId="4659FA30" w14:textId="77777777" w:rsidTr="00792AC5">
        <w:trPr>
          <w:jc w:val="center"/>
        </w:trPr>
        <w:tc>
          <w:tcPr>
            <w:tcW w:w="4309" w:type="dxa"/>
          </w:tcPr>
          <w:p w14:paraId="38AEA4CF"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Dobavitelj je naročniku v skladu s 6. odst. 14. člena Zakona o integriteti in preprečevanju </w:t>
            </w:r>
            <w:r w:rsidRPr="009F266D">
              <w:rPr>
                <w:rFonts w:eastAsia="Arial" w:cs="Arial"/>
                <w:szCs w:val="20"/>
              </w:rPr>
              <w:lastRenderedPageBreak/>
              <w:t>korupcije (ZintPK) pred sklenitvijo pogodbe predložil izjavo o lastniški strukturi.</w:t>
            </w:r>
          </w:p>
        </w:tc>
        <w:tc>
          <w:tcPr>
            <w:tcW w:w="4321" w:type="dxa"/>
          </w:tcPr>
          <w:p w14:paraId="1EF55F69"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 xml:space="preserve">The supplier has submitted a declaration on its ownership structure in accordance with Article 14(6) of the Integrity and Prevention of </w:t>
            </w:r>
            <w:r w:rsidRPr="009F266D">
              <w:rPr>
                <w:rFonts w:eastAsia="Arial" w:cs="Arial"/>
                <w:szCs w:val="20"/>
              </w:rPr>
              <w:lastRenderedPageBreak/>
              <w:t>Corruption Act (ZIntPK) prior to the conclusion of the agreement.</w:t>
            </w:r>
          </w:p>
        </w:tc>
      </w:tr>
      <w:tr w:rsidR="00BC27A1" w:rsidRPr="009F266D" w14:paraId="35A3D530" w14:textId="77777777" w:rsidTr="00792AC5">
        <w:trPr>
          <w:jc w:val="center"/>
        </w:trPr>
        <w:tc>
          <w:tcPr>
            <w:tcW w:w="4309" w:type="dxa"/>
          </w:tcPr>
          <w:p w14:paraId="04DFE260" w14:textId="77777777" w:rsidR="00BC27A1" w:rsidRPr="009F266D" w:rsidRDefault="00BC27A1" w:rsidP="00792AC5">
            <w:pPr>
              <w:spacing w:after="0" w:line="240" w:lineRule="auto"/>
              <w:jc w:val="both"/>
              <w:rPr>
                <w:rFonts w:cs="Arial"/>
                <w:szCs w:val="20"/>
              </w:rPr>
            </w:pPr>
          </w:p>
        </w:tc>
        <w:tc>
          <w:tcPr>
            <w:tcW w:w="4321" w:type="dxa"/>
          </w:tcPr>
          <w:p w14:paraId="1BFC35AC" w14:textId="77777777" w:rsidR="00BC27A1" w:rsidRPr="009F266D" w:rsidRDefault="00BC27A1" w:rsidP="00792AC5">
            <w:pPr>
              <w:spacing w:after="0" w:line="240" w:lineRule="auto"/>
              <w:jc w:val="both"/>
              <w:rPr>
                <w:rFonts w:cs="Arial"/>
                <w:szCs w:val="20"/>
              </w:rPr>
            </w:pPr>
          </w:p>
        </w:tc>
      </w:tr>
      <w:tr w:rsidR="00BC27A1" w:rsidRPr="009F266D" w14:paraId="6F87B95F" w14:textId="77777777" w:rsidTr="00792AC5">
        <w:trPr>
          <w:jc w:val="center"/>
        </w:trPr>
        <w:tc>
          <w:tcPr>
            <w:tcW w:w="4309" w:type="dxa"/>
          </w:tcPr>
          <w:p w14:paraId="693653C6" w14:textId="77777777" w:rsidR="00BC27A1" w:rsidRPr="009F266D" w:rsidRDefault="00BC27A1" w:rsidP="00792AC5">
            <w:pPr>
              <w:spacing w:after="0" w:line="240" w:lineRule="auto"/>
              <w:jc w:val="both"/>
              <w:rPr>
                <w:rFonts w:cs="Arial"/>
                <w:szCs w:val="20"/>
              </w:rPr>
            </w:pPr>
            <w:r w:rsidRPr="009F266D">
              <w:rPr>
                <w:rFonts w:eastAsia="Arial" w:cs="Arial"/>
                <w:szCs w:val="20"/>
              </w:rPr>
              <w:t>Dobavitelj mora naročniku sporočiti spremembo njegovega lastništva najkasneje v roku 5 delovnih dni po spremembi.</w:t>
            </w:r>
          </w:p>
        </w:tc>
        <w:tc>
          <w:tcPr>
            <w:tcW w:w="4321" w:type="dxa"/>
          </w:tcPr>
          <w:p w14:paraId="6438BBC1"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shall notify the contracting authority of any change in its ownership within five (5) business days of the change.</w:t>
            </w:r>
          </w:p>
        </w:tc>
      </w:tr>
      <w:tr w:rsidR="00BC27A1" w:rsidRPr="009F266D" w14:paraId="60E7C033" w14:textId="77777777" w:rsidTr="00792AC5">
        <w:trPr>
          <w:jc w:val="center"/>
        </w:trPr>
        <w:tc>
          <w:tcPr>
            <w:tcW w:w="4309" w:type="dxa"/>
          </w:tcPr>
          <w:p w14:paraId="44DF5EAF" w14:textId="77777777" w:rsidR="00BC27A1" w:rsidRPr="009F266D" w:rsidRDefault="00BC27A1" w:rsidP="00792AC5">
            <w:pPr>
              <w:spacing w:after="0" w:line="240" w:lineRule="auto"/>
              <w:jc w:val="both"/>
              <w:rPr>
                <w:rFonts w:cs="Arial"/>
                <w:szCs w:val="20"/>
              </w:rPr>
            </w:pPr>
          </w:p>
        </w:tc>
        <w:tc>
          <w:tcPr>
            <w:tcW w:w="4321" w:type="dxa"/>
          </w:tcPr>
          <w:p w14:paraId="48402C13" w14:textId="77777777" w:rsidR="00BC27A1" w:rsidRPr="009F266D" w:rsidRDefault="00BC27A1" w:rsidP="00792AC5">
            <w:pPr>
              <w:spacing w:after="0" w:line="240" w:lineRule="auto"/>
              <w:jc w:val="both"/>
              <w:rPr>
                <w:rFonts w:cs="Arial"/>
                <w:szCs w:val="20"/>
              </w:rPr>
            </w:pPr>
          </w:p>
        </w:tc>
      </w:tr>
      <w:tr w:rsidR="00BC27A1" w:rsidRPr="009F266D" w14:paraId="2A47148F" w14:textId="77777777" w:rsidTr="00792AC5">
        <w:trPr>
          <w:jc w:val="center"/>
        </w:trPr>
        <w:tc>
          <w:tcPr>
            <w:tcW w:w="4309" w:type="dxa"/>
          </w:tcPr>
          <w:p w14:paraId="35C54290"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Odstop od pogodbe</w:t>
            </w:r>
          </w:p>
        </w:tc>
        <w:tc>
          <w:tcPr>
            <w:tcW w:w="4321" w:type="dxa"/>
          </w:tcPr>
          <w:p w14:paraId="6B976693"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 xml:space="preserve">Withdrawal from the agreement </w:t>
            </w:r>
          </w:p>
        </w:tc>
      </w:tr>
      <w:tr w:rsidR="00BC27A1" w:rsidRPr="009F266D" w14:paraId="054CC6AF" w14:textId="77777777" w:rsidTr="00792AC5">
        <w:trPr>
          <w:jc w:val="center"/>
        </w:trPr>
        <w:tc>
          <w:tcPr>
            <w:tcW w:w="4309" w:type="dxa"/>
          </w:tcPr>
          <w:p w14:paraId="03EC6EDF" w14:textId="77777777" w:rsidR="00BC27A1" w:rsidRPr="009F266D" w:rsidRDefault="00BC27A1" w:rsidP="00792AC5">
            <w:pPr>
              <w:spacing w:after="0" w:line="240" w:lineRule="auto"/>
              <w:jc w:val="both"/>
              <w:rPr>
                <w:rFonts w:cs="Arial"/>
                <w:szCs w:val="20"/>
              </w:rPr>
            </w:pPr>
          </w:p>
        </w:tc>
        <w:tc>
          <w:tcPr>
            <w:tcW w:w="4321" w:type="dxa"/>
          </w:tcPr>
          <w:p w14:paraId="206607FA" w14:textId="77777777" w:rsidR="00BC27A1" w:rsidRPr="009F266D" w:rsidRDefault="00BC27A1" w:rsidP="00792AC5">
            <w:pPr>
              <w:spacing w:after="0" w:line="240" w:lineRule="auto"/>
              <w:jc w:val="both"/>
              <w:rPr>
                <w:rFonts w:cs="Arial"/>
                <w:szCs w:val="20"/>
              </w:rPr>
            </w:pPr>
          </w:p>
        </w:tc>
      </w:tr>
      <w:tr w:rsidR="00BC27A1" w:rsidRPr="009F266D" w14:paraId="591CD533" w14:textId="77777777" w:rsidTr="00792AC5">
        <w:trPr>
          <w:jc w:val="center"/>
        </w:trPr>
        <w:tc>
          <w:tcPr>
            <w:tcW w:w="4309" w:type="dxa"/>
          </w:tcPr>
          <w:p w14:paraId="6D6ED846"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9. člen</w:t>
            </w:r>
          </w:p>
        </w:tc>
        <w:tc>
          <w:tcPr>
            <w:tcW w:w="4321" w:type="dxa"/>
          </w:tcPr>
          <w:p w14:paraId="506BF82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9</w:t>
            </w:r>
          </w:p>
        </w:tc>
      </w:tr>
      <w:tr w:rsidR="00BC27A1" w:rsidRPr="009F266D" w14:paraId="5234F0B4" w14:textId="77777777" w:rsidTr="00792AC5">
        <w:trPr>
          <w:jc w:val="center"/>
        </w:trPr>
        <w:tc>
          <w:tcPr>
            <w:tcW w:w="4309" w:type="dxa"/>
          </w:tcPr>
          <w:p w14:paraId="422BF339" w14:textId="77777777" w:rsidR="00BC27A1" w:rsidRPr="009F266D" w:rsidRDefault="00BC27A1" w:rsidP="00792AC5">
            <w:pPr>
              <w:spacing w:after="0" w:line="240" w:lineRule="auto"/>
              <w:jc w:val="both"/>
              <w:rPr>
                <w:rFonts w:cs="Arial"/>
                <w:szCs w:val="20"/>
              </w:rPr>
            </w:pPr>
            <w:r w:rsidRPr="009F266D">
              <w:rPr>
                <w:rFonts w:eastAsia="Arial" w:cs="Arial"/>
                <w:szCs w:val="20"/>
              </w:rPr>
              <w:t>Naročnik ima pravico od pogodbe odstopiti in zahtevati povrnitev morebitno nastale škode, če dobavitelj:</w:t>
            </w:r>
          </w:p>
        </w:tc>
        <w:tc>
          <w:tcPr>
            <w:tcW w:w="4321" w:type="dxa"/>
          </w:tcPr>
          <w:p w14:paraId="2B1EA88D" w14:textId="77777777" w:rsidR="00BC27A1" w:rsidRPr="009F266D" w:rsidRDefault="00BC27A1" w:rsidP="00792AC5">
            <w:pPr>
              <w:spacing w:after="0" w:line="240" w:lineRule="auto"/>
              <w:jc w:val="both"/>
              <w:rPr>
                <w:rFonts w:cs="Arial"/>
                <w:szCs w:val="20"/>
              </w:rPr>
            </w:pPr>
            <w:r w:rsidRPr="009F266D">
              <w:rPr>
                <w:rFonts w:eastAsia="Arial" w:cs="Arial"/>
                <w:szCs w:val="20"/>
              </w:rPr>
              <w:t>The contracting authority shall have the right to withdraw from the agreement and claim compensation for any loss sustained if the supplier:</w:t>
            </w:r>
          </w:p>
        </w:tc>
      </w:tr>
      <w:tr w:rsidR="00BC27A1" w:rsidRPr="009F266D" w14:paraId="79C2093B" w14:textId="77777777" w:rsidTr="00792AC5">
        <w:trPr>
          <w:jc w:val="center"/>
        </w:trPr>
        <w:tc>
          <w:tcPr>
            <w:tcW w:w="4309" w:type="dxa"/>
          </w:tcPr>
          <w:p w14:paraId="54030E2B"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tc>
        <w:tc>
          <w:tcPr>
            <w:tcW w:w="4321" w:type="dxa"/>
          </w:tcPr>
          <w:p w14:paraId="14436D3A"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becomes insolvent, if a court order is issued against it for the payment of debts, if compulsory settlement or bankruptcy proceedings have been initiated against it, if it has adopted, as a legal entity, a resolution on the winding-up of the company (with the exception of voluntary liquidation for the purpose of a merger or restructuring), if an official receiver has been appointed for any part of its business or assets or if a similar action is brought against it as the result of debt;</w:t>
            </w:r>
          </w:p>
        </w:tc>
      </w:tr>
      <w:tr w:rsidR="00BC27A1" w:rsidRPr="009F266D" w14:paraId="51F16EF7" w14:textId="77777777" w:rsidTr="00792AC5">
        <w:trPr>
          <w:jc w:val="center"/>
        </w:trPr>
        <w:tc>
          <w:tcPr>
            <w:tcW w:w="4309" w:type="dxa"/>
          </w:tcPr>
          <w:p w14:paraId="23E9215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zamudi z dobavo blaga za več kot 30 dni;</w:t>
            </w:r>
          </w:p>
        </w:tc>
        <w:tc>
          <w:tcPr>
            <w:tcW w:w="4321" w:type="dxa"/>
          </w:tcPr>
          <w:p w14:paraId="41B182BD"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is in default with the delivery of goods by more than 30 days;</w:t>
            </w:r>
          </w:p>
        </w:tc>
      </w:tr>
      <w:tr w:rsidR="00BC27A1" w:rsidRPr="009F266D" w14:paraId="7827A302" w14:textId="77777777" w:rsidTr="00792AC5">
        <w:trPr>
          <w:jc w:val="center"/>
        </w:trPr>
        <w:tc>
          <w:tcPr>
            <w:tcW w:w="4309" w:type="dxa"/>
          </w:tcPr>
          <w:p w14:paraId="363ADF8F"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ne izpolnjuje pogodbenih obveznosti na način, predviden v tej pogodbi.</w:t>
            </w:r>
          </w:p>
        </w:tc>
        <w:tc>
          <w:tcPr>
            <w:tcW w:w="4321" w:type="dxa"/>
          </w:tcPr>
          <w:p w14:paraId="0B9F4506"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fails to meet the contractual obligations in the manner set out in this agreement.</w:t>
            </w:r>
          </w:p>
        </w:tc>
      </w:tr>
      <w:tr w:rsidR="00BC27A1" w:rsidRPr="009F266D" w14:paraId="6456DC33" w14:textId="77777777" w:rsidTr="00792AC5">
        <w:trPr>
          <w:jc w:val="center"/>
        </w:trPr>
        <w:tc>
          <w:tcPr>
            <w:tcW w:w="4309" w:type="dxa"/>
          </w:tcPr>
          <w:p w14:paraId="23A58DE5" w14:textId="77777777" w:rsidR="00BC27A1" w:rsidRPr="009F266D" w:rsidRDefault="00BC27A1" w:rsidP="00792AC5">
            <w:pPr>
              <w:spacing w:after="0" w:line="240" w:lineRule="auto"/>
              <w:jc w:val="both"/>
              <w:rPr>
                <w:rFonts w:cs="Arial"/>
                <w:szCs w:val="20"/>
              </w:rPr>
            </w:pPr>
          </w:p>
        </w:tc>
        <w:tc>
          <w:tcPr>
            <w:tcW w:w="4321" w:type="dxa"/>
          </w:tcPr>
          <w:p w14:paraId="214161EF" w14:textId="77777777" w:rsidR="00BC27A1" w:rsidRPr="009F266D" w:rsidRDefault="00BC27A1" w:rsidP="00792AC5">
            <w:pPr>
              <w:spacing w:after="0" w:line="240" w:lineRule="auto"/>
              <w:jc w:val="both"/>
              <w:rPr>
                <w:rFonts w:cs="Arial"/>
                <w:szCs w:val="20"/>
              </w:rPr>
            </w:pPr>
          </w:p>
        </w:tc>
      </w:tr>
      <w:tr w:rsidR="00BC27A1" w:rsidRPr="009F266D" w14:paraId="215EA2E6" w14:textId="77777777" w:rsidTr="00792AC5">
        <w:trPr>
          <w:jc w:val="center"/>
        </w:trPr>
        <w:tc>
          <w:tcPr>
            <w:tcW w:w="4309" w:type="dxa"/>
          </w:tcPr>
          <w:p w14:paraId="734A6A37" w14:textId="77777777" w:rsidR="00BC27A1" w:rsidRPr="009F266D" w:rsidRDefault="00BC27A1" w:rsidP="00792AC5">
            <w:pPr>
              <w:spacing w:after="0" w:line="240" w:lineRule="auto"/>
              <w:jc w:val="both"/>
              <w:rPr>
                <w:rFonts w:cs="Arial"/>
                <w:szCs w:val="20"/>
              </w:rPr>
            </w:pPr>
            <w:r w:rsidRPr="009F266D">
              <w:rPr>
                <w:rFonts w:eastAsia="Arial" w:cs="Arial"/>
                <w:szCs w:val="20"/>
              </w:rPr>
              <w:t>V kolikor dobavitelj po sklenitvi pogodbe odstopi od pogodbe in tako ne izpolni pogodbenih obveznosti iz razlogov na njegovi strani, velja določba o pogodbeni kazni te pogodbe tudi za nedobavo blaga.</w:t>
            </w:r>
          </w:p>
        </w:tc>
        <w:tc>
          <w:tcPr>
            <w:tcW w:w="4321" w:type="dxa"/>
          </w:tcPr>
          <w:p w14:paraId="08D9AA15" w14:textId="77777777" w:rsidR="00BC27A1" w:rsidRPr="009F266D" w:rsidRDefault="00BC27A1" w:rsidP="00792AC5">
            <w:pPr>
              <w:spacing w:after="0" w:line="240" w:lineRule="auto"/>
              <w:jc w:val="both"/>
              <w:rPr>
                <w:rFonts w:cs="Arial"/>
                <w:szCs w:val="20"/>
              </w:rPr>
            </w:pPr>
            <w:r w:rsidRPr="009F266D">
              <w:rPr>
                <w:rFonts w:eastAsia="Arial" w:cs="Arial"/>
                <w:szCs w:val="20"/>
              </w:rPr>
              <w:t>If the supplier withdraws from the agreement after concluding it and therefore fails to meet its contractual obligations for reasons on its part, the provision on the contractual penalty in this agreement shall also apply to the non-delivery of goods.</w:t>
            </w:r>
          </w:p>
        </w:tc>
      </w:tr>
      <w:tr w:rsidR="00BC27A1" w:rsidRPr="009F266D" w14:paraId="5874F037" w14:textId="77777777" w:rsidTr="00792AC5">
        <w:trPr>
          <w:jc w:val="center"/>
        </w:trPr>
        <w:tc>
          <w:tcPr>
            <w:tcW w:w="4309" w:type="dxa"/>
          </w:tcPr>
          <w:p w14:paraId="469C1F08" w14:textId="77777777" w:rsidR="00BC27A1" w:rsidRPr="009F266D" w:rsidRDefault="00BC27A1" w:rsidP="00792AC5">
            <w:pPr>
              <w:spacing w:after="0" w:line="240" w:lineRule="auto"/>
              <w:jc w:val="both"/>
              <w:rPr>
                <w:rFonts w:cs="Arial"/>
                <w:szCs w:val="20"/>
              </w:rPr>
            </w:pPr>
          </w:p>
        </w:tc>
        <w:tc>
          <w:tcPr>
            <w:tcW w:w="4321" w:type="dxa"/>
          </w:tcPr>
          <w:p w14:paraId="6E5F48B3" w14:textId="77777777" w:rsidR="00BC27A1" w:rsidRPr="009F266D" w:rsidRDefault="00BC27A1" w:rsidP="00792AC5">
            <w:pPr>
              <w:spacing w:after="0" w:line="240" w:lineRule="auto"/>
              <w:jc w:val="both"/>
              <w:rPr>
                <w:rFonts w:cs="Arial"/>
                <w:szCs w:val="20"/>
              </w:rPr>
            </w:pPr>
          </w:p>
        </w:tc>
      </w:tr>
      <w:tr w:rsidR="00BC27A1" w:rsidRPr="009F266D" w14:paraId="658B2DF2" w14:textId="77777777" w:rsidTr="00792AC5">
        <w:trPr>
          <w:jc w:val="center"/>
        </w:trPr>
        <w:tc>
          <w:tcPr>
            <w:tcW w:w="4309" w:type="dxa"/>
          </w:tcPr>
          <w:p w14:paraId="19304B1E" w14:textId="77777777" w:rsidR="00BC27A1" w:rsidRPr="009F266D" w:rsidRDefault="00BC27A1" w:rsidP="00792AC5">
            <w:pPr>
              <w:spacing w:after="0" w:line="240" w:lineRule="auto"/>
              <w:jc w:val="both"/>
              <w:rPr>
                <w:rFonts w:cs="Arial"/>
                <w:szCs w:val="20"/>
              </w:rPr>
            </w:pPr>
            <w:r w:rsidRPr="009F266D">
              <w:rPr>
                <w:rFonts w:eastAsia="Arial" w:cs="Arial"/>
                <w:szCs w:val="20"/>
              </w:rPr>
              <w:t>Dobavitelj izrecno soglaša, da se kot kršitev pogodbe, zaradi katere je mogoče odstopiti od pogodbe po tem členu, razumejo tudi krivdni razlogi, kot so nekvalitetno, nestrokovno, nepravočasno, nevestno itd. izvajanje pogodbenih obveznosti, zaradi:</w:t>
            </w:r>
          </w:p>
        </w:tc>
        <w:tc>
          <w:tcPr>
            <w:tcW w:w="4321" w:type="dxa"/>
          </w:tcPr>
          <w:p w14:paraId="6CBE8F45"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expressly agrees that the following due causes will also be understood as breach of contract owing to which withdrawal from the contract pursuant to this article is possible: a failure to perform the contractual obligations at the requisite quality, with the required expertise, in timely fashion, and with the requisite good faith, whereby:</w:t>
            </w:r>
          </w:p>
        </w:tc>
      </w:tr>
      <w:tr w:rsidR="00BC27A1" w:rsidRPr="009F266D" w14:paraId="26629432" w14:textId="77777777" w:rsidTr="00792AC5">
        <w:trPr>
          <w:jc w:val="center"/>
        </w:trPr>
        <w:tc>
          <w:tcPr>
            <w:tcW w:w="4309" w:type="dxa"/>
          </w:tcPr>
          <w:p w14:paraId="276E7BB3"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katerih vsaj ena izmed pogodbenih obveznosti ni v celoti izpolnjena ali je izpolnjena pod pričakovanji, značilnimi za strokovnjake s področja predmeta javnega naročila ali</w:t>
            </w:r>
          </w:p>
        </w:tc>
        <w:tc>
          <w:tcPr>
            <w:tcW w:w="4321" w:type="dxa"/>
          </w:tcPr>
          <w:p w14:paraId="548C5340"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at least one of the contractual obligations has not been performed in full or has been performed at a level below the expectations typical of professionals working in the area of the public supply contract; or</w:t>
            </w:r>
          </w:p>
        </w:tc>
      </w:tr>
      <w:tr w:rsidR="00BC27A1" w:rsidRPr="009F266D" w14:paraId="6060E181" w14:textId="77777777" w:rsidTr="00792AC5">
        <w:trPr>
          <w:jc w:val="center"/>
        </w:trPr>
        <w:tc>
          <w:tcPr>
            <w:tcW w:w="4309" w:type="dxa"/>
          </w:tcPr>
          <w:p w14:paraId="2EDC02C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česar ni več mogoče uresničiti namena, ki ga pogodba zasleduje ali</w:t>
            </w:r>
          </w:p>
        </w:tc>
        <w:tc>
          <w:tcPr>
            <w:tcW w:w="4321" w:type="dxa"/>
          </w:tcPr>
          <w:p w14:paraId="49626F9E"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purpose of the contract can no longer be achieved; or</w:t>
            </w:r>
          </w:p>
        </w:tc>
      </w:tr>
      <w:tr w:rsidR="00BC27A1" w:rsidRPr="009F266D" w14:paraId="5EC28A75" w14:textId="77777777" w:rsidTr="00792AC5">
        <w:trPr>
          <w:jc w:val="center"/>
        </w:trPr>
        <w:tc>
          <w:tcPr>
            <w:tcW w:w="4309" w:type="dxa"/>
          </w:tcPr>
          <w:p w14:paraId="7FB7FB49"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katerih obstaja utemeljen dvom naročnika, da dobavitelj v bistvenem delu ne bo izpolnil svojih obveznosti</w:t>
            </w:r>
          </w:p>
        </w:tc>
        <w:tc>
          <w:tcPr>
            <w:tcW w:w="4321" w:type="dxa"/>
          </w:tcPr>
          <w:p w14:paraId="50300F29"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xml:space="preserve">- there is reasonable doubt on the part of the contracting authority that the supplier will be </w:t>
            </w:r>
            <w:r w:rsidRPr="009F266D">
              <w:rPr>
                <w:rFonts w:eastAsia="Arial" w:cs="Arial"/>
                <w:szCs w:val="20"/>
              </w:rPr>
              <w:lastRenderedPageBreak/>
              <w:t xml:space="preserve">able to perform a substantial part of its obligations. </w:t>
            </w:r>
          </w:p>
        </w:tc>
      </w:tr>
      <w:tr w:rsidR="00BC27A1" w:rsidRPr="009F266D" w14:paraId="6727B72F" w14:textId="77777777" w:rsidTr="00792AC5">
        <w:trPr>
          <w:jc w:val="center"/>
        </w:trPr>
        <w:tc>
          <w:tcPr>
            <w:tcW w:w="4309" w:type="dxa"/>
          </w:tcPr>
          <w:p w14:paraId="6846A04A" w14:textId="77777777" w:rsidR="00BC27A1" w:rsidRPr="009F266D" w:rsidRDefault="00BC27A1" w:rsidP="00792AC5">
            <w:pPr>
              <w:spacing w:after="0" w:line="240" w:lineRule="auto"/>
              <w:jc w:val="both"/>
              <w:rPr>
                <w:rFonts w:cs="Arial"/>
                <w:szCs w:val="20"/>
              </w:rPr>
            </w:pPr>
          </w:p>
        </w:tc>
        <w:tc>
          <w:tcPr>
            <w:tcW w:w="4321" w:type="dxa"/>
          </w:tcPr>
          <w:p w14:paraId="78802566" w14:textId="77777777" w:rsidR="00BC27A1" w:rsidRPr="009F266D" w:rsidRDefault="00BC27A1" w:rsidP="00792AC5">
            <w:pPr>
              <w:spacing w:after="0" w:line="240" w:lineRule="auto"/>
              <w:jc w:val="both"/>
              <w:rPr>
                <w:rFonts w:cs="Arial"/>
                <w:szCs w:val="20"/>
              </w:rPr>
            </w:pPr>
          </w:p>
        </w:tc>
      </w:tr>
      <w:tr w:rsidR="00BC27A1" w:rsidRPr="009F266D" w14:paraId="78A49693" w14:textId="77777777" w:rsidTr="00792AC5">
        <w:trPr>
          <w:jc w:val="center"/>
        </w:trPr>
        <w:tc>
          <w:tcPr>
            <w:tcW w:w="4309" w:type="dxa"/>
          </w:tcPr>
          <w:p w14:paraId="79AB6CF3" w14:textId="77777777" w:rsidR="00BC27A1" w:rsidRPr="009F266D" w:rsidRDefault="00BC27A1" w:rsidP="00792AC5">
            <w:pPr>
              <w:spacing w:after="0" w:line="240" w:lineRule="auto"/>
              <w:jc w:val="both"/>
              <w:rPr>
                <w:rFonts w:cs="Arial"/>
                <w:szCs w:val="20"/>
              </w:rPr>
            </w:pPr>
            <w:r w:rsidRPr="009F266D">
              <w:rPr>
                <w:rFonts w:eastAsia="Arial" w:cs="Arial"/>
                <w:szCs w:val="20"/>
              </w:rPr>
              <w:t>Dobavitelj izrecno soglaša, da se kot kršitev pogodbe, zaradi katere je mogoče odstopiti od pogodbe, razumejo tudi kršitve poklicnih pravil, kot so ravnanja oziroma sum o obstoju naslednjih ravnanj:</w:t>
            </w:r>
          </w:p>
        </w:tc>
        <w:tc>
          <w:tcPr>
            <w:tcW w:w="4321" w:type="dxa"/>
          </w:tcPr>
          <w:p w14:paraId="407F8F2D"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expressly agrees that professional misconduct will also be understood as breach of contract owing to which withdrawal from the agreement is possible, such as the following conduct or suspected conduct:</w:t>
            </w:r>
          </w:p>
        </w:tc>
      </w:tr>
      <w:tr w:rsidR="00BC27A1" w:rsidRPr="009F266D" w14:paraId="2C01125C" w14:textId="77777777" w:rsidTr="00792AC5">
        <w:trPr>
          <w:jc w:val="center"/>
        </w:trPr>
        <w:tc>
          <w:tcPr>
            <w:tcW w:w="4309" w:type="dxa"/>
          </w:tcPr>
          <w:p w14:paraId="5D316E73"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zloraba zaupnih podatkov, vključno s kakršnimikoli osebnimi podatki;</w:t>
            </w:r>
          </w:p>
        </w:tc>
        <w:tc>
          <w:tcPr>
            <w:tcW w:w="4321" w:type="dxa"/>
          </w:tcPr>
          <w:p w14:paraId="4C6724F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abuse of confidential information, including any personal data;</w:t>
            </w:r>
          </w:p>
        </w:tc>
      </w:tr>
      <w:tr w:rsidR="00BC27A1" w:rsidRPr="009F266D" w14:paraId="493DB769" w14:textId="77777777" w:rsidTr="00792AC5">
        <w:trPr>
          <w:jc w:val="center"/>
        </w:trPr>
        <w:tc>
          <w:tcPr>
            <w:tcW w:w="4309" w:type="dxa"/>
          </w:tcPr>
          <w:p w14:paraId="402A20F9"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korupcija, kot jo opredeljuje zakon, ki ureja integriteto in preprečevanje korupcije;</w:t>
            </w:r>
          </w:p>
        </w:tc>
        <w:tc>
          <w:tcPr>
            <w:tcW w:w="4321" w:type="dxa"/>
          </w:tcPr>
          <w:p w14:paraId="2B3FCA39"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corruption as defined by the law governing integrity and the prevention of corruption;</w:t>
            </w:r>
          </w:p>
        </w:tc>
      </w:tr>
      <w:tr w:rsidR="00BC27A1" w:rsidRPr="009F266D" w14:paraId="22AC3361" w14:textId="77777777" w:rsidTr="00792AC5">
        <w:trPr>
          <w:jc w:val="center"/>
        </w:trPr>
        <w:tc>
          <w:tcPr>
            <w:tcW w:w="4309" w:type="dxa"/>
          </w:tcPr>
          <w:p w14:paraId="5FB214A7"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katerakoli vrsta prevar ali druge vrste škodljivega ravnanja v razmerju do tretjih oseb (poslovnih partnerjev, zaposlenih, strank), ki je ali bi lahko povzročilo večjo škodo (materialno ali nematerialno);</w:t>
            </w:r>
          </w:p>
        </w:tc>
        <w:tc>
          <w:tcPr>
            <w:tcW w:w="4321" w:type="dxa"/>
          </w:tcPr>
          <w:p w14:paraId="4DCF3EE2"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any kind of fraud or other type of harmful conduct in relation to third parties (business partners, employees, customers) that has caused or could cause major damage (material or non-material);</w:t>
            </w:r>
          </w:p>
        </w:tc>
      </w:tr>
      <w:tr w:rsidR="00BC27A1" w:rsidRPr="009F266D" w14:paraId="1C898CB8" w14:textId="77777777" w:rsidTr="00792AC5">
        <w:trPr>
          <w:jc w:val="center"/>
        </w:trPr>
        <w:tc>
          <w:tcPr>
            <w:tcW w:w="4309" w:type="dxa"/>
          </w:tcPr>
          <w:p w14:paraId="433BCA75"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razlogi za pregon kaznivega dejanja iz</w:t>
            </w:r>
          </w:p>
        </w:tc>
        <w:tc>
          <w:tcPr>
            <w:tcW w:w="4321" w:type="dxa"/>
          </w:tcPr>
          <w:p w14:paraId="67D2C983"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xml:space="preserve">- grounds for the prosecution of a criminal offence </w:t>
            </w:r>
          </w:p>
        </w:tc>
      </w:tr>
      <w:tr w:rsidR="00BC27A1" w:rsidRPr="009F266D" w14:paraId="70C00F00" w14:textId="77777777" w:rsidTr="00792AC5">
        <w:trPr>
          <w:jc w:val="center"/>
        </w:trPr>
        <w:tc>
          <w:tcPr>
            <w:tcW w:w="4309" w:type="dxa"/>
          </w:tcPr>
          <w:p w14:paraId="63E8386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druga dejanja, zaradi katerih bi bil naročnik sam izpostavljen prekršku, civilni ali kazenski odgovornosti ali bi zaradi njih utrpel materialno ali nematerialno škodo (z zmanjšanjem ugleda).</w:t>
            </w:r>
          </w:p>
        </w:tc>
        <w:tc>
          <w:tcPr>
            <w:tcW w:w="4321" w:type="dxa"/>
          </w:tcPr>
          <w:p w14:paraId="5EC96F4F"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xml:space="preserve">- other acts due to which the contracting authority itself would be exposed to a misdemeanour, or civil or criminal liability, or due to which it would incur material or non-material damage (by damage to reputation). </w:t>
            </w:r>
          </w:p>
        </w:tc>
      </w:tr>
      <w:tr w:rsidR="00BC27A1" w:rsidRPr="009F266D" w14:paraId="680DEC30" w14:textId="77777777" w:rsidTr="00792AC5">
        <w:trPr>
          <w:jc w:val="center"/>
        </w:trPr>
        <w:tc>
          <w:tcPr>
            <w:tcW w:w="4309" w:type="dxa"/>
          </w:tcPr>
          <w:p w14:paraId="130C6305" w14:textId="77777777" w:rsidR="00BC27A1" w:rsidRPr="009F266D" w:rsidRDefault="00BC27A1" w:rsidP="00792AC5">
            <w:pPr>
              <w:spacing w:after="0" w:line="240" w:lineRule="auto"/>
              <w:jc w:val="both"/>
              <w:rPr>
                <w:rFonts w:cs="Arial"/>
                <w:szCs w:val="20"/>
              </w:rPr>
            </w:pPr>
          </w:p>
        </w:tc>
        <w:tc>
          <w:tcPr>
            <w:tcW w:w="4321" w:type="dxa"/>
          </w:tcPr>
          <w:p w14:paraId="5D3F7F92" w14:textId="77777777" w:rsidR="00BC27A1" w:rsidRPr="009F266D" w:rsidRDefault="00BC27A1" w:rsidP="00792AC5">
            <w:pPr>
              <w:spacing w:after="0" w:line="240" w:lineRule="auto"/>
              <w:jc w:val="both"/>
              <w:rPr>
                <w:rFonts w:cs="Arial"/>
                <w:szCs w:val="20"/>
              </w:rPr>
            </w:pPr>
          </w:p>
        </w:tc>
      </w:tr>
      <w:tr w:rsidR="00BC27A1" w:rsidRPr="009F266D" w14:paraId="162D2FBA" w14:textId="77777777" w:rsidTr="00792AC5">
        <w:trPr>
          <w:jc w:val="center"/>
        </w:trPr>
        <w:tc>
          <w:tcPr>
            <w:tcW w:w="4309" w:type="dxa"/>
          </w:tcPr>
          <w:p w14:paraId="792AD9B5" w14:textId="77777777" w:rsidR="00BC27A1" w:rsidRPr="009F266D" w:rsidRDefault="00BC27A1" w:rsidP="00792AC5">
            <w:pPr>
              <w:spacing w:after="0" w:line="240" w:lineRule="auto"/>
              <w:jc w:val="both"/>
              <w:rPr>
                <w:rFonts w:cs="Arial"/>
                <w:szCs w:val="20"/>
              </w:rPr>
            </w:pPr>
            <w:r w:rsidRPr="009F266D">
              <w:rPr>
                <w:rFonts w:eastAsia="Arial" w:cs="Arial"/>
                <w:szCs w:val="20"/>
              </w:rPr>
              <w:t>Naročnik lahko ne glede na določila zakona, ki ureja obligacijska razmerja, odstopi od pogodbe naslednjih primerih:</w:t>
            </w:r>
          </w:p>
        </w:tc>
        <w:tc>
          <w:tcPr>
            <w:tcW w:w="4321" w:type="dxa"/>
          </w:tcPr>
          <w:p w14:paraId="7BEEE0A6" w14:textId="77777777" w:rsidR="00BC27A1" w:rsidRPr="009F266D" w:rsidRDefault="00BC27A1" w:rsidP="00792AC5">
            <w:pPr>
              <w:spacing w:after="0" w:line="240" w:lineRule="auto"/>
              <w:jc w:val="both"/>
              <w:rPr>
                <w:rFonts w:cs="Arial"/>
                <w:szCs w:val="20"/>
              </w:rPr>
            </w:pPr>
            <w:r w:rsidRPr="009F266D">
              <w:rPr>
                <w:rFonts w:eastAsia="Arial" w:cs="Arial"/>
                <w:szCs w:val="20"/>
              </w:rPr>
              <w:t>Without prejudice to the law governing contractual obligations, the contracting authority may withdraw from the agreement in the following cases:</w:t>
            </w:r>
          </w:p>
        </w:tc>
      </w:tr>
      <w:tr w:rsidR="00BC27A1" w:rsidRPr="009F266D" w14:paraId="6E1B4A9C" w14:textId="77777777" w:rsidTr="00792AC5">
        <w:trPr>
          <w:jc w:val="center"/>
        </w:trPr>
        <w:tc>
          <w:tcPr>
            <w:tcW w:w="4309" w:type="dxa"/>
          </w:tcPr>
          <w:p w14:paraId="5E8CA9F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javno naročilo je bilo med izvajanjem bistveno spremenjeno, kar terja nov postopek javnega naročanja;</w:t>
            </w:r>
          </w:p>
        </w:tc>
        <w:tc>
          <w:tcPr>
            <w:tcW w:w="4321" w:type="dxa"/>
          </w:tcPr>
          <w:p w14:paraId="5560654E"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the public supply contract has been substantially modified during performance, requiring a new public procurement procedure;</w:t>
            </w:r>
          </w:p>
        </w:tc>
      </w:tr>
      <w:tr w:rsidR="00BC27A1" w:rsidRPr="009F266D" w14:paraId="4C701540" w14:textId="77777777" w:rsidTr="00792AC5">
        <w:trPr>
          <w:jc w:val="center"/>
        </w:trPr>
        <w:tc>
          <w:tcPr>
            <w:tcW w:w="4309" w:type="dxa"/>
          </w:tcPr>
          <w:p w14:paraId="280A246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v času oddaje javnega naročila je bil izvajalec v enem od položajev, zaradi katerega bi ga naročnik moral izključiti iz postopka javnega naročanja, pa s tem dejstvom naročnik ni bil seznanjen v postopku javnega naročanja;</w:t>
            </w:r>
          </w:p>
        </w:tc>
        <w:tc>
          <w:tcPr>
            <w:tcW w:w="4321" w:type="dxa"/>
          </w:tcPr>
          <w:p w14:paraId="282271AF"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at the time that the public supply contract was awarded, the contractor was in one of the positions that required the contracting authority to exclude it from the public procurement procedure, but the contracting authority was not made aware of this fact during the public procurement procedure;</w:t>
            </w:r>
          </w:p>
        </w:tc>
      </w:tr>
      <w:tr w:rsidR="00BC27A1" w:rsidRPr="009F266D" w14:paraId="31A3FF76" w14:textId="77777777" w:rsidTr="00792AC5">
        <w:trPr>
          <w:jc w:val="center"/>
        </w:trPr>
        <w:tc>
          <w:tcPr>
            <w:tcW w:w="4309" w:type="dxa"/>
          </w:tcPr>
          <w:p w14:paraId="02EC0774"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zaradi hudih kršitev obveznosti iz PEU, PDEU in ZJN-3, ki jih je po postopku v skladu z 258. členom PDEU ugotovilo Sodišče Evropske unije, javno naročilo ne bi smelo biti oddano dobavitelju.</w:t>
            </w:r>
          </w:p>
        </w:tc>
        <w:tc>
          <w:tcPr>
            <w:tcW w:w="4321" w:type="dxa"/>
          </w:tcPr>
          <w:p w14:paraId="33E6A065"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xml:space="preserve">- owing to serious breaches of the obligations set out in the TEU, the TFEU and the ZJN-3 that were identified by the Court of Justice of the European Union in accordance with Article 258 TFEU, the public supply contract should not have been awarded to the supplier. </w:t>
            </w:r>
          </w:p>
        </w:tc>
      </w:tr>
      <w:tr w:rsidR="00BC27A1" w:rsidRPr="009F266D" w14:paraId="278B7805" w14:textId="77777777" w:rsidTr="00792AC5">
        <w:trPr>
          <w:jc w:val="center"/>
        </w:trPr>
        <w:tc>
          <w:tcPr>
            <w:tcW w:w="4309" w:type="dxa"/>
          </w:tcPr>
          <w:p w14:paraId="7B8C2842" w14:textId="77777777" w:rsidR="00BC27A1" w:rsidRPr="009F266D" w:rsidRDefault="00BC27A1" w:rsidP="00792AC5">
            <w:pPr>
              <w:spacing w:after="0" w:line="240" w:lineRule="auto"/>
              <w:jc w:val="both"/>
              <w:rPr>
                <w:rFonts w:cs="Arial"/>
                <w:szCs w:val="20"/>
              </w:rPr>
            </w:pPr>
          </w:p>
        </w:tc>
        <w:tc>
          <w:tcPr>
            <w:tcW w:w="4321" w:type="dxa"/>
          </w:tcPr>
          <w:p w14:paraId="4AF15660" w14:textId="77777777" w:rsidR="00BC27A1" w:rsidRPr="009F266D" w:rsidRDefault="00BC27A1" w:rsidP="00792AC5">
            <w:pPr>
              <w:spacing w:after="0" w:line="240" w:lineRule="auto"/>
              <w:jc w:val="both"/>
              <w:rPr>
                <w:rFonts w:cs="Arial"/>
                <w:szCs w:val="20"/>
              </w:rPr>
            </w:pPr>
          </w:p>
        </w:tc>
      </w:tr>
      <w:tr w:rsidR="00BC27A1" w:rsidRPr="009F266D" w14:paraId="55DF51E0" w14:textId="77777777" w:rsidTr="00792AC5">
        <w:trPr>
          <w:jc w:val="center"/>
        </w:trPr>
        <w:tc>
          <w:tcPr>
            <w:tcW w:w="4309" w:type="dxa"/>
          </w:tcPr>
          <w:p w14:paraId="2C8814CF"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Pogodbena kazen</w:t>
            </w:r>
          </w:p>
        </w:tc>
        <w:tc>
          <w:tcPr>
            <w:tcW w:w="4321" w:type="dxa"/>
          </w:tcPr>
          <w:p w14:paraId="7B931D7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 xml:space="preserve">Contractual penalty </w:t>
            </w:r>
          </w:p>
        </w:tc>
      </w:tr>
      <w:tr w:rsidR="00BC27A1" w:rsidRPr="009F266D" w14:paraId="224EAE8F" w14:textId="77777777" w:rsidTr="00792AC5">
        <w:trPr>
          <w:jc w:val="center"/>
        </w:trPr>
        <w:tc>
          <w:tcPr>
            <w:tcW w:w="4309" w:type="dxa"/>
          </w:tcPr>
          <w:p w14:paraId="7354D5D0" w14:textId="77777777" w:rsidR="00BC27A1" w:rsidRPr="009F266D" w:rsidRDefault="00BC27A1" w:rsidP="00792AC5">
            <w:pPr>
              <w:spacing w:after="0" w:line="240" w:lineRule="auto"/>
              <w:jc w:val="both"/>
              <w:rPr>
                <w:rFonts w:cs="Arial"/>
                <w:szCs w:val="20"/>
              </w:rPr>
            </w:pPr>
          </w:p>
        </w:tc>
        <w:tc>
          <w:tcPr>
            <w:tcW w:w="4321" w:type="dxa"/>
          </w:tcPr>
          <w:p w14:paraId="189B8BCB" w14:textId="77777777" w:rsidR="00BC27A1" w:rsidRPr="009F266D" w:rsidRDefault="00BC27A1" w:rsidP="00792AC5">
            <w:pPr>
              <w:spacing w:after="0" w:line="240" w:lineRule="auto"/>
              <w:jc w:val="both"/>
              <w:rPr>
                <w:rFonts w:cs="Arial"/>
                <w:szCs w:val="20"/>
              </w:rPr>
            </w:pPr>
          </w:p>
        </w:tc>
      </w:tr>
      <w:tr w:rsidR="00BC27A1" w:rsidRPr="009F266D" w14:paraId="514A26EA" w14:textId="77777777" w:rsidTr="00792AC5">
        <w:trPr>
          <w:jc w:val="center"/>
        </w:trPr>
        <w:tc>
          <w:tcPr>
            <w:tcW w:w="4309" w:type="dxa"/>
          </w:tcPr>
          <w:p w14:paraId="3F8B6630"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10. člen</w:t>
            </w:r>
          </w:p>
        </w:tc>
        <w:tc>
          <w:tcPr>
            <w:tcW w:w="4321" w:type="dxa"/>
          </w:tcPr>
          <w:p w14:paraId="61DC08CA"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10</w:t>
            </w:r>
          </w:p>
        </w:tc>
      </w:tr>
      <w:tr w:rsidR="00BC27A1" w:rsidRPr="009F266D" w14:paraId="55576D7C" w14:textId="77777777" w:rsidTr="00792AC5">
        <w:trPr>
          <w:jc w:val="center"/>
        </w:trPr>
        <w:tc>
          <w:tcPr>
            <w:tcW w:w="4309" w:type="dxa"/>
          </w:tcPr>
          <w:p w14:paraId="24C3D0AD" w14:textId="171234AA" w:rsidR="00BC27A1" w:rsidRPr="00F96DD0" w:rsidRDefault="00BC27A1" w:rsidP="00792AC5">
            <w:pPr>
              <w:spacing w:after="0" w:line="240" w:lineRule="auto"/>
              <w:jc w:val="both"/>
              <w:rPr>
                <w:rFonts w:cs="Arial"/>
                <w:color w:val="000000" w:themeColor="text1"/>
                <w:szCs w:val="20"/>
              </w:rPr>
            </w:pPr>
            <w:r w:rsidRPr="00F96DD0">
              <w:rPr>
                <w:rFonts w:eastAsia="Arial" w:cs="Arial"/>
                <w:color w:val="000000" w:themeColor="text1"/>
                <w:szCs w:val="20"/>
              </w:rPr>
              <w:t xml:space="preserve">V kolikor dobavitelj naročniku ne dobavi blaga v dogovorjenem roku (3. člen) in zamuda z dobavo ni posledica višje sile ali razlogov na strani naročnika, je dolžan naročniku plačati pogodbeno kazen v višini 5 ‰ (promilov), od </w:t>
            </w:r>
            <w:r w:rsidRPr="00F96DD0">
              <w:rPr>
                <w:rFonts w:eastAsia="Arial" w:cs="Arial"/>
                <w:color w:val="000000" w:themeColor="text1"/>
                <w:szCs w:val="20"/>
              </w:rPr>
              <w:lastRenderedPageBreak/>
              <w:t xml:space="preserve">vrednosti blaga </w:t>
            </w:r>
            <w:r w:rsidR="00854F20" w:rsidRPr="00F96DD0">
              <w:rPr>
                <w:rFonts w:eastAsia="Arial" w:cs="Arial"/>
                <w:color w:val="000000" w:themeColor="text1"/>
                <w:szCs w:val="20"/>
              </w:rPr>
              <w:t>brez</w:t>
            </w:r>
            <w:r w:rsidRPr="00F96DD0">
              <w:rPr>
                <w:rFonts w:eastAsia="Arial" w:cs="Arial"/>
                <w:color w:val="000000" w:themeColor="text1"/>
                <w:szCs w:val="20"/>
              </w:rPr>
              <w:t xml:space="preserve"> DDV za vsak dan zamude, vendar ne več kot 10 % (odstotkov) od vrednosti blaga </w:t>
            </w:r>
            <w:r w:rsidR="00854F20" w:rsidRPr="00F96DD0">
              <w:rPr>
                <w:rFonts w:eastAsia="Arial" w:cs="Arial"/>
                <w:color w:val="000000" w:themeColor="text1"/>
                <w:szCs w:val="20"/>
              </w:rPr>
              <w:t>brez</w:t>
            </w:r>
            <w:r w:rsidRPr="00F96DD0">
              <w:rPr>
                <w:rFonts w:eastAsia="Arial" w:cs="Arial"/>
                <w:color w:val="000000" w:themeColor="text1"/>
                <w:szCs w:val="20"/>
              </w:rPr>
              <w:t xml:space="preserve"> DDV.</w:t>
            </w:r>
          </w:p>
        </w:tc>
        <w:tc>
          <w:tcPr>
            <w:tcW w:w="4321" w:type="dxa"/>
          </w:tcPr>
          <w:p w14:paraId="07294562" w14:textId="7B79C75C" w:rsidR="00BC27A1" w:rsidRPr="00F96DD0" w:rsidRDefault="00BC27A1" w:rsidP="00792AC5">
            <w:pPr>
              <w:spacing w:after="0" w:line="240" w:lineRule="auto"/>
              <w:jc w:val="both"/>
              <w:rPr>
                <w:rFonts w:cs="Arial"/>
                <w:color w:val="000000" w:themeColor="text1"/>
                <w:szCs w:val="20"/>
              </w:rPr>
            </w:pPr>
            <w:r w:rsidRPr="00F96DD0">
              <w:rPr>
                <w:rFonts w:eastAsia="Arial" w:cs="Arial"/>
                <w:color w:val="000000" w:themeColor="text1"/>
                <w:szCs w:val="20"/>
              </w:rPr>
              <w:lastRenderedPageBreak/>
              <w:t xml:space="preserve">If the supplier fails to supply the goods by the agreed deadline (Article 3) and the delay in supply is not the result of force majeure or reasons on the contracting authority’s part, it must pay the contracting authority a </w:t>
            </w:r>
            <w:r w:rsidRPr="00F96DD0">
              <w:rPr>
                <w:rFonts w:eastAsia="Arial" w:cs="Arial"/>
                <w:color w:val="000000" w:themeColor="text1"/>
                <w:szCs w:val="20"/>
              </w:rPr>
              <w:lastRenderedPageBreak/>
              <w:t xml:space="preserve">contractual penalty of five (5) per mil of the value of the goods, </w:t>
            </w:r>
            <w:r w:rsidR="00854F20" w:rsidRPr="00F96DD0">
              <w:rPr>
                <w:rFonts w:eastAsia="Arial" w:cs="Arial"/>
                <w:color w:val="000000" w:themeColor="text1"/>
                <w:szCs w:val="20"/>
              </w:rPr>
              <w:t>ex</w:t>
            </w:r>
            <w:r w:rsidRPr="00F96DD0">
              <w:rPr>
                <w:rFonts w:eastAsia="Arial" w:cs="Arial"/>
                <w:color w:val="000000" w:themeColor="text1"/>
                <w:szCs w:val="20"/>
              </w:rPr>
              <w:t xml:space="preserve">cluding VAT, for each day of delay, but not more than ten per cent (10%) of the value of the goods </w:t>
            </w:r>
            <w:r w:rsidR="00854F20" w:rsidRPr="00F96DD0">
              <w:rPr>
                <w:rFonts w:eastAsia="Arial" w:cs="Arial"/>
                <w:color w:val="000000" w:themeColor="text1"/>
                <w:szCs w:val="20"/>
              </w:rPr>
              <w:t>ex</w:t>
            </w:r>
            <w:r w:rsidRPr="00F96DD0">
              <w:rPr>
                <w:rFonts w:eastAsia="Arial" w:cs="Arial"/>
                <w:color w:val="000000" w:themeColor="text1"/>
                <w:szCs w:val="20"/>
              </w:rPr>
              <w:t>cluding VAT.</w:t>
            </w:r>
          </w:p>
        </w:tc>
      </w:tr>
      <w:tr w:rsidR="00BC27A1" w:rsidRPr="009F266D" w14:paraId="4DD28E26" w14:textId="77777777" w:rsidTr="00792AC5">
        <w:trPr>
          <w:jc w:val="center"/>
        </w:trPr>
        <w:tc>
          <w:tcPr>
            <w:tcW w:w="4309" w:type="dxa"/>
          </w:tcPr>
          <w:p w14:paraId="16100052" w14:textId="77777777" w:rsidR="00BC27A1" w:rsidRPr="00F96DD0" w:rsidRDefault="00BC27A1" w:rsidP="00792AC5">
            <w:pPr>
              <w:spacing w:after="0" w:line="240" w:lineRule="auto"/>
              <w:jc w:val="both"/>
              <w:rPr>
                <w:rFonts w:cs="Arial"/>
                <w:color w:val="000000" w:themeColor="text1"/>
                <w:szCs w:val="20"/>
              </w:rPr>
            </w:pPr>
          </w:p>
        </w:tc>
        <w:tc>
          <w:tcPr>
            <w:tcW w:w="4321" w:type="dxa"/>
          </w:tcPr>
          <w:p w14:paraId="7EE90E32" w14:textId="77777777" w:rsidR="00BC27A1" w:rsidRPr="00F96DD0" w:rsidRDefault="00BC27A1" w:rsidP="00792AC5">
            <w:pPr>
              <w:spacing w:after="0" w:line="240" w:lineRule="auto"/>
              <w:jc w:val="both"/>
              <w:rPr>
                <w:rFonts w:cs="Arial"/>
                <w:color w:val="000000" w:themeColor="text1"/>
                <w:szCs w:val="20"/>
              </w:rPr>
            </w:pPr>
          </w:p>
        </w:tc>
      </w:tr>
      <w:tr w:rsidR="00BC27A1" w:rsidRPr="009F266D" w14:paraId="7EEF909A" w14:textId="77777777" w:rsidTr="00792AC5">
        <w:trPr>
          <w:jc w:val="center"/>
        </w:trPr>
        <w:tc>
          <w:tcPr>
            <w:tcW w:w="4309" w:type="dxa"/>
          </w:tcPr>
          <w:p w14:paraId="21A4168E" w14:textId="7FFC1181" w:rsidR="00BC27A1" w:rsidRPr="00F96DD0" w:rsidRDefault="00BC27A1" w:rsidP="00792AC5">
            <w:pPr>
              <w:spacing w:after="0" w:line="240" w:lineRule="auto"/>
              <w:jc w:val="both"/>
              <w:rPr>
                <w:rFonts w:cs="Arial"/>
                <w:color w:val="000000" w:themeColor="text1"/>
                <w:szCs w:val="20"/>
              </w:rPr>
            </w:pPr>
            <w:r w:rsidRPr="00F96DD0">
              <w:rPr>
                <w:rFonts w:eastAsia="Arial" w:cs="Arial"/>
                <w:color w:val="000000" w:themeColor="text1"/>
                <w:szCs w:val="20"/>
              </w:rPr>
              <w:t xml:space="preserve">Dobavitelj je dolžan plačati naročniku pogodbeno kazen v višini 10 % (odstotkov) od celotne vrednosti pogodbe </w:t>
            </w:r>
            <w:r w:rsidR="009A5BC0" w:rsidRPr="00F96DD0">
              <w:rPr>
                <w:rFonts w:eastAsia="Arial" w:cs="Arial"/>
                <w:color w:val="000000" w:themeColor="text1"/>
                <w:szCs w:val="20"/>
              </w:rPr>
              <w:t xml:space="preserve">brez </w:t>
            </w:r>
            <w:r w:rsidRPr="00F96DD0">
              <w:rPr>
                <w:rFonts w:eastAsia="Arial" w:cs="Arial"/>
                <w:color w:val="000000" w:themeColor="text1"/>
                <w:szCs w:val="20"/>
              </w:rPr>
              <w:t>DDV, če blaga, ki je predmet pogodbe, ne dobavi.</w:t>
            </w:r>
          </w:p>
        </w:tc>
        <w:tc>
          <w:tcPr>
            <w:tcW w:w="4321" w:type="dxa"/>
          </w:tcPr>
          <w:p w14:paraId="2F021BC1" w14:textId="24415AA0" w:rsidR="00BC27A1" w:rsidRPr="00F96DD0" w:rsidRDefault="00BC27A1" w:rsidP="00792AC5">
            <w:pPr>
              <w:spacing w:after="0" w:line="240" w:lineRule="auto"/>
              <w:jc w:val="both"/>
              <w:rPr>
                <w:rFonts w:cs="Arial"/>
                <w:color w:val="000000" w:themeColor="text1"/>
                <w:szCs w:val="20"/>
              </w:rPr>
            </w:pPr>
            <w:r w:rsidRPr="00F96DD0">
              <w:rPr>
                <w:rFonts w:eastAsia="Arial" w:cs="Arial"/>
                <w:color w:val="000000" w:themeColor="text1"/>
                <w:szCs w:val="20"/>
              </w:rPr>
              <w:t xml:space="preserve">The supplier must pay the contracting authority a contractual penalty in the amount of ten pen cent (10%) of the entire value of the agreement </w:t>
            </w:r>
            <w:r w:rsidR="009A5BC0" w:rsidRPr="00F96DD0">
              <w:rPr>
                <w:rFonts w:eastAsia="Arial" w:cs="Arial"/>
                <w:color w:val="000000" w:themeColor="text1"/>
                <w:szCs w:val="20"/>
              </w:rPr>
              <w:t>ex</w:t>
            </w:r>
            <w:r w:rsidRPr="00F96DD0">
              <w:rPr>
                <w:rFonts w:eastAsia="Arial" w:cs="Arial"/>
                <w:color w:val="000000" w:themeColor="text1"/>
                <w:szCs w:val="20"/>
              </w:rPr>
              <w:t>cluding VAT if it fails to supply the goods that are the subject of the agreement.</w:t>
            </w:r>
          </w:p>
        </w:tc>
      </w:tr>
      <w:tr w:rsidR="00BC27A1" w:rsidRPr="009F266D" w14:paraId="730B989A" w14:textId="77777777" w:rsidTr="00792AC5">
        <w:trPr>
          <w:jc w:val="center"/>
        </w:trPr>
        <w:tc>
          <w:tcPr>
            <w:tcW w:w="4309" w:type="dxa"/>
          </w:tcPr>
          <w:p w14:paraId="478B6DD0" w14:textId="77777777" w:rsidR="00BC27A1" w:rsidRPr="009F266D" w:rsidRDefault="00BC27A1" w:rsidP="00792AC5">
            <w:pPr>
              <w:spacing w:after="0" w:line="240" w:lineRule="auto"/>
              <w:jc w:val="both"/>
              <w:rPr>
                <w:rFonts w:cs="Arial"/>
                <w:szCs w:val="20"/>
              </w:rPr>
            </w:pPr>
          </w:p>
        </w:tc>
        <w:tc>
          <w:tcPr>
            <w:tcW w:w="4321" w:type="dxa"/>
          </w:tcPr>
          <w:p w14:paraId="4B00A6CB" w14:textId="77777777" w:rsidR="00BC27A1" w:rsidRPr="009F266D" w:rsidRDefault="00BC27A1" w:rsidP="00792AC5">
            <w:pPr>
              <w:spacing w:after="0" w:line="240" w:lineRule="auto"/>
              <w:jc w:val="both"/>
              <w:rPr>
                <w:rFonts w:cs="Arial"/>
                <w:szCs w:val="20"/>
              </w:rPr>
            </w:pPr>
          </w:p>
        </w:tc>
      </w:tr>
      <w:tr w:rsidR="00BC27A1" w:rsidRPr="009F266D" w14:paraId="2A522AFD" w14:textId="77777777" w:rsidTr="00792AC5">
        <w:trPr>
          <w:jc w:val="center"/>
        </w:trPr>
        <w:tc>
          <w:tcPr>
            <w:tcW w:w="4309" w:type="dxa"/>
          </w:tcPr>
          <w:p w14:paraId="1EEA4A80" w14:textId="77777777" w:rsidR="00BC27A1" w:rsidRPr="009F266D" w:rsidRDefault="00BC27A1" w:rsidP="00792AC5">
            <w:pPr>
              <w:spacing w:after="0" w:line="240" w:lineRule="auto"/>
              <w:jc w:val="both"/>
              <w:rPr>
                <w:rFonts w:cs="Arial"/>
                <w:szCs w:val="20"/>
              </w:rPr>
            </w:pPr>
            <w:r w:rsidRPr="009F266D">
              <w:rPr>
                <w:rFonts w:eastAsia="Arial" w:cs="Arial"/>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tc>
        <w:tc>
          <w:tcPr>
            <w:tcW w:w="4321" w:type="dxa"/>
          </w:tcPr>
          <w:p w14:paraId="1D38E266" w14:textId="77777777" w:rsidR="00BC27A1" w:rsidRPr="009F266D" w:rsidRDefault="00BC27A1" w:rsidP="00792AC5">
            <w:pPr>
              <w:spacing w:after="0" w:line="240" w:lineRule="auto"/>
              <w:jc w:val="both"/>
              <w:rPr>
                <w:rFonts w:cs="Arial"/>
                <w:szCs w:val="20"/>
              </w:rPr>
            </w:pPr>
            <w:r w:rsidRPr="009F266D">
              <w:rPr>
                <w:rFonts w:eastAsia="Arial" w:cs="Arial"/>
                <w:szCs w:val="20"/>
              </w:rPr>
              <w:t>The supplier agrees that the contracting authority may offset a claim from the contractual penalty with any of its financial liabilities to the supplier under any agreement or, if this is not possible, a special invoice shall be issued that the supplier must pay within eight (8) days of receipt.</w:t>
            </w:r>
          </w:p>
        </w:tc>
      </w:tr>
      <w:tr w:rsidR="00BC27A1" w:rsidRPr="009F266D" w14:paraId="41DB739D" w14:textId="77777777" w:rsidTr="00792AC5">
        <w:trPr>
          <w:jc w:val="center"/>
        </w:trPr>
        <w:tc>
          <w:tcPr>
            <w:tcW w:w="4309" w:type="dxa"/>
          </w:tcPr>
          <w:p w14:paraId="2D47EDC6" w14:textId="77777777" w:rsidR="00BC27A1" w:rsidRPr="009F266D" w:rsidRDefault="00BC27A1" w:rsidP="00792AC5">
            <w:pPr>
              <w:spacing w:after="0" w:line="240" w:lineRule="auto"/>
              <w:jc w:val="both"/>
              <w:rPr>
                <w:rFonts w:cs="Arial"/>
                <w:szCs w:val="20"/>
              </w:rPr>
            </w:pPr>
          </w:p>
        </w:tc>
        <w:tc>
          <w:tcPr>
            <w:tcW w:w="4321" w:type="dxa"/>
          </w:tcPr>
          <w:p w14:paraId="3B7991CF" w14:textId="77777777" w:rsidR="00BC27A1" w:rsidRPr="009F266D" w:rsidRDefault="00BC27A1" w:rsidP="00792AC5">
            <w:pPr>
              <w:spacing w:after="0" w:line="240" w:lineRule="auto"/>
              <w:jc w:val="both"/>
              <w:rPr>
                <w:rFonts w:cs="Arial"/>
                <w:szCs w:val="20"/>
              </w:rPr>
            </w:pPr>
          </w:p>
        </w:tc>
      </w:tr>
      <w:tr w:rsidR="00BC27A1" w:rsidRPr="009F266D" w14:paraId="55EEA5B1" w14:textId="77777777" w:rsidTr="00792AC5">
        <w:trPr>
          <w:jc w:val="center"/>
        </w:trPr>
        <w:tc>
          <w:tcPr>
            <w:tcW w:w="4309" w:type="dxa"/>
          </w:tcPr>
          <w:p w14:paraId="1AEF1778" w14:textId="77777777" w:rsidR="00BC27A1" w:rsidRPr="009F266D" w:rsidRDefault="00BC27A1" w:rsidP="00792AC5">
            <w:pPr>
              <w:spacing w:after="0" w:line="240" w:lineRule="auto"/>
              <w:jc w:val="both"/>
              <w:rPr>
                <w:rFonts w:cs="Arial"/>
                <w:szCs w:val="20"/>
              </w:rPr>
            </w:pPr>
            <w:r w:rsidRPr="009F266D">
              <w:rPr>
                <w:rFonts w:eastAsia="Arial" w:cs="Arial"/>
                <w:szCs w:val="20"/>
              </w:rPr>
              <w:t>Če je škoda, ki jo je naročnik utrpel večja od pogodbene kazni, ima naročnik pravico zahtevati razliko do popolne odškodnine.</w:t>
            </w:r>
          </w:p>
        </w:tc>
        <w:tc>
          <w:tcPr>
            <w:tcW w:w="4321" w:type="dxa"/>
          </w:tcPr>
          <w:p w14:paraId="61640A5E" w14:textId="77777777" w:rsidR="00BC27A1" w:rsidRPr="009F266D" w:rsidRDefault="00BC27A1" w:rsidP="00792AC5">
            <w:pPr>
              <w:spacing w:after="0" w:line="240" w:lineRule="auto"/>
              <w:jc w:val="both"/>
              <w:rPr>
                <w:rFonts w:cs="Arial"/>
                <w:szCs w:val="20"/>
              </w:rPr>
            </w:pPr>
            <w:r w:rsidRPr="009F266D">
              <w:rPr>
                <w:rFonts w:eastAsia="Arial" w:cs="Arial"/>
                <w:szCs w:val="20"/>
              </w:rPr>
              <w:t>If the loss sustained by the contracting authority exceeds the contractual penalty, the contracting authority shall be entitled to claim the difference to the full compensation for loss.</w:t>
            </w:r>
          </w:p>
        </w:tc>
      </w:tr>
      <w:tr w:rsidR="00BC27A1" w:rsidRPr="009F266D" w14:paraId="78D122DE" w14:textId="77777777" w:rsidTr="00792AC5">
        <w:trPr>
          <w:jc w:val="center"/>
        </w:trPr>
        <w:tc>
          <w:tcPr>
            <w:tcW w:w="4309" w:type="dxa"/>
          </w:tcPr>
          <w:p w14:paraId="3F576692" w14:textId="77777777" w:rsidR="00BC27A1" w:rsidRPr="009F266D" w:rsidRDefault="00BC27A1" w:rsidP="00792AC5">
            <w:pPr>
              <w:spacing w:after="0" w:line="240" w:lineRule="auto"/>
              <w:jc w:val="both"/>
              <w:rPr>
                <w:rFonts w:cs="Arial"/>
                <w:szCs w:val="20"/>
              </w:rPr>
            </w:pPr>
          </w:p>
        </w:tc>
        <w:tc>
          <w:tcPr>
            <w:tcW w:w="4321" w:type="dxa"/>
          </w:tcPr>
          <w:p w14:paraId="1706BEC4" w14:textId="77777777" w:rsidR="00BC27A1" w:rsidRPr="009F266D" w:rsidRDefault="00BC27A1" w:rsidP="00792AC5">
            <w:pPr>
              <w:spacing w:after="0" w:line="240" w:lineRule="auto"/>
              <w:jc w:val="both"/>
              <w:rPr>
                <w:rFonts w:cs="Arial"/>
                <w:szCs w:val="20"/>
              </w:rPr>
            </w:pPr>
          </w:p>
        </w:tc>
      </w:tr>
      <w:tr w:rsidR="00BC27A1" w:rsidRPr="009F266D" w14:paraId="4D7F4293" w14:textId="77777777" w:rsidTr="00792AC5">
        <w:trPr>
          <w:jc w:val="center"/>
        </w:trPr>
        <w:tc>
          <w:tcPr>
            <w:tcW w:w="4309" w:type="dxa"/>
          </w:tcPr>
          <w:p w14:paraId="0A338B4C"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Razvezni pogoj</w:t>
            </w:r>
          </w:p>
        </w:tc>
        <w:tc>
          <w:tcPr>
            <w:tcW w:w="4321" w:type="dxa"/>
          </w:tcPr>
          <w:p w14:paraId="7673A49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 xml:space="preserve">Condition subsequent </w:t>
            </w:r>
          </w:p>
        </w:tc>
      </w:tr>
      <w:tr w:rsidR="00BC27A1" w:rsidRPr="009F266D" w14:paraId="39B7E63F" w14:textId="77777777" w:rsidTr="00792AC5">
        <w:trPr>
          <w:jc w:val="center"/>
        </w:trPr>
        <w:tc>
          <w:tcPr>
            <w:tcW w:w="4309" w:type="dxa"/>
          </w:tcPr>
          <w:p w14:paraId="2629E0F0" w14:textId="77777777" w:rsidR="00BC27A1" w:rsidRPr="009F266D" w:rsidRDefault="00BC27A1" w:rsidP="00792AC5">
            <w:pPr>
              <w:spacing w:after="0" w:line="240" w:lineRule="auto"/>
              <w:jc w:val="both"/>
              <w:rPr>
                <w:rFonts w:cs="Arial"/>
                <w:szCs w:val="20"/>
              </w:rPr>
            </w:pPr>
          </w:p>
        </w:tc>
        <w:tc>
          <w:tcPr>
            <w:tcW w:w="4321" w:type="dxa"/>
          </w:tcPr>
          <w:p w14:paraId="2FA7215E" w14:textId="77777777" w:rsidR="00BC27A1" w:rsidRPr="009F266D" w:rsidRDefault="00BC27A1" w:rsidP="00792AC5">
            <w:pPr>
              <w:spacing w:after="0" w:line="240" w:lineRule="auto"/>
              <w:jc w:val="both"/>
              <w:rPr>
                <w:rFonts w:cs="Arial"/>
                <w:szCs w:val="20"/>
              </w:rPr>
            </w:pPr>
          </w:p>
        </w:tc>
      </w:tr>
      <w:tr w:rsidR="00BC27A1" w:rsidRPr="009F266D" w14:paraId="2F9D524B" w14:textId="77777777" w:rsidTr="00792AC5">
        <w:trPr>
          <w:jc w:val="center"/>
        </w:trPr>
        <w:tc>
          <w:tcPr>
            <w:tcW w:w="4309" w:type="dxa"/>
          </w:tcPr>
          <w:p w14:paraId="5F08C338"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11. člen</w:t>
            </w:r>
          </w:p>
        </w:tc>
        <w:tc>
          <w:tcPr>
            <w:tcW w:w="4321" w:type="dxa"/>
          </w:tcPr>
          <w:p w14:paraId="6E362E5B"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11</w:t>
            </w:r>
          </w:p>
        </w:tc>
      </w:tr>
      <w:tr w:rsidR="00BC27A1" w:rsidRPr="009F266D" w14:paraId="357C2F0D" w14:textId="77777777" w:rsidTr="00792AC5">
        <w:trPr>
          <w:jc w:val="center"/>
        </w:trPr>
        <w:tc>
          <w:tcPr>
            <w:tcW w:w="4309" w:type="dxa"/>
          </w:tcPr>
          <w:p w14:paraId="416ADD0A" w14:textId="77777777" w:rsidR="00BC27A1" w:rsidRPr="009F266D" w:rsidRDefault="00BC27A1" w:rsidP="00792AC5">
            <w:pPr>
              <w:spacing w:after="0" w:line="240" w:lineRule="auto"/>
              <w:jc w:val="both"/>
              <w:rPr>
                <w:rFonts w:cs="Arial"/>
                <w:szCs w:val="20"/>
              </w:rPr>
            </w:pPr>
            <w:r w:rsidRPr="009F266D">
              <w:rPr>
                <w:rFonts w:eastAsia="Arial" w:cs="Arial"/>
                <w:szCs w:val="20"/>
              </w:rPr>
              <w:t>Ta pogodba je sklenjena pod razveznim pogojem, ki se uresniči v primeru izpolnitve ene od naslednjih okoliščin:</w:t>
            </w:r>
          </w:p>
        </w:tc>
        <w:tc>
          <w:tcPr>
            <w:tcW w:w="4321" w:type="dxa"/>
          </w:tcPr>
          <w:p w14:paraId="3BAEA1A6" w14:textId="77777777" w:rsidR="00BC27A1" w:rsidRPr="009F266D" w:rsidRDefault="00BC27A1" w:rsidP="00792AC5">
            <w:pPr>
              <w:spacing w:after="0" w:line="240" w:lineRule="auto"/>
              <w:jc w:val="both"/>
              <w:rPr>
                <w:rFonts w:cs="Arial"/>
                <w:szCs w:val="20"/>
              </w:rPr>
            </w:pPr>
            <w:r w:rsidRPr="009F266D">
              <w:rPr>
                <w:rFonts w:eastAsia="Arial" w:cs="Arial"/>
                <w:szCs w:val="20"/>
              </w:rPr>
              <w:t>This agreement is concluded under a condition subsequent, which shall be realised in the event of one of the following circumstances occurring:</w:t>
            </w:r>
          </w:p>
        </w:tc>
      </w:tr>
      <w:tr w:rsidR="00BC27A1" w:rsidRPr="009F266D" w14:paraId="37FC6180" w14:textId="77777777" w:rsidTr="00792AC5">
        <w:trPr>
          <w:jc w:val="center"/>
        </w:trPr>
        <w:tc>
          <w:tcPr>
            <w:tcW w:w="4309" w:type="dxa"/>
          </w:tcPr>
          <w:p w14:paraId="7825E614"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če bo naročnik seznanjen, da je sodišče s pravnomočno odločitvijo ugotovilo kršitev obveznosti delovne, okoljske ali socialne zakonodaje s strani dobavitelja ali</w:t>
            </w:r>
          </w:p>
        </w:tc>
        <w:tc>
          <w:tcPr>
            <w:tcW w:w="4321" w:type="dxa"/>
          </w:tcPr>
          <w:p w14:paraId="60F87DBB"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xml:space="preserve">- if the contracting authority is informed that a court finds, by virtue of a final decision, that the supplier has breached labour, environmental or social legislation; or </w:t>
            </w:r>
          </w:p>
        </w:tc>
      </w:tr>
      <w:tr w:rsidR="00BC27A1" w:rsidRPr="009F266D" w14:paraId="0A86BA62" w14:textId="77777777" w:rsidTr="00792AC5">
        <w:trPr>
          <w:jc w:val="center"/>
        </w:trPr>
        <w:tc>
          <w:tcPr>
            <w:tcW w:w="4309" w:type="dxa"/>
          </w:tcPr>
          <w:p w14:paraId="68353AEC"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tc>
        <w:tc>
          <w:tcPr>
            <w:tcW w:w="4321" w:type="dxa"/>
          </w:tcPr>
          <w:p w14:paraId="5D225E41" w14:textId="77777777" w:rsidR="00BC27A1" w:rsidRPr="009F266D" w:rsidRDefault="00BC27A1" w:rsidP="00BC27A1">
            <w:pPr>
              <w:pStyle w:val="ListParagraph"/>
              <w:numPr>
                <w:ilvl w:val="0"/>
                <w:numId w:val="46"/>
              </w:numPr>
              <w:spacing w:after="0" w:line="240" w:lineRule="auto"/>
              <w:ind w:left="0"/>
              <w:jc w:val="both"/>
              <w:rPr>
                <w:rFonts w:cs="Arial"/>
                <w:szCs w:val="20"/>
              </w:rPr>
            </w:pPr>
            <w:r w:rsidRPr="009F266D">
              <w:rPr>
                <w:rFonts w:eastAsia="Arial" w:cs="Arial"/>
                <w:szCs w:val="20"/>
              </w:rPr>
              <w:t>- if the contracting authority learns, in the course of performance of the agreement, that a fine has been imposed on the supplier on two or more occasions by virtue of one or more final decisions rendered by a competent state authority for a breach of provisions in connection with remuneration for work, working hours, rest periods, or the performance of contract-based work despite the existence of elements of an employment relationship, or in connection with undeclared work.</w:t>
            </w:r>
          </w:p>
        </w:tc>
      </w:tr>
      <w:tr w:rsidR="00BC27A1" w:rsidRPr="009F266D" w14:paraId="5E34B68D" w14:textId="77777777" w:rsidTr="00792AC5">
        <w:trPr>
          <w:jc w:val="center"/>
        </w:trPr>
        <w:tc>
          <w:tcPr>
            <w:tcW w:w="4309" w:type="dxa"/>
          </w:tcPr>
          <w:p w14:paraId="6DA9021D" w14:textId="77777777" w:rsidR="00BC27A1" w:rsidRPr="009F266D" w:rsidRDefault="00BC27A1" w:rsidP="00792AC5">
            <w:pPr>
              <w:spacing w:after="0" w:line="240" w:lineRule="auto"/>
              <w:jc w:val="both"/>
              <w:rPr>
                <w:rFonts w:cs="Arial"/>
                <w:szCs w:val="20"/>
              </w:rPr>
            </w:pPr>
          </w:p>
        </w:tc>
        <w:tc>
          <w:tcPr>
            <w:tcW w:w="4321" w:type="dxa"/>
          </w:tcPr>
          <w:p w14:paraId="07C2FB70" w14:textId="77777777" w:rsidR="00BC27A1" w:rsidRPr="009F266D" w:rsidRDefault="00BC27A1" w:rsidP="00792AC5">
            <w:pPr>
              <w:spacing w:after="0" w:line="240" w:lineRule="auto"/>
              <w:jc w:val="both"/>
              <w:rPr>
                <w:rFonts w:cs="Arial"/>
                <w:szCs w:val="20"/>
              </w:rPr>
            </w:pPr>
          </w:p>
        </w:tc>
      </w:tr>
      <w:tr w:rsidR="00BC27A1" w:rsidRPr="009F266D" w14:paraId="53DB023D" w14:textId="77777777" w:rsidTr="00792AC5">
        <w:trPr>
          <w:jc w:val="center"/>
        </w:trPr>
        <w:tc>
          <w:tcPr>
            <w:tcW w:w="4309" w:type="dxa"/>
          </w:tcPr>
          <w:p w14:paraId="274C2846" w14:textId="77777777" w:rsidR="00BC27A1" w:rsidRPr="009F266D" w:rsidRDefault="00BC27A1" w:rsidP="00792AC5">
            <w:pPr>
              <w:spacing w:after="0" w:line="240" w:lineRule="auto"/>
              <w:jc w:val="both"/>
              <w:rPr>
                <w:rFonts w:cs="Arial"/>
                <w:szCs w:val="20"/>
              </w:rPr>
            </w:pPr>
            <w:r w:rsidRPr="009F266D">
              <w:rPr>
                <w:rFonts w:eastAsia="Arial" w:cs="Arial"/>
                <w:szCs w:val="20"/>
              </w:rPr>
              <w:t>V primeru seznanitve naročnika s kršitvijo iz prejšnjega odstavka tega člena pogodbe, bo naročnik o tem obvestil dobavitelja v desetih dneh.</w:t>
            </w:r>
          </w:p>
        </w:tc>
        <w:tc>
          <w:tcPr>
            <w:tcW w:w="4321" w:type="dxa"/>
          </w:tcPr>
          <w:p w14:paraId="2FB1D23C"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contracting authority shall notify the supplier within ten (10) days of becoming aware of the breach referred to in the preceding paragraph of this article. </w:t>
            </w:r>
          </w:p>
        </w:tc>
      </w:tr>
      <w:tr w:rsidR="00BC27A1" w:rsidRPr="009F266D" w14:paraId="232DF6D4" w14:textId="77777777" w:rsidTr="00792AC5">
        <w:trPr>
          <w:jc w:val="center"/>
        </w:trPr>
        <w:tc>
          <w:tcPr>
            <w:tcW w:w="4309" w:type="dxa"/>
          </w:tcPr>
          <w:p w14:paraId="13F1D214" w14:textId="77777777" w:rsidR="00BC27A1" w:rsidRPr="009F266D" w:rsidRDefault="00BC27A1" w:rsidP="00792AC5">
            <w:pPr>
              <w:spacing w:after="0" w:line="240" w:lineRule="auto"/>
              <w:jc w:val="both"/>
              <w:rPr>
                <w:rFonts w:cs="Arial"/>
                <w:szCs w:val="20"/>
              </w:rPr>
            </w:pPr>
          </w:p>
        </w:tc>
        <w:tc>
          <w:tcPr>
            <w:tcW w:w="4321" w:type="dxa"/>
          </w:tcPr>
          <w:p w14:paraId="3F14FCAB" w14:textId="77777777" w:rsidR="00BC27A1" w:rsidRPr="009F266D" w:rsidRDefault="00BC27A1" w:rsidP="00792AC5">
            <w:pPr>
              <w:spacing w:after="0" w:line="240" w:lineRule="auto"/>
              <w:jc w:val="both"/>
              <w:rPr>
                <w:rFonts w:cs="Arial"/>
                <w:szCs w:val="20"/>
              </w:rPr>
            </w:pPr>
          </w:p>
        </w:tc>
      </w:tr>
      <w:tr w:rsidR="00BC27A1" w:rsidRPr="009F266D" w14:paraId="52464072" w14:textId="77777777" w:rsidTr="00792AC5">
        <w:trPr>
          <w:jc w:val="center"/>
        </w:trPr>
        <w:tc>
          <w:tcPr>
            <w:tcW w:w="4309" w:type="dxa"/>
          </w:tcPr>
          <w:p w14:paraId="3562DA2A"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Dobavitelj bo lahko v roku, ki ga bo določil naročnik, ki pa ne bo smel biti daljši kot 15 dni, </w:t>
            </w:r>
            <w:r w:rsidRPr="009F266D">
              <w:rPr>
                <w:rFonts w:eastAsia="Arial" w:cs="Arial"/>
                <w:szCs w:val="20"/>
              </w:rPr>
              <w:lastRenderedPageBreak/>
              <w:t>predložil dokaze, da je sprejel zadostne ukrepe, s katerimi lahko dokaže svojo zanesljivost kljub obstoju kršitev.</w:t>
            </w:r>
          </w:p>
        </w:tc>
        <w:tc>
          <w:tcPr>
            <w:tcW w:w="4321" w:type="dxa"/>
          </w:tcPr>
          <w:p w14:paraId="2C584B1C"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 xml:space="preserve">The supplier may, by a deadline set by the contracting authority that may not be longer </w:t>
            </w:r>
            <w:r w:rsidRPr="009F266D">
              <w:rPr>
                <w:rFonts w:eastAsia="Arial" w:cs="Arial"/>
                <w:szCs w:val="20"/>
              </w:rPr>
              <w:lastRenderedPageBreak/>
              <w:t xml:space="preserve">than fifteen (15) days, submit evidence that it has taken sufficient measures that prove its reliability despite the existence of the breaches. </w:t>
            </w:r>
          </w:p>
        </w:tc>
      </w:tr>
      <w:tr w:rsidR="00BC27A1" w:rsidRPr="009F266D" w14:paraId="0297DE13" w14:textId="77777777" w:rsidTr="00792AC5">
        <w:trPr>
          <w:jc w:val="center"/>
        </w:trPr>
        <w:tc>
          <w:tcPr>
            <w:tcW w:w="4309" w:type="dxa"/>
          </w:tcPr>
          <w:p w14:paraId="6C2335FF" w14:textId="77777777" w:rsidR="00BC27A1" w:rsidRPr="009F266D" w:rsidRDefault="00BC27A1" w:rsidP="00792AC5">
            <w:pPr>
              <w:spacing w:after="0" w:line="240" w:lineRule="auto"/>
              <w:jc w:val="both"/>
              <w:rPr>
                <w:rFonts w:cs="Arial"/>
                <w:szCs w:val="20"/>
              </w:rPr>
            </w:pPr>
          </w:p>
        </w:tc>
        <w:tc>
          <w:tcPr>
            <w:tcW w:w="4321" w:type="dxa"/>
          </w:tcPr>
          <w:p w14:paraId="1DDB56A6" w14:textId="77777777" w:rsidR="00BC27A1" w:rsidRPr="009F266D" w:rsidRDefault="00BC27A1" w:rsidP="00792AC5">
            <w:pPr>
              <w:spacing w:after="0" w:line="240" w:lineRule="auto"/>
              <w:jc w:val="both"/>
              <w:rPr>
                <w:rFonts w:cs="Arial"/>
                <w:szCs w:val="20"/>
              </w:rPr>
            </w:pPr>
          </w:p>
        </w:tc>
      </w:tr>
      <w:tr w:rsidR="00BC27A1" w:rsidRPr="009F266D" w14:paraId="63C40CC3" w14:textId="77777777" w:rsidTr="00792AC5">
        <w:trPr>
          <w:jc w:val="center"/>
        </w:trPr>
        <w:tc>
          <w:tcPr>
            <w:tcW w:w="4309" w:type="dxa"/>
          </w:tcPr>
          <w:p w14:paraId="172F221F" w14:textId="77777777" w:rsidR="00BC27A1" w:rsidRPr="009F266D" w:rsidRDefault="00BC27A1" w:rsidP="00792AC5">
            <w:pPr>
              <w:spacing w:after="0" w:line="240" w:lineRule="auto"/>
              <w:jc w:val="both"/>
              <w:rPr>
                <w:rFonts w:cs="Arial"/>
                <w:szCs w:val="20"/>
              </w:rPr>
            </w:pPr>
            <w:r w:rsidRPr="009F266D">
              <w:rPr>
                <w:rFonts w:eastAsia="Arial" w:cs="Arial"/>
                <w:szCs w:val="20"/>
              </w:rPr>
              <w:t>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w:t>
            </w:r>
          </w:p>
        </w:tc>
        <w:tc>
          <w:tcPr>
            <w:tcW w:w="4321" w:type="dxa"/>
          </w:tcPr>
          <w:p w14:paraId="063CC0FB"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If the supplier does not or will not submit the evidence referred to in the preceding paragraph of this article and the contracting authority believes that these measures are not sufficient, the condition subsequent referred to in the first paragraph of this agreement shall be realised, on condition that there are at least six (6) months between the time the contracting authority is apprised of the breach and the validity of the agreement expires. </w:t>
            </w:r>
          </w:p>
        </w:tc>
      </w:tr>
      <w:tr w:rsidR="00BC27A1" w:rsidRPr="009F266D" w14:paraId="71D04C6E" w14:textId="77777777" w:rsidTr="00792AC5">
        <w:trPr>
          <w:jc w:val="center"/>
        </w:trPr>
        <w:tc>
          <w:tcPr>
            <w:tcW w:w="4309" w:type="dxa"/>
          </w:tcPr>
          <w:p w14:paraId="732A7BCA" w14:textId="77777777" w:rsidR="00BC27A1" w:rsidRPr="009F266D" w:rsidRDefault="00BC27A1" w:rsidP="00792AC5">
            <w:pPr>
              <w:spacing w:after="0" w:line="240" w:lineRule="auto"/>
              <w:jc w:val="both"/>
              <w:rPr>
                <w:rFonts w:cs="Arial"/>
                <w:szCs w:val="20"/>
              </w:rPr>
            </w:pPr>
          </w:p>
        </w:tc>
        <w:tc>
          <w:tcPr>
            <w:tcW w:w="4321" w:type="dxa"/>
          </w:tcPr>
          <w:p w14:paraId="3FDBE440" w14:textId="77777777" w:rsidR="00BC27A1" w:rsidRPr="009F266D" w:rsidRDefault="00BC27A1" w:rsidP="00792AC5">
            <w:pPr>
              <w:spacing w:after="0" w:line="240" w:lineRule="auto"/>
              <w:jc w:val="both"/>
              <w:rPr>
                <w:rFonts w:cs="Arial"/>
                <w:szCs w:val="20"/>
              </w:rPr>
            </w:pPr>
          </w:p>
        </w:tc>
      </w:tr>
      <w:tr w:rsidR="00BC27A1" w:rsidRPr="009F266D" w14:paraId="0E6440EC" w14:textId="77777777" w:rsidTr="00792AC5">
        <w:trPr>
          <w:jc w:val="center"/>
        </w:trPr>
        <w:tc>
          <w:tcPr>
            <w:tcW w:w="4309" w:type="dxa"/>
          </w:tcPr>
          <w:p w14:paraId="5F11085A" w14:textId="77777777" w:rsidR="00BC27A1" w:rsidRPr="009F266D" w:rsidRDefault="00BC27A1" w:rsidP="00792AC5">
            <w:pPr>
              <w:spacing w:after="0" w:line="240" w:lineRule="auto"/>
              <w:jc w:val="both"/>
              <w:rPr>
                <w:rFonts w:cs="Arial"/>
                <w:szCs w:val="20"/>
              </w:rPr>
            </w:pPr>
            <w:r w:rsidRPr="009F266D">
              <w:rPr>
                <w:rFonts w:eastAsia="Arial" w:cs="Arial"/>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c>
          <w:tcPr>
            <w:tcW w:w="4321" w:type="dxa"/>
          </w:tcPr>
          <w:p w14:paraId="2B7A5038" w14:textId="77777777" w:rsidR="00BC27A1" w:rsidRPr="009F266D" w:rsidRDefault="00BC27A1" w:rsidP="00792AC5">
            <w:pPr>
              <w:spacing w:after="0" w:line="240" w:lineRule="auto"/>
              <w:jc w:val="both"/>
              <w:rPr>
                <w:rFonts w:cs="Arial"/>
                <w:szCs w:val="20"/>
              </w:rPr>
            </w:pPr>
            <w:r w:rsidRPr="009F266D">
              <w:rPr>
                <w:rFonts w:eastAsia="Arial" w:cs="Arial"/>
                <w:szCs w:val="20"/>
              </w:rPr>
              <w:t>If the condition subsequent is met, the agreement shall be deemed to have been rescinded on the day that a new agreement on the performance of the public supply contract is concluded. The contracting authority shall then initiate a new public procurement procedure without delay, and no later than within sixty (60) days of learning of the breach. Should the contracting authority fail to initiate a new public procurement procedure by this deadline, the agreement shall be terminated on the sixtieth (60th) day after the contracting authority learned of the breach.</w:t>
            </w:r>
          </w:p>
        </w:tc>
      </w:tr>
      <w:tr w:rsidR="00BC27A1" w:rsidRPr="009F266D" w14:paraId="583106A1" w14:textId="77777777" w:rsidTr="00792AC5">
        <w:trPr>
          <w:jc w:val="center"/>
        </w:trPr>
        <w:tc>
          <w:tcPr>
            <w:tcW w:w="4309" w:type="dxa"/>
          </w:tcPr>
          <w:p w14:paraId="371B69A3" w14:textId="77777777" w:rsidR="00BC27A1" w:rsidRPr="009F266D" w:rsidRDefault="00BC27A1" w:rsidP="00792AC5">
            <w:pPr>
              <w:spacing w:after="0" w:line="240" w:lineRule="auto"/>
              <w:jc w:val="both"/>
              <w:rPr>
                <w:rFonts w:cs="Arial"/>
                <w:szCs w:val="20"/>
              </w:rPr>
            </w:pPr>
          </w:p>
        </w:tc>
        <w:tc>
          <w:tcPr>
            <w:tcW w:w="4321" w:type="dxa"/>
          </w:tcPr>
          <w:p w14:paraId="31B06C21" w14:textId="77777777" w:rsidR="00BC27A1" w:rsidRPr="009F266D" w:rsidRDefault="00BC27A1" w:rsidP="00792AC5">
            <w:pPr>
              <w:spacing w:after="0" w:line="240" w:lineRule="auto"/>
              <w:jc w:val="both"/>
              <w:rPr>
                <w:rFonts w:cs="Arial"/>
                <w:szCs w:val="20"/>
              </w:rPr>
            </w:pPr>
          </w:p>
        </w:tc>
      </w:tr>
      <w:tr w:rsidR="00BC27A1" w:rsidRPr="009F266D" w14:paraId="0C36FF93" w14:textId="77777777" w:rsidTr="00792AC5">
        <w:trPr>
          <w:jc w:val="center"/>
        </w:trPr>
        <w:tc>
          <w:tcPr>
            <w:tcW w:w="4309" w:type="dxa"/>
          </w:tcPr>
          <w:p w14:paraId="6BD823C1"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Skrbnik pogodbe</w:t>
            </w:r>
          </w:p>
        </w:tc>
        <w:tc>
          <w:tcPr>
            <w:tcW w:w="4321" w:type="dxa"/>
          </w:tcPr>
          <w:p w14:paraId="5DE09813"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Agreement administrator</w:t>
            </w:r>
          </w:p>
        </w:tc>
      </w:tr>
      <w:tr w:rsidR="00BC27A1" w:rsidRPr="009F266D" w14:paraId="721D59AD" w14:textId="77777777" w:rsidTr="00792AC5">
        <w:trPr>
          <w:jc w:val="center"/>
        </w:trPr>
        <w:tc>
          <w:tcPr>
            <w:tcW w:w="4309" w:type="dxa"/>
          </w:tcPr>
          <w:p w14:paraId="34F768BE" w14:textId="77777777" w:rsidR="00BC27A1" w:rsidRPr="009F266D" w:rsidRDefault="00BC27A1" w:rsidP="00792AC5">
            <w:pPr>
              <w:spacing w:after="0" w:line="240" w:lineRule="auto"/>
              <w:jc w:val="both"/>
              <w:rPr>
                <w:rFonts w:cs="Arial"/>
                <w:szCs w:val="20"/>
              </w:rPr>
            </w:pPr>
          </w:p>
        </w:tc>
        <w:tc>
          <w:tcPr>
            <w:tcW w:w="4321" w:type="dxa"/>
          </w:tcPr>
          <w:p w14:paraId="127A1FA9" w14:textId="77777777" w:rsidR="00BC27A1" w:rsidRPr="009F266D" w:rsidRDefault="00BC27A1" w:rsidP="00792AC5">
            <w:pPr>
              <w:spacing w:after="0" w:line="240" w:lineRule="auto"/>
              <w:jc w:val="both"/>
              <w:rPr>
                <w:rFonts w:cs="Arial"/>
                <w:szCs w:val="20"/>
              </w:rPr>
            </w:pPr>
          </w:p>
        </w:tc>
      </w:tr>
      <w:tr w:rsidR="00BC27A1" w:rsidRPr="009F266D" w14:paraId="012BDFB0" w14:textId="77777777" w:rsidTr="00792AC5">
        <w:trPr>
          <w:jc w:val="center"/>
        </w:trPr>
        <w:tc>
          <w:tcPr>
            <w:tcW w:w="4309" w:type="dxa"/>
          </w:tcPr>
          <w:p w14:paraId="6B064665"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12. člen</w:t>
            </w:r>
          </w:p>
        </w:tc>
        <w:tc>
          <w:tcPr>
            <w:tcW w:w="4321" w:type="dxa"/>
          </w:tcPr>
          <w:p w14:paraId="6AC776F7"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12</w:t>
            </w:r>
          </w:p>
        </w:tc>
      </w:tr>
      <w:tr w:rsidR="00BC27A1" w:rsidRPr="009F266D" w14:paraId="189B3B11" w14:textId="77777777" w:rsidTr="00792AC5">
        <w:trPr>
          <w:jc w:val="center"/>
        </w:trPr>
        <w:tc>
          <w:tcPr>
            <w:tcW w:w="4309" w:type="dxa"/>
          </w:tcPr>
          <w:p w14:paraId="0B312374"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Skrbnik pogodbe s strani naročnika je </w:t>
            </w:r>
            <w:r w:rsidRPr="009F266D">
              <w:rPr>
                <w:rFonts w:cs="Arial"/>
                <w:szCs w:val="20"/>
              </w:rPr>
              <w:t>____________, e-pošta:_________, telefon: _______, s strani dobavitelja pa ____________ ,e-pošta:_________, telefon: _______.</w:t>
            </w:r>
          </w:p>
          <w:p w14:paraId="7729DBAD" w14:textId="77777777" w:rsidR="00BC27A1" w:rsidRPr="009F266D" w:rsidRDefault="00BC27A1" w:rsidP="00792AC5">
            <w:pPr>
              <w:spacing w:after="0" w:line="240" w:lineRule="auto"/>
              <w:jc w:val="both"/>
              <w:rPr>
                <w:rFonts w:cs="Arial"/>
                <w:szCs w:val="20"/>
              </w:rPr>
            </w:pPr>
          </w:p>
        </w:tc>
        <w:tc>
          <w:tcPr>
            <w:tcW w:w="4321" w:type="dxa"/>
          </w:tcPr>
          <w:p w14:paraId="1BDD6C94" w14:textId="77777777" w:rsidR="00BC27A1" w:rsidRPr="009F266D" w:rsidRDefault="00BC27A1" w:rsidP="00792AC5">
            <w:pPr>
              <w:spacing w:after="0" w:line="240" w:lineRule="auto"/>
              <w:jc w:val="both"/>
              <w:rPr>
                <w:rFonts w:cs="Arial"/>
                <w:szCs w:val="20"/>
              </w:rPr>
            </w:pPr>
            <w:r w:rsidRPr="009F266D">
              <w:rPr>
                <w:rFonts w:cs="Arial"/>
                <w:szCs w:val="20"/>
              </w:rPr>
              <w:t>The contracting authority’s agreement administrator is _____________, Email:_________, Tel: _______, and the supplier’s agreement administrator is _____________ , Email:_________, Tel: _______.</w:t>
            </w:r>
          </w:p>
        </w:tc>
      </w:tr>
      <w:tr w:rsidR="00BC27A1" w:rsidRPr="009F266D" w14:paraId="22CBEE84" w14:textId="77777777" w:rsidTr="00792AC5">
        <w:trPr>
          <w:jc w:val="center"/>
        </w:trPr>
        <w:tc>
          <w:tcPr>
            <w:tcW w:w="4309" w:type="dxa"/>
          </w:tcPr>
          <w:p w14:paraId="1635B1BA" w14:textId="77777777" w:rsidR="00BC27A1" w:rsidRPr="009F266D" w:rsidRDefault="00BC27A1" w:rsidP="00792AC5">
            <w:pPr>
              <w:spacing w:after="0" w:line="240" w:lineRule="auto"/>
              <w:jc w:val="both"/>
              <w:rPr>
                <w:rFonts w:cs="Arial"/>
                <w:szCs w:val="20"/>
              </w:rPr>
            </w:pPr>
          </w:p>
        </w:tc>
        <w:tc>
          <w:tcPr>
            <w:tcW w:w="4321" w:type="dxa"/>
          </w:tcPr>
          <w:p w14:paraId="24EFE90A" w14:textId="77777777" w:rsidR="00BC27A1" w:rsidRPr="009F266D" w:rsidRDefault="00BC27A1" w:rsidP="00792AC5">
            <w:pPr>
              <w:spacing w:after="0" w:line="240" w:lineRule="auto"/>
              <w:jc w:val="both"/>
              <w:rPr>
                <w:rFonts w:cs="Arial"/>
                <w:szCs w:val="20"/>
              </w:rPr>
            </w:pPr>
          </w:p>
        </w:tc>
      </w:tr>
      <w:tr w:rsidR="00BC27A1" w:rsidRPr="009F266D" w14:paraId="0E3400C7" w14:textId="77777777" w:rsidTr="00792AC5">
        <w:trPr>
          <w:jc w:val="center"/>
        </w:trPr>
        <w:tc>
          <w:tcPr>
            <w:tcW w:w="4309" w:type="dxa"/>
          </w:tcPr>
          <w:p w14:paraId="0489F52E" w14:textId="1280E344" w:rsidR="00BC27A1" w:rsidRPr="009F266D" w:rsidRDefault="00BC27A1" w:rsidP="00792AC5">
            <w:pPr>
              <w:spacing w:after="0" w:line="240" w:lineRule="auto"/>
              <w:jc w:val="both"/>
              <w:rPr>
                <w:rFonts w:cs="Arial"/>
                <w:szCs w:val="20"/>
              </w:rPr>
            </w:pPr>
            <w:r w:rsidRPr="009F266D">
              <w:rPr>
                <w:rFonts w:eastAsia="Arial" w:cs="Arial"/>
                <w:szCs w:val="20"/>
              </w:rPr>
              <w:t xml:space="preserve">Za vsebinsko realizacijo predmeta pogodbe se s strani naročnika pooblasti </w:t>
            </w:r>
            <w:r w:rsidR="0027258C" w:rsidRPr="00005D03">
              <w:rPr>
                <w:rFonts w:cs="Arial"/>
                <w:szCs w:val="20"/>
              </w:rPr>
              <w:t>_____________</w:t>
            </w:r>
            <w:r w:rsidRPr="009F266D">
              <w:rPr>
                <w:rFonts w:eastAsia="Arial" w:cs="Arial"/>
                <w:szCs w:val="20"/>
              </w:rPr>
              <w:t xml:space="preserve">,  </w:t>
            </w:r>
            <w:r w:rsidR="0027258C">
              <w:rPr>
                <w:rFonts w:eastAsia="Arial" w:cs="Arial"/>
                <w:szCs w:val="20"/>
              </w:rPr>
              <w:t>(</w:t>
            </w:r>
            <w:r w:rsidRPr="009F266D">
              <w:rPr>
                <w:rFonts w:eastAsia="Arial" w:cs="Arial"/>
                <w:szCs w:val="20"/>
              </w:rPr>
              <w:t>strokovni nosilec</w:t>
            </w:r>
            <w:r w:rsidR="0027258C">
              <w:rPr>
                <w:rFonts w:eastAsia="Arial" w:cs="Arial"/>
                <w:szCs w:val="20"/>
              </w:rPr>
              <w:t>)</w:t>
            </w:r>
            <w:r w:rsidRPr="009F266D">
              <w:rPr>
                <w:rFonts w:eastAsia="Arial" w:cs="Arial"/>
                <w:szCs w:val="20"/>
              </w:rPr>
              <w:t>.</w:t>
            </w:r>
          </w:p>
        </w:tc>
        <w:tc>
          <w:tcPr>
            <w:tcW w:w="4321" w:type="dxa"/>
          </w:tcPr>
          <w:p w14:paraId="3B8F942B" w14:textId="77777777" w:rsidR="00BC27A1" w:rsidRPr="009F266D" w:rsidRDefault="00BC27A1" w:rsidP="00792AC5">
            <w:pPr>
              <w:spacing w:after="0" w:line="240" w:lineRule="auto"/>
              <w:jc w:val="both"/>
              <w:rPr>
                <w:rFonts w:cs="Arial"/>
                <w:szCs w:val="20"/>
              </w:rPr>
            </w:pPr>
            <w:r w:rsidRPr="009F266D">
              <w:rPr>
                <w:rFonts w:cs="Arial"/>
                <w:szCs w:val="20"/>
              </w:rPr>
              <w:t>______________ (professional manager) is authorised by the contracting authority for the substantive realisation of the subject of the agreement.</w:t>
            </w:r>
          </w:p>
        </w:tc>
      </w:tr>
      <w:tr w:rsidR="00BC27A1" w:rsidRPr="009F266D" w14:paraId="091A513E" w14:textId="77777777" w:rsidTr="00792AC5">
        <w:trPr>
          <w:jc w:val="center"/>
        </w:trPr>
        <w:tc>
          <w:tcPr>
            <w:tcW w:w="4309" w:type="dxa"/>
          </w:tcPr>
          <w:p w14:paraId="7C0E8CE2" w14:textId="77777777" w:rsidR="00BC27A1" w:rsidRPr="009F266D" w:rsidRDefault="00BC27A1" w:rsidP="00792AC5">
            <w:pPr>
              <w:spacing w:after="0" w:line="240" w:lineRule="auto"/>
              <w:jc w:val="both"/>
              <w:rPr>
                <w:rFonts w:cs="Arial"/>
                <w:szCs w:val="20"/>
              </w:rPr>
            </w:pPr>
          </w:p>
        </w:tc>
        <w:tc>
          <w:tcPr>
            <w:tcW w:w="4321" w:type="dxa"/>
          </w:tcPr>
          <w:p w14:paraId="553FBBF4" w14:textId="77777777" w:rsidR="00BC27A1" w:rsidRPr="009F266D" w:rsidRDefault="00BC27A1" w:rsidP="00792AC5">
            <w:pPr>
              <w:spacing w:after="0" w:line="240" w:lineRule="auto"/>
              <w:jc w:val="both"/>
              <w:rPr>
                <w:rFonts w:cs="Arial"/>
                <w:szCs w:val="20"/>
              </w:rPr>
            </w:pPr>
          </w:p>
        </w:tc>
      </w:tr>
      <w:tr w:rsidR="00BC27A1" w:rsidRPr="009F266D" w14:paraId="332F9CB3" w14:textId="77777777" w:rsidTr="00792AC5">
        <w:trPr>
          <w:jc w:val="center"/>
        </w:trPr>
        <w:tc>
          <w:tcPr>
            <w:tcW w:w="4309" w:type="dxa"/>
          </w:tcPr>
          <w:p w14:paraId="51AB6395"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Višja sila</w:t>
            </w:r>
          </w:p>
        </w:tc>
        <w:tc>
          <w:tcPr>
            <w:tcW w:w="4321" w:type="dxa"/>
          </w:tcPr>
          <w:p w14:paraId="37181D7A"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Force majeure</w:t>
            </w:r>
          </w:p>
        </w:tc>
      </w:tr>
      <w:tr w:rsidR="00BC27A1" w:rsidRPr="009F266D" w14:paraId="16162445" w14:textId="77777777" w:rsidTr="00792AC5">
        <w:trPr>
          <w:jc w:val="center"/>
        </w:trPr>
        <w:tc>
          <w:tcPr>
            <w:tcW w:w="4309" w:type="dxa"/>
          </w:tcPr>
          <w:p w14:paraId="449B4E87" w14:textId="77777777" w:rsidR="00BC27A1" w:rsidRPr="009F266D" w:rsidRDefault="00BC27A1" w:rsidP="00792AC5">
            <w:pPr>
              <w:spacing w:after="0" w:line="240" w:lineRule="auto"/>
              <w:jc w:val="both"/>
              <w:rPr>
                <w:rFonts w:cs="Arial"/>
                <w:szCs w:val="20"/>
              </w:rPr>
            </w:pPr>
          </w:p>
        </w:tc>
        <w:tc>
          <w:tcPr>
            <w:tcW w:w="4321" w:type="dxa"/>
          </w:tcPr>
          <w:p w14:paraId="1520602C" w14:textId="77777777" w:rsidR="00BC27A1" w:rsidRPr="009F266D" w:rsidRDefault="00BC27A1" w:rsidP="00792AC5">
            <w:pPr>
              <w:spacing w:after="0" w:line="240" w:lineRule="auto"/>
              <w:jc w:val="both"/>
              <w:rPr>
                <w:rFonts w:cs="Arial"/>
                <w:szCs w:val="20"/>
              </w:rPr>
            </w:pPr>
          </w:p>
        </w:tc>
      </w:tr>
      <w:tr w:rsidR="00BC27A1" w:rsidRPr="009F266D" w14:paraId="34343171" w14:textId="77777777" w:rsidTr="00792AC5">
        <w:trPr>
          <w:jc w:val="center"/>
        </w:trPr>
        <w:tc>
          <w:tcPr>
            <w:tcW w:w="4309" w:type="dxa"/>
          </w:tcPr>
          <w:p w14:paraId="6A7A2BF4"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13. člen</w:t>
            </w:r>
          </w:p>
        </w:tc>
        <w:tc>
          <w:tcPr>
            <w:tcW w:w="4321" w:type="dxa"/>
          </w:tcPr>
          <w:p w14:paraId="6BF51504"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13</w:t>
            </w:r>
          </w:p>
        </w:tc>
      </w:tr>
      <w:tr w:rsidR="00BC27A1" w:rsidRPr="009F266D" w14:paraId="4BD317F1" w14:textId="77777777" w:rsidTr="00792AC5">
        <w:trPr>
          <w:jc w:val="center"/>
        </w:trPr>
        <w:tc>
          <w:tcPr>
            <w:tcW w:w="4309" w:type="dxa"/>
          </w:tcPr>
          <w:p w14:paraId="5159809C" w14:textId="77777777" w:rsidR="00BC27A1" w:rsidRPr="009F266D" w:rsidRDefault="00BC27A1" w:rsidP="00792AC5">
            <w:pPr>
              <w:spacing w:after="0" w:line="240" w:lineRule="auto"/>
              <w:jc w:val="both"/>
              <w:rPr>
                <w:rFonts w:cs="Arial"/>
                <w:szCs w:val="20"/>
              </w:rPr>
            </w:pPr>
            <w:r w:rsidRPr="009F266D">
              <w:rPr>
                <w:rFonts w:eastAsia="Arial"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tc>
        <w:tc>
          <w:tcPr>
            <w:tcW w:w="4321" w:type="dxa"/>
          </w:tcPr>
          <w:p w14:paraId="71A7C23A" w14:textId="77777777" w:rsidR="00BC27A1" w:rsidRPr="009F266D" w:rsidRDefault="00BC27A1" w:rsidP="00792AC5">
            <w:pPr>
              <w:spacing w:after="0" w:line="240" w:lineRule="auto"/>
              <w:jc w:val="both"/>
              <w:rPr>
                <w:rFonts w:cs="Arial"/>
                <w:szCs w:val="20"/>
              </w:rPr>
            </w:pPr>
            <w:r w:rsidRPr="009F266D">
              <w:rPr>
                <w:rFonts w:eastAsia="Arial" w:cs="Arial"/>
                <w:szCs w:val="20"/>
              </w:rPr>
              <w:t>Force majeure is regarded as any event that could not have been foreseen, avoided or prevented by a party at the time the agreement was concluded even though the party acted with due diligence, provided that the event is external to the party’s sphere of activity and it was not obliged to count on it.</w:t>
            </w:r>
          </w:p>
        </w:tc>
      </w:tr>
      <w:tr w:rsidR="00BC27A1" w:rsidRPr="009F266D" w14:paraId="592B598B" w14:textId="77777777" w:rsidTr="00792AC5">
        <w:trPr>
          <w:jc w:val="center"/>
        </w:trPr>
        <w:tc>
          <w:tcPr>
            <w:tcW w:w="4309" w:type="dxa"/>
          </w:tcPr>
          <w:p w14:paraId="7C4A4F8A" w14:textId="77777777" w:rsidR="00BC27A1" w:rsidRPr="009F266D" w:rsidRDefault="00BC27A1" w:rsidP="00792AC5">
            <w:pPr>
              <w:spacing w:after="0" w:line="240" w:lineRule="auto"/>
              <w:jc w:val="both"/>
              <w:rPr>
                <w:rFonts w:cs="Arial"/>
                <w:szCs w:val="20"/>
              </w:rPr>
            </w:pPr>
          </w:p>
        </w:tc>
        <w:tc>
          <w:tcPr>
            <w:tcW w:w="4321" w:type="dxa"/>
          </w:tcPr>
          <w:p w14:paraId="49DA5CEA" w14:textId="77777777" w:rsidR="00BC27A1" w:rsidRPr="009F266D" w:rsidRDefault="00BC27A1" w:rsidP="00792AC5">
            <w:pPr>
              <w:spacing w:after="0" w:line="240" w:lineRule="auto"/>
              <w:jc w:val="both"/>
              <w:rPr>
                <w:rFonts w:cs="Arial"/>
                <w:szCs w:val="20"/>
              </w:rPr>
            </w:pPr>
          </w:p>
        </w:tc>
      </w:tr>
      <w:tr w:rsidR="00BC27A1" w:rsidRPr="009F266D" w14:paraId="2775BD37" w14:textId="77777777" w:rsidTr="00792AC5">
        <w:trPr>
          <w:jc w:val="center"/>
        </w:trPr>
        <w:tc>
          <w:tcPr>
            <w:tcW w:w="4309" w:type="dxa"/>
          </w:tcPr>
          <w:p w14:paraId="6F170FD8" w14:textId="77777777" w:rsidR="00BC27A1" w:rsidRPr="009F266D" w:rsidRDefault="00BC27A1" w:rsidP="00792AC5">
            <w:pPr>
              <w:spacing w:after="0" w:line="240" w:lineRule="auto"/>
              <w:jc w:val="both"/>
              <w:rPr>
                <w:rFonts w:cs="Arial"/>
                <w:szCs w:val="20"/>
              </w:rPr>
            </w:pPr>
            <w:r w:rsidRPr="009F266D">
              <w:rPr>
                <w:rFonts w:eastAsia="Arial"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tc>
        <w:tc>
          <w:tcPr>
            <w:tcW w:w="4321" w:type="dxa"/>
          </w:tcPr>
          <w:p w14:paraId="62C7D651" w14:textId="77777777" w:rsidR="00BC27A1" w:rsidRPr="009F266D" w:rsidRDefault="00BC27A1" w:rsidP="00792AC5">
            <w:pPr>
              <w:spacing w:after="0" w:line="240" w:lineRule="auto"/>
              <w:jc w:val="both"/>
              <w:rPr>
                <w:rFonts w:cs="Arial"/>
                <w:szCs w:val="20"/>
              </w:rPr>
            </w:pPr>
            <w:r w:rsidRPr="009F266D">
              <w:rPr>
                <w:rFonts w:eastAsia="Arial" w:cs="Arial"/>
                <w:szCs w:val="20"/>
              </w:rPr>
              <w:t>The contracting party affected by force majeure must notify the other party in writing of the occurrence and cessation of force majeure. It must also provide the other party with credible evidence of the existence and duration of force majeure no later than two (2) days after its occurrence or cessation.</w:t>
            </w:r>
          </w:p>
        </w:tc>
      </w:tr>
      <w:tr w:rsidR="00BC27A1" w:rsidRPr="009F266D" w14:paraId="74932946" w14:textId="77777777" w:rsidTr="00792AC5">
        <w:trPr>
          <w:jc w:val="center"/>
        </w:trPr>
        <w:tc>
          <w:tcPr>
            <w:tcW w:w="4309" w:type="dxa"/>
          </w:tcPr>
          <w:p w14:paraId="6AE8AE03" w14:textId="77777777" w:rsidR="00BC27A1" w:rsidRPr="009F266D" w:rsidRDefault="00BC27A1" w:rsidP="00792AC5">
            <w:pPr>
              <w:spacing w:after="0" w:line="240" w:lineRule="auto"/>
              <w:jc w:val="both"/>
              <w:rPr>
                <w:rFonts w:cs="Arial"/>
                <w:szCs w:val="20"/>
              </w:rPr>
            </w:pPr>
          </w:p>
        </w:tc>
        <w:tc>
          <w:tcPr>
            <w:tcW w:w="4321" w:type="dxa"/>
          </w:tcPr>
          <w:p w14:paraId="7B688A6B" w14:textId="77777777" w:rsidR="00BC27A1" w:rsidRPr="009F266D" w:rsidRDefault="00BC27A1" w:rsidP="00792AC5">
            <w:pPr>
              <w:spacing w:after="0" w:line="240" w:lineRule="auto"/>
              <w:jc w:val="both"/>
              <w:rPr>
                <w:rFonts w:cs="Arial"/>
                <w:szCs w:val="20"/>
              </w:rPr>
            </w:pPr>
          </w:p>
        </w:tc>
      </w:tr>
      <w:tr w:rsidR="00BC27A1" w:rsidRPr="009F266D" w14:paraId="1A7EAFDE" w14:textId="77777777" w:rsidTr="00792AC5">
        <w:trPr>
          <w:jc w:val="center"/>
        </w:trPr>
        <w:tc>
          <w:tcPr>
            <w:tcW w:w="4309" w:type="dxa"/>
          </w:tcPr>
          <w:p w14:paraId="4CA34CC1" w14:textId="77777777" w:rsidR="00BC27A1" w:rsidRPr="009F266D" w:rsidRDefault="00BC27A1" w:rsidP="00792AC5">
            <w:pPr>
              <w:spacing w:after="0" w:line="240" w:lineRule="auto"/>
              <w:jc w:val="both"/>
              <w:rPr>
                <w:rFonts w:cs="Arial"/>
                <w:szCs w:val="20"/>
              </w:rPr>
            </w:pPr>
            <w:r w:rsidRPr="009F266D">
              <w:rPr>
                <w:rFonts w:eastAsia="Arial"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tc>
        <w:tc>
          <w:tcPr>
            <w:tcW w:w="4321" w:type="dxa"/>
          </w:tcPr>
          <w:p w14:paraId="2FC4585D" w14:textId="77777777" w:rsidR="00BC27A1" w:rsidRPr="009F266D" w:rsidRDefault="00BC27A1" w:rsidP="00792AC5">
            <w:pPr>
              <w:spacing w:after="0" w:line="240" w:lineRule="auto"/>
              <w:jc w:val="both"/>
              <w:rPr>
                <w:rFonts w:cs="Arial"/>
                <w:szCs w:val="20"/>
              </w:rPr>
            </w:pPr>
            <w:r w:rsidRPr="009F266D">
              <w:rPr>
                <w:rFonts w:eastAsia="Arial" w:cs="Arial"/>
                <w:szCs w:val="20"/>
              </w:rPr>
              <w:t>After the force majeure has come to an end, the contracting parties shall establish whether any changes have occurred to the obligations under the agreement and conclude a suitable addendum to this agreement on that basis. If they are unable to agree, the party not affected by force majeure shall be entitled to withdraw from the agreement by written notice to the other party. The parties must each settle the liabilities to each other that have arisen up to that point.</w:t>
            </w:r>
          </w:p>
        </w:tc>
      </w:tr>
      <w:tr w:rsidR="00BC27A1" w:rsidRPr="009F266D" w14:paraId="6B25C3AB" w14:textId="77777777" w:rsidTr="00792AC5">
        <w:trPr>
          <w:jc w:val="center"/>
        </w:trPr>
        <w:tc>
          <w:tcPr>
            <w:tcW w:w="4309" w:type="dxa"/>
          </w:tcPr>
          <w:p w14:paraId="092DA773" w14:textId="77777777" w:rsidR="00BC27A1" w:rsidRPr="009F266D" w:rsidRDefault="00BC27A1" w:rsidP="00792AC5">
            <w:pPr>
              <w:spacing w:after="0" w:line="240" w:lineRule="auto"/>
              <w:jc w:val="both"/>
              <w:rPr>
                <w:rFonts w:cs="Arial"/>
                <w:szCs w:val="20"/>
              </w:rPr>
            </w:pPr>
          </w:p>
        </w:tc>
        <w:tc>
          <w:tcPr>
            <w:tcW w:w="4321" w:type="dxa"/>
          </w:tcPr>
          <w:p w14:paraId="377DAB6A" w14:textId="77777777" w:rsidR="00BC27A1" w:rsidRPr="009F266D" w:rsidRDefault="00BC27A1" w:rsidP="00792AC5">
            <w:pPr>
              <w:spacing w:after="0" w:line="240" w:lineRule="auto"/>
              <w:jc w:val="both"/>
              <w:rPr>
                <w:rFonts w:cs="Arial"/>
                <w:szCs w:val="20"/>
              </w:rPr>
            </w:pPr>
          </w:p>
        </w:tc>
      </w:tr>
      <w:tr w:rsidR="00BC27A1" w:rsidRPr="009F266D" w14:paraId="65700C43" w14:textId="77777777" w:rsidTr="00792AC5">
        <w:trPr>
          <w:jc w:val="center"/>
        </w:trPr>
        <w:tc>
          <w:tcPr>
            <w:tcW w:w="4309" w:type="dxa"/>
          </w:tcPr>
          <w:p w14:paraId="22D05FDF"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Končne določbe</w:t>
            </w:r>
          </w:p>
        </w:tc>
        <w:tc>
          <w:tcPr>
            <w:tcW w:w="4321" w:type="dxa"/>
          </w:tcPr>
          <w:p w14:paraId="2EFAC54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Final provisions</w:t>
            </w:r>
          </w:p>
        </w:tc>
      </w:tr>
      <w:tr w:rsidR="00BC27A1" w:rsidRPr="009F266D" w14:paraId="585D9321" w14:textId="77777777" w:rsidTr="00792AC5">
        <w:trPr>
          <w:jc w:val="center"/>
        </w:trPr>
        <w:tc>
          <w:tcPr>
            <w:tcW w:w="4309" w:type="dxa"/>
          </w:tcPr>
          <w:p w14:paraId="169358C2" w14:textId="77777777" w:rsidR="00BC27A1" w:rsidRPr="009F266D" w:rsidRDefault="00BC27A1" w:rsidP="00792AC5">
            <w:pPr>
              <w:spacing w:after="0" w:line="240" w:lineRule="auto"/>
              <w:jc w:val="both"/>
              <w:rPr>
                <w:rFonts w:cs="Arial"/>
                <w:szCs w:val="20"/>
              </w:rPr>
            </w:pPr>
          </w:p>
        </w:tc>
        <w:tc>
          <w:tcPr>
            <w:tcW w:w="4321" w:type="dxa"/>
          </w:tcPr>
          <w:p w14:paraId="2DC0CBF7" w14:textId="77777777" w:rsidR="00BC27A1" w:rsidRPr="009F266D" w:rsidRDefault="00BC27A1" w:rsidP="00792AC5">
            <w:pPr>
              <w:spacing w:after="0" w:line="240" w:lineRule="auto"/>
              <w:jc w:val="both"/>
              <w:rPr>
                <w:rFonts w:cs="Arial"/>
                <w:szCs w:val="20"/>
              </w:rPr>
            </w:pPr>
          </w:p>
        </w:tc>
      </w:tr>
      <w:tr w:rsidR="00BC27A1" w:rsidRPr="009F266D" w14:paraId="7719E0E6" w14:textId="77777777" w:rsidTr="00792AC5">
        <w:trPr>
          <w:jc w:val="center"/>
        </w:trPr>
        <w:tc>
          <w:tcPr>
            <w:tcW w:w="4309" w:type="dxa"/>
          </w:tcPr>
          <w:p w14:paraId="18E22F02"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14. člen</w:t>
            </w:r>
          </w:p>
        </w:tc>
        <w:tc>
          <w:tcPr>
            <w:tcW w:w="4321" w:type="dxa"/>
          </w:tcPr>
          <w:p w14:paraId="38322749"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14</w:t>
            </w:r>
          </w:p>
        </w:tc>
      </w:tr>
      <w:tr w:rsidR="00BC27A1" w:rsidRPr="009F266D" w14:paraId="77D43EE9" w14:textId="77777777" w:rsidTr="00792AC5">
        <w:trPr>
          <w:jc w:val="center"/>
        </w:trPr>
        <w:tc>
          <w:tcPr>
            <w:tcW w:w="4309" w:type="dxa"/>
          </w:tcPr>
          <w:p w14:paraId="36D5DF67" w14:textId="77777777" w:rsidR="00BC27A1" w:rsidRPr="009F266D" w:rsidRDefault="00BC27A1" w:rsidP="00792AC5">
            <w:pPr>
              <w:spacing w:after="0" w:line="240" w:lineRule="auto"/>
              <w:jc w:val="both"/>
              <w:rPr>
                <w:rFonts w:cs="Arial"/>
                <w:szCs w:val="20"/>
              </w:rPr>
            </w:pPr>
            <w:r w:rsidRPr="009F266D">
              <w:rPr>
                <w:rFonts w:eastAsia="Arial" w:cs="Arial"/>
                <w:szCs w:val="20"/>
              </w:rPr>
              <w:t>Ta pogodba je sklenjena za predmetni nakup in preneha s potekom jamčevalnega roka za skrite napake iz zadnjega odstavka 6. člena te pogodbe.</w:t>
            </w:r>
          </w:p>
        </w:tc>
        <w:tc>
          <w:tcPr>
            <w:tcW w:w="4321" w:type="dxa"/>
          </w:tcPr>
          <w:p w14:paraId="45E83208" w14:textId="77777777" w:rsidR="00BC27A1" w:rsidRPr="009F266D" w:rsidRDefault="00BC27A1" w:rsidP="00792AC5">
            <w:pPr>
              <w:spacing w:after="0" w:line="240" w:lineRule="auto"/>
              <w:jc w:val="both"/>
              <w:rPr>
                <w:rFonts w:cs="Arial"/>
                <w:szCs w:val="20"/>
              </w:rPr>
            </w:pPr>
            <w:r w:rsidRPr="009F266D">
              <w:rPr>
                <w:rFonts w:eastAsia="Arial" w:cs="Arial"/>
                <w:szCs w:val="20"/>
              </w:rPr>
              <w:t>This agreement has been concluded for the purchase addressed herein and shall be terminated upon expiry of the warranty period for hidden defects as referred to in the last paragraph of Article 6 of this agreement.</w:t>
            </w:r>
          </w:p>
        </w:tc>
      </w:tr>
      <w:tr w:rsidR="00BC27A1" w:rsidRPr="009F266D" w14:paraId="73058B4D" w14:textId="77777777" w:rsidTr="00792AC5">
        <w:trPr>
          <w:jc w:val="center"/>
        </w:trPr>
        <w:tc>
          <w:tcPr>
            <w:tcW w:w="4309" w:type="dxa"/>
          </w:tcPr>
          <w:p w14:paraId="247E60F7" w14:textId="77777777" w:rsidR="00BC27A1" w:rsidRPr="009F266D" w:rsidRDefault="00BC27A1" w:rsidP="00792AC5">
            <w:pPr>
              <w:spacing w:after="0" w:line="240" w:lineRule="auto"/>
              <w:jc w:val="both"/>
              <w:rPr>
                <w:rFonts w:cs="Arial"/>
                <w:szCs w:val="20"/>
              </w:rPr>
            </w:pPr>
          </w:p>
        </w:tc>
        <w:tc>
          <w:tcPr>
            <w:tcW w:w="4321" w:type="dxa"/>
          </w:tcPr>
          <w:p w14:paraId="1F5AA200" w14:textId="77777777" w:rsidR="00BC27A1" w:rsidRPr="009F266D" w:rsidRDefault="00BC27A1" w:rsidP="00792AC5">
            <w:pPr>
              <w:spacing w:after="0" w:line="240" w:lineRule="auto"/>
              <w:jc w:val="both"/>
              <w:rPr>
                <w:rFonts w:cs="Arial"/>
                <w:szCs w:val="20"/>
              </w:rPr>
            </w:pPr>
          </w:p>
        </w:tc>
      </w:tr>
      <w:tr w:rsidR="00BC27A1" w:rsidRPr="009F266D" w14:paraId="5FBC18F9" w14:textId="77777777" w:rsidTr="00792AC5">
        <w:trPr>
          <w:jc w:val="center"/>
        </w:trPr>
        <w:tc>
          <w:tcPr>
            <w:tcW w:w="4309" w:type="dxa"/>
          </w:tcPr>
          <w:p w14:paraId="36BDF6BE"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15. člen</w:t>
            </w:r>
          </w:p>
        </w:tc>
        <w:tc>
          <w:tcPr>
            <w:tcW w:w="4321" w:type="dxa"/>
          </w:tcPr>
          <w:p w14:paraId="30AFB4E9"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15</w:t>
            </w:r>
          </w:p>
        </w:tc>
      </w:tr>
      <w:tr w:rsidR="00BC27A1" w:rsidRPr="009F266D" w14:paraId="37FA0C0D" w14:textId="77777777" w:rsidTr="00792AC5">
        <w:trPr>
          <w:jc w:val="center"/>
        </w:trPr>
        <w:tc>
          <w:tcPr>
            <w:tcW w:w="4309" w:type="dxa"/>
          </w:tcPr>
          <w:p w14:paraId="4E16E97D" w14:textId="77777777" w:rsidR="00BC27A1" w:rsidRPr="009F266D" w:rsidRDefault="00BC27A1" w:rsidP="00792AC5">
            <w:pPr>
              <w:spacing w:after="0" w:line="240" w:lineRule="auto"/>
              <w:jc w:val="both"/>
              <w:rPr>
                <w:rFonts w:cs="Arial"/>
                <w:szCs w:val="20"/>
              </w:rPr>
            </w:pPr>
            <w:r w:rsidRPr="009F266D">
              <w:rPr>
                <w:rFonts w:eastAsia="Arial" w:cs="Arial"/>
                <w:szCs w:val="20"/>
              </w:rPr>
              <w:t>V primeru, če med realizacijo te pogodbe nastanejo spremembe v statusu dobavitelja, se obveznosti iz te pogodbe prenesejo na njegove pravne naslednike, če zakon to omogoča.</w:t>
            </w:r>
          </w:p>
        </w:tc>
        <w:tc>
          <w:tcPr>
            <w:tcW w:w="4321" w:type="dxa"/>
          </w:tcPr>
          <w:p w14:paraId="600842DD" w14:textId="77777777" w:rsidR="00BC27A1" w:rsidRPr="009F266D" w:rsidRDefault="00BC27A1" w:rsidP="00792AC5">
            <w:pPr>
              <w:spacing w:after="0" w:line="240" w:lineRule="auto"/>
              <w:jc w:val="both"/>
              <w:rPr>
                <w:rFonts w:cs="Arial"/>
                <w:szCs w:val="20"/>
              </w:rPr>
            </w:pPr>
            <w:r w:rsidRPr="009F266D">
              <w:rPr>
                <w:rFonts w:eastAsia="Arial" w:cs="Arial"/>
                <w:szCs w:val="20"/>
              </w:rPr>
              <w:t>Should any changes occur during the implementation of this agreement in relation to the supplier’s status, the obligations under this agreement shall be transferred to the supplier’s legal successors, if the law so allows.</w:t>
            </w:r>
          </w:p>
        </w:tc>
      </w:tr>
      <w:tr w:rsidR="00BC27A1" w:rsidRPr="009F266D" w14:paraId="38BC5C62" w14:textId="77777777" w:rsidTr="00792AC5">
        <w:trPr>
          <w:jc w:val="center"/>
        </w:trPr>
        <w:tc>
          <w:tcPr>
            <w:tcW w:w="4309" w:type="dxa"/>
          </w:tcPr>
          <w:p w14:paraId="0EAD1A8E" w14:textId="77777777" w:rsidR="00BC27A1" w:rsidRPr="009F266D" w:rsidRDefault="00BC27A1" w:rsidP="00792AC5">
            <w:pPr>
              <w:spacing w:after="0" w:line="240" w:lineRule="auto"/>
              <w:jc w:val="both"/>
              <w:rPr>
                <w:rFonts w:cs="Arial"/>
                <w:szCs w:val="20"/>
              </w:rPr>
            </w:pPr>
          </w:p>
        </w:tc>
        <w:tc>
          <w:tcPr>
            <w:tcW w:w="4321" w:type="dxa"/>
          </w:tcPr>
          <w:p w14:paraId="21E0662C" w14:textId="77777777" w:rsidR="00BC27A1" w:rsidRPr="009F266D" w:rsidRDefault="00BC27A1" w:rsidP="00792AC5">
            <w:pPr>
              <w:spacing w:after="0" w:line="240" w:lineRule="auto"/>
              <w:jc w:val="both"/>
              <w:rPr>
                <w:rFonts w:cs="Arial"/>
                <w:szCs w:val="20"/>
              </w:rPr>
            </w:pPr>
          </w:p>
        </w:tc>
      </w:tr>
      <w:tr w:rsidR="00BC27A1" w:rsidRPr="009F266D" w14:paraId="5CA162D0" w14:textId="77777777" w:rsidTr="00792AC5">
        <w:trPr>
          <w:jc w:val="center"/>
        </w:trPr>
        <w:tc>
          <w:tcPr>
            <w:tcW w:w="4309" w:type="dxa"/>
          </w:tcPr>
          <w:p w14:paraId="2D30F07F"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16. člen</w:t>
            </w:r>
          </w:p>
        </w:tc>
        <w:tc>
          <w:tcPr>
            <w:tcW w:w="4321" w:type="dxa"/>
          </w:tcPr>
          <w:p w14:paraId="49870A42"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16</w:t>
            </w:r>
          </w:p>
        </w:tc>
      </w:tr>
      <w:tr w:rsidR="00BC27A1" w:rsidRPr="009F266D" w14:paraId="015EEACC" w14:textId="77777777" w:rsidTr="00792AC5">
        <w:trPr>
          <w:jc w:val="center"/>
        </w:trPr>
        <w:tc>
          <w:tcPr>
            <w:tcW w:w="4309" w:type="dxa"/>
          </w:tcPr>
          <w:p w14:paraId="3658A16D" w14:textId="77777777" w:rsidR="00BC27A1" w:rsidRPr="009F266D" w:rsidRDefault="00BC27A1" w:rsidP="00792AC5">
            <w:pPr>
              <w:spacing w:after="0" w:line="240" w:lineRule="auto"/>
              <w:jc w:val="both"/>
              <w:rPr>
                <w:rFonts w:cs="Arial"/>
                <w:szCs w:val="20"/>
              </w:rPr>
            </w:pPr>
            <w:r w:rsidRPr="009F266D">
              <w:rPr>
                <w:rFonts w:eastAsia="Arial" w:cs="Arial"/>
                <w:szCs w:val="20"/>
              </w:rPr>
              <w:t>Vsaka pogodbena stranka lahko predlaga spremembe in dopolnitve k tej pogodbi, ki so veljavne, le če so sklenjene v pisni obliki, kot aneks k tej pogodbi.</w:t>
            </w:r>
          </w:p>
        </w:tc>
        <w:tc>
          <w:tcPr>
            <w:tcW w:w="4321" w:type="dxa"/>
          </w:tcPr>
          <w:p w14:paraId="0135A09A" w14:textId="77777777" w:rsidR="00BC27A1" w:rsidRPr="009F266D" w:rsidRDefault="00BC27A1" w:rsidP="00792AC5">
            <w:pPr>
              <w:spacing w:after="0" w:line="240" w:lineRule="auto"/>
              <w:jc w:val="both"/>
              <w:rPr>
                <w:rFonts w:cs="Arial"/>
                <w:szCs w:val="20"/>
              </w:rPr>
            </w:pPr>
            <w:r w:rsidRPr="009F266D">
              <w:rPr>
                <w:rFonts w:eastAsia="Arial" w:cs="Arial"/>
                <w:szCs w:val="20"/>
              </w:rPr>
              <w:t>Either contracting party may propose amendments to this agreement, which shall take effect only if concluded in writing as an addendum to this agreement.</w:t>
            </w:r>
          </w:p>
        </w:tc>
      </w:tr>
      <w:tr w:rsidR="00BC27A1" w:rsidRPr="009F266D" w14:paraId="65FB5EFA" w14:textId="77777777" w:rsidTr="00792AC5">
        <w:trPr>
          <w:jc w:val="center"/>
        </w:trPr>
        <w:tc>
          <w:tcPr>
            <w:tcW w:w="4309" w:type="dxa"/>
          </w:tcPr>
          <w:p w14:paraId="31624617" w14:textId="77777777" w:rsidR="00BC27A1" w:rsidRPr="009F266D" w:rsidRDefault="00BC27A1" w:rsidP="00792AC5">
            <w:pPr>
              <w:spacing w:after="0" w:line="240" w:lineRule="auto"/>
              <w:jc w:val="both"/>
              <w:rPr>
                <w:rFonts w:cs="Arial"/>
                <w:szCs w:val="20"/>
              </w:rPr>
            </w:pPr>
          </w:p>
        </w:tc>
        <w:tc>
          <w:tcPr>
            <w:tcW w:w="4321" w:type="dxa"/>
          </w:tcPr>
          <w:p w14:paraId="2227A540" w14:textId="77777777" w:rsidR="00BC27A1" w:rsidRPr="009F266D" w:rsidRDefault="00BC27A1" w:rsidP="00792AC5">
            <w:pPr>
              <w:spacing w:after="0" w:line="240" w:lineRule="auto"/>
              <w:jc w:val="both"/>
              <w:rPr>
                <w:rFonts w:cs="Arial"/>
                <w:szCs w:val="20"/>
              </w:rPr>
            </w:pPr>
          </w:p>
        </w:tc>
      </w:tr>
      <w:tr w:rsidR="00BC27A1" w:rsidRPr="009F266D" w14:paraId="5CCF8D92" w14:textId="77777777" w:rsidTr="00792AC5">
        <w:trPr>
          <w:jc w:val="center"/>
        </w:trPr>
        <w:tc>
          <w:tcPr>
            <w:tcW w:w="4309" w:type="dxa"/>
          </w:tcPr>
          <w:p w14:paraId="77779364" w14:textId="77777777" w:rsidR="00BC27A1" w:rsidRPr="009F266D" w:rsidRDefault="00BC27A1" w:rsidP="00792AC5">
            <w:pPr>
              <w:spacing w:after="0" w:line="240" w:lineRule="auto"/>
              <w:jc w:val="both"/>
              <w:rPr>
                <w:rFonts w:cs="Arial"/>
                <w:szCs w:val="20"/>
              </w:rPr>
            </w:pPr>
            <w:r w:rsidRPr="009F266D">
              <w:rPr>
                <w:rFonts w:eastAsia="Arial" w:cs="Arial"/>
                <w:szCs w:val="20"/>
              </w:rPr>
              <w:t>Za spremembo skrbnikov in pooblaščenih oseb iz te pogodbe, je dovolj pisno obvestilo ene stranke drugi stranki.</w:t>
            </w:r>
          </w:p>
        </w:tc>
        <w:tc>
          <w:tcPr>
            <w:tcW w:w="4321" w:type="dxa"/>
          </w:tcPr>
          <w:p w14:paraId="415E6182" w14:textId="77777777" w:rsidR="00BC27A1" w:rsidRPr="009F266D" w:rsidRDefault="00BC27A1" w:rsidP="00792AC5">
            <w:pPr>
              <w:spacing w:after="0" w:line="240" w:lineRule="auto"/>
              <w:jc w:val="both"/>
              <w:rPr>
                <w:rFonts w:cs="Arial"/>
                <w:szCs w:val="20"/>
              </w:rPr>
            </w:pPr>
            <w:r w:rsidRPr="009F266D">
              <w:rPr>
                <w:rFonts w:eastAsia="Arial" w:cs="Arial"/>
                <w:szCs w:val="20"/>
              </w:rPr>
              <w:t>A written notice from either party to the other shall suffice for any change to the contract administrators and authorised persons.</w:t>
            </w:r>
          </w:p>
        </w:tc>
      </w:tr>
      <w:tr w:rsidR="00BC27A1" w:rsidRPr="009F266D" w14:paraId="3A7891C4" w14:textId="77777777" w:rsidTr="00792AC5">
        <w:trPr>
          <w:jc w:val="center"/>
        </w:trPr>
        <w:tc>
          <w:tcPr>
            <w:tcW w:w="4309" w:type="dxa"/>
          </w:tcPr>
          <w:p w14:paraId="2176EF9C" w14:textId="77777777" w:rsidR="00BC27A1" w:rsidRPr="009F266D" w:rsidRDefault="00BC27A1" w:rsidP="00792AC5">
            <w:pPr>
              <w:spacing w:after="0" w:line="240" w:lineRule="auto"/>
              <w:jc w:val="both"/>
              <w:rPr>
                <w:rFonts w:cs="Arial"/>
                <w:szCs w:val="20"/>
              </w:rPr>
            </w:pPr>
          </w:p>
        </w:tc>
        <w:tc>
          <w:tcPr>
            <w:tcW w:w="4321" w:type="dxa"/>
          </w:tcPr>
          <w:p w14:paraId="6AD2F7C8" w14:textId="77777777" w:rsidR="00BC27A1" w:rsidRPr="009F266D" w:rsidRDefault="00BC27A1" w:rsidP="00792AC5">
            <w:pPr>
              <w:spacing w:after="0" w:line="240" w:lineRule="auto"/>
              <w:jc w:val="both"/>
              <w:rPr>
                <w:rFonts w:cs="Arial"/>
                <w:szCs w:val="20"/>
              </w:rPr>
            </w:pPr>
          </w:p>
        </w:tc>
      </w:tr>
      <w:tr w:rsidR="00BC27A1" w:rsidRPr="009F266D" w14:paraId="78BE12A3" w14:textId="77777777" w:rsidTr="00792AC5">
        <w:trPr>
          <w:jc w:val="center"/>
        </w:trPr>
        <w:tc>
          <w:tcPr>
            <w:tcW w:w="4309" w:type="dxa"/>
          </w:tcPr>
          <w:p w14:paraId="3E7CEB70"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17. člen</w:t>
            </w:r>
          </w:p>
        </w:tc>
        <w:tc>
          <w:tcPr>
            <w:tcW w:w="4321" w:type="dxa"/>
          </w:tcPr>
          <w:p w14:paraId="5960FC5B"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17</w:t>
            </w:r>
          </w:p>
        </w:tc>
      </w:tr>
      <w:tr w:rsidR="00BC27A1" w:rsidRPr="009F266D" w14:paraId="7329D273" w14:textId="77777777" w:rsidTr="00792AC5">
        <w:trPr>
          <w:jc w:val="center"/>
        </w:trPr>
        <w:tc>
          <w:tcPr>
            <w:tcW w:w="4309" w:type="dxa"/>
          </w:tcPr>
          <w:p w14:paraId="2EDDE06A"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Pogodbeni stranki sta sporazumni, da se za vsa določila, ki niso dogovorjena s pogodbo, uporabljajo določila Zakona o javnem naročanju (Uradni list RS, </w:t>
            </w:r>
            <w:r w:rsidRPr="009F266D">
              <w:rPr>
                <w:rFonts w:cs="Arial"/>
                <w:color w:val="000000" w:themeColor="text1"/>
                <w:szCs w:val="20"/>
                <w:shd w:val="clear" w:color="auto" w:fill="FFFFFF"/>
              </w:rPr>
              <w:t xml:space="preserve">št. </w:t>
            </w:r>
            <w:hyperlink r:id="rId9" w:tgtFrame="_blank" w:tooltip="Zakon o javnem naročanju (ZJN-3)" w:history="1">
              <w:r w:rsidRPr="009F266D">
                <w:rPr>
                  <w:rFonts w:cs="Arial"/>
                  <w:color w:val="000000" w:themeColor="text1"/>
                  <w:szCs w:val="20"/>
                  <w:shd w:val="clear" w:color="auto" w:fill="FFFFFF"/>
                </w:rPr>
                <w:t>91/15</w:t>
              </w:r>
            </w:hyperlink>
            <w:r w:rsidRPr="009F266D">
              <w:rPr>
                <w:rFonts w:cs="Arial"/>
                <w:szCs w:val="20"/>
              </w:rPr>
              <w:t xml:space="preserve"> </w:t>
            </w:r>
            <w:r w:rsidRPr="009F266D">
              <w:rPr>
                <w:rFonts w:eastAsia="Arial" w:cs="Arial"/>
                <w:szCs w:val="20"/>
              </w:rPr>
              <w:t xml:space="preserve">s spremembami in dopolnitvami) in Obligacijskega zakonika (Uradni list RS, št. </w:t>
            </w:r>
            <w:r w:rsidRPr="009F266D">
              <w:rPr>
                <w:rFonts w:eastAsia="Arial" w:cs="Arial"/>
                <w:szCs w:val="20"/>
              </w:rPr>
              <w:lastRenderedPageBreak/>
              <w:t>97/07 – UPB; s spremembami in dopolnitvami).</w:t>
            </w:r>
          </w:p>
        </w:tc>
        <w:tc>
          <w:tcPr>
            <w:tcW w:w="4321" w:type="dxa"/>
          </w:tcPr>
          <w:p w14:paraId="10F71D40" w14:textId="77777777" w:rsidR="00BC27A1" w:rsidRPr="009F266D" w:rsidRDefault="00BC27A1" w:rsidP="00792AC5">
            <w:pPr>
              <w:spacing w:after="0" w:line="240" w:lineRule="auto"/>
              <w:jc w:val="both"/>
              <w:rPr>
                <w:rFonts w:cs="Arial"/>
                <w:szCs w:val="20"/>
              </w:rPr>
            </w:pPr>
            <w:r w:rsidRPr="009F266D">
              <w:rPr>
                <w:rFonts w:eastAsia="Arial" w:cs="Arial"/>
                <w:szCs w:val="20"/>
              </w:rPr>
              <w:lastRenderedPageBreak/>
              <w:t xml:space="preserve">The contracting parties agree that the provisions of the Public Procurement Act (Official Gazette of the Republic of Slovenia, No 91/15 as amended) and the Code of Obligations (Official Gazette of the Republic of Slovenia, No 97/07 [UPB], as amended) shall </w:t>
            </w:r>
            <w:r w:rsidRPr="009F266D">
              <w:rPr>
                <w:rFonts w:eastAsia="Arial" w:cs="Arial"/>
                <w:szCs w:val="20"/>
              </w:rPr>
              <w:lastRenderedPageBreak/>
              <w:t>apply for any provisions not stipulated in this agreement.</w:t>
            </w:r>
          </w:p>
        </w:tc>
      </w:tr>
      <w:tr w:rsidR="00BC27A1" w:rsidRPr="009F266D" w14:paraId="45A73AA8" w14:textId="77777777" w:rsidTr="00792AC5">
        <w:trPr>
          <w:jc w:val="center"/>
        </w:trPr>
        <w:tc>
          <w:tcPr>
            <w:tcW w:w="4309" w:type="dxa"/>
          </w:tcPr>
          <w:p w14:paraId="267B7A71" w14:textId="77777777" w:rsidR="00BC27A1" w:rsidRPr="009F266D" w:rsidRDefault="00BC27A1" w:rsidP="00792AC5">
            <w:pPr>
              <w:spacing w:after="0" w:line="240" w:lineRule="auto"/>
              <w:jc w:val="both"/>
              <w:rPr>
                <w:rFonts w:cs="Arial"/>
                <w:szCs w:val="20"/>
              </w:rPr>
            </w:pPr>
          </w:p>
        </w:tc>
        <w:tc>
          <w:tcPr>
            <w:tcW w:w="4321" w:type="dxa"/>
          </w:tcPr>
          <w:p w14:paraId="6A1513D8" w14:textId="77777777" w:rsidR="00BC27A1" w:rsidRPr="009F266D" w:rsidRDefault="00BC27A1" w:rsidP="00792AC5">
            <w:pPr>
              <w:spacing w:after="0" w:line="240" w:lineRule="auto"/>
              <w:jc w:val="both"/>
              <w:rPr>
                <w:rFonts w:cs="Arial"/>
                <w:szCs w:val="20"/>
              </w:rPr>
            </w:pPr>
          </w:p>
        </w:tc>
      </w:tr>
      <w:tr w:rsidR="00BC27A1" w:rsidRPr="009F266D" w14:paraId="78D1EA26" w14:textId="77777777" w:rsidTr="00792AC5">
        <w:trPr>
          <w:jc w:val="center"/>
        </w:trPr>
        <w:tc>
          <w:tcPr>
            <w:tcW w:w="4309" w:type="dxa"/>
          </w:tcPr>
          <w:p w14:paraId="3B821C2B"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18. člen</w:t>
            </w:r>
          </w:p>
        </w:tc>
        <w:tc>
          <w:tcPr>
            <w:tcW w:w="4321" w:type="dxa"/>
          </w:tcPr>
          <w:p w14:paraId="097F6EFF"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18</w:t>
            </w:r>
          </w:p>
        </w:tc>
      </w:tr>
      <w:tr w:rsidR="00BC27A1" w:rsidRPr="009F266D" w14:paraId="77363F56" w14:textId="77777777" w:rsidTr="00792AC5">
        <w:trPr>
          <w:jc w:val="center"/>
        </w:trPr>
        <w:tc>
          <w:tcPr>
            <w:tcW w:w="4309" w:type="dxa"/>
          </w:tcPr>
          <w:p w14:paraId="2810B8E1"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Pogodbeni stranki bosta morebitne spore, ki bi nastali pri izvrševanju te pogodbe, reševali sporazumno. </w:t>
            </w:r>
          </w:p>
        </w:tc>
        <w:tc>
          <w:tcPr>
            <w:tcW w:w="4321" w:type="dxa"/>
          </w:tcPr>
          <w:p w14:paraId="249159FF" w14:textId="77777777" w:rsidR="00BC27A1" w:rsidRPr="009F266D" w:rsidRDefault="00BC27A1" w:rsidP="00792AC5">
            <w:pPr>
              <w:spacing w:after="0" w:line="240" w:lineRule="auto"/>
              <w:jc w:val="both"/>
              <w:rPr>
                <w:rFonts w:cs="Arial"/>
                <w:szCs w:val="20"/>
              </w:rPr>
            </w:pPr>
            <w:r w:rsidRPr="009F266D">
              <w:rPr>
                <w:rFonts w:eastAsia="Arial" w:cs="Arial"/>
                <w:szCs w:val="20"/>
              </w:rPr>
              <w:t xml:space="preserve">The contracting parties shall settle any disputes arising from the performance of this agreement amicably. </w:t>
            </w:r>
          </w:p>
        </w:tc>
      </w:tr>
      <w:tr w:rsidR="00BC27A1" w:rsidRPr="009F266D" w14:paraId="7659EFB8" w14:textId="77777777" w:rsidTr="00792AC5">
        <w:trPr>
          <w:jc w:val="center"/>
        </w:trPr>
        <w:tc>
          <w:tcPr>
            <w:tcW w:w="4309" w:type="dxa"/>
          </w:tcPr>
          <w:p w14:paraId="7728ACD1" w14:textId="77777777" w:rsidR="00BC27A1" w:rsidRPr="009F266D" w:rsidRDefault="00BC27A1" w:rsidP="00792AC5">
            <w:pPr>
              <w:spacing w:after="0" w:line="240" w:lineRule="auto"/>
              <w:jc w:val="both"/>
              <w:rPr>
                <w:rFonts w:cs="Arial"/>
                <w:szCs w:val="20"/>
              </w:rPr>
            </w:pPr>
            <w:r w:rsidRPr="009F266D">
              <w:rPr>
                <w:rFonts w:eastAsia="Arial" w:cs="Arial"/>
                <w:szCs w:val="20"/>
              </w:rPr>
              <w:t>V primeru, da spora ne bi mogli rešiti sporazumno, bo o sporu po slovenskem pravu odločalo stvarno pristojno sodišče v Ljubljani.</w:t>
            </w:r>
          </w:p>
        </w:tc>
        <w:tc>
          <w:tcPr>
            <w:tcW w:w="4321" w:type="dxa"/>
          </w:tcPr>
          <w:p w14:paraId="6E7AC163" w14:textId="77777777" w:rsidR="00BC27A1" w:rsidRPr="009F266D" w:rsidRDefault="00BC27A1" w:rsidP="00792AC5">
            <w:pPr>
              <w:spacing w:after="0" w:line="240" w:lineRule="auto"/>
              <w:jc w:val="both"/>
              <w:rPr>
                <w:rFonts w:cs="Arial"/>
                <w:szCs w:val="20"/>
              </w:rPr>
            </w:pPr>
            <w:r w:rsidRPr="009F266D">
              <w:rPr>
                <w:rFonts w:eastAsia="Arial" w:cs="Arial"/>
                <w:szCs w:val="20"/>
              </w:rPr>
              <w:t>If a dispute cannot be settled amicably, the dispute shall be referred to the materially competent court in Ljubljana and conducted under the provisions of Slovenian law.</w:t>
            </w:r>
          </w:p>
        </w:tc>
      </w:tr>
      <w:tr w:rsidR="00BC27A1" w:rsidRPr="009F266D" w14:paraId="32EC73F3" w14:textId="77777777" w:rsidTr="00792AC5">
        <w:trPr>
          <w:jc w:val="center"/>
        </w:trPr>
        <w:tc>
          <w:tcPr>
            <w:tcW w:w="4309" w:type="dxa"/>
          </w:tcPr>
          <w:p w14:paraId="734E5050" w14:textId="77777777" w:rsidR="00BC27A1" w:rsidRPr="009F266D" w:rsidRDefault="00BC27A1" w:rsidP="00792AC5">
            <w:pPr>
              <w:spacing w:after="0" w:line="240" w:lineRule="auto"/>
              <w:jc w:val="both"/>
              <w:rPr>
                <w:rFonts w:cs="Arial"/>
                <w:szCs w:val="20"/>
              </w:rPr>
            </w:pPr>
          </w:p>
        </w:tc>
        <w:tc>
          <w:tcPr>
            <w:tcW w:w="4321" w:type="dxa"/>
          </w:tcPr>
          <w:p w14:paraId="1E6C119D" w14:textId="77777777" w:rsidR="00BC27A1" w:rsidRPr="009F266D" w:rsidRDefault="00BC27A1" w:rsidP="00792AC5">
            <w:pPr>
              <w:spacing w:after="0" w:line="240" w:lineRule="auto"/>
              <w:jc w:val="both"/>
              <w:rPr>
                <w:rFonts w:cs="Arial"/>
                <w:szCs w:val="20"/>
              </w:rPr>
            </w:pPr>
          </w:p>
        </w:tc>
      </w:tr>
      <w:tr w:rsidR="00BC27A1" w:rsidRPr="009F266D" w14:paraId="1E1E9AD2" w14:textId="77777777" w:rsidTr="00792AC5">
        <w:trPr>
          <w:jc w:val="center"/>
        </w:trPr>
        <w:tc>
          <w:tcPr>
            <w:tcW w:w="4309" w:type="dxa"/>
          </w:tcPr>
          <w:p w14:paraId="342908CB"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19. člen</w:t>
            </w:r>
          </w:p>
        </w:tc>
        <w:tc>
          <w:tcPr>
            <w:tcW w:w="4321" w:type="dxa"/>
          </w:tcPr>
          <w:p w14:paraId="25433395" w14:textId="77777777" w:rsidR="00BC27A1" w:rsidRPr="009F266D" w:rsidRDefault="00BC27A1" w:rsidP="00792AC5">
            <w:pPr>
              <w:spacing w:after="0" w:line="240" w:lineRule="auto"/>
              <w:jc w:val="both"/>
              <w:rPr>
                <w:rFonts w:cs="Arial"/>
                <w:b/>
                <w:bCs/>
                <w:szCs w:val="20"/>
              </w:rPr>
            </w:pPr>
            <w:r w:rsidRPr="009F266D">
              <w:rPr>
                <w:rFonts w:eastAsia="Arial" w:cs="Arial"/>
                <w:b/>
                <w:bCs/>
                <w:szCs w:val="20"/>
              </w:rPr>
              <w:t>Article 19</w:t>
            </w:r>
          </w:p>
        </w:tc>
      </w:tr>
      <w:tr w:rsidR="00BC27A1" w:rsidRPr="009F266D" w14:paraId="33872DAE" w14:textId="77777777" w:rsidTr="00792AC5">
        <w:trPr>
          <w:jc w:val="center"/>
        </w:trPr>
        <w:tc>
          <w:tcPr>
            <w:tcW w:w="4309" w:type="dxa"/>
          </w:tcPr>
          <w:p w14:paraId="17262CE7" w14:textId="77777777" w:rsidR="00BC27A1" w:rsidRPr="009F266D" w:rsidRDefault="00BC27A1" w:rsidP="00792AC5">
            <w:pPr>
              <w:spacing w:after="0" w:line="240" w:lineRule="auto"/>
              <w:jc w:val="both"/>
              <w:rPr>
                <w:rFonts w:cs="Arial"/>
                <w:szCs w:val="20"/>
              </w:rPr>
            </w:pPr>
            <w:r w:rsidRPr="009F266D">
              <w:rPr>
                <w:rFonts w:eastAsia="Arial" w:cs="Arial"/>
                <w:szCs w:val="20"/>
              </w:rPr>
              <w:t>Ta pogodba je sklenjena z dnem, ko jo podpišeta obe pogodbeni stranki.</w:t>
            </w:r>
          </w:p>
        </w:tc>
        <w:tc>
          <w:tcPr>
            <w:tcW w:w="4321" w:type="dxa"/>
          </w:tcPr>
          <w:p w14:paraId="2E955FC1" w14:textId="77777777" w:rsidR="00BC27A1" w:rsidRPr="009F266D" w:rsidRDefault="00BC27A1" w:rsidP="00792AC5">
            <w:pPr>
              <w:spacing w:after="0" w:line="240" w:lineRule="auto"/>
              <w:jc w:val="both"/>
              <w:rPr>
                <w:rFonts w:cs="Arial"/>
                <w:szCs w:val="20"/>
              </w:rPr>
            </w:pPr>
            <w:r w:rsidRPr="009F266D">
              <w:rPr>
                <w:rFonts w:eastAsia="Arial" w:cs="Arial"/>
                <w:szCs w:val="20"/>
              </w:rPr>
              <w:t>This agreement shall be concluded on the day it is signed by both contracting parties.</w:t>
            </w:r>
          </w:p>
        </w:tc>
      </w:tr>
      <w:tr w:rsidR="00BC27A1" w:rsidRPr="009F266D" w14:paraId="696A3E8E" w14:textId="77777777" w:rsidTr="00792AC5">
        <w:trPr>
          <w:jc w:val="center"/>
        </w:trPr>
        <w:tc>
          <w:tcPr>
            <w:tcW w:w="4309" w:type="dxa"/>
          </w:tcPr>
          <w:p w14:paraId="63F03963" w14:textId="77777777" w:rsidR="00BC27A1" w:rsidRPr="009F266D" w:rsidRDefault="00BC27A1" w:rsidP="00792AC5">
            <w:pPr>
              <w:spacing w:after="0" w:line="240" w:lineRule="auto"/>
              <w:jc w:val="both"/>
              <w:rPr>
                <w:rFonts w:cs="Arial"/>
                <w:szCs w:val="20"/>
              </w:rPr>
            </w:pPr>
          </w:p>
        </w:tc>
        <w:tc>
          <w:tcPr>
            <w:tcW w:w="4321" w:type="dxa"/>
          </w:tcPr>
          <w:p w14:paraId="11D66841" w14:textId="77777777" w:rsidR="00BC27A1" w:rsidRPr="009F266D" w:rsidRDefault="00BC27A1" w:rsidP="00792AC5">
            <w:pPr>
              <w:spacing w:after="0" w:line="240" w:lineRule="auto"/>
              <w:jc w:val="both"/>
              <w:rPr>
                <w:rFonts w:cs="Arial"/>
                <w:szCs w:val="20"/>
              </w:rPr>
            </w:pPr>
          </w:p>
        </w:tc>
      </w:tr>
      <w:tr w:rsidR="00BC27A1" w:rsidRPr="009F266D" w14:paraId="74922FD9" w14:textId="77777777" w:rsidTr="00792AC5">
        <w:trPr>
          <w:jc w:val="center"/>
        </w:trPr>
        <w:tc>
          <w:tcPr>
            <w:tcW w:w="4309" w:type="dxa"/>
          </w:tcPr>
          <w:p w14:paraId="2BEECF97" w14:textId="77777777" w:rsidR="00BC27A1" w:rsidRPr="009F266D" w:rsidRDefault="00BC27A1" w:rsidP="00792AC5">
            <w:pPr>
              <w:spacing w:after="0" w:line="240" w:lineRule="auto"/>
              <w:jc w:val="both"/>
              <w:rPr>
                <w:rFonts w:cs="Arial"/>
                <w:szCs w:val="20"/>
              </w:rPr>
            </w:pPr>
            <w:r w:rsidRPr="009F266D">
              <w:rPr>
                <w:rFonts w:eastAsia="Arial" w:cs="Arial"/>
                <w:szCs w:val="20"/>
              </w:rPr>
              <w:t>Pogodba je sestavljena v dveh (2) enakih izvodih, od katerih vsaka pogodbena stranka prejme po en (1) izvod. V primeru elektronskega podpisa pogodbe prejmeta pogodbeni stranki le elektronsko podpisan izvod pogodbe, ki mora biti podpisan s strani  pogodbenih strank.</w:t>
            </w:r>
          </w:p>
        </w:tc>
        <w:tc>
          <w:tcPr>
            <w:tcW w:w="4321" w:type="dxa"/>
          </w:tcPr>
          <w:p w14:paraId="039E8CF4" w14:textId="77777777" w:rsidR="00BC27A1" w:rsidRPr="009F266D" w:rsidRDefault="00BC27A1" w:rsidP="00792AC5">
            <w:pPr>
              <w:spacing w:after="0" w:line="240" w:lineRule="auto"/>
              <w:jc w:val="both"/>
              <w:rPr>
                <w:rFonts w:cs="Arial"/>
                <w:szCs w:val="20"/>
              </w:rPr>
            </w:pPr>
            <w:r w:rsidRPr="009F266D">
              <w:rPr>
                <w:rFonts w:eastAsia="Arial" w:cs="Arial"/>
                <w:szCs w:val="20"/>
              </w:rPr>
              <w:t>This agreement is drawn up in two (2) identical copies, with each contractual party receiving one (1) copy. In the event that the agreement is signed electronically, each contracting party shall receive only the electronically signed version of the agreement, which shall be signed by  contracting parties.</w:t>
            </w:r>
          </w:p>
        </w:tc>
      </w:tr>
      <w:tr w:rsidR="00BC27A1" w:rsidRPr="009F266D" w14:paraId="5B7316C4" w14:textId="77777777" w:rsidTr="00792AC5">
        <w:trPr>
          <w:jc w:val="center"/>
        </w:trPr>
        <w:tc>
          <w:tcPr>
            <w:tcW w:w="4309" w:type="dxa"/>
          </w:tcPr>
          <w:p w14:paraId="2742956A" w14:textId="77777777" w:rsidR="00BC27A1" w:rsidRPr="009F266D" w:rsidRDefault="00BC27A1" w:rsidP="00792AC5">
            <w:pPr>
              <w:spacing w:after="0" w:line="240" w:lineRule="auto"/>
              <w:jc w:val="both"/>
              <w:rPr>
                <w:rFonts w:cs="Arial"/>
                <w:szCs w:val="20"/>
              </w:rPr>
            </w:pPr>
          </w:p>
        </w:tc>
        <w:tc>
          <w:tcPr>
            <w:tcW w:w="4321" w:type="dxa"/>
          </w:tcPr>
          <w:p w14:paraId="406AC778" w14:textId="77777777" w:rsidR="00BC27A1" w:rsidRPr="009F266D" w:rsidRDefault="00BC27A1" w:rsidP="00792AC5">
            <w:pPr>
              <w:spacing w:after="0" w:line="240" w:lineRule="auto"/>
              <w:jc w:val="both"/>
              <w:rPr>
                <w:rFonts w:cs="Arial"/>
                <w:szCs w:val="20"/>
              </w:rPr>
            </w:pPr>
          </w:p>
        </w:tc>
      </w:tr>
      <w:tr w:rsidR="00BC27A1" w:rsidRPr="005754A8" w14:paraId="56404C74" w14:textId="77777777" w:rsidTr="00792AC5">
        <w:trPr>
          <w:jc w:val="center"/>
        </w:trPr>
        <w:tc>
          <w:tcPr>
            <w:tcW w:w="4309" w:type="dxa"/>
          </w:tcPr>
          <w:p w14:paraId="087AD8DA" w14:textId="77777777" w:rsidR="002770DD" w:rsidRDefault="002770DD" w:rsidP="00792AC5">
            <w:pPr>
              <w:spacing w:after="0" w:line="240" w:lineRule="auto"/>
              <w:jc w:val="both"/>
              <w:rPr>
                <w:rFonts w:eastAsia="Arial" w:cs="Arial"/>
                <w:b/>
                <w:bCs/>
                <w:i/>
                <w:iCs/>
                <w:szCs w:val="20"/>
              </w:rPr>
            </w:pPr>
          </w:p>
          <w:p w14:paraId="104A44A3" w14:textId="2C0C3188" w:rsidR="00BC27A1" w:rsidRPr="005754A8" w:rsidRDefault="00BC27A1" w:rsidP="00792AC5">
            <w:pPr>
              <w:spacing w:after="0" w:line="240" w:lineRule="auto"/>
              <w:jc w:val="both"/>
              <w:rPr>
                <w:rFonts w:cs="Arial"/>
                <w:b/>
                <w:bCs/>
                <w:i/>
                <w:iCs/>
                <w:szCs w:val="20"/>
              </w:rPr>
            </w:pPr>
            <w:r w:rsidRPr="005754A8">
              <w:rPr>
                <w:rFonts w:eastAsia="Arial" w:cs="Arial"/>
                <w:b/>
                <w:bCs/>
                <w:i/>
                <w:iCs/>
                <w:szCs w:val="20"/>
              </w:rPr>
              <w:t>Priloge kot sestavni del te pogodbe so:</w:t>
            </w:r>
          </w:p>
        </w:tc>
        <w:tc>
          <w:tcPr>
            <w:tcW w:w="4321" w:type="dxa"/>
          </w:tcPr>
          <w:p w14:paraId="7F7E6804" w14:textId="77777777" w:rsidR="002770DD" w:rsidRDefault="002770DD" w:rsidP="00792AC5">
            <w:pPr>
              <w:spacing w:after="0" w:line="240" w:lineRule="auto"/>
              <w:jc w:val="both"/>
              <w:rPr>
                <w:rFonts w:eastAsia="Arial" w:cs="Arial"/>
                <w:b/>
                <w:bCs/>
                <w:i/>
                <w:iCs/>
                <w:szCs w:val="20"/>
              </w:rPr>
            </w:pPr>
          </w:p>
          <w:p w14:paraId="0C37DDAF" w14:textId="2B2829F8" w:rsidR="00BC27A1" w:rsidRPr="005754A8" w:rsidRDefault="00BC27A1" w:rsidP="00792AC5">
            <w:pPr>
              <w:spacing w:after="0" w:line="240" w:lineRule="auto"/>
              <w:jc w:val="both"/>
              <w:rPr>
                <w:rFonts w:cs="Arial"/>
                <w:b/>
                <w:bCs/>
                <w:i/>
                <w:iCs/>
                <w:szCs w:val="20"/>
              </w:rPr>
            </w:pPr>
            <w:r w:rsidRPr="005754A8">
              <w:rPr>
                <w:rFonts w:eastAsia="Arial" w:cs="Arial"/>
                <w:b/>
                <w:bCs/>
                <w:i/>
                <w:iCs/>
                <w:szCs w:val="20"/>
              </w:rPr>
              <w:t>The following annexes are integral parts of this agreement:</w:t>
            </w:r>
          </w:p>
        </w:tc>
      </w:tr>
      <w:tr w:rsidR="00BC27A1" w:rsidRPr="009F266D" w14:paraId="32811E7B" w14:textId="77777777" w:rsidTr="00792AC5">
        <w:trPr>
          <w:jc w:val="center"/>
        </w:trPr>
        <w:tc>
          <w:tcPr>
            <w:tcW w:w="4309" w:type="dxa"/>
          </w:tcPr>
          <w:p w14:paraId="623DA39E" w14:textId="77777777" w:rsidR="002770DD" w:rsidRDefault="002770DD" w:rsidP="00792AC5">
            <w:pPr>
              <w:spacing w:after="0" w:line="240" w:lineRule="auto"/>
              <w:jc w:val="both"/>
              <w:rPr>
                <w:rFonts w:eastAsia="Arial" w:cs="Arial"/>
                <w:szCs w:val="20"/>
              </w:rPr>
            </w:pPr>
          </w:p>
          <w:p w14:paraId="7BC1DBB9" w14:textId="04483C4A" w:rsidR="00BC27A1" w:rsidRPr="009F266D" w:rsidRDefault="00BC27A1" w:rsidP="00792AC5">
            <w:pPr>
              <w:spacing w:after="0" w:line="240" w:lineRule="auto"/>
              <w:jc w:val="both"/>
              <w:rPr>
                <w:rFonts w:cs="Arial"/>
                <w:szCs w:val="20"/>
              </w:rPr>
            </w:pPr>
            <w:r w:rsidRPr="009F266D">
              <w:rPr>
                <w:rFonts w:eastAsia="Arial" w:cs="Arial"/>
                <w:szCs w:val="20"/>
              </w:rPr>
              <w:t xml:space="preserve">Priloga 1: Primopredajni zapisnik instrumenta </w:t>
            </w:r>
          </w:p>
        </w:tc>
        <w:tc>
          <w:tcPr>
            <w:tcW w:w="4321" w:type="dxa"/>
          </w:tcPr>
          <w:p w14:paraId="2984BDC2" w14:textId="77777777" w:rsidR="002770DD" w:rsidRDefault="002770DD" w:rsidP="00792AC5">
            <w:pPr>
              <w:spacing w:after="0" w:line="240" w:lineRule="auto"/>
              <w:jc w:val="both"/>
              <w:rPr>
                <w:rFonts w:eastAsia="Arial" w:cs="Arial"/>
                <w:szCs w:val="20"/>
              </w:rPr>
            </w:pPr>
          </w:p>
          <w:p w14:paraId="57174363" w14:textId="71BAE233" w:rsidR="00BC27A1" w:rsidRPr="009F266D" w:rsidRDefault="00BC27A1" w:rsidP="00792AC5">
            <w:pPr>
              <w:spacing w:after="0" w:line="240" w:lineRule="auto"/>
              <w:jc w:val="both"/>
              <w:rPr>
                <w:rFonts w:cs="Arial"/>
                <w:szCs w:val="20"/>
              </w:rPr>
            </w:pPr>
            <w:r w:rsidRPr="009F266D">
              <w:rPr>
                <w:rFonts w:eastAsia="Arial" w:cs="Arial"/>
                <w:szCs w:val="20"/>
              </w:rPr>
              <w:t xml:space="preserve">Annex 1: Record of handover of the instrument </w:t>
            </w:r>
          </w:p>
        </w:tc>
      </w:tr>
      <w:tr w:rsidR="00BC27A1" w:rsidRPr="009F266D" w14:paraId="76004DB2" w14:textId="77777777" w:rsidTr="00792AC5">
        <w:trPr>
          <w:jc w:val="center"/>
        </w:trPr>
        <w:tc>
          <w:tcPr>
            <w:tcW w:w="4309" w:type="dxa"/>
          </w:tcPr>
          <w:p w14:paraId="1E7B35A5" w14:textId="77777777" w:rsidR="00BC27A1" w:rsidRPr="009F266D" w:rsidRDefault="00BC27A1" w:rsidP="00792AC5">
            <w:pPr>
              <w:spacing w:after="0" w:line="240" w:lineRule="auto"/>
              <w:jc w:val="both"/>
              <w:rPr>
                <w:rFonts w:cs="Arial"/>
                <w:szCs w:val="20"/>
              </w:rPr>
            </w:pPr>
            <w:r w:rsidRPr="009F266D">
              <w:rPr>
                <w:rFonts w:eastAsia="Arial" w:cs="Arial"/>
                <w:szCs w:val="20"/>
              </w:rPr>
              <w:t>Priloga 2: Izjava o lastniški strukturi ponudnika</w:t>
            </w:r>
          </w:p>
        </w:tc>
        <w:tc>
          <w:tcPr>
            <w:tcW w:w="4321" w:type="dxa"/>
          </w:tcPr>
          <w:p w14:paraId="77C5B010" w14:textId="77777777" w:rsidR="00BC27A1" w:rsidRPr="009F266D" w:rsidRDefault="00BC27A1" w:rsidP="00792AC5">
            <w:pPr>
              <w:spacing w:after="0" w:line="240" w:lineRule="auto"/>
              <w:jc w:val="both"/>
              <w:rPr>
                <w:rFonts w:cs="Arial"/>
                <w:szCs w:val="20"/>
              </w:rPr>
            </w:pPr>
            <w:r w:rsidRPr="009F266D">
              <w:rPr>
                <w:rFonts w:eastAsia="Arial" w:cs="Arial"/>
                <w:szCs w:val="20"/>
              </w:rPr>
              <w:t>Annex 2: Declaration on the tenderer’s ownership structure</w:t>
            </w:r>
          </w:p>
        </w:tc>
      </w:tr>
    </w:tbl>
    <w:p w14:paraId="2C737460" w14:textId="77777777" w:rsidR="002E63D1" w:rsidRDefault="002E63D1" w:rsidP="00BC27A1">
      <w:pPr>
        <w:spacing w:after="0" w:line="240" w:lineRule="auto"/>
        <w:jc w:val="both"/>
        <w:rPr>
          <w:rFonts w:cs="Arial"/>
          <w:szCs w:val="20"/>
        </w:rPr>
      </w:pPr>
    </w:p>
    <w:p w14:paraId="6A6CA46B" w14:textId="77777777" w:rsidR="00557F54" w:rsidRPr="00005D03" w:rsidRDefault="00557F54" w:rsidP="00BC27A1">
      <w:pPr>
        <w:spacing w:after="0" w:line="240" w:lineRule="auto"/>
        <w:jc w:val="both"/>
        <w:rPr>
          <w:rFonts w:cs="Arial"/>
          <w:szCs w:val="20"/>
        </w:rPr>
      </w:pPr>
    </w:p>
    <w:tbl>
      <w:tblPr>
        <w:tblW w:w="8155" w:type="dxa"/>
        <w:tblInd w:w="704" w:type="dxa"/>
        <w:tblLayout w:type="fixed"/>
        <w:tblCellMar>
          <w:left w:w="70" w:type="dxa"/>
          <w:right w:w="70" w:type="dxa"/>
        </w:tblCellMar>
        <w:tblLook w:val="0000" w:firstRow="0" w:lastRow="0" w:firstColumn="0" w:lastColumn="0" w:noHBand="0" w:noVBand="0"/>
      </w:tblPr>
      <w:tblGrid>
        <w:gridCol w:w="3544"/>
        <w:gridCol w:w="714"/>
        <w:gridCol w:w="3897"/>
      </w:tblGrid>
      <w:tr w:rsidR="00BC27A1" w:rsidRPr="00005D03" w14:paraId="4A18489C" w14:textId="77777777" w:rsidTr="00322394">
        <w:trPr>
          <w:trHeight w:val="75"/>
        </w:trPr>
        <w:tc>
          <w:tcPr>
            <w:tcW w:w="3544" w:type="dxa"/>
          </w:tcPr>
          <w:p w14:paraId="2C0D203A" w14:textId="77777777" w:rsidR="00BC27A1" w:rsidRPr="00005D03" w:rsidRDefault="00BC27A1" w:rsidP="00792AC5">
            <w:pPr>
              <w:spacing w:after="0" w:line="240" w:lineRule="auto"/>
              <w:rPr>
                <w:rFonts w:cs="Arial"/>
                <w:color w:val="000000" w:themeColor="text1"/>
                <w:szCs w:val="20"/>
              </w:rPr>
            </w:pPr>
            <w:r w:rsidRPr="00005D03">
              <w:rPr>
                <w:rFonts w:cs="Arial"/>
                <w:color w:val="000000" w:themeColor="text1"/>
                <w:szCs w:val="20"/>
              </w:rPr>
              <w:t>Št. pogodbe: ........................</w:t>
            </w:r>
          </w:p>
          <w:p w14:paraId="7483D44B" w14:textId="77777777" w:rsidR="00BC27A1" w:rsidRPr="00005D03" w:rsidRDefault="00BC27A1" w:rsidP="00792AC5">
            <w:pPr>
              <w:spacing w:after="0" w:line="240" w:lineRule="auto"/>
              <w:rPr>
                <w:rFonts w:cs="Arial"/>
                <w:color w:val="000000" w:themeColor="text1"/>
                <w:szCs w:val="20"/>
              </w:rPr>
            </w:pPr>
          </w:p>
          <w:p w14:paraId="007434DD" w14:textId="2C9BC4DB" w:rsidR="00BC27A1" w:rsidRPr="00005D03" w:rsidRDefault="00BC27A1" w:rsidP="00792AC5">
            <w:pPr>
              <w:spacing w:after="0" w:line="240" w:lineRule="auto"/>
              <w:rPr>
                <w:rFonts w:cs="Arial"/>
                <w:color w:val="000000" w:themeColor="text1"/>
                <w:szCs w:val="20"/>
              </w:rPr>
            </w:pPr>
            <w:r w:rsidRPr="00005D03">
              <w:rPr>
                <w:rFonts w:cs="Arial"/>
                <w:color w:val="000000" w:themeColor="text1"/>
                <w:szCs w:val="20"/>
              </w:rPr>
              <w:t xml:space="preserve">NAROČNIK </w:t>
            </w:r>
            <w:r w:rsidR="001458B1">
              <w:rPr>
                <w:rStyle w:val="FootnoteReference"/>
                <w:rFonts w:cs="Arial"/>
                <w:color w:val="000000" w:themeColor="text1"/>
                <w:sz w:val="20"/>
                <w:szCs w:val="20"/>
              </w:rPr>
              <w:footnoteReference w:id="2"/>
            </w:r>
            <w:r w:rsidRPr="00005D03">
              <w:rPr>
                <w:rFonts w:cs="Arial"/>
                <w:color w:val="000000" w:themeColor="text1"/>
                <w:szCs w:val="20"/>
              </w:rPr>
              <w:t>/ CONTRACTING AUTHORITY:</w:t>
            </w:r>
          </w:p>
          <w:p w14:paraId="051CC041" w14:textId="77777777" w:rsidR="00BC27A1" w:rsidRPr="00005D03" w:rsidRDefault="00BC27A1" w:rsidP="00792AC5">
            <w:pPr>
              <w:numPr>
                <w:ilvl w:val="12"/>
                <w:numId w:val="0"/>
              </w:numPr>
              <w:spacing w:after="0" w:line="240" w:lineRule="auto"/>
              <w:rPr>
                <w:rFonts w:cs="Arial"/>
                <w:color w:val="000000" w:themeColor="text1"/>
                <w:szCs w:val="20"/>
              </w:rPr>
            </w:pPr>
          </w:p>
          <w:p w14:paraId="3B083968" w14:textId="77777777" w:rsidR="00BC27A1" w:rsidRPr="00005D03" w:rsidRDefault="00BC27A1" w:rsidP="00792AC5">
            <w:pPr>
              <w:numPr>
                <w:ilvl w:val="12"/>
                <w:numId w:val="0"/>
              </w:numPr>
              <w:spacing w:after="0" w:line="240" w:lineRule="auto"/>
              <w:rPr>
                <w:rFonts w:cs="Arial"/>
                <w:color w:val="000000" w:themeColor="text1"/>
                <w:szCs w:val="20"/>
              </w:rPr>
            </w:pPr>
            <w:r w:rsidRPr="00005D03">
              <w:rPr>
                <w:rFonts w:cs="Arial"/>
                <w:color w:val="000000" w:themeColor="text1"/>
                <w:szCs w:val="20"/>
              </w:rPr>
              <w:t>BANKA SLOVENIJE</w:t>
            </w:r>
          </w:p>
          <w:p w14:paraId="458F2E2C" w14:textId="77777777" w:rsidR="00BC27A1" w:rsidRPr="00005D03" w:rsidRDefault="00BC27A1" w:rsidP="00792AC5">
            <w:pPr>
              <w:numPr>
                <w:ilvl w:val="12"/>
                <w:numId w:val="0"/>
              </w:numPr>
              <w:spacing w:after="0" w:line="240" w:lineRule="auto"/>
              <w:rPr>
                <w:rFonts w:cs="Arial"/>
                <w:szCs w:val="20"/>
              </w:rPr>
            </w:pPr>
          </w:p>
          <w:p w14:paraId="7AF5DDB5" w14:textId="77777777" w:rsidR="00BC27A1" w:rsidRPr="00005D03" w:rsidRDefault="00BC27A1" w:rsidP="00792AC5">
            <w:pPr>
              <w:numPr>
                <w:ilvl w:val="12"/>
                <w:numId w:val="0"/>
              </w:numPr>
              <w:spacing w:after="0" w:line="240" w:lineRule="auto"/>
              <w:rPr>
                <w:rFonts w:cs="Arial"/>
                <w:szCs w:val="20"/>
              </w:rPr>
            </w:pPr>
          </w:p>
          <w:p w14:paraId="5C0E9927" w14:textId="77777777" w:rsidR="00BC27A1" w:rsidRPr="00005D03" w:rsidRDefault="00BC27A1" w:rsidP="00792AC5">
            <w:pPr>
              <w:numPr>
                <w:ilvl w:val="12"/>
                <w:numId w:val="0"/>
              </w:numPr>
              <w:spacing w:after="0" w:line="240" w:lineRule="auto"/>
              <w:rPr>
                <w:rFonts w:cs="Arial"/>
                <w:szCs w:val="20"/>
              </w:rPr>
            </w:pPr>
            <w:r w:rsidRPr="00005D03">
              <w:rPr>
                <w:rFonts w:cs="Arial"/>
                <w:color w:val="000000" w:themeColor="text1"/>
                <w:szCs w:val="20"/>
              </w:rPr>
              <w:t>.........., ……………..</w:t>
            </w:r>
          </w:p>
        </w:tc>
        <w:tc>
          <w:tcPr>
            <w:tcW w:w="714" w:type="dxa"/>
          </w:tcPr>
          <w:p w14:paraId="37165E76" w14:textId="77777777" w:rsidR="00BC27A1" w:rsidRPr="00005D03" w:rsidRDefault="00BC27A1" w:rsidP="00792AC5">
            <w:pPr>
              <w:numPr>
                <w:ilvl w:val="12"/>
                <w:numId w:val="0"/>
              </w:numPr>
              <w:spacing w:after="0" w:line="240" w:lineRule="auto"/>
              <w:rPr>
                <w:rFonts w:cs="Arial"/>
                <w:color w:val="000000" w:themeColor="text1"/>
                <w:szCs w:val="20"/>
              </w:rPr>
            </w:pPr>
          </w:p>
        </w:tc>
        <w:tc>
          <w:tcPr>
            <w:tcW w:w="3897" w:type="dxa"/>
          </w:tcPr>
          <w:p w14:paraId="7032A0EB" w14:textId="77777777" w:rsidR="00BC27A1" w:rsidRPr="00005D03" w:rsidRDefault="00BC27A1" w:rsidP="00792AC5">
            <w:pPr>
              <w:numPr>
                <w:ilvl w:val="12"/>
                <w:numId w:val="0"/>
              </w:numPr>
              <w:spacing w:after="0" w:line="240" w:lineRule="auto"/>
              <w:rPr>
                <w:rFonts w:cs="Arial"/>
                <w:color w:val="000000" w:themeColor="text1"/>
                <w:szCs w:val="20"/>
              </w:rPr>
            </w:pPr>
            <w:r w:rsidRPr="00005D03">
              <w:rPr>
                <w:rFonts w:eastAsia="Arial" w:cs="Arial"/>
                <w:szCs w:val="20"/>
              </w:rPr>
              <w:t xml:space="preserve">No. of Agreement: </w:t>
            </w:r>
            <w:r w:rsidRPr="00005D03">
              <w:rPr>
                <w:rFonts w:cs="Arial"/>
                <w:color w:val="000000" w:themeColor="text1"/>
                <w:szCs w:val="20"/>
              </w:rPr>
              <w:t>........................</w:t>
            </w:r>
          </w:p>
          <w:p w14:paraId="3BFD67D4" w14:textId="77777777" w:rsidR="00BC27A1" w:rsidRPr="00005D03" w:rsidRDefault="00BC27A1" w:rsidP="00792AC5">
            <w:pPr>
              <w:numPr>
                <w:ilvl w:val="12"/>
                <w:numId w:val="0"/>
              </w:numPr>
              <w:spacing w:after="0" w:line="240" w:lineRule="auto"/>
              <w:rPr>
                <w:rFonts w:cs="Arial"/>
                <w:color w:val="000000" w:themeColor="text1"/>
                <w:szCs w:val="20"/>
              </w:rPr>
            </w:pPr>
          </w:p>
          <w:p w14:paraId="0384F793" w14:textId="3429CD51" w:rsidR="00BC27A1" w:rsidRPr="00005D03" w:rsidRDefault="00BC27A1" w:rsidP="00792AC5">
            <w:pPr>
              <w:numPr>
                <w:ilvl w:val="12"/>
                <w:numId w:val="0"/>
              </w:numPr>
              <w:spacing w:after="0" w:line="240" w:lineRule="auto"/>
              <w:rPr>
                <w:rFonts w:cs="Arial"/>
                <w:color w:val="000000" w:themeColor="text1"/>
                <w:szCs w:val="20"/>
              </w:rPr>
            </w:pPr>
            <w:r w:rsidRPr="00005D03">
              <w:rPr>
                <w:rFonts w:cs="Arial"/>
                <w:color w:val="000000" w:themeColor="text1"/>
                <w:szCs w:val="20"/>
              </w:rPr>
              <w:t>DOBAVITELJ / SUPPLIER</w:t>
            </w:r>
            <w:r>
              <w:rPr>
                <w:rStyle w:val="FootnoteReference"/>
                <w:rFonts w:cs="Arial"/>
                <w:color w:val="000000" w:themeColor="text1"/>
                <w:sz w:val="20"/>
                <w:szCs w:val="20"/>
              </w:rPr>
              <w:footnoteReference w:id="3"/>
            </w:r>
            <w:r w:rsidRPr="00005D03">
              <w:rPr>
                <w:rFonts w:cs="Arial"/>
                <w:color w:val="000000" w:themeColor="text1"/>
                <w:szCs w:val="20"/>
              </w:rPr>
              <w:t>:</w:t>
            </w:r>
          </w:p>
          <w:p w14:paraId="1F1A87CA" w14:textId="77777777" w:rsidR="00BC27A1" w:rsidRPr="00005D03" w:rsidRDefault="00BC27A1" w:rsidP="00792AC5">
            <w:pPr>
              <w:numPr>
                <w:ilvl w:val="12"/>
                <w:numId w:val="0"/>
              </w:numPr>
              <w:spacing w:after="0" w:line="240" w:lineRule="auto"/>
              <w:rPr>
                <w:rFonts w:cs="Arial"/>
                <w:color w:val="000000" w:themeColor="text1"/>
                <w:szCs w:val="20"/>
              </w:rPr>
            </w:pPr>
          </w:p>
          <w:p w14:paraId="57D80B80" w14:textId="77777777" w:rsidR="00BC27A1" w:rsidRPr="00005D03" w:rsidRDefault="00BC27A1" w:rsidP="00792AC5">
            <w:pPr>
              <w:numPr>
                <w:ilvl w:val="12"/>
                <w:numId w:val="0"/>
              </w:numPr>
              <w:spacing w:after="0" w:line="240" w:lineRule="auto"/>
              <w:rPr>
                <w:rFonts w:cs="Arial"/>
                <w:color w:val="000000" w:themeColor="text1"/>
                <w:szCs w:val="20"/>
              </w:rPr>
            </w:pPr>
          </w:p>
          <w:p w14:paraId="163E1368" w14:textId="77777777" w:rsidR="00BC27A1" w:rsidRPr="00005D03" w:rsidRDefault="00BC27A1" w:rsidP="00792AC5">
            <w:pPr>
              <w:spacing w:after="0" w:line="240" w:lineRule="auto"/>
              <w:rPr>
                <w:rFonts w:cs="Arial"/>
                <w:color w:val="000000" w:themeColor="text1"/>
                <w:szCs w:val="20"/>
              </w:rPr>
            </w:pPr>
            <w:r w:rsidRPr="00005D03">
              <w:rPr>
                <w:rFonts w:cs="Arial"/>
                <w:color w:val="000000" w:themeColor="text1"/>
                <w:szCs w:val="20"/>
              </w:rPr>
              <w:t>........................</w:t>
            </w:r>
          </w:p>
          <w:p w14:paraId="667B3174" w14:textId="77777777" w:rsidR="00BC27A1" w:rsidRPr="00005D03" w:rsidRDefault="00BC27A1" w:rsidP="00792AC5">
            <w:pPr>
              <w:spacing w:after="0" w:line="240" w:lineRule="auto"/>
              <w:rPr>
                <w:rFonts w:cs="Arial"/>
                <w:color w:val="000000" w:themeColor="text1"/>
                <w:szCs w:val="20"/>
              </w:rPr>
            </w:pPr>
          </w:p>
          <w:p w14:paraId="2773C023" w14:textId="77777777" w:rsidR="00BC27A1" w:rsidRPr="00005D03" w:rsidRDefault="00BC27A1" w:rsidP="00792AC5">
            <w:pPr>
              <w:spacing w:after="0" w:line="240" w:lineRule="auto"/>
              <w:rPr>
                <w:rFonts w:cs="Arial"/>
                <w:color w:val="000000" w:themeColor="text1"/>
                <w:szCs w:val="20"/>
              </w:rPr>
            </w:pPr>
          </w:p>
          <w:p w14:paraId="1E9EB87D" w14:textId="77777777" w:rsidR="00BC27A1" w:rsidRPr="00005D03" w:rsidRDefault="00BC27A1" w:rsidP="00792AC5">
            <w:pPr>
              <w:spacing w:after="0" w:line="240" w:lineRule="auto"/>
              <w:rPr>
                <w:rFonts w:cs="Arial"/>
                <w:color w:val="000000" w:themeColor="text1"/>
                <w:szCs w:val="20"/>
              </w:rPr>
            </w:pPr>
            <w:r w:rsidRPr="00005D03">
              <w:rPr>
                <w:rFonts w:cs="Arial"/>
                <w:color w:val="000000" w:themeColor="text1"/>
                <w:szCs w:val="20"/>
              </w:rPr>
              <w:t>.........., ……………..</w:t>
            </w:r>
          </w:p>
        </w:tc>
      </w:tr>
      <w:tr w:rsidR="005754A8" w:rsidRPr="00005D03" w14:paraId="0543EFF8" w14:textId="77777777" w:rsidTr="00322394">
        <w:trPr>
          <w:trHeight w:val="75"/>
        </w:trPr>
        <w:tc>
          <w:tcPr>
            <w:tcW w:w="3544" w:type="dxa"/>
          </w:tcPr>
          <w:p w14:paraId="624534F4" w14:textId="77777777" w:rsidR="005754A8" w:rsidRPr="00005D03" w:rsidRDefault="005754A8" w:rsidP="00792AC5">
            <w:pPr>
              <w:spacing w:after="0" w:line="240" w:lineRule="auto"/>
              <w:rPr>
                <w:rFonts w:cs="Arial"/>
                <w:color w:val="000000" w:themeColor="text1"/>
                <w:szCs w:val="20"/>
              </w:rPr>
            </w:pPr>
          </w:p>
        </w:tc>
        <w:tc>
          <w:tcPr>
            <w:tcW w:w="714" w:type="dxa"/>
          </w:tcPr>
          <w:p w14:paraId="140D518E" w14:textId="77777777" w:rsidR="005754A8" w:rsidRPr="00005D03" w:rsidRDefault="005754A8" w:rsidP="00792AC5">
            <w:pPr>
              <w:numPr>
                <w:ilvl w:val="12"/>
                <w:numId w:val="0"/>
              </w:numPr>
              <w:spacing w:after="0" w:line="240" w:lineRule="auto"/>
              <w:rPr>
                <w:rFonts w:cs="Arial"/>
                <w:color w:val="000000" w:themeColor="text1"/>
                <w:szCs w:val="20"/>
              </w:rPr>
            </w:pPr>
          </w:p>
        </w:tc>
        <w:tc>
          <w:tcPr>
            <w:tcW w:w="3897" w:type="dxa"/>
          </w:tcPr>
          <w:p w14:paraId="5DFE710D" w14:textId="77777777" w:rsidR="005754A8" w:rsidRPr="00005D03" w:rsidRDefault="005754A8" w:rsidP="00792AC5">
            <w:pPr>
              <w:numPr>
                <w:ilvl w:val="12"/>
                <w:numId w:val="0"/>
              </w:numPr>
              <w:spacing w:after="0" w:line="240" w:lineRule="auto"/>
              <w:rPr>
                <w:rFonts w:eastAsia="Arial" w:cs="Arial"/>
                <w:szCs w:val="20"/>
              </w:rPr>
            </w:pPr>
          </w:p>
        </w:tc>
      </w:tr>
    </w:tbl>
    <w:p w14:paraId="4CC43C46" w14:textId="77777777" w:rsidR="00D17F29" w:rsidRPr="00397651" w:rsidRDefault="00D17F29" w:rsidP="00397651">
      <w:pPr>
        <w:spacing w:after="0" w:line="240" w:lineRule="auto"/>
        <w:rPr>
          <w:rFonts w:eastAsia="Arial" w:cs="Arial"/>
          <w:b/>
          <w:bCs/>
          <w:color w:val="000000" w:themeColor="text1"/>
          <w:szCs w:val="20"/>
        </w:rPr>
      </w:pPr>
    </w:p>
    <w:sectPr w:rsidR="00D17F29" w:rsidRPr="00397651" w:rsidSect="001B728E">
      <w:headerReference w:type="default" r:id="rId10"/>
      <w:footerReference w:type="default" r:id="rId11"/>
      <w:headerReference w:type="first" r:id="rId12"/>
      <w:footerReference w:type="first" r:id="rId13"/>
      <w:pgSz w:w="11906" w:h="16838"/>
      <w:pgMar w:top="1440" w:right="968" w:bottom="1440" w:left="1440" w:header="1871"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F308" w14:textId="77777777" w:rsidR="00005D8B" w:rsidRDefault="00005D8B" w:rsidP="004C71BB">
      <w:pPr>
        <w:spacing w:after="0" w:line="240" w:lineRule="auto"/>
      </w:pPr>
      <w:r>
        <w:separator/>
      </w:r>
    </w:p>
  </w:endnote>
  <w:endnote w:type="continuationSeparator" w:id="0">
    <w:p w14:paraId="57E17093" w14:textId="77777777" w:rsidR="00005D8B" w:rsidRDefault="00005D8B" w:rsidP="004C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za Sans">
    <w:altName w:val="Calibri"/>
    <w:panose1 w:val="020B0604020202020204"/>
    <w:charset w:val="EE"/>
    <w:family w:val="auto"/>
    <w:pitch w:val="variable"/>
    <w:sig w:usb0="A00000FF" w:usb1="0000A4FB" w:usb2="00000020" w:usb3="00000000" w:csb0="000000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19CD" w14:textId="77777777" w:rsidR="00050136" w:rsidRPr="005C1C9D" w:rsidRDefault="00050136">
    <w:pPr>
      <w:pStyle w:val="Footer"/>
      <w:jc w:val="right"/>
      <w:rPr>
        <w:rFonts w:cs="Arial"/>
        <w:sz w:val="20"/>
        <w:szCs w:val="20"/>
      </w:rPr>
    </w:pPr>
    <w:r w:rsidRPr="005C1C9D">
      <w:rPr>
        <w:rFonts w:cs="Arial"/>
        <w:sz w:val="20"/>
        <w:szCs w:val="20"/>
        <w:lang w:val="en-GB"/>
      </w:rPr>
      <w:fldChar w:fldCharType="begin"/>
    </w:r>
    <w:r w:rsidRPr="005C1C9D">
      <w:rPr>
        <w:rFonts w:cs="Arial"/>
        <w:sz w:val="20"/>
        <w:szCs w:val="20"/>
        <w:lang w:val="en-GB"/>
      </w:rPr>
      <w:instrText>PAGE   \* MERGEFORMAT</w:instrText>
    </w:r>
    <w:r w:rsidRPr="005C1C9D">
      <w:rPr>
        <w:rFonts w:cs="Arial"/>
        <w:sz w:val="20"/>
        <w:szCs w:val="20"/>
        <w:lang w:val="en-GB"/>
      </w:rPr>
      <w:fldChar w:fldCharType="separate"/>
    </w:r>
    <w:r w:rsidRPr="005C1C9D">
      <w:rPr>
        <w:rFonts w:cs="Arial"/>
        <w:noProof/>
        <w:sz w:val="20"/>
        <w:szCs w:val="20"/>
        <w:lang w:val="en-GB"/>
      </w:rPr>
      <w:t>1</w:t>
    </w:r>
    <w:r w:rsidRPr="005C1C9D">
      <w:rPr>
        <w:rFonts w:cs="Arial"/>
        <w:sz w:val="20"/>
        <w:szCs w:val="20"/>
        <w:lang w:val="en-GB"/>
      </w:rPr>
      <w:fldChar w:fldCharType="end"/>
    </w:r>
  </w:p>
  <w:p w14:paraId="3950A8F6" w14:textId="77777777" w:rsidR="00050136" w:rsidRPr="005C1C9D" w:rsidRDefault="00050136">
    <w:pPr>
      <w:pStyle w:val="Footer"/>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FE12" w14:textId="77777777" w:rsidR="00D748F9" w:rsidRDefault="00D748F9"/>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7013A712" w14:textId="77777777" w:rsidTr="00AA6378">
      <w:trPr>
        <w:trHeight w:val="96"/>
      </w:trPr>
      <w:tc>
        <w:tcPr>
          <w:tcW w:w="2410" w:type="dxa"/>
        </w:tcPr>
        <w:p w14:paraId="3FC6D7B3" w14:textId="77777777" w:rsidR="00D748F9" w:rsidRPr="00A5121A" w:rsidRDefault="00D748F9" w:rsidP="00221CD3">
          <w:pPr>
            <w:pStyle w:val="Footer"/>
            <w:tabs>
              <w:tab w:val="clear" w:pos="4536"/>
              <w:tab w:val="clear" w:pos="9072"/>
            </w:tabs>
          </w:pPr>
        </w:p>
        <w:p w14:paraId="4A4DBBBA" w14:textId="77777777" w:rsidR="00D748F9" w:rsidRPr="00A5121A" w:rsidRDefault="00D748F9" w:rsidP="00221CD3">
          <w:pPr>
            <w:pStyle w:val="Footer"/>
            <w:tabs>
              <w:tab w:val="clear" w:pos="4536"/>
              <w:tab w:val="clear" w:pos="9072"/>
            </w:tabs>
          </w:pPr>
        </w:p>
      </w:tc>
      <w:tc>
        <w:tcPr>
          <w:tcW w:w="2835" w:type="dxa"/>
        </w:tcPr>
        <w:p w14:paraId="2327B646" w14:textId="77777777" w:rsidR="00D748F9" w:rsidRDefault="00D748F9" w:rsidP="00221CD3">
          <w:pPr>
            <w:pStyle w:val="Footer"/>
          </w:pPr>
        </w:p>
        <w:p w14:paraId="45885DE4" w14:textId="77777777" w:rsidR="00D748F9" w:rsidRDefault="00D748F9" w:rsidP="00221CD3">
          <w:pPr>
            <w:pStyle w:val="Footer"/>
          </w:pPr>
          <w:r>
            <w:t xml:space="preserve"> </w:t>
          </w:r>
        </w:p>
        <w:p w14:paraId="1B86D217" w14:textId="77777777" w:rsidR="00D748F9" w:rsidRPr="00A5121A" w:rsidRDefault="00D748F9" w:rsidP="00221CD3">
          <w:pPr>
            <w:pStyle w:val="Footer"/>
          </w:pPr>
        </w:p>
      </w:tc>
      <w:tc>
        <w:tcPr>
          <w:tcW w:w="2977" w:type="dxa"/>
        </w:tcPr>
        <w:p w14:paraId="1E36832A" w14:textId="77777777" w:rsidR="00D748F9" w:rsidRPr="00595918" w:rsidRDefault="00D748F9" w:rsidP="00221CD3">
          <w:pPr>
            <w:pStyle w:val="Footer"/>
            <w:rPr>
              <w:rFonts w:cs="Arial"/>
            </w:rPr>
          </w:pPr>
          <w:r w:rsidRPr="00595918">
            <w:rPr>
              <w:rFonts w:cs="Arial"/>
            </w:rPr>
            <w:t xml:space="preserve"> </w:t>
          </w:r>
        </w:p>
        <w:p w14:paraId="2C52AEB0" w14:textId="77777777" w:rsidR="00D748F9" w:rsidRPr="00D802FE" w:rsidRDefault="00D748F9" w:rsidP="00221CD3">
          <w:pPr>
            <w:pStyle w:val="Footer"/>
            <w:rPr>
              <w:rFonts w:cs="Arial"/>
              <w:color w:val="FF0000"/>
            </w:rPr>
          </w:pPr>
        </w:p>
      </w:tc>
      <w:tc>
        <w:tcPr>
          <w:tcW w:w="1985" w:type="dxa"/>
        </w:tcPr>
        <w:p w14:paraId="7B0453E6" w14:textId="77777777" w:rsidR="00D748F9" w:rsidRPr="00DA6F60" w:rsidRDefault="00D748F9"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CFD5BCB" w14:textId="77777777" w:rsidR="00D748F9" w:rsidRPr="00B566CE" w:rsidRDefault="00D748F9">
    <w:pPr>
      <w:pStyle w:val="Footer"/>
      <w:rPr>
        <w:sz w:val="28"/>
        <w:szCs w:val="28"/>
      </w:rPr>
    </w:pPr>
    <w:r w:rsidRPr="00B566CE">
      <w:rPr>
        <w:sz w:val="28"/>
        <w:szCs w:val="28"/>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B96D" w14:textId="77777777" w:rsidR="00D748F9" w:rsidRPr="00FF0EAE" w:rsidRDefault="00D748F9" w:rsidP="00F86384">
    <w:pPr>
      <w:pBdr>
        <w:top w:val="single" w:sz="4" w:space="1" w:color="58595B"/>
      </w:pBdr>
      <w:ind w:right="-228"/>
      <w:rPr>
        <w:rFonts w:cs="Arial"/>
        <w:sz w:val="2"/>
        <w:szCs w:val="6"/>
      </w:rPr>
    </w:pPr>
  </w:p>
  <w:p w14:paraId="5C0AC15B" w14:textId="77777777" w:rsidR="00D748F9" w:rsidRPr="00FB7313" w:rsidRDefault="00D748F9">
    <w:pPr>
      <w:rPr>
        <w:rFonts w:cs="Arial"/>
        <w:sz w:val="6"/>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1B74E" w14:textId="77777777" w:rsidR="00005D8B" w:rsidRDefault="00005D8B" w:rsidP="004C71BB">
      <w:pPr>
        <w:spacing w:after="0" w:line="240" w:lineRule="auto"/>
      </w:pPr>
      <w:r>
        <w:separator/>
      </w:r>
    </w:p>
  </w:footnote>
  <w:footnote w:type="continuationSeparator" w:id="0">
    <w:p w14:paraId="22A754AA" w14:textId="77777777" w:rsidR="00005D8B" w:rsidRDefault="00005D8B" w:rsidP="004C71BB">
      <w:pPr>
        <w:spacing w:after="0" w:line="240" w:lineRule="auto"/>
      </w:pPr>
      <w:r>
        <w:continuationSeparator/>
      </w:r>
    </w:p>
  </w:footnote>
  <w:footnote w:id="1">
    <w:p w14:paraId="6FEF7EB5" w14:textId="77777777" w:rsidR="00050136" w:rsidRPr="00E519CF" w:rsidRDefault="00050136" w:rsidP="00050136">
      <w:pPr>
        <w:pStyle w:val="p3"/>
        <w:jc w:val="both"/>
        <w:rPr>
          <w:rFonts w:ascii="Arial" w:hAnsi="Arial" w:cs="Arial"/>
          <w:i/>
          <w:iCs/>
          <w:sz w:val="18"/>
          <w:szCs w:val="18"/>
        </w:rPr>
      </w:pPr>
      <w:r>
        <w:rPr>
          <w:rStyle w:val="FootnoteReference"/>
          <w:lang w:val="en-GB"/>
        </w:rPr>
        <w:footnoteRef/>
      </w:r>
      <w:r>
        <w:rPr>
          <w:i/>
          <w:iCs/>
          <w:lang w:val="en-GB"/>
        </w:rPr>
        <w:t xml:space="preserve"> </w:t>
      </w:r>
      <w:r>
        <w:rPr>
          <w:rFonts w:ascii="Arial" w:hAnsi="Arial"/>
          <w:i/>
          <w:iCs/>
          <w:sz w:val="18"/>
          <w:szCs w:val="18"/>
          <w:lang w:val="en-GB"/>
        </w:rPr>
        <w:t xml:space="preserve"> For the purposes of this declaration, family members are spouses, children, adopted children, parents, adoptive parents, siblings and persons who share a household or are in an extra-marital relationship with the individual concerned.</w:t>
      </w:r>
    </w:p>
    <w:p w14:paraId="51DCD3AC" w14:textId="77777777" w:rsidR="00050136" w:rsidRDefault="00050136" w:rsidP="00050136">
      <w:pPr>
        <w:pStyle w:val="FootnoteText"/>
      </w:pPr>
    </w:p>
  </w:footnote>
  <w:footnote w:id="2">
    <w:p w14:paraId="6EDBE311" w14:textId="77777777" w:rsidR="001458B1" w:rsidRDefault="001458B1" w:rsidP="001458B1">
      <w:pPr>
        <w:spacing w:after="0" w:line="240" w:lineRule="auto"/>
        <w:jc w:val="both"/>
        <w:rPr>
          <w:rFonts w:cs="Arial"/>
          <w:bCs/>
          <w:i/>
          <w:iCs/>
          <w:sz w:val="18"/>
          <w:szCs w:val="18"/>
        </w:rPr>
      </w:pPr>
      <w:r w:rsidRPr="00C81709">
        <w:rPr>
          <w:rStyle w:val="FootnoteReference"/>
          <w:rFonts w:cs="Arial"/>
          <w:szCs w:val="18"/>
        </w:rPr>
        <w:footnoteRef/>
      </w:r>
      <w:r w:rsidRPr="00C81709">
        <w:rPr>
          <w:rFonts w:cs="Arial"/>
          <w:i/>
          <w:iCs/>
          <w:noProof/>
          <w:color w:val="000000" w:themeColor="text1"/>
          <w:sz w:val="18"/>
          <w:szCs w:val="18"/>
        </w:rPr>
        <w:t>Opomba:</w:t>
      </w:r>
      <w:r w:rsidRPr="00C81709">
        <w:rPr>
          <w:rFonts w:cs="Arial"/>
          <w:bCs/>
          <w:i/>
          <w:iCs/>
          <w:noProof/>
          <w:color w:val="000000" w:themeColor="text1"/>
          <w:sz w:val="18"/>
          <w:szCs w:val="18"/>
        </w:rPr>
        <w:t xml:space="preserve"> </w:t>
      </w:r>
      <w:r w:rsidRPr="00C81709">
        <w:rPr>
          <w:rFonts w:cs="Arial"/>
          <w:bCs/>
          <w:i/>
          <w:iCs/>
          <w:sz w:val="18"/>
          <w:szCs w:val="18"/>
        </w:rPr>
        <w:t>Ponudnik s podpisom obrazca ESPD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p>
    <w:p w14:paraId="04A2F765" w14:textId="77777777" w:rsidR="001458B1" w:rsidRPr="00C81709" w:rsidRDefault="001458B1" w:rsidP="001458B1">
      <w:pPr>
        <w:spacing w:after="0" w:line="240" w:lineRule="auto"/>
        <w:jc w:val="both"/>
        <w:rPr>
          <w:rFonts w:cs="Arial"/>
          <w:bCs/>
          <w:i/>
          <w:iCs/>
          <w:sz w:val="18"/>
          <w:szCs w:val="18"/>
        </w:rPr>
      </w:pPr>
    </w:p>
  </w:footnote>
  <w:footnote w:id="3">
    <w:p w14:paraId="1C5E4C02" w14:textId="77777777" w:rsidR="00BC27A1" w:rsidRPr="00C81709" w:rsidRDefault="00BC27A1" w:rsidP="00BC27A1">
      <w:pPr>
        <w:spacing w:line="240" w:lineRule="auto"/>
        <w:jc w:val="both"/>
        <w:rPr>
          <w:rFonts w:cs="Arial"/>
          <w:bCs/>
          <w:i/>
          <w:iCs/>
          <w:sz w:val="18"/>
          <w:szCs w:val="18"/>
        </w:rPr>
      </w:pPr>
      <w:r w:rsidRPr="00C81709">
        <w:rPr>
          <w:rStyle w:val="FootnoteReference"/>
          <w:rFonts w:cs="Arial"/>
          <w:szCs w:val="18"/>
        </w:rPr>
        <w:footnoteRef/>
      </w:r>
      <w:r w:rsidRPr="00C81709">
        <w:rPr>
          <w:rFonts w:cs="Arial"/>
          <w:i/>
          <w:iCs/>
          <w:noProof/>
          <w:color w:val="000000" w:themeColor="text1"/>
          <w:sz w:val="18"/>
          <w:szCs w:val="18"/>
        </w:rPr>
        <w:t xml:space="preserve">Note: </w:t>
      </w:r>
      <w:r w:rsidRPr="00C81709">
        <w:rPr>
          <w:rFonts w:cs="Arial"/>
          <w:i/>
          <w:iCs/>
          <w:sz w:val="18"/>
          <w:szCs w:val="18"/>
        </w:rPr>
        <w:t>By signing the ESPD, the tenderer confirms that it is familiar with and agrees with the content of the provisions of the agreement. At the same time, it shall confirm by its signature that it agrees that, after the agreement is signed by both parties, it shall be published on the public procurement portal in accordance with the Rules on the publication of contracts in the field of public procurement, concessions and public-private partnerships (Official Gazette of the Republic of Slovenia, Nos 5/15 and 53/22).</w:t>
      </w:r>
    </w:p>
    <w:p w14:paraId="6896A7F7" w14:textId="77777777" w:rsidR="00BC27A1" w:rsidRPr="0056087D" w:rsidRDefault="00BC27A1" w:rsidP="00BC27A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28019" w14:textId="508C1822" w:rsidR="00777143" w:rsidRDefault="00777143">
    <w:pPr>
      <w:pStyle w:val="Header"/>
    </w:pPr>
    <w:r w:rsidRPr="00B566CE">
      <w:rPr>
        <w:noProof/>
        <w:szCs w:val="20"/>
        <w:lang w:eastAsia="sl-SI"/>
      </w:rPr>
      <w:drawing>
        <wp:anchor distT="0" distB="0" distL="114300" distR="114300" simplePos="0" relativeHeight="251658243" behindDoc="1" locked="0" layoutInCell="1" allowOverlap="1" wp14:anchorId="2986A04D" wp14:editId="4A7CFEC5">
          <wp:simplePos x="0" y="0"/>
          <wp:positionH relativeFrom="page">
            <wp:posOffset>-59336</wp:posOffset>
          </wp:positionH>
          <wp:positionV relativeFrom="page">
            <wp:posOffset>-306705</wp:posOffset>
          </wp:positionV>
          <wp:extent cx="7559675" cy="3444875"/>
          <wp:effectExtent l="0" t="0" r="3175" b="3175"/>
          <wp:wrapNone/>
          <wp:docPr id="988044079" name="Slika 1" descr="Slika, ki vsebuje besede besedilo, posnetek zaslona, pisava,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44079" name="Slika 1" descr="Slika, ki vsebuje besede besedilo, posnetek zaslona, pisava, bela&#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EF5A" w14:textId="77777777" w:rsidR="00D748F9" w:rsidRDefault="00D748F9" w:rsidP="002D5A62">
    <w:r>
      <w:rPr>
        <w:noProof/>
        <w:lang w:eastAsia="sl-SI"/>
      </w:rPr>
      <w:drawing>
        <wp:anchor distT="0" distB="0" distL="114300" distR="114300" simplePos="0" relativeHeight="251658241" behindDoc="1" locked="0" layoutInCell="1" allowOverlap="1" wp14:anchorId="184425C9" wp14:editId="096A5DCC">
          <wp:simplePos x="0" y="0"/>
          <wp:positionH relativeFrom="page">
            <wp:posOffset>0</wp:posOffset>
          </wp:positionH>
          <wp:positionV relativeFrom="page">
            <wp:posOffset>0</wp:posOffset>
          </wp:positionV>
          <wp:extent cx="7560000" cy="3600000"/>
          <wp:effectExtent l="0" t="0" r="3175" b="635"/>
          <wp:wrapNone/>
          <wp:docPr id="11231930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8BC5" w14:textId="42F47344" w:rsidR="00D748F9" w:rsidRPr="00B566CE" w:rsidRDefault="007E39C3" w:rsidP="00DD612D">
    <w:pPr>
      <w:rPr>
        <w:szCs w:val="20"/>
      </w:rPr>
    </w:pPr>
    <w:r w:rsidRPr="00B566CE">
      <w:rPr>
        <w:noProof/>
        <w:szCs w:val="20"/>
        <w:lang w:eastAsia="sl-SI"/>
      </w:rPr>
      <w:drawing>
        <wp:anchor distT="0" distB="0" distL="114300" distR="114300" simplePos="0" relativeHeight="251658240" behindDoc="1" locked="0" layoutInCell="1" allowOverlap="1" wp14:anchorId="509D236A" wp14:editId="6171A62A">
          <wp:simplePos x="0" y="0"/>
          <wp:positionH relativeFrom="page">
            <wp:posOffset>8255</wp:posOffset>
          </wp:positionH>
          <wp:positionV relativeFrom="page">
            <wp:posOffset>-82550</wp:posOffset>
          </wp:positionV>
          <wp:extent cx="7559675" cy="3444875"/>
          <wp:effectExtent l="0" t="0" r="3175" b="3175"/>
          <wp:wrapNone/>
          <wp:docPr id="6872684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48F9" w:rsidRPr="00B566CE">
      <w:rPr>
        <w:noProof/>
        <w:szCs w:val="20"/>
        <w:lang w:eastAsia="sl-SI"/>
      </w:rPr>
      <mc:AlternateContent>
        <mc:Choice Requires="wps">
          <w:drawing>
            <wp:anchor distT="45720" distB="45720" distL="114300" distR="114300" simplePos="0" relativeHeight="251658242" behindDoc="0" locked="0" layoutInCell="1" allowOverlap="1" wp14:anchorId="254ABC41" wp14:editId="3F24CCE6">
              <wp:simplePos x="0" y="0"/>
              <wp:positionH relativeFrom="margin">
                <wp:posOffset>3850640</wp:posOffset>
              </wp:positionH>
              <wp:positionV relativeFrom="page">
                <wp:posOffset>579120</wp:posOffset>
              </wp:positionV>
              <wp:extent cx="178752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752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2084206429"/>
                          </w:sdtPr>
                          <w:sdtContent>
                            <w:p w14:paraId="6EDDF2F6" w14:textId="77777777" w:rsidR="00D748F9" w:rsidRPr="00636AE9" w:rsidRDefault="00000000" w:rsidP="00C56E67">
                              <w:pPr>
                                <w:pStyle w:val="Entiteta"/>
                              </w:pPr>
                            </w:p>
                          </w:sdtContent>
                        </w:sdt>
                        <w:p w14:paraId="53BECB04" w14:textId="77777777" w:rsidR="00D748F9" w:rsidRPr="00A01ACC" w:rsidRDefault="00D748F9"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4ABC41" id="_x0000_t202" coordsize="21600,21600" o:spt="202" path="m,l,21600r21600,l21600,xe">
              <v:stroke joinstyle="miter"/>
              <v:path gradientshapeok="t" o:connecttype="rect"/>
            </v:shapetype>
            <v:shape id="Polje z besedilom 2" o:spid="_x0000_s1026" type="#_x0000_t202" style="position:absolute;margin-left:303.2pt;margin-top:45.6pt;width:140.75pt;height:49.8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" filled="f" stroked="f">
              <v:textbox>
                <w:txbxContent>
                  <w:sdt>
                    <w:sdtPr>
                      <w:id w:val="-2084206429"/>
                    </w:sdtPr>
                    <w:sdtContent>
                      <w:p w14:paraId="6EDDF2F6" w14:textId="77777777" w:rsidR="00D748F9" w:rsidRPr="00636AE9" w:rsidRDefault="00000000" w:rsidP="00C56E67">
                        <w:pPr>
                          <w:pStyle w:val="Entiteta"/>
                        </w:pPr>
                      </w:p>
                    </w:sdtContent>
                  </w:sdt>
                  <w:p w14:paraId="53BECB04" w14:textId="77777777" w:rsidR="00D748F9" w:rsidRPr="00A01ACC" w:rsidRDefault="00D748F9" w:rsidP="00636AE9">
                    <w:pPr>
                      <w:pStyle w:val="Header"/>
                    </w:pPr>
                  </w:p>
                </w:txbxContent>
              </v:textbox>
              <w10:wrap type="square"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69337F"/>
    <w:multiLevelType w:val="multilevel"/>
    <w:tmpl w:val="CA78F082"/>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4" w15:restartNumberingAfterBreak="0">
    <w:nsid w:val="076717E7"/>
    <w:multiLevelType w:val="hybridMultilevel"/>
    <w:tmpl w:val="75C211DA"/>
    <w:lvl w:ilvl="0" w:tplc="6E8A0C3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964B5A"/>
    <w:multiLevelType w:val="multilevel"/>
    <w:tmpl w:val="57828544"/>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A42FB7"/>
    <w:multiLevelType w:val="hybridMultilevel"/>
    <w:tmpl w:val="20E20486"/>
    <w:lvl w:ilvl="0" w:tplc="9ABA4FF4">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B50F7"/>
    <w:multiLevelType w:val="hybridMultilevel"/>
    <w:tmpl w:val="9A8452A6"/>
    <w:lvl w:ilvl="0" w:tplc="E82C9118">
      <w:start w:val="3"/>
      <w:numFmt w:val="bullet"/>
      <w:lvlText w:val="-"/>
      <w:lvlJc w:val="left"/>
      <w:pPr>
        <w:tabs>
          <w:tab w:val="num" w:pos="360"/>
        </w:tabs>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0575F"/>
    <w:multiLevelType w:val="multilevel"/>
    <w:tmpl w:val="40D6C006"/>
    <w:lvl w:ilvl="0">
      <w:start w:val="4"/>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0" w15:restartNumberingAfterBreak="0">
    <w:nsid w:val="1B4263C2"/>
    <w:multiLevelType w:val="hybridMultilevel"/>
    <w:tmpl w:val="9134FC6E"/>
    <w:lvl w:ilvl="0" w:tplc="6E8A0C3C">
      <w:numFmt w:val="bullet"/>
      <w:lvlText w:val="-"/>
      <w:lvlJc w:val="left"/>
      <w:pPr>
        <w:ind w:left="432"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1AD338F"/>
    <w:multiLevelType w:val="hybridMultilevel"/>
    <w:tmpl w:val="A8C4FCE0"/>
    <w:lvl w:ilvl="0" w:tplc="FFFFFFFF">
      <w:start w:val="1"/>
      <w:numFmt w:val="bullet"/>
      <w:lvlText w:val="-"/>
      <w:lvlJc w:val="left"/>
      <w:pPr>
        <w:ind w:left="-360" w:hanging="360"/>
      </w:pPr>
      <w:rPr>
        <w:rFonts w:ascii="Arial" w:eastAsia="Times New Roman" w:hAnsi="Arial" w:cs="Arial" w:hint="default"/>
      </w:rPr>
    </w:lvl>
    <w:lvl w:ilvl="1" w:tplc="6E8A0C3C">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2"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3" w15:restartNumberingAfterBreak="0">
    <w:nsid w:val="270B7F4E"/>
    <w:multiLevelType w:val="hybridMultilevel"/>
    <w:tmpl w:val="6E820B40"/>
    <w:lvl w:ilvl="0" w:tplc="DED0746C">
      <w:start w:val="1"/>
      <w:numFmt w:val="bullet"/>
      <w:lvlText w:val="-"/>
      <w:lvlJc w:val="left"/>
      <w:pPr>
        <w:ind w:left="720" w:hanging="360"/>
      </w:pPr>
      <w:rPr>
        <w:rFonts w:ascii="Times New Roman" w:hAnsi="Times New Roman" w:cs="Times New Roman" w:hint="default"/>
      </w:rPr>
    </w:lvl>
    <w:lvl w:ilvl="1" w:tplc="D878135E" w:tentative="1">
      <w:start w:val="1"/>
      <w:numFmt w:val="bullet"/>
      <w:lvlText w:val="o"/>
      <w:lvlJc w:val="left"/>
      <w:pPr>
        <w:ind w:left="1440" w:hanging="360"/>
      </w:pPr>
      <w:rPr>
        <w:rFonts w:ascii="Courier New" w:hAnsi="Courier New" w:cs="Courier New" w:hint="default"/>
      </w:rPr>
    </w:lvl>
    <w:lvl w:ilvl="2" w:tplc="63820F24">
      <w:start w:val="1"/>
      <w:numFmt w:val="bullet"/>
      <w:lvlText w:val="-"/>
      <w:lvlJc w:val="left"/>
      <w:pPr>
        <w:ind w:left="2160" w:hanging="360"/>
      </w:pPr>
      <w:rPr>
        <w:rFonts w:ascii="Times New Roman" w:hAnsi="Times New Roman" w:cs="Times New Roman" w:hint="default"/>
      </w:rPr>
    </w:lvl>
    <w:lvl w:ilvl="3" w:tplc="27429790" w:tentative="1">
      <w:start w:val="1"/>
      <w:numFmt w:val="bullet"/>
      <w:lvlText w:val=""/>
      <w:lvlJc w:val="left"/>
      <w:pPr>
        <w:ind w:left="2880" w:hanging="360"/>
      </w:pPr>
      <w:rPr>
        <w:rFonts w:ascii="Symbol" w:hAnsi="Symbol" w:hint="default"/>
      </w:rPr>
    </w:lvl>
    <w:lvl w:ilvl="4" w:tplc="1D44280C" w:tentative="1">
      <w:start w:val="1"/>
      <w:numFmt w:val="bullet"/>
      <w:lvlText w:val="o"/>
      <w:lvlJc w:val="left"/>
      <w:pPr>
        <w:ind w:left="3600" w:hanging="360"/>
      </w:pPr>
      <w:rPr>
        <w:rFonts w:ascii="Courier New" w:hAnsi="Courier New" w:cs="Courier New" w:hint="default"/>
      </w:rPr>
    </w:lvl>
    <w:lvl w:ilvl="5" w:tplc="CBEE0532" w:tentative="1">
      <w:start w:val="1"/>
      <w:numFmt w:val="bullet"/>
      <w:lvlText w:val=""/>
      <w:lvlJc w:val="left"/>
      <w:pPr>
        <w:ind w:left="4320" w:hanging="360"/>
      </w:pPr>
      <w:rPr>
        <w:rFonts w:ascii="Wingdings" w:hAnsi="Wingdings" w:hint="default"/>
      </w:rPr>
    </w:lvl>
    <w:lvl w:ilvl="6" w:tplc="975AE2C8" w:tentative="1">
      <w:start w:val="1"/>
      <w:numFmt w:val="bullet"/>
      <w:lvlText w:val=""/>
      <w:lvlJc w:val="left"/>
      <w:pPr>
        <w:ind w:left="5040" w:hanging="360"/>
      </w:pPr>
      <w:rPr>
        <w:rFonts w:ascii="Symbol" w:hAnsi="Symbol" w:hint="default"/>
      </w:rPr>
    </w:lvl>
    <w:lvl w:ilvl="7" w:tplc="BD829990" w:tentative="1">
      <w:start w:val="1"/>
      <w:numFmt w:val="bullet"/>
      <w:lvlText w:val="o"/>
      <w:lvlJc w:val="left"/>
      <w:pPr>
        <w:ind w:left="5760" w:hanging="360"/>
      </w:pPr>
      <w:rPr>
        <w:rFonts w:ascii="Courier New" w:hAnsi="Courier New" w:cs="Courier New" w:hint="default"/>
      </w:rPr>
    </w:lvl>
    <w:lvl w:ilvl="8" w:tplc="9C1EB0DE" w:tentative="1">
      <w:start w:val="1"/>
      <w:numFmt w:val="bullet"/>
      <w:lvlText w:val=""/>
      <w:lvlJc w:val="left"/>
      <w:pPr>
        <w:ind w:left="6480" w:hanging="360"/>
      </w:pPr>
      <w:rPr>
        <w:rFonts w:ascii="Wingdings" w:hAnsi="Wingdings" w:hint="default"/>
      </w:rPr>
    </w:lvl>
  </w:abstractNum>
  <w:abstractNum w:abstractNumId="14" w15:restartNumberingAfterBreak="0">
    <w:nsid w:val="27FF27A0"/>
    <w:multiLevelType w:val="hybridMultilevel"/>
    <w:tmpl w:val="9F54CB1A"/>
    <w:lvl w:ilvl="0" w:tplc="4798DF1A">
      <w:start w:val="1"/>
      <w:numFmt w:val="bullet"/>
      <w:lvlText w:val="-"/>
      <w:lvlJc w:val="left"/>
      <w:pPr>
        <w:ind w:left="2160" w:hanging="360"/>
      </w:pPr>
      <w:rPr>
        <w:rFonts w:ascii="Times New Roman" w:hAnsi="Times New Roman" w:cs="Times New Roman" w:hint="default"/>
      </w:rPr>
    </w:lvl>
    <w:lvl w:ilvl="1" w:tplc="A656C1EE" w:tentative="1">
      <w:start w:val="1"/>
      <w:numFmt w:val="bullet"/>
      <w:lvlText w:val="o"/>
      <w:lvlJc w:val="left"/>
      <w:pPr>
        <w:ind w:left="2880" w:hanging="360"/>
      </w:pPr>
      <w:rPr>
        <w:rFonts w:ascii="Courier New" w:hAnsi="Courier New" w:cs="Courier New" w:hint="default"/>
      </w:rPr>
    </w:lvl>
    <w:lvl w:ilvl="2" w:tplc="3AFE83BC" w:tentative="1">
      <w:start w:val="1"/>
      <w:numFmt w:val="bullet"/>
      <w:lvlText w:val=""/>
      <w:lvlJc w:val="left"/>
      <w:pPr>
        <w:ind w:left="3600" w:hanging="360"/>
      </w:pPr>
      <w:rPr>
        <w:rFonts w:ascii="Wingdings" w:hAnsi="Wingdings" w:hint="default"/>
      </w:rPr>
    </w:lvl>
    <w:lvl w:ilvl="3" w:tplc="46FA4876" w:tentative="1">
      <w:start w:val="1"/>
      <w:numFmt w:val="bullet"/>
      <w:lvlText w:val=""/>
      <w:lvlJc w:val="left"/>
      <w:pPr>
        <w:ind w:left="4320" w:hanging="360"/>
      </w:pPr>
      <w:rPr>
        <w:rFonts w:ascii="Symbol" w:hAnsi="Symbol" w:hint="default"/>
      </w:rPr>
    </w:lvl>
    <w:lvl w:ilvl="4" w:tplc="5FD01842" w:tentative="1">
      <w:start w:val="1"/>
      <w:numFmt w:val="bullet"/>
      <w:lvlText w:val="o"/>
      <w:lvlJc w:val="left"/>
      <w:pPr>
        <w:ind w:left="5040" w:hanging="360"/>
      </w:pPr>
      <w:rPr>
        <w:rFonts w:ascii="Courier New" w:hAnsi="Courier New" w:cs="Courier New" w:hint="default"/>
      </w:rPr>
    </w:lvl>
    <w:lvl w:ilvl="5" w:tplc="EEAE0BC0" w:tentative="1">
      <w:start w:val="1"/>
      <w:numFmt w:val="bullet"/>
      <w:lvlText w:val=""/>
      <w:lvlJc w:val="left"/>
      <w:pPr>
        <w:ind w:left="5760" w:hanging="360"/>
      </w:pPr>
      <w:rPr>
        <w:rFonts w:ascii="Wingdings" w:hAnsi="Wingdings" w:hint="default"/>
      </w:rPr>
    </w:lvl>
    <w:lvl w:ilvl="6" w:tplc="0652D1B4" w:tentative="1">
      <w:start w:val="1"/>
      <w:numFmt w:val="bullet"/>
      <w:lvlText w:val=""/>
      <w:lvlJc w:val="left"/>
      <w:pPr>
        <w:ind w:left="6480" w:hanging="360"/>
      </w:pPr>
      <w:rPr>
        <w:rFonts w:ascii="Symbol" w:hAnsi="Symbol" w:hint="default"/>
      </w:rPr>
    </w:lvl>
    <w:lvl w:ilvl="7" w:tplc="A646488E" w:tentative="1">
      <w:start w:val="1"/>
      <w:numFmt w:val="bullet"/>
      <w:lvlText w:val="o"/>
      <w:lvlJc w:val="left"/>
      <w:pPr>
        <w:ind w:left="7200" w:hanging="360"/>
      </w:pPr>
      <w:rPr>
        <w:rFonts w:ascii="Courier New" w:hAnsi="Courier New" w:cs="Courier New" w:hint="default"/>
      </w:rPr>
    </w:lvl>
    <w:lvl w:ilvl="8" w:tplc="EEAE4186" w:tentative="1">
      <w:start w:val="1"/>
      <w:numFmt w:val="bullet"/>
      <w:lvlText w:val=""/>
      <w:lvlJc w:val="left"/>
      <w:pPr>
        <w:ind w:left="7920" w:hanging="360"/>
      </w:pPr>
      <w:rPr>
        <w:rFonts w:ascii="Wingdings" w:hAnsi="Wingdings" w:hint="default"/>
      </w:rPr>
    </w:lvl>
  </w:abstractNum>
  <w:abstractNum w:abstractNumId="15" w15:restartNumberingAfterBreak="0">
    <w:nsid w:val="2AE1247C"/>
    <w:multiLevelType w:val="hybridMultilevel"/>
    <w:tmpl w:val="6EE23B60"/>
    <w:lvl w:ilvl="0" w:tplc="FFFFFFFF">
      <w:start w:val="1"/>
      <w:numFmt w:val="bullet"/>
      <w:lvlText w:val="-"/>
      <w:lvlJc w:val="left"/>
      <w:pPr>
        <w:ind w:left="-360" w:hanging="360"/>
      </w:pPr>
      <w:rPr>
        <w:rFonts w:ascii="Arial" w:eastAsia="Times New Roman" w:hAnsi="Arial" w:cs="Arial" w:hint="default"/>
      </w:rPr>
    </w:lvl>
    <w:lvl w:ilvl="1" w:tplc="6E8A0C3C">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6" w15:restartNumberingAfterBreak="0">
    <w:nsid w:val="2DA551BC"/>
    <w:multiLevelType w:val="multilevel"/>
    <w:tmpl w:val="FCC47A6A"/>
    <w:lvl w:ilvl="0">
      <w:start w:val="1"/>
      <w:numFmt w:val="decimal"/>
      <w:lvlText w:val="%1."/>
      <w:lvlJc w:val="left"/>
      <w:pPr>
        <w:ind w:left="1775" w:hanging="360"/>
      </w:pPr>
    </w:lvl>
    <w:lvl w:ilvl="1">
      <w:start w:val="1"/>
      <w:numFmt w:val="decimal"/>
      <w:isLgl/>
      <w:lvlText w:val="%1.%2"/>
      <w:lvlJc w:val="left"/>
      <w:pPr>
        <w:ind w:left="1917" w:hanging="360"/>
      </w:pPr>
      <w:rPr>
        <w:rFonts w:hint="default"/>
      </w:rPr>
    </w:lvl>
    <w:lvl w:ilvl="2">
      <w:start w:val="1"/>
      <w:numFmt w:val="decimal"/>
      <w:isLgl/>
      <w:lvlText w:val="%1.%2.%3"/>
      <w:lvlJc w:val="left"/>
      <w:pPr>
        <w:ind w:left="2419" w:hanging="720"/>
      </w:pPr>
      <w:rPr>
        <w:rFonts w:hint="default"/>
      </w:rPr>
    </w:lvl>
    <w:lvl w:ilvl="3">
      <w:start w:val="1"/>
      <w:numFmt w:val="decimal"/>
      <w:isLgl/>
      <w:lvlText w:val="%1.%2.%3.%4"/>
      <w:lvlJc w:val="left"/>
      <w:pPr>
        <w:ind w:left="2921" w:hanging="1080"/>
      </w:pPr>
      <w:rPr>
        <w:rFonts w:hint="default"/>
      </w:rPr>
    </w:lvl>
    <w:lvl w:ilvl="4">
      <w:start w:val="1"/>
      <w:numFmt w:val="decimal"/>
      <w:isLgl/>
      <w:lvlText w:val="%1.%2.%3.%4.%5"/>
      <w:lvlJc w:val="left"/>
      <w:pPr>
        <w:ind w:left="3063"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209" w:hanging="1800"/>
      </w:pPr>
      <w:rPr>
        <w:rFonts w:hint="default"/>
      </w:rPr>
    </w:lvl>
    <w:lvl w:ilvl="8">
      <w:start w:val="1"/>
      <w:numFmt w:val="decimal"/>
      <w:isLgl/>
      <w:lvlText w:val="%1.%2.%3.%4.%5.%6.%7.%8.%9"/>
      <w:lvlJc w:val="left"/>
      <w:pPr>
        <w:ind w:left="4351" w:hanging="1800"/>
      </w:pPr>
      <w:rPr>
        <w:rFont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3D95345D"/>
    <w:multiLevelType w:val="hybridMultilevel"/>
    <w:tmpl w:val="4CDE392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34E5721"/>
    <w:multiLevelType w:val="hybridMultilevel"/>
    <w:tmpl w:val="EE6E7C02"/>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0" w15:restartNumberingAfterBreak="0">
    <w:nsid w:val="46CA6533"/>
    <w:multiLevelType w:val="multilevel"/>
    <w:tmpl w:val="82962768"/>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963F7"/>
    <w:multiLevelType w:val="hybridMultilevel"/>
    <w:tmpl w:val="7AF0BD6C"/>
    <w:lvl w:ilvl="0" w:tplc="6E8A0C3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7931119"/>
    <w:multiLevelType w:val="hybridMultilevel"/>
    <w:tmpl w:val="A6000192"/>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6429D9"/>
    <w:multiLevelType w:val="multilevel"/>
    <w:tmpl w:val="E02C9140"/>
    <w:lvl w:ilvl="0">
      <w:numFmt w:val="bullet"/>
      <w:lvlText w:val="-"/>
      <w:lvlJc w:val="left"/>
      <w:pPr>
        <w:ind w:left="432"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673768"/>
    <w:multiLevelType w:val="hybridMultilevel"/>
    <w:tmpl w:val="63BA4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AA1DB9"/>
    <w:multiLevelType w:val="hybridMultilevel"/>
    <w:tmpl w:val="13A87206"/>
    <w:lvl w:ilvl="0" w:tplc="528A07DA">
      <w:start w:val="1"/>
      <w:numFmt w:val="bullet"/>
      <w:lvlText w:val="-"/>
      <w:lvlJc w:val="left"/>
      <w:pPr>
        <w:ind w:left="720" w:hanging="360"/>
      </w:pPr>
      <w:rPr>
        <w:rFonts w:ascii="Times New Roman" w:hAnsi="Times New Roman" w:cs="Times New Roman" w:hint="default"/>
      </w:rPr>
    </w:lvl>
    <w:lvl w:ilvl="1" w:tplc="9B3A7C5A" w:tentative="1">
      <w:start w:val="1"/>
      <w:numFmt w:val="bullet"/>
      <w:lvlText w:val="o"/>
      <w:lvlJc w:val="left"/>
      <w:pPr>
        <w:ind w:left="1440" w:hanging="360"/>
      </w:pPr>
      <w:rPr>
        <w:rFonts w:ascii="Courier New" w:hAnsi="Courier New" w:cs="Courier New" w:hint="default"/>
      </w:rPr>
    </w:lvl>
    <w:lvl w:ilvl="2" w:tplc="0068F3D8">
      <w:start w:val="1"/>
      <w:numFmt w:val="bullet"/>
      <w:lvlText w:val="-"/>
      <w:lvlJc w:val="left"/>
      <w:pPr>
        <w:ind w:left="2160" w:hanging="360"/>
      </w:pPr>
      <w:rPr>
        <w:rFonts w:ascii="Times New Roman" w:hAnsi="Times New Roman" w:cs="Times New Roman" w:hint="default"/>
      </w:rPr>
    </w:lvl>
    <w:lvl w:ilvl="3" w:tplc="494AF2DC" w:tentative="1">
      <w:start w:val="1"/>
      <w:numFmt w:val="bullet"/>
      <w:lvlText w:val=""/>
      <w:lvlJc w:val="left"/>
      <w:pPr>
        <w:ind w:left="2880" w:hanging="360"/>
      </w:pPr>
      <w:rPr>
        <w:rFonts w:ascii="Symbol" w:hAnsi="Symbol" w:hint="default"/>
      </w:rPr>
    </w:lvl>
    <w:lvl w:ilvl="4" w:tplc="857082AA" w:tentative="1">
      <w:start w:val="1"/>
      <w:numFmt w:val="bullet"/>
      <w:lvlText w:val="o"/>
      <w:lvlJc w:val="left"/>
      <w:pPr>
        <w:ind w:left="3600" w:hanging="360"/>
      </w:pPr>
      <w:rPr>
        <w:rFonts w:ascii="Courier New" w:hAnsi="Courier New" w:cs="Courier New" w:hint="default"/>
      </w:rPr>
    </w:lvl>
    <w:lvl w:ilvl="5" w:tplc="38D6F86C" w:tentative="1">
      <w:start w:val="1"/>
      <w:numFmt w:val="bullet"/>
      <w:lvlText w:val=""/>
      <w:lvlJc w:val="left"/>
      <w:pPr>
        <w:ind w:left="4320" w:hanging="360"/>
      </w:pPr>
      <w:rPr>
        <w:rFonts w:ascii="Wingdings" w:hAnsi="Wingdings" w:hint="default"/>
      </w:rPr>
    </w:lvl>
    <w:lvl w:ilvl="6" w:tplc="D6365AA0" w:tentative="1">
      <w:start w:val="1"/>
      <w:numFmt w:val="bullet"/>
      <w:lvlText w:val=""/>
      <w:lvlJc w:val="left"/>
      <w:pPr>
        <w:ind w:left="5040" w:hanging="360"/>
      </w:pPr>
      <w:rPr>
        <w:rFonts w:ascii="Symbol" w:hAnsi="Symbol" w:hint="default"/>
      </w:rPr>
    </w:lvl>
    <w:lvl w:ilvl="7" w:tplc="4532DEE4" w:tentative="1">
      <w:start w:val="1"/>
      <w:numFmt w:val="bullet"/>
      <w:lvlText w:val="o"/>
      <w:lvlJc w:val="left"/>
      <w:pPr>
        <w:ind w:left="5760" w:hanging="360"/>
      </w:pPr>
      <w:rPr>
        <w:rFonts w:ascii="Courier New" w:hAnsi="Courier New" w:cs="Courier New" w:hint="default"/>
      </w:rPr>
    </w:lvl>
    <w:lvl w:ilvl="8" w:tplc="5D701696" w:tentative="1">
      <w:start w:val="1"/>
      <w:numFmt w:val="bullet"/>
      <w:lvlText w:val=""/>
      <w:lvlJc w:val="left"/>
      <w:pPr>
        <w:ind w:left="6480" w:hanging="360"/>
      </w:pPr>
      <w:rPr>
        <w:rFonts w:ascii="Wingdings" w:hAnsi="Wingdings" w:hint="default"/>
      </w:rPr>
    </w:lvl>
  </w:abstractNum>
  <w:abstractNum w:abstractNumId="27" w15:restartNumberingAfterBreak="0">
    <w:nsid w:val="5AC45F5D"/>
    <w:multiLevelType w:val="hybridMultilevel"/>
    <w:tmpl w:val="CE94C43C"/>
    <w:lvl w:ilvl="0" w:tplc="C9AA37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9"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79C1A29"/>
    <w:multiLevelType w:val="hybridMultilevel"/>
    <w:tmpl w:val="AC968726"/>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B875E77"/>
    <w:multiLevelType w:val="hybridMultilevel"/>
    <w:tmpl w:val="34F299E2"/>
    <w:lvl w:ilvl="0" w:tplc="F17E0F6E">
      <w:start w:val="19"/>
      <w:numFmt w:val="bullet"/>
      <w:lvlText w:val="-"/>
      <w:lvlJc w:val="left"/>
      <w:pPr>
        <w:ind w:left="360" w:hanging="360"/>
      </w:pPr>
      <w:rPr>
        <w:rFonts w:ascii="Arial" w:eastAsia="Arial" w:hAnsi="Arial" w:cs="Aria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BA610F6"/>
    <w:multiLevelType w:val="hybridMultilevel"/>
    <w:tmpl w:val="C3866784"/>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BED3702"/>
    <w:multiLevelType w:val="hybridMultilevel"/>
    <w:tmpl w:val="16EEF178"/>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2D5662"/>
    <w:multiLevelType w:val="hybridMultilevel"/>
    <w:tmpl w:val="9F46D53C"/>
    <w:lvl w:ilvl="0" w:tplc="C9AA37B4">
      <w:start w:val="1"/>
      <w:numFmt w:val="bullet"/>
      <w:lvlText w:val="-"/>
      <w:lvlJc w:val="left"/>
      <w:pPr>
        <w:ind w:left="2368" w:hanging="360"/>
      </w:pPr>
      <w:rPr>
        <w:rFonts w:ascii="Arial" w:eastAsia="Times New Roman" w:hAnsi="Arial" w:cs="Arial" w:hint="default"/>
      </w:rPr>
    </w:lvl>
    <w:lvl w:ilvl="1" w:tplc="FFFFFFFF">
      <w:start w:val="1"/>
      <w:numFmt w:val="bullet"/>
      <w:lvlText w:val="o"/>
      <w:lvlJc w:val="left"/>
      <w:pPr>
        <w:tabs>
          <w:tab w:val="num" w:pos="3376"/>
        </w:tabs>
        <w:ind w:left="3376" w:hanging="360"/>
      </w:pPr>
      <w:rPr>
        <w:rFonts w:ascii="Courier New" w:hAnsi="Courier New" w:cs="Courier New" w:hint="default"/>
      </w:rPr>
    </w:lvl>
    <w:lvl w:ilvl="2" w:tplc="FFFFFFFF">
      <w:numFmt w:val="bullet"/>
      <w:lvlText w:val="–"/>
      <w:lvlJc w:val="left"/>
      <w:pPr>
        <w:tabs>
          <w:tab w:val="num" w:pos="4441"/>
        </w:tabs>
        <w:ind w:left="4441" w:hanging="705"/>
      </w:pPr>
      <w:rPr>
        <w:rFonts w:ascii="Arial" w:eastAsia="Times New Roman" w:hAnsi="Arial" w:cs="Arial" w:hint="default"/>
      </w:rPr>
    </w:lvl>
    <w:lvl w:ilvl="3" w:tplc="FFFFFFFF" w:tentative="1">
      <w:start w:val="1"/>
      <w:numFmt w:val="bullet"/>
      <w:lvlText w:val=""/>
      <w:lvlJc w:val="left"/>
      <w:pPr>
        <w:tabs>
          <w:tab w:val="num" w:pos="4816"/>
        </w:tabs>
        <w:ind w:left="4816" w:hanging="360"/>
      </w:pPr>
      <w:rPr>
        <w:rFonts w:ascii="Symbol" w:hAnsi="Symbol" w:hint="default"/>
      </w:rPr>
    </w:lvl>
    <w:lvl w:ilvl="4" w:tplc="FFFFFFFF" w:tentative="1">
      <w:start w:val="1"/>
      <w:numFmt w:val="bullet"/>
      <w:lvlText w:val="o"/>
      <w:lvlJc w:val="left"/>
      <w:pPr>
        <w:tabs>
          <w:tab w:val="num" w:pos="5536"/>
        </w:tabs>
        <w:ind w:left="5536" w:hanging="360"/>
      </w:pPr>
      <w:rPr>
        <w:rFonts w:ascii="Courier New" w:hAnsi="Courier New" w:cs="Courier New" w:hint="default"/>
      </w:rPr>
    </w:lvl>
    <w:lvl w:ilvl="5" w:tplc="FFFFFFFF" w:tentative="1">
      <w:start w:val="1"/>
      <w:numFmt w:val="bullet"/>
      <w:lvlText w:val=""/>
      <w:lvlJc w:val="left"/>
      <w:pPr>
        <w:tabs>
          <w:tab w:val="num" w:pos="6256"/>
        </w:tabs>
        <w:ind w:left="6256" w:hanging="360"/>
      </w:pPr>
      <w:rPr>
        <w:rFonts w:ascii="Wingdings" w:hAnsi="Wingdings" w:hint="default"/>
      </w:rPr>
    </w:lvl>
    <w:lvl w:ilvl="6" w:tplc="FFFFFFFF" w:tentative="1">
      <w:start w:val="1"/>
      <w:numFmt w:val="bullet"/>
      <w:lvlText w:val=""/>
      <w:lvlJc w:val="left"/>
      <w:pPr>
        <w:tabs>
          <w:tab w:val="num" w:pos="6976"/>
        </w:tabs>
        <w:ind w:left="6976" w:hanging="360"/>
      </w:pPr>
      <w:rPr>
        <w:rFonts w:ascii="Symbol" w:hAnsi="Symbol" w:hint="default"/>
      </w:rPr>
    </w:lvl>
    <w:lvl w:ilvl="7" w:tplc="FFFFFFFF" w:tentative="1">
      <w:start w:val="1"/>
      <w:numFmt w:val="bullet"/>
      <w:lvlText w:val="o"/>
      <w:lvlJc w:val="left"/>
      <w:pPr>
        <w:tabs>
          <w:tab w:val="num" w:pos="7696"/>
        </w:tabs>
        <w:ind w:left="7696" w:hanging="360"/>
      </w:pPr>
      <w:rPr>
        <w:rFonts w:ascii="Courier New" w:hAnsi="Courier New" w:cs="Courier New" w:hint="default"/>
      </w:rPr>
    </w:lvl>
    <w:lvl w:ilvl="8" w:tplc="FFFFFFFF" w:tentative="1">
      <w:start w:val="1"/>
      <w:numFmt w:val="bullet"/>
      <w:lvlText w:val=""/>
      <w:lvlJc w:val="left"/>
      <w:pPr>
        <w:tabs>
          <w:tab w:val="num" w:pos="8416"/>
        </w:tabs>
        <w:ind w:left="8416"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F392E49"/>
    <w:multiLevelType w:val="hybridMultilevel"/>
    <w:tmpl w:val="9124A16E"/>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BA5ECD"/>
    <w:multiLevelType w:val="multilevel"/>
    <w:tmpl w:val="40FED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2"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425340"/>
    <w:multiLevelType w:val="multilevel"/>
    <w:tmpl w:val="FBC0AA92"/>
    <w:lvl w:ilvl="0">
      <w:start w:val="3"/>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45"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15:restartNumberingAfterBreak="0">
    <w:nsid w:val="7D6B41FB"/>
    <w:multiLevelType w:val="hybridMultilevel"/>
    <w:tmpl w:val="DA4642F8"/>
    <w:lvl w:ilvl="0" w:tplc="9ABA4FF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7C0A5D"/>
    <w:multiLevelType w:val="hybridMultilevel"/>
    <w:tmpl w:val="8E142C56"/>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0653052">
    <w:abstractNumId w:val="0"/>
  </w:num>
  <w:num w:numId="2" w16cid:durableId="1341200401">
    <w:abstractNumId w:val="17"/>
  </w:num>
  <w:num w:numId="3" w16cid:durableId="1724713100">
    <w:abstractNumId w:val="23"/>
  </w:num>
  <w:num w:numId="4" w16cid:durableId="304238836">
    <w:abstractNumId w:val="40"/>
  </w:num>
  <w:num w:numId="5" w16cid:durableId="1889730600">
    <w:abstractNumId w:val="41"/>
  </w:num>
  <w:num w:numId="6" w16cid:durableId="501824703">
    <w:abstractNumId w:val="29"/>
  </w:num>
  <w:num w:numId="7" w16cid:durableId="518665698">
    <w:abstractNumId w:val="37"/>
  </w:num>
  <w:num w:numId="8" w16cid:durableId="1724909919">
    <w:abstractNumId w:val="32"/>
  </w:num>
  <w:num w:numId="9" w16cid:durableId="2017464095">
    <w:abstractNumId w:val="6"/>
  </w:num>
  <w:num w:numId="10" w16cid:durableId="1417823936">
    <w:abstractNumId w:val="1"/>
  </w:num>
  <w:num w:numId="11" w16cid:durableId="1421364914">
    <w:abstractNumId w:val="2"/>
  </w:num>
  <w:num w:numId="12" w16cid:durableId="1465351990">
    <w:abstractNumId w:val="27"/>
  </w:num>
  <w:num w:numId="13" w16cid:durableId="1723215288">
    <w:abstractNumId w:val="42"/>
  </w:num>
  <w:num w:numId="14" w16cid:durableId="1276254153">
    <w:abstractNumId w:val="16"/>
  </w:num>
  <w:num w:numId="15" w16cid:durableId="772438776">
    <w:abstractNumId w:val="31"/>
  </w:num>
  <w:num w:numId="16" w16cid:durableId="32775062">
    <w:abstractNumId w:val="43"/>
  </w:num>
  <w:num w:numId="17" w16cid:durableId="126240387">
    <w:abstractNumId w:val="7"/>
  </w:num>
  <w:num w:numId="18" w16cid:durableId="949357408">
    <w:abstractNumId w:val="8"/>
  </w:num>
  <w:num w:numId="19" w16cid:durableId="106588032">
    <w:abstractNumId w:val="36"/>
  </w:num>
  <w:num w:numId="20" w16cid:durableId="144395513">
    <w:abstractNumId w:val="25"/>
  </w:num>
  <w:num w:numId="21" w16cid:durableId="1033458490">
    <w:abstractNumId w:val="34"/>
  </w:num>
  <w:num w:numId="22" w16cid:durableId="1309899037">
    <w:abstractNumId w:val="5"/>
  </w:num>
  <w:num w:numId="23" w16cid:durableId="1549955345">
    <w:abstractNumId w:val="28"/>
  </w:num>
  <w:num w:numId="24" w16cid:durableId="547450608">
    <w:abstractNumId w:val="24"/>
  </w:num>
  <w:num w:numId="25" w16cid:durableId="1723169622">
    <w:abstractNumId w:val="13"/>
  </w:num>
  <w:num w:numId="26" w16cid:durableId="64845428">
    <w:abstractNumId w:val="14"/>
  </w:num>
  <w:num w:numId="27" w16cid:durableId="1197081518">
    <w:abstractNumId w:val="26"/>
  </w:num>
  <w:num w:numId="28" w16cid:durableId="1059786752">
    <w:abstractNumId w:val="12"/>
  </w:num>
  <w:num w:numId="29" w16cid:durableId="1841457135">
    <w:abstractNumId w:val="9"/>
  </w:num>
  <w:num w:numId="30" w16cid:durableId="116801451">
    <w:abstractNumId w:val="44"/>
  </w:num>
  <w:num w:numId="31" w16cid:durableId="1382171729">
    <w:abstractNumId w:val="45"/>
  </w:num>
  <w:num w:numId="32" w16cid:durableId="1474832888">
    <w:abstractNumId w:val="46"/>
  </w:num>
  <w:num w:numId="33" w16cid:durableId="1517691994">
    <w:abstractNumId w:val="38"/>
  </w:num>
  <w:num w:numId="34" w16cid:durableId="817184813">
    <w:abstractNumId w:val="47"/>
  </w:num>
  <w:num w:numId="35" w16cid:durableId="1076395475">
    <w:abstractNumId w:val="3"/>
  </w:num>
  <w:num w:numId="36" w16cid:durableId="853033335">
    <w:abstractNumId w:val="20"/>
  </w:num>
  <w:num w:numId="37" w16cid:durableId="1724791989">
    <w:abstractNumId w:val="15"/>
  </w:num>
  <w:num w:numId="38" w16cid:durableId="625811948">
    <w:abstractNumId w:val="4"/>
  </w:num>
  <w:num w:numId="39" w16cid:durableId="163709296">
    <w:abstractNumId w:val="21"/>
  </w:num>
  <w:num w:numId="40" w16cid:durableId="2079476987">
    <w:abstractNumId w:val="35"/>
  </w:num>
  <w:num w:numId="41" w16cid:durableId="1190995466">
    <w:abstractNumId w:val="19"/>
  </w:num>
  <w:num w:numId="42" w16cid:durableId="491027569">
    <w:abstractNumId w:val="22"/>
  </w:num>
  <w:num w:numId="43" w16cid:durableId="92943233">
    <w:abstractNumId w:val="18"/>
  </w:num>
  <w:num w:numId="44" w16cid:durableId="1312514743">
    <w:abstractNumId w:val="30"/>
  </w:num>
  <w:num w:numId="45" w16cid:durableId="1735154755">
    <w:abstractNumId w:val="10"/>
  </w:num>
  <w:num w:numId="46" w16cid:durableId="2011832364">
    <w:abstractNumId w:val="33"/>
  </w:num>
  <w:num w:numId="47" w16cid:durableId="971055186">
    <w:abstractNumId w:val="39"/>
  </w:num>
  <w:num w:numId="48" w16cid:durableId="112638878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1BB"/>
    <w:rsid w:val="00005D8B"/>
    <w:rsid w:val="00010301"/>
    <w:rsid w:val="0001164A"/>
    <w:rsid w:val="0002192E"/>
    <w:rsid w:val="0002588A"/>
    <w:rsid w:val="000418AE"/>
    <w:rsid w:val="00050136"/>
    <w:rsid w:val="00050CBF"/>
    <w:rsid w:val="0005233C"/>
    <w:rsid w:val="00062D3A"/>
    <w:rsid w:val="000646E1"/>
    <w:rsid w:val="0008087B"/>
    <w:rsid w:val="00086973"/>
    <w:rsid w:val="000918DB"/>
    <w:rsid w:val="00091EDC"/>
    <w:rsid w:val="000953B1"/>
    <w:rsid w:val="000A2322"/>
    <w:rsid w:val="000A6697"/>
    <w:rsid w:val="000B7BF7"/>
    <w:rsid w:val="000C05B7"/>
    <w:rsid w:val="000C1A3C"/>
    <w:rsid w:val="000C4FEA"/>
    <w:rsid w:val="000C6DFB"/>
    <w:rsid w:val="000D7EDD"/>
    <w:rsid w:val="000E0F94"/>
    <w:rsid w:val="000F1A9E"/>
    <w:rsid w:val="000F6D3E"/>
    <w:rsid w:val="001024E2"/>
    <w:rsid w:val="0010562D"/>
    <w:rsid w:val="001058BA"/>
    <w:rsid w:val="00121E25"/>
    <w:rsid w:val="00123879"/>
    <w:rsid w:val="001243BF"/>
    <w:rsid w:val="00142D96"/>
    <w:rsid w:val="001458B1"/>
    <w:rsid w:val="001502C3"/>
    <w:rsid w:val="00150323"/>
    <w:rsid w:val="001620FD"/>
    <w:rsid w:val="001656F6"/>
    <w:rsid w:val="00167885"/>
    <w:rsid w:val="0017389E"/>
    <w:rsid w:val="00176EBA"/>
    <w:rsid w:val="0019789B"/>
    <w:rsid w:val="001B014F"/>
    <w:rsid w:val="001B4AE8"/>
    <w:rsid w:val="001B728E"/>
    <w:rsid w:val="001C0C00"/>
    <w:rsid w:val="001C4000"/>
    <w:rsid w:val="001D7D56"/>
    <w:rsid w:val="001F1477"/>
    <w:rsid w:val="002040E5"/>
    <w:rsid w:val="00213379"/>
    <w:rsid w:val="0027258C"/>
    <w:rsid w:val="00276614"/>
    <w:rsid w:val="002770DD"/>
    <w:rsid w:val="00287515"/>
    <w:rsid w:val="00291739"/>
    <w:rsid w:val="002B3126"/>
    <w:rsid w:val="002C2268"/>
    <w:rsid w:val="002C545B"/>
    <w:rsid w:val="002D15B5"/>
    <w:rsid w:val="002D2571"/>
    <w:rsid w:val="002D54CA"/>
    <w:rsid w:val="002D7F95"/>
    <w:rsid w:val="002E262C"/>
    <w:rsid w:val="002E63D1"/>
    <w:rsid w:val="002F7BA5"/>
    <w:rsid w:val="00303693"/>
    <w:rsid w:val="00317853"/>
    <w:rsid w:val="00320A02"/>
    <w:rsid w:val="00321997"/>
    <w:rsid w:val="00322394"/>
    <w:rsid w:val="00323188"/>
    <w:rsid w:val="003251B6"/>
    <w:rsid w:val="00341584"/>
    <w:rsid w:val="0035019C"/>
    <w:rsid w:val="00351D64"/>
    <w:rsid w:val="00371E5C"/>
    <w:rsid w:val="00384A6C"/>
    <w:rsid w:val="00385092"/>
    <w:rsid w:val="00397651"/>
    <w:rsid w:val="003A1F8E"/>
    <w:rsid w:val="003B0DA1"/>
    <w:rsid w:val="003B57C3"/>
    <w:rsid w:val="003D3A49"/>
    <w:rsid w:val="003D490E"/>
    <w:rsid w:val="003E24A5"/>
    <w:rsid w:val="003E3C9D"/>
    <w:rsid w:val="004271AF"/>
    <w:rsid w:val="004329BF"/>
    <w:rsid w:val="004406FD"/>
    <w:rsid w:val="00441FF3"/>
    <w:rsid w:val="004437C9"/>
    <w:rsid w:val="00466B02"/>
    <w:rsid w:val="00473458"/>
    <w:rsid w:val="00475D0A"/>
    <w:rsid w:val="00492764"/>
    <w:rsid w:val="004970CF"/>
    <w:rsid w:val="004A54E0"/>
    <w:rsid w:val="004C0172"/>
    <w:rsid w:val="004C71BB"/>
    <w:rsid w:val="004D0BA3"/>
    <w:rsid w:val="004D4EDA"/>
    <w:rsid w:val="004E564A"/>
    <w:rsid w:val="004E5F5A"/>
    <w:rsid w:val="00503E1C"/>
    <w:rsid w:val="0050562E"/>
    <w:rsid w:val="00510578"/>
    <w:rsid w:val="00521A5E"/>
    <w:rsid w:val="0052369E"/>
    <w:rsid w:val="0054784F"/>
    <w:rsid w:val="00557F54"/>
    <w:rsid w:val="0056646F"/>
    <w:rsid w:val="005754A8"/>
    <w:rsid w:val="0059432C"/>
    <w:rsid w:val="005A2194"/>
    <w:rsid w:val="005A41F3"/>
    <w:rsid w:val="005B2723"/>
    <w:rsid w:val="005C0CF7"/>
    <w:rsid w:val="005C0FDD"/>
    <w:rsid w:val="005C1C9D"/>
    <w:rsid w:val="005C7A01"/>
    <w:rsid w:val="005C7AF7"/>
    <w:rsid w:val="005D532E"/>
    <w:rsid w:val="005D6E7B"/>
    <w:rsid w:val="005E3D4B"/>
    <w:rsid w:val="005F5E86"/>
    <w:rsid w:val="005F770C"/>
    <w:rsid w:val="00632C45"/>
    <w:rsid w:val="00635825"/>
    <w:rsid w:val="006460E6"/>
    <w:rsid w:val="006511F9"/>
    <w:rsid w:val="00651B8F"/>
    <w:rsid w:val="00660A77"/>
    <w:rsid w:val="006678C6"/>
    <w:rsid w:val="00677A5B"/>
    <w:rsid w:val="00684386"/>
    <w:rsid w:val="0069001C"/>
    <w:rsid w:val="006A1DE8"/>
    <w:rsid w:val="006A3BD8"/>
    <w:rsid w:val="006D1B45"/>
    <w:rsid w:val="006D6F25"/>
    <w:rsid w:val="006E673C"/>
    <w:rsid w:val="00702122"/>
    <w:rsid w:val="007333A1"/>
    <w:rsid w:val="00773953"/>
    <w:rsid w:val="00777143"/>
    <w:rsid w:val="0078259F"/>
    <w:rsid w:val="0079232D"/>
    <w:rsid w:val="00793366"/>
    <w:rsid w:val="00793A2B"/>
    <w:rsid w:val="00795B94"/>
    <w:rsid w:val="007B536C"/>
    <w:rsid w:val="007C4712"/>
    <w:rsid w:val="007E39C3"/>
    <w:rsid w:val="007E55BF"/>
    <w:rsid w:val="007E7384"/>
    <w:rsid w:val="007F07C5"/>
    <w:rsid w:val="007F633B"/>
    <w:rsid w:val="00805DB9"/>
    <w:rsid w:val="00810231"/>
    <w:rsid w:val="00830178"/>
    <w:rsid w:val="00842174"/>
    <w:rsid w:val="00851669"/>
    <w:rsid w:val="00854F20"/>
    <w:rsid w:val="0085722F"/>
    <w:rsid w:val="00857A7C"/>
    <w:rsid w:val="00864504"/>
    <w:rsid w:val="008651E6"/>
    <w:rsid w:val="00867EB6"/>
    <w:rsid w:val="00882273"/>
    <w:rsid w:val="00892686"/>
    <w:rsid w:val="00895909"/>
    <w:rsid w:val="0089636E"/>
    <w:rsid w:val="00897100"/>
    <w:rsid w:val="008A2CE6"/>
    <w:rsid w:val="008A7AB9"/>
    <w:rsid w:val="008B00E9"/>
    <w:rsid w:val="008E5297"/>
    <w:rsid w:val="008E6FED"/>
    <w:rsid w:val="008F283A"/>
    <w:rsid w:val="00904236"/>
    <w:rsid w:val="0090460D"/>
    <w:rsid w:val="00904DE5"/>
    <w:rsid w:val="009065A0"/>
    <w:rsid w:val="00915E11"/>
    <w:rsid w:val="00916E16"/>
    <w:rsid w:val="009244C3"/>
    <w:rsid w:val="00927747"/>
    <w:rsid w:val="00952D98"/>
    <w:rsid w:val="009542B1"/>
    <w:rsid w:val="009553C9"/>
    <w:rsid w:val="009850E8"/>
    <w:rsid w:val="009865A2"/>
    <w:rsid w:val="00995F43"/>
    <w:rsid w:val="009A5BC0"/>
    <w:rsid w:val="009B5085"/>
    <w:rsid w:val="009B78AB"/>
    <w:rsid w:val="009C0F80"/>
    <w:rsid w:val="009C53B4"/>
    <w:rsid w:val="009C5760"/>
    <w:rsid w:val="009E051B"/>
    <w:rsid w:val="009E3B7A"/>
    <w:rsid w:val="009F266D"/>
    <w:rsid w:val="009F410A"/>
    <w:rsid w:val="009F47F3"/>
    <w:rsid w:val="00A2657A"/>
    <w:rsid w:val="00A35E2B"/>
    <w:rsid w:val="00A36361"/>
    <w:rsid w:val="00A37510"/>
    <w:rsid w:val="00A37E7A"/>
    <w:rsid w:val="00A451B9"/>
    <w:rsid w:val="00A50F95"/>
    <w:rsid w:val="00A51219"/>
    <w:rsid w:val="00A56416"/>
    <w:rsid w:val="00A65F9B"/>
    <w:rsid w:val="00A83453"/>
    <w:rsid w:val="00A85442"/>
    <w:rsid w:val="00A87C79"/>
    <w:rsid w:val="00A96651"/>
    <w:rsid w:val="00AA657A"/>
    <w:rsid w:val="00AA6E50"/>
    <w:rsid w:val="00AC5D97"/>
    <w:rsid w:val="00AD0536"/>
    <w:rsid w:val="00AD4760"/>
    <w:rsid w:val="00AD488F"/>
    <w:rsid w:val="00B065FE"/>
    <w:rsid w:val="00B20587"/>
    <w:rsid w:val="00B25142"/>
    <w:rsid w:val="00B325FD"/>
    <w:rsid w:val="00B53BC9"/>
    <w:rsid w:val="00B53E5D"/>
    <w:rsid w:val="00B549BA"/>
    <w:rsid w:val="00B60605"/>
    <w:rsid w:val="00B60897"/>
    <w:rsid w:val="00B70FE4"/>
    <w:rsid w:val="00B71697"/>
    <w:rsid w:val="00B86BD8"/>
    <w:rsid w:val="00BB554F"/>
    <w:rsid w:val="00BC099F"/>
    <w:rsid w:val="00BC27A1"/>
    <w:rsid w:val="00BD29A1"/>
    <w:rsid w:val="00BD6369"/>
    <w:rsid w:val="00BE5099"/>
    <w:rsid w:val="00BF3DB4"/>
    <w:rsid w:val="00C020FD"/>
    <w:rsid w:val="00C03E69"/>
    <w:rsid w:val="00C13F74"/>
    <w:rsid w:val="00C17062"/>
    <w:rsid w:val="00C43B87"/>
    <w:rsid w:val="00C571BA"/>
    <w:rsid w:val="00C63A2E"/>
    <w:rsid w:val="00C63B88"/>
    <w:rsid w:val="00C81031"/>
    <w:rsid w:val="00C81DB2"/>
    <w:rsid w:val="00C864D4"/>
    <w:rsid w:val="00CA53A5"/>
    <w:rsid w:val="00CB2220"/>
    <w:rsid w:val="00CB3F9C"/>
    <w:rsid w:val="00CC3E9C"/>
    <w:rsid w:val="00CC696E"/>
    <w:rsid w:val="00CC7266"/>
    <w:rsid w:val="00CD2FF0"/>
    <w:rsid w:val="00CD3B54"/>
    <w:rsid w:val="00CD58C0"/>
    <w:rsid w:val="00CE61B4"/>
    <w:rsid w:val="00D12776"/>
    <w:rsid w:val="00D16058"/>
    <w:rsid w:val="00D17F29"/>
    <w:rsid w:val="00D5065A"/>
    <w:rsid w:val="00D63897"/>
    <w:rsid w:val="00D6410F"/>
    <w:rsid w:val="00D73495"/>
    <w:rsid w:val="00D748F9"/>
    <w:rsid w:val="00D76443"/>
    <w:rsid w:val="00D82BB2"/>
    <w:rsid w:val="00D91B3E"/>
    <w:rsid w:val="00D96654"/>
    <w:rsid w:val="00D97A75"/>
    <w:rsid w:val="00DA0C07"/>
    <w:rsid w:val="00DA0FB8"/>
    <w:rsid w:val="00DA664C"/>
    <w:rsid w:val="00DC3619"/>
    <w:rsid w:val="00DE17AB"/>
    <w:rsid w:val="00DE66BB"/>
    <w:rsid w:val="00DF4B99"/>
    <w:rsid w:val="00E061A7"/>
    <w:rsid w:val="00E07181"/>
    <w:rsid w:val="00E16E3D"/>
    <w:rsid w:val="00E204E8"/>
    <w:rsid w:val="00E230AD"/>
    <w:rsid w:val="00E234A9"/>
    <w:rsid w:val="00E25595"/>
    <w:rsid w:val="00E30F3D"/>
    <w:rsid w:val="00E31418"/>
    <w:rsid w:val="00E3404B"/>
    <w:rsid w:val="00E419AE"/>
    <w:rsid w:val="00E42217"/>
    <w:rsid w:val="00E64C56"/>
    <w:rsid w:val="00E71779"/>
    <w:rsid w:val="00E82C48"/>
    <w:rsid w:val="00E841A6"/>
    <w:rsid w:val="00E957FD"/>
    <w:rsid w:val="00E95AED"/>
    <w:rsid w:val="00ED0BCF"/>
    <w:rsid w:val="00F07DC3"/>
    <w:rsid w:val="00F239DA"/>
    <w:rsid w:val="00F24499"/>
    <w:rsid w:val="00F24E1B"/>
    <w:rsid w:val="00F40F37"/>
    <w:rsid w:val="00F433EE"/>
    <w:rsid w:val="00F949FA"/>
    <w:rsid w:val="00F969F8"/>
    <w:rsid w:val="00F96DD0"/>
    <w:rsid w:val="00FA0787"/>
    <w:rsid w:val="00FB6ECA"/>
    <w:rsid w:val="00FC3134"/>
    <w:rsid w:val="00FC50A3"/>
    <w:rsid w:val="00FD0242"/>
    <w:rsid w:val="00FF6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70247"/>
  <w15:chartTrackingRefBased/>
  <w15:docId w15:val="{3808FF01-D9C6-D848-9263-2A82D628D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B"/>
    <w:pPr>
      <w:spacing w:after="120" w:line="300" w:lineRule="auto"/>
    </w:pPr>
    <w:rPr>
      <w:rFonts w:ascii="Arial" w:eastAsia="Calibri" w:hAnsi="Arial" w:cs="Times New Roman"/>
      <w:sz w:val="20"/>
    </w:rPr>
  </w:style>
  <w:style w:type="paragraph" w:styleId="Heading1">
    <w:name w:val="heading 1"/>
    <w:basedOn w:val="Normal"/>
    <w:next w:val="Normal"/>
    <w:link w:val="Heading1Char"/>
    <w:uiPriority w:val="9"/>
    <w:qFormat/>
    <w:rsid w:val="004C7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C7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4C7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4C71B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4C71BB"/>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4C71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C71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C71BB"/>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4C71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C7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4C71BB"/>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4C71BB"/>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4C71BB"/>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4C7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C71BB"/>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C71BB"/>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4C71BB"/>
    <w:rPr>
      <w:rFonts w:eastAsiaTheme="majorEastAsia" w:cstheme="majorBidi"/>
      <w:color w:val="272727" w:themeColor="text1" w:themeTint="D8"/>
    </w:rPr>
  </w:style>
  <w:style w:type="paragraph" w:styleId="Title">
    <w:name w:val="Title"/>
    <w:basedOn w:val="Normal"/>
    <w:next w:val="Normal"/>
    <w:link w:val="TitleChar"/>
    <w:qFormat/>
    <w:rsid w:val="004C71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71B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71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71BB"/>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4C71BB"/>
    <w:pPr>
      <w:ind w:left="720"/>
      <w:contextualSpacing/>
    </w:pPr>
  </w:style>
  <w:style w:type="character" w:styleId="IntenseEmphasis">
    <w:name w:val="Intense Emphasis"/>
    <w:basedOn w:val="DefaultParagraphFont"/>
    <w:uiPriority w:val="21"/>
    <w:qFormat/>
    <w:rsid w:val="004C71BB"/>
    <w:rPr>
      <w:i/>
      <w:iCs/>
      <w:color w:val="0F4761" w:themeColor="accent1" w:themeShade="BF"/>
    </w:rPr>
  </w:style>
  <w:style w:type="paragraph" w:styleId="IntenseQuote">
    <w:name w:val="Intense Quote"/>
    <w:basedOn w:val="Normal"/>
    <w:next w:val="Normal"/>
    <w:link w:val="IntenseQuoteChar"/>
    <w:uiPriority w:val="30"/>
    <w:qFormat/>
    <w:rsid w:val="004C7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71BB"/>
    <w:rPr>
      <w:i/>
      <w:iCs/>
      <w:color w:val="0F4761" w:themeColor="accent1" w:themeShade="BF"/>
    </w:rPr>
  </w:style>
  <w:style w:type="character" w:styleId="IntenseReference">
    <w:name w:val="Intense Reference"/>
    <w:basedOn w:val="DefaultParagraphFont"/>
    <w:uiPriority w:val="32"/>
    <w:qFormat/>
    <w:rsid w:val="004C71BB"/>
    <w:rPr>
      <w:b/>
      <w:bCs/>
      <w:smallCaps/>
      <w:color w:val="0F4761" w:themeColor="accent1" w:themeShade="BF"/>
      <w:spacing w:val="5"/>
    </w:rPr>
  </w:style>
  <w:style w:type="paragraph" w:customStyle="1" w:styleId="Entiteta">
    <w:name w:val="Entiteta"/>
    <w:basedOn w:val="Header"/>
    <w:qFormat/>
    <w:rsid w:val="004C71BB"/>
    <w:rPr>
      <w:b/>
      <w:color w:val="E03127"/>
      <w:szCs w:val="1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unhideWhenUsed/>
    <w:qFormat/>
    <w:rsid w:val="004C71BB"/>
    <w:pPr>
      <w:tabs>
        <w:tab w:val="center" w:pos="4536"/>
        <w:tab w:val="right" w:pos="9072"/>
      </w:tabs>
      <w:spacing w:after="0"/>
    </w:pPr>
    <w:rPr>
      <w:color w:val="58595B"/>
      <w:sz w:val="16"/>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qFormat/>
    <w:rsid w:val="004C71BB"/>
    <w:rPr>
      <w:rFonts w:ascii="Arial" w:eastAsia="Calibri" w:hAnsi="Arial" w:cs="Times New Roman"/>
      <w:color w:val="58595B"/>
      <w:sz w:val="16"/>
      <w:lang w:val="sl-SI"/>
    </w:rPr>
  </w:style>
  <w:style w:type="character" w:styleId="Hyperlink">
    <w:name w:val="Hyperlink"/>
    <w:unhideWhenUsed/>
    <w:qFormat/>
    <w:rsid w:val="004C71BB"/>
    <w:rPr>
      <w:rFonts w:ascii="Univerza Sans" w:hAnsi="Univerza Sans"/>
      <w:b w:val="0"/>
      <w:i w:val="0"/>
      <w:color w:val="E94832"/>
      <w:u w:val="none"/>
    </w:rPr>
  </w:style>
  <w:style w:type="paragraph" w:styleId="Footer">
    <w:name w:val="footer"/>
    <w:basedOn w:val="Normal"/>
    <w:link w:val="FooterChar"/>
    <w:unhideWhenUsed/>
    <w:qFormat/>
    <w:rsid w:val="004C71BB"/>
    <w:pPr>
      <w:tabs>
        <w:tab w:val="center" w:pos="4536"/>
        <w:tab w:val="right" w:pos="9072"/>
      </w:tabs>
      <w:spacing w:after="0"/>
    </w:pPr>
    <w:rPr>
      <w:color w:val="58595B"/>
      <w:sz w:val="16"/>
    </w:rPr>
  </w:style>
  <w:style w:type="character" w:customStyle="1" w:styleId="FooterChar">
    <w:name w:val="Footer Char"/>
    <w:basedOn w:val="DefaultParagraphFont"/>
    <w:link w:val="Footer"/>
    <w:rsid w:val="004C71BB"/>
    <w:rPr>
      <w:rFonts w:ascii="Arial" w:eastAsia="Calibri" w:hAnsi="Arial" w:cs="Times New Roman"/>
      <w:color w:val="58595B"/>
      <w:sz w:val="16"/>
      <w:lang w:val="sl-SI"/>
    </w:rPr>
  </w:style>
  <w:style w:type="paragraph" w:styleId="NormalWeb">
    <w:name w:val="Normal (Web)"/>
    <w:basedOn w:val="Normal"/>
    <w:uiPriority w:val="99"/>
    <w:unhideWhenUsed/>
    <w:qFormat/>
    <w:rsid w:val="004C71BB"/>
    <w:pPr>
      <w:spacing w:before="100" w:beforeAutospacing="1" w:after="100" w:afterAutospacing="1" w:line="240" w:lineRule="auto"/>
    </w:pPr>
    <w:rPr>
      <w:rFonts w:ascii="Times New Roman" w:eastAsia="Times New Roman" w:hAnsi="Times New Roman"/>
      <w:kern w:val="0"/>
      <w:sz w:val="24"/>
      <w:lang w:eastAsia="sl-SI"/>
    </w:rPr>
  </w:style>
  <w:style w:type="table" w:styleId="TableGrid">
    <w:name w:val="Table Grid"/>
    <w:basedOn w:val="TableNormal"/>
    <w:uiPriority w:val="39"/>
    <w:rsid w:val="004C71BB"/>
    <w:pPr>
      <w:ind w:left="425" w:hanging="425"/>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4C71BB"/>
  </w:style>
  <w:style w:type="paragraph" w:customStyle="1" w:styleId="BodyText21">
    <w:name w:val="Body Text 21"/>
    <w:basedOn w:val="Normal"/>
    <w:rsid w:val="004C71BB"/>
    <w:pPr>
      <w:spacing w:after="0" w:line="240" w:lineRule="auto"/>
      <w:ind w:left="426" w:hanging="426"/>
      <w:jc w:val="both"/>
    </w:pPr>
    <w:rPr>
      <w:rFonts w:ascii="Arial Narrow" w:eastAsia="Times New Roman" w:hAnsi="Arial Narrow" w:cs="Arial Narrow"/>
      <w:kern w:val="0"/>
      <w:sz w:val="22"/>
      <w:szCs w:val="22"/>
      <w:lang w:eastAsia="sl-SI"/>
      <w14:ligatures w14:val="none"/>
    </w:rPr>
  </w:style>
  <w:style w:type="character" w:customStyle="1" w:styleId="Hyperlink1">
    <w:name w:val="Hyperlink1"/>
    <w:uiPriority w:val="99"/>
    <w:rsid w:val="004C71BB"/>
    <w:rPr>
      <w:color w:val="0000FF"/>
      <w:u w:val="single"/>
    </w:rPr>
  </w:style>
  <w:style w:type="paragraph" w:styleId="BodyText">
    <w:name w:val="Body Text"/>
    <w:basedOn w:val="Normal"/>
    <w:link w:val="BodyTextChar"/>
    <w:uiPriority w:val="99"/>
    <w:rsid w:val="004C71BB"/>
    <w:pPr>
      <w:spacing w:after="0" w:line="240" w:lineRule="auto"/>
      <w:jc w:val="both"/>
    </w:pPr>
    <w:rPr>
      <w:rFonts w:ascii="Arial Narrow" w:eastAsia="Times New Roman" w:hAnsi="Arial Narrow" w:cs="Arial Narrow"/>
      <w:b/>
      <w:bCs/>
      <w:kern w:val="0"/>
      <w:sz w:val="22"/>
      <w:szCs w:val="22"/>
      <w:lang w:eastAsia="sl-SI"/>
      <w14:ligatures w14:val="none"/>
    </w:rPr>
  </w:style>
  <w:style w:type="character" w:customStyle="1" w:styleId="BodyTextChar">
    <w:name w:val="Body Text Char"/>
    <w:basedOn w:val="DefaultParagraphFont"/>
    <w:link w:val="BodyText"/>
    <w:rsid w:val="004C71BB"/>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4C71BB"/>
    <w:rPr>
      <w:color w:val="800080"/>
      <w:u w:val="single"/>
    </w:rPr>
  </w:style>
  <w:style w:type="paragraph" w:customStyle="1" w:styleId="BodyText31">
    <w:name w:val="Body Text 31"/>
    <w:basedOn w:val="Normal"/>
    <w:uiPriority w:val="99"/>
    <w:rsid w:val="004C71BB"/>
    <w:pPr>
      <w:overflowPunct w:val="0"/>
      <w:autoSpaceDE w:val="0"/>
      <w:autoSpaceDN w:val="0"/>
      <w:adjustRightInd w:val="0"/>
      <w:spacing w:after="0" w:line="360" w:lineRule="auto"/>
      <w:jc w:val="both"/>
      <w:textAlignment w:val="baseline"/>
    </w:pPr>
    <w:rPr>
      <w:rFonts w:eastAsia="Times New Roman" w:cs="Arial"/>
      <w:kern w:val="0"/>
      <w:sz w:val="22"/>
      <w:szCs w:val="22"/>
      <w:lang w:eastAsia="sl-SI"/>
      <w14:ligatures w14:val="none"/>
    </w:rPr>
  </w:style>
  <w:style w:type="paragraph" w:styleId="BodyTextIndent">
    <w:name w:val="Body Text Indent"/>
    <w:basedOn w:val="Normal"/>
    <w:link w:val="BodyTextIndentChar"/>
    <w:uiPriority w:val="99"/>
    <w:rsid w:val="004C71BB"/>
    <w:pPr>
      <w:spacing w:after="0" w:line="240" w:lineRule="auto"/>
      <w:ind w:left="284" w:hanging="284"/>
      <w:jc w:val="both"/>
    </w:pPr>
    <w:rPr>
      <w:rFonts w:eastAsia="Times New Roman" w:cs="Arial"/>
      <w:kern w:val="0"/>
      <w:sz w:val="22"/>
      <w:szCs w:val="22"/>
      <w:lang w:eastAsia="sl-SI"/>
      <w14:ligatures w14:val="none"/>
    </w:rPr>
  </w:style>
  <w:style w:type="character" w:customStyle="1" w:styleId="BodyTextIndentChar">
    <w:name w:val="Body Text Indent Char"/>
    <w:basedOn w:val="DefaultParagraphFont"/>
    <w:link w:val="BodyTextIndent"/>
    <w:uiPriority w:val="99"/>
    <w:rsid w:val="004C71BB"/>
    <w:rPr>
      <w:rFonts w:ascii="Arial" w:eastAsia="Times New Roman" w:hAnsi="Arial" w:cs="Arial"/>
      <w:kern w:val="0"/>
      <w:sz w:val="22"/>
      <w:szCs w:val="22"/>
      <w:lang w:val="sl-SI" w:eastAsia="sl-SI"/>
      <w14:ligatures w14:val="none"/>
    </w:rPr>
  </w:style>
  <w:style w:type="paragraph" w:styleId="BodyTextIndent2">
    <w:name w:val="Body Text Indent 2"/>
    <w:basedOn w:val="Normal"/>
    <w:link w:val="BodyTextIndent2Char"/>
    <w:uiPriority w:val="99"/>
    <w:rsid w:val="004C71BB"/>
    <w:pPr>
      <w:spacing w:after="0" w:line="240" w:lineRule="auto"/>
      <w:ind w:left="708"/>
    </w:pPr>
    <w:rPr>
      <w:rFonts w:eastAsia="Times New Roman" w:cs="Arial"/>
      <w:kern w:val="0"/>
      <w:sz w:val="22"/>
      <w:szCs w:val="22"/>
      <w:lang w:eastAsia="sl-SI"/>
      <w14:ligatures w14:val="none"/>
    </w:rPr>
  </w:style>
  <w:style w:type="character" w:customStyle="1" w:styleId="BodyTextIndent2Char">
    <w:name w:val="Body Text Indent 2 Char"/>
    <w:basedOn w:val="DefaultParagraphFont"/>
    <w:link w:val="BodyTextIndent2"/>
    <w:uiPriority w:val="99"/>
    <w:rsid w:val="004C71BB"/>
    <w:rPr>
      <w:rFonts w:ascii="Arial" w:eastAsia="Times New Roman" w:hAnsi="Arial" w:cs="Arial"/>
      <w:kern w:val="0"/>
      <w:sz w:val="22"/>
      <w:szCs w:val="22"/>
      <w:lang w:val="sl-SI" w:eastAsia="sl-SI"/>
      <w14:ligatures w14:val="none"/>
    </w:rPr>
  </w:style>
  <w:style w:type="paragraph" w:styleId="BodyText2">
    <w:name w:val="Body Text 2"/>
    <w:basedOn w:val="Normal"/>
    <w:link w:val="BodyText2Char"/>
    <w:uiPriority w:val="99"/>
    <w:rsid w:val="004C71BB"/>
    <w:pPr>
      <w:spacing w:after="0" w:line="240" w:lineRule="auto"/>
    </w:pPr>
    <w:rPr>
      <w:rFonts w:eastAsia="Times New Roman" w:cs="Arial"/>
      <w:kern w:val="0"/>
      <w:sz w:val="22"/>
      <w:szCs w:val="22"/>
      <w:lang w:eastAsia="sl-SI"/>
      <w14:ligatures w14:val="none"/>
    </w:rPr>
  </w:style>
  <w:style w:type="character" w:customStyle="1" w:styleId="BodyText2Char">
    <w:name w:val="Body Text 2 Char"/>
    <w:basedOn w:val="DefaultParagraphFont"/>
    <w:link w:val="BodyText2"/>
    <w:uiPriority w:val="99"/>
    <w:rsid w:val="004C71BB"/>
    <w:rPr>
      <w:rFonts w:ascii="Arial" w:eastAsia="Times New Roman" w:hAnsi="Arial" w:cs="Arial"/>
      <w:kern w:val="0"/>
      <w:sz w:val="22"/>
      <w:szCs w:val="22"/>
      <w:lang w:val="sl-SI" w:eastAsia="sl-SI"/>
      <w14:ligatures w14:val="none"/>
    </w:rPr>
  </w:style>
  <w:style w:type="paragraph" w:styleId="ListBullet2">
    <w:name w:val="List Bullet 2"/>
    <w:basedOn w:val="Normal"/>
    <w:autoRedefine/>
    <w:uiPriority w:val="99"/>
    <w:rsid w:val="004C71BB"/>
    <w:pPr>
      <w:numPr>
        <w:numId w:val="1"/>
      </w:numPr>
      <w:spacing w:after="0" w:line="240" w:lineRule="auto"/>
    </w:pPr>
    <w:rPr>
      <w:rFonts w:eastAsia="Times New Roman" w:cs="Arial"/>
      <w:kern w:val="0"/>
      <w:sz w:val="22"/>
      <w:szCs w:val="22"/>
      <w:lang w:eastAsia="sl-SI"/>
      <w14:ligatures w14:val="none"/>
    </w:rPr>
  </w:style>
  <w:style w:type="paragraph" w:styleId="BodyText3">
    <w:name w:val="Body Text 3"/>
    <w:basedOn w:val="Normal"/>
    <w:link w:val="BodyText3Char"/>
    <w:uiPriority w:val="99"/>
    <w:rsid w:val="004C71BB"/>
    <w:pPr>
      <w:spacing w:after="0" w:line="240" w:lineRule="auto"/>
      <w:jc w:val="both"/>
    </w:pPr>
    <w:rPr>
      <w:rFonts w:eastAsia="Times New Roman" w:cs="Arial"/>
      <w:kern w:val="0"/>
      <w:sz w:val="22"/>
      <w:szCs w:val="22"/>
      <w:lang w:eastAsia="sl-SI"/>
      <w14:ligatures w14:val="none"/>
    </w:rPr>
  </w:style>
  <w:style w:type="character" w:customStyle="1" w:styleId="BodyText3Char">
    <w:name w:val="Body Text 3 Char"/>
    <w:basedOn w:val="DefaultParagraphFont"/>
    <w:link w:val="BodyText3"/>
    <w:uiPriority w:val="99"/>
    <w:rsid w:val="004C71BB"/>
    <w:rPr>
      <w:rFonts w:ascii="Arial" w:eastAsia="Times New Roman" w:hAnsi="Arial" w:cs="Arial"/>
      <w:kern w:val="0"/>
      <w:sz w:val="22"/>
      <w:szCs w:val="22"/>
      <w:lang w:val="sl-SI" w:eastAsia="sl-SI"/>
      <w14:ligatures w14:val="none"/>
    </w:rPr>
  </w:style>
  <w:style w:type="paragraph" w:styleId="BodyTextIndent3">
    <w:name w:val="Body Text Indent 3"/>
    <w:basedOn w:val="Normal"/>
    <w:link w:val="BodyTextIndent3Char"/>
    <w:uiPriority w:val="99"/>
    <w:rsid w:val="004C71BB"/>
    <w:pPr>
      <w:spacing w:after="0" w:line="240" w:lineRule="auto"/>
      <w:ind w:left="283"/>
      <w:jc w:val="both"/>
    </w:pPr>
    <w:rPr>
      <w:rFonts w:eastAsia="Times New Roman" w:cs="Arial"/>
      <w:kern w:val="0"/>
      <w:sz w:val="22"/>
      <w:szCs w:val="22"/>
      <w:lang w:eastAsia="sl-SI"/>
      <w14:ligatures w14:val="none"/>
    </w:rPr>
  </w:style>
  <w:style w:type="character" w:customStyle="1" w:styleId="BodyTextIndent3Char">
    <w:name w:val="Body Text Indent 3 Char"/>
    <w:basedOn w:val="DefaultParagraphFont"/>
    <w:link w:val="BodyTextIndent3"/>
    <w:uiPriority w:val="99"/>
    <w:rsid w:val="004C71BB"/>
    <w:rPr>
      <w:rFonts w:ascii="Arial" w:eastAsia="Times New Roman" w:hAnsi="Arial" w:cs="Arial"/>
      <w:kern w:val="0"/>
      <w:sz w:val="22"/>
      <w:szCs w:val="22"/>
      <w:lang w:val="sl-SI" w:eastAsia="sl-SI"/>
      <w14:ligatures w14:val="none"/>
    </w:rPr>
  </w:style>
  <w:style w:type="paragraph" w:styleId="BalloonText">
    <w:name w:val="Balloon Text"/>
    <w:basedOn w:val="Normal"/>
    <w:link w:val="BalloonTextChar"/>
    <w:uiPriority w:val="99"/>
    <w:semiHidden/>
    <w:rsid w:val="004C71BB"/>
    <w:pPr>
      <w:spacing w:after="0" w:line="240" w:lineRule="auto"/>
    </w:pPr>
    <w:rPr>
      <w:rFonts w:ascii="Tahoma" w:eastAsia="Times New Roman" w:hAnsi="Tahoma" w:cs="Tahoma"/>
      <w:kern w:val="0"/>
      <w:sz w:val="16"/>
      <w:szCs w:val="16"/>
      <w:lang w:eastAsia="sl-SI"/>
      <w14:ligatures w14:val="none"/>
    </w:rPr>
  </w:style>
  <w:style w:type="character" w:customStyle="1" w:styleId="BalloonTextChar">
    <w:name w:val="Balloon Text Char"/>
    <w:basedOn w:val="DefaultParagraphFont"/>
    <w:link w:val="BalloonText"/>
    <w:uiPriority w:val="99"/>
    <w:semiHidden/>
    <w:rsid w:val="004C71BB"/>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4C71BB"/>
    <w:pPr>
      <w:keepLines/>
      <w:overflowPunct w:val="0"/>
      <w:autoSpaceDE w:val="0"/>
      <w:autoSpaceDN w:val="0"/>
      <w:adjustRightInd w:val="0"/>
      <w:spacing w:after="0"/>
      <w:jc w:val="both"/>
      <w:textAlignment w:val="baseline"/>
    </w:pPr>
    <w:rPr>
      <w:rFonts w:eastAsia="Times New Roman" w:cs="Arial"/>
      <w:color w:val="000000"/>
      <w:kern w:val="0"/>
      <w:sz w:val="22"/>
      <w:szCs w:val="22"/>
      <w:lang w:eastAsia="sl-SI"/>
      <w14:ligatures w14:val="none"/>
    </w:rPr>
  </w:style>
  <w:style w:type="paragraph" w:customStyle="1" w:styleId="Sklic-vrstica">
    <w:name w:val="Sklic- vrstica"/>
    <w:basedOn w:val="BodyText"/>
    <w:uiPriority w:val="99"/>
    <w:rsid w:val="004C71BB"/>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C71BB"/>
    <w:pPr>
      <w:keepNext/>
      <w:keepLines/>
      <w:numPr>
        <w:numId w:val="2"/>
      </w:numPr>
      <w:autoSpaceDE w:val="0"/>
      <w:autoSpaceDN w:val="0"/>
      <w:adjustRightInd w:val="0"/>
      <w:spacing w:before="120" w:after="60" w:line="240" w:lineRule="auto"/>
      <w:jc w:val="center"/>
    </w:pPr>
    <w:rPr>
      <w:rFonts w:eastAsia="Times New Roman" w:cs="Arial"/>
      <w:i/>
      <w:iCs/>
      <w:kern w:val="0"/>
      <w:sz w:val="22"/>
      <w:szCs w:val="22"/>
      <w:lang w:eastAsia="sl-SI"/>
      <w14:ligatures w14:val="none"/>
    </w:rPr>
  </w:style>
  <w:style w:type="character" w:styleId="Strong">
    <w:name w:val="Strong"/>
    <w:uiPriority w:val="22"/>
    <w:qFormat/>
    <w:rsid w:val="004C71BB"/>
    <w:rPr>
      <w:b/>
      <w:bCs/>
    </w:rPr>
  </w:style>
  <w:style w:type="paragraph" w:styleId="DocumentMap">
    <w:name w:val="Document Map"/>
    <w:basedOn w:val="Normal"/>
    <w:link w:val="DocumentMapChar"/>
    <w:uiPriority w:val="99"/>
    <w:semiHidden/>
    <w:rsid w:val="004C71BB"/>
    <w:pPr>
      <w:shd w:val="clear" w:color="auto" w:fill="000080"/>
      <w:spacing w:after="0" w:line="240" w:lineRule="auto"/>
    </w:pPr>
    <w:rPr>
      <w:rFonts w:ascii="Tahoma" w:eastAsia="Times New Roman" w:hAnsi="Tahoma" w:cs="Tahoma"/>
      <w:kern w:val="0"/>
      <w:szCs w:val="20"/>
      <w:lang w:eastAsia="sl-SI"/>
      <w14:ligatures w14:val="none"/>
    </w:rPr>
  </w:style>
  <w:style w:type="character" w:customStyle="1" w:styleId="DocumentMapChar">
    <w:name w:val="Document Map Char"/>
    <w:basedOn w:val="DefaultParagraphFont"/>
    <w:link w:val="DocumentMap"/>
    <w:uiPriority w:val="99"/>
    <w:semiHidden/>
    <w:rsid w:val="004C71BB"/>
    <w:rPr>
      <w:rFonts w:ascii="Tahoma" w:eastAsia="Times New Roman" w:hAnsi="Tahoma" w:cs="Tahoma"/>
      <w:kern w:val="0"/>
      <w:sz w:val="20"/>
      <w:szCs w:val="20"/>
      <w:shd w:val="clear" w:color="auto" w:fill="000080"/>
      <w:lang w:val="sl-SI" w:eastAsia="sl-SI"/>
      <w14:ligatures w14:val="none"/>
    </w:rPr>
  </w:style>
  <w:style w:type="character" w:customStyle="1" w:styleId="searchletnik">
    <w:name w:val="searchletnik"/>
    <w:basedOn w:val="DefaultParagraphFont"/>
    <w:uiPriority w:val="99"/>
    <w:rsid w:val="004C71BB"/>
  </w:style>
  <w:style w:type="paragraph" w:customStyle="1" w:styleId="Barvniseznampoudarek11">
    <w:name w:val="Barvni seznam – poudarek 11"/>
    <w:basedOn w:val="Normal"/>
    <w:uiPriority w:val="99"/>
    <w:rsid w:val="004C71BB"/>
    <w:pPr>
      <w:spacing w:after="0" w:line="240" w:lineRule="auto"/>
      <w:ind w:left="708"/>
    </w:pPr>
    <w:rPr>
      <w:rFonts w:eastAsia="Times New Roman" w:cs="Arial"/>
      <w:kern w:val="0"/>
      <w:sz w:val="22"/>
      <w:szCs w:val="22"/>
      <w:lang w:eastAsia="sl-SI"/>
      <w14:ligatures w14:val="none"/>
    </w:rPr>
  </w:style>
  <w:style w:type="paragraph" w:customStyle="1" w:styleId="Default">
    <w:name w:val="Default"/>
    <w:rsid w:val="004C71BB"/>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ormal"/>
    <w:uiPriority w:val="99"/>
    <w:rsid w:val="004C71BB"/>
    <w:pPr>
      <w:numPr>
        <w:numId w:val="3"/>
      </w:numPr>
      <w:spacing w:after="0" w:line="240" w:lineRule="auto"/>
    </w:pPr>
    <w:rPr>
      <w:rFonts w:eastAsia="Times New Roman" w:cs="Arial"/>
      <w:b/>
      <w:bCs/>
      <w:kern w:val="0"/>
      <w:sz w:val="22"/>
      <w:szCs w:val="22"/>
      <w:lang w:eastAsia="sl-SI"/>
      <w14:ligatures w14:val="none"/>
    </w:rPr>
  </w:style>
  <w:style w:type="character" w:styleId="CommentReference">
    <w:name w:val="annotation reference"/>
    <w:rsid w:val="004C71BB"/>
    <w:rPr>
      <w:sz w:val="16"/>
      <w:szCs w:val="16"/>
    </w:rPr>
  </w:style>
  <w:style w:type="paragraph" w:styleId="CommentText">
    <w:name w:val="annotation text"/>
    <w:basedOn w:val="Normal"/>
    <w:link w:val="CommentTextChar"/>
    <w:rsid w:val="004C71BB"/>
    <w:pPr>
      <w:spacing w:after="0" w:line="240" w:lineRule="auto"/>
    </w:pPr>
    <w:rPr>
      <w:rFonts w:eastAsia="Times New Roman" w:cs="Arial"/>
      <w:kern w:val="0"/>
      <w:szCs w:val="20"/>
      <w:lang w:eastAsia="sl-SI"/>
      <w14:ligatures w14:val="none"/>
    </w:rPr>
  </w:style>
  <w:style w:type="character" w:customStyle="1" w:styleId="CommentTextChar">
    <w:name w:val="Comment Text Char"/>
    <w:basedOn w:val="DefaultParagraphFont"/>
    <w:link w:val="CommentText"/>
    <w:rsid w:val="004C71BB"/>
    <w:rPr>
      <w:rFonts w:ascii="Arial" w:eastAsia="Times New Roman" w:hAnsi="Arial" w:cs="Arial"/>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4C71BB"/>
    <w:rPr>
      <w:b/>
      <w:bCs/>
    </w:rPr>
  </w:style>
  <w:style w:type="character" w:customStyle="1" w:styleId="CommentSubjectChar">
    <w:name w:val="Comment Subject Char"/>
    <w:basedOn w:val="CommentTextChar"/>
    <w:link w:val="CommentSubject"/>
    <w:uiPriority w:val="99"/>
    <w:rsid w:val="004C71BB"/>
    <w:rPr>
      <w:rFonts w:ascii="Arial" w:eastAsia="Times New Roman" w:hAnsi="Arial" w:cs="Arial"/>
      <w:b/>
      <w:bCs/>
      <w:kern w:val="0"/>
      <w:sz w:val="20"/>
      <w:szCs w:val="20"/>
      <w:lang w:val="sl-SI" w:eastAsia="sl-SI"/>
      <w14:ligatures w14:val="none"/>
    </w:rPr>
  </w:style>
  <w:style w:type="character" w:styleId="FollowedHyperlink">
    <w:name w:val="FollowedHyperlink"/>
    <w:uiPriority w:val="99"/>
    <w:rsid w:val="004C71BB"/>
    <w:rPr>
      <w:color w:val="800080"/>
      <w:u w:val="single"/>
    </w:rPr>
  </w:style>
  <w:style w:type="paragraph" w:customStyle="1" w:styleId="Nastevajpogod">
    <w:name w:val="Nastevaj  pogod"/>
    <w:basedOn w:val="Navadenpogod"/>
    <w:uiPriority w:val="99"/>
    <w:rsid w:val="004C71BB"/>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4C71BB"/>
    <w:rPr>
      <w:rFonts w:ascii="Arial" w:eastAsia="Calibri" w:hAnsi="Arial" w:cs="Times New Roman"/>
      <w:sz w:val="20"/>
      <w:lang w:val="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C71BB"/>
    <w:rPr>
      <w:rFonts w:ascii="Arial" w:hAnsi="Arial" w:cs="Arial"/>
    </w:rPr>
  </w:style>
  <w:style w:type="paragraph" w:styleId="Caption">
    <w:name w:val="caption"/>
    <w:basedOn w:val="Normal"/>
    <w:next w:val="Normal"/>
    <w:uiPriority w:val="99"/>
    <w:qFormat/>
    <w:rsid w:val="004C71BB"/>
    <w:pPr>
      <w:spacing w:after="200" w:line="240" w:lineRule="auto"/>
    </w:pPr>
    <w:rPr>
      <w:rFonts w:ascii="Calibri" w:eastAsia="Times New Roman" w:hAnsi="Calibri" w:cs="Calibri"/>
      <w:b/>
      <w:bCs/>
      <w:color w:val="4F81BD"/>
      <w:kern w:val="0"/>
      <w:sz w:val="18"/>
      <w:szCs w:val="18"/>
      <w14:ligatures w14:val="none"/>
    </w:rPr>
  </w:style>
  <w:style w:type="character" w:customStyle="1" w:styleId="apple-converted-space">
    <w:name w:val="apple-converted-space"/>
    <w:basedOn w:val="DefaultParagraphFont"/>
    <w:uiPriority w:val="99"/>
    <w:rsid w:val="004C71BB"/>
  </w:style>
  <w:style w:type="paragraph" w:customStyle="1" w:styleId="Naslov11">
    <w:name w:val="Naslov 11"/>
    <w:basedOn w:val="ListParagraph"/>
    <w:autoRedefine/>
    <w:uiPriority w:val="99"/>
    <w:rsid w:val="004C71BB"/>
    <w:pPr>
      <w:spacing w:before="200" w:after="0" w:line="276" w:lineRule="auto"/>
      <w:ind w:left="284"/>
      <w:contextualSpacing w:val="0"/>
      <w:jc w:val="both"/>
      <w:outlineLvl w:val="0"/>
    </w:pPr>
    <w:rPr>
      <w:rFonts w:eastAsia="Times New Roman" w:cs="Arial"/>
      <w:kern w:val="0"/>
      <w:sz w:val="22"/>
      <w:szCs w:val="22"/>
      <w:lang w:eastAsia="sl-SI"/>
      <w14:ligatures w14:val="none"/>
    </w:rPr>
  </w:style>
  <w:style w:type="paragraph" w:customStyle="1" w:styleId="Naslov21">
    <w:name w:val="Naslov 21"/>
    <w:basedOn w:val="Heading1"/>
    <w:link w:val="Naslov2Char"/>
    <w:autoRedefine/>
    <w:uiPriority w:val="99"/>
    <w:rsid w:val="004C71BB"/>
    <w:pPr>
      <w:keepNext w:val="0"/>
      <w:keepLines w:val="0"/>
      <w:numPr>
        <w:ilvl w:val="1"/>
        <w:numId w:val="5"/>
      </w:numPr>
      <w:spacing w:after="240" w:line="276" w:lineRule="auto"/>
      <w:ind w:left="1134" w:hanging="774"/>
    </w:pPr>
    <w:rPr>
      <w:rFonts w:ascii="Arial" w:eastAsia="Times New Roman" w:hAnsi="Arial" w:cs="Arial"/>
      <w:b/>
      <w:bCs/>
      <w:i/>
      <w:color w:val="auto"/>
      <w:kern w:val="0"/>
      <w:sz w:val="24"/>
      <w:szCs w:val="24"/>
      <w:lang w:eastAsia="sl-SI"/>
      <w14:ligatures w14:val="none"/>
    </w:rPr>
  </w:style>
  <w:style w:type="character" w:customStyle="1" w:styleId="Naslov2Char">
    <w:name w:val="Naslov 2 Char"/>
    <w:link w:val="Naslov21"/>
    <w:uiPriority w:val="99"/>
    <w:locked/>
    <w:rsid w:val="004C71BB"/>
    <w:rPr>
      <w:rFonts w:ascii="Arial" w:eastAsia="Times New Roman" w:hAnsi="Arial" w:cs="Arial"/>
      <w:b/>
      <w:bCs/>
      <w:i/>
      <w:kern w:val="0"/>
      <w:lang w:eastAsia="sl-SI"/>
      <w14:ligatures w14:val="none"/>
    </w:rPr>
  </w:style>
  <w:style w:type="paragraph" w:customStyle="1" w:styleId="Telobesedila23">
    <w:name w:val="Telo besedila 23"/>
    <w:basedOn w:val="Normal"/>
    <w:uiPriority w:val="99"/>
    <w:rsid w:val="004C71BB"/>
    <w:pPr>
      <w:suppressAutoHyphens/>
      <w:spacing w:after="0" w:line="240" w:lineRule="auto"/>
      <w:jc w:val="right"/>
    </w:pPr>
    <w:rPr>
      <w:rFonts w:eastAsia="Times New Roman" w:cs="Arial"/>
      <w:kern w:val="0"/>
      <w:sz w:val="22"/>
      <w:szCs w:val="22"/>
      <w:lang w:eastAsia="ar-SA"/>
      <w14:ligatures w14:val="none"/>
    </w:rPr>
  </w:style>
  <w:style w:type="paragraph" w:customStyle="1" w:styleId="NavadenTimesNewRoman">
    <w:name w:val="Navaden Times New Roman"/>
    <w:basedOn w:val="Normal"/>
    <w:rsid w:val="004C71BB"/>
    <w:pPr>
      <w:widowControl w:val="0"/>
      <w:spacing w:after="0" w:line="240" w:lineRule="auto"/>
    </w:pPr>
    <w:rPr>
      <w:rFonts w:eastAsia="Times New Roman" w:cs="Arial"/>
      <w:kern w:val="0"/>
      <w:sz w:val="22"/>
      <w:szCs w:val="22"/>
      <w:lang w:eastAsia="sl-SI"/>
      <w14:ligatures w14:val="none"/>
    </w:rPr>
  </w:style>
  <w:style w:type="paragraph" w:customStyle="1" w:styleId="len">
    <w:name w:val="Člen"/>
    <w:basedOn w:val="ListParagraph"/>
    <w:link w:val="lenZnak"/>
    <w:uiPriority w:val="99"/>
    <w:rsid w:val="004C71BB"/>
    <w:pPr>
      <w:numPr>
        <w:numId w:val="6"/>
      </w:numPr>
      <w:spacing w:after="0" w:line="240" w:lineRule="auto"/>
      <w:contextualSpacing w:val="0"/>
      <w:jc w:val="center"/>
    </w:pPr>
    <w:rPr>
      <w:rFonts w:ascii="Arial Narrow" w:eastAsia="Times New Roman" w:hAnsi="Arial Narrow" w:cs="Arial Narrow"/>
      <w:b/>
      <w:bCs/>
      <w:kern w:val="0"/>
      <w:sz w:val="22"/>
      <w:szCs w:val="22"/>
      <w:lang w:eastAsia="sl-SI"/>
      <w14:ligatures w14:val="none"/>
    </w:rPr>
  </w:style>
  <w:style w:type="character" w:customStyle="1" w:styleId="lenZnak">
    <w:name w:val="Člen Znak"/>
    <w:link w:val="len"/>
    <w:uiPriority w:val="99"/>
    <w:locked/>
    <w:rsid w:val="004C71BB"/>
    <w:rPr>
      <w:rFonts w:ascii="Arial Narrow" w:eastAsia="Times New Roman" w:hAnsi="Arial Narrow" w:cs="Arial Narrow"/>
      <w:b/>
      <w:bCs/>
      <w:kern w:val="0"/>
      <w:sz w:val="22"/>
      <w:szCs w:val="22"/>
      <w:lang w:eastAsia="sl-SI"/>
      <w14:ligatures w14:val="none"/>
    </w:rPr>
  </w:style>
  <w:style w:type="table" w:customStyle="1" w:styleId="NormalTablePHPDOCX">
    <w:name w:val="Normal Table PHPDOCX"/>
    <w:uiPriority w:val="99"/>
    <w:semiHidden/>
    <w:rsid w:val="004C71BB"/>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4C71BB"/>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C71BB"/>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C71BB"/>
    <w:rPr>
      <w:rFonts w:ascii="Calibri" w:eastAsia="Calibri" w:hAnsi="Calibri" w:cs="Times New Roman"/>
      <w:kern w:val="0"/>
      <w:sz w:val="22"/>
      <w:szCs w:val="22"/>
      <w14:ligatures w14:val="none"/>
    </w:rPr>
  </w:style>
  <w:style w:type="paragraph" w:customStyle="1" w:styleId="p6">
    <w:name w:val="p6"/>
    <w:basedOn w:val="Normal"/>
    <w:rsid w:val="004C71BB"/>
    <w:pPr>
      <w:widowControl w:val="0"/>
      <w:tabs>
        <w:tab w:val="left" w:pos="440"/>
      </w:tabs>
      <w:spacing w:after="0" w:line="200" w:lineRule="auto"/>
      <w:ind w:left="1008" w:hanging="432"/>
    </w:pPr>
    <w:rPr>
      <w:rFonts w:eastAsia="Times New Roman" w:cs="Arial"/>
      <w:snapToGrid w:val="0"/>
      <w:kern w:val="0"/>
      <w:sz w:val="22"/>
      <w:szCs w:val="20"/>
      <w:lang w:eastAsia="sl-SI"/>
      <w14:ligatures w14:val="none"/>
    </w:rPr>
  </w:style>
  <w:style w:type="paragraph" w:customStyle="1" w:styleId="Telobesedila31">
    <w:name w:val="Telo besedila 31"/>
    <w:basedOn w:val="Normal"/>
    <w:link w:val="BodyText3Znak"/>
    <w:rsid w:val="004C71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eastAsia="Times New Roman" w:cs="Arial"/>
      <w:kern w:val="0"/>
      <w:sz w:val="22"/>
      <w:szCs w:val="20"/>
      <w:lang w:eastAsia="sl-SI"/>
      <w14:ligatures w14:val="none"/>
    </w:rPr>
  </w:style>
  <w:style w:type="character" w:customStyle="1" w:styleId="BodyText3Znak">
    <w:name w:val="Body Text 3 Znak"/>
    <w:link w:val="Telobesedila31"/>
    <w:rsid w:val="004C71BB"/>
    <w:rPr>
      <w:rFonts w:ascii="Arial" w:eastAsia="Times New Roman" w:hAnsi="Arial" w:cs="Arial"/>
      <w:kern w:val="0"/>
      <w:sz w:val="22"/>
      <w:szCs w:val="20"/>
      <w:lang w:val="sl-SI" w:eastAsia="sl-SI"/>
      <w14:ligatures w14:val="none"/>
    </w:rPr>
  </w:style>
  <w:style w:type="numbering" w:customStyle="1" w:styleId="Headings">
    <w:name w:val="Headings"/>
    <w:rsid w:val="004C71BB"/>
    <w:pPr>
      <w:numPr>
        <w:numId w:val="7"/>
      </w:numPr>
    </w:pPr>
  </w:style>
  <w:style w:type="character" w:customStyle="1" w:styleId="UnresolvedMention1">
    <w:name w:val="Unresolved Mention1"/>
    <w:uiPriority w:val="99"/>
    <w:semiHidden/>
    <w:unhideWhenUsed/>
    <w:rsid w:val="004C71BB"/>
    <w:rPr>
      <w:color w:val="605E5C"/>
      <w:shd w:val="clear" w:color="auto" w:fill="E1DFDD"/>
    </w:rPr>
  </w:style>
  <w:style w:type="numbering" w:customStyle="1" w:styleId="Bulletsliststyle">
    <w:name w:val="Bulletslist style"/>
    <w:uiPriority w:val="99"/>
    <w:rsid w:val="004C71BB"/>
    <w:pPr>
      <w:numPr>
        <w:numId w:val="8"/>
      </w:numPr>
    </w:pPr>
  </w:style>
  <w:style w:type="paragraph" w:styleId="ListBullet">
    <w:name w:val="List Bullet"/>
    <w:basedOn w:val="Normal"/>
    <w:uiPriority w:val="99"/>
    <w:unhideWhenUsed/>
    <w:qFormat/>
    <w:rsid w:val="004C71BB"/>
    <w:pPr>
      <w:spacing w:after="0" w:line="260" w:lineRule="atLeast"/>
      <w:ind w:left="357" w:hanging="357"/>
      <w:contextualSpacing/>
      <w:jc w:val="both"/>
    </w:pPr>
    <w:rPr>
      <w:rFonts w:cs="Arial"/>
      <w:kern w:val="0"/>
      <w:szCs w:val="22"/>
      <w14:ligatures w14:val="none"/>
    </w:rPr>
  </w:style>
  <w:style w:type="paragraph" w:styleId="ListBullet3">
    <w:name w:val="List Bullet 3"/>
    <w:basedOn w:val="Normal"/>
    <w:uiPriority w:val="99"/>
    <w:unhideWhenUsed/>
    <w:rsid w:val="004C71BB"/>
    <w:pPr>
      <w:spacing w:after="0" w:line="260" w:lineRule="atLeast"/>
      <w:ind w:left="1071" w:hanging="357"/>
      <w:contextualSpacing/>
      <w:jc w:val="both"/>
    </w:pPr>
    <w:rPr>
      <w:rFonts w:cs="Arial"/>
      <w:kern w:val="0"/>
      <w:szCs w:val="22"/>
      <w14:ligatures w14:val="none"/>
    </w:rPr>
  </w:style>
  <w:style w:type="paragraph" w:styleId="ListBullet4">
    <w:name w:val="List Bullet 4"/>
    <w:basedOn w:val="Normal"/>
    <w:uiPriority w:val="99"/>
    <w:unhideWhenUsed/>
    <w:rsid w:val="004C71BB"/>
    <w:pPr>
      <w:spacing w:after="0" w:line="260" w:lineRule="atLeast"/>
      <w:ind w:left="1428" w:hanging="357"/>
      <w:contextualSpacing/>
      <w:jc w:val="both"/>
    </w:pPr>
    <w:rPr>
      <w:rFonts w:cs="Arial"/>
      <w:kern w:val="0"/>
      <w:szCs w:val="22"/>
      <w14:ligatures w14:val="none"/>
    </w:rPr>
  </w:style>
  <w:style w:type="paragraph" w:styleId="ListBullet5">
    <w:name w:val="List Bullet 5"/>
    <w:basedOn w:val="Normal"/>
    <w:uiPriority w:val="99"/>
    <w:unhideWhenUsed/>
    <w:rsid w:val="004C71BB"/>
    <w:pPr>
      <w:spacing w:after="0" w:line="260" w:lineRule="atLeast"/>
      <w:ind w:left="1785" w:hanging="357"/>
      <w:contextualSpacing/>
      <w:jc w:val="both"/>
    </w:pPr>
    <w:rPr>
      <w:rFonts w:cs="Arial"/>
      <w:kern w:val="0"/>
      <w:szCs w:val="22"/>
      <w14:ligatures w14:val="none"/>
    </w:rPr>
  </w:style>
  <w:style w:type="paragraph" w:customStyle="1" w:styleId="Slog1">
    <w:name w:val="Slog1"/>
    <w:basedOn w:val="Normal"/>
    <w:rsid w:val="004C71BB"/>
    <w:pPr>
      <w:spacing w:before="240" w:after="60" w:line="240" w:lineRule="auto"/>
      <w:jc w:val="both"/>
    </w:pPr>
    <w:rPr>
      <w:rFonts w:eastAsia="Times New Roman" w:cs="Arial"/>
      <w:kern w:val="0"/>
      <w:sz w:val="22"/>
      <w:szCs w:val="22"/>
      <w:lang w:eastAsia="sl-SI"/>
      <w14:ligatures w14:val="none"/>
    </w:rPr>
  </w:style>
  <w:style w:type="paragraph" w:customStyle="1" w:styleId="Llistbullet">
    <w:name w:val="Llist bullet"/>
    <w:basedOn w:val="Normal"/>
    <w:rsid w:val="004C71BB"/>
    <w:pPr>
      <w:spacing w:after="0" w:line="260" w:lineRule="atLeast"/>
      <w:jc w:val="both"/>
    </w:pPr>
    <w:rPr>
      <w:rFonts w:cs="Arial"/>
      <w:kern w:val="0"/>
      <w:szCs w:val="22"/>
      <w14:ligatures w14:val="none"/>
    </w:rPr>
  </w:style>
  <w:style w:type="paragraph" w:styleId="ListNumber4">
    <w:name w:val="List Number 4"/>
    <w:basedOn w:val="Normal"/>
    <w:uiPriority w:val="99"/>
    <w:unhideWhenUsed/>
    <w:rsid w:val="004C71BB"/>
    <w:pPr>
      <w:spacing w:after="0" w:line="260" w:lineRule="atLeast"/>
      <w:contextualSpacing/>
      <w:jc w:val="both"/>
    </w:pPr>
    <w:rPr>
      <w:rFonts w:cs="Arial"/>
      <w:kern w:val="0"/>
      <w:szCs w:val="22"/>
      <w14:ligatures w14:val="none"/>
    </w:rPr>
  </w:style>
  <w:style w:type="paragraph" w:styleId="ListNumber5">
    <w:name w:val="List Number 5"/>
    <w:basedOn w:val="Normal"/>
    <w:uiPriority w:val="99"/>
    <w:unhideWhenUsed/>
    <w:rsid w:val="004C71BB"/>
    <w:pPr>
      <w:spacing w:after="0" w:line="260" w:lineRule="atLeast"/>
      <w:contextualSpacing/>
      <w:jc w:val="both"/>
    </w:pPr>
    <w:rPr>
      <w:rFonts w:cs="Arial"/>
      <w:kern w:val="0"/>
      <w:szCs w:val="22"/>
      <w14:ligatures w14:val="none"/>
    </w:rPr>
  </w:style>
  <w:style w:type="paragraph" w:customStyle="1" w:styleId="HeaderEven">
    <w:name w:val="Header Even"/>
    <w:qFormat/>
    <w:rsid w:val="004C71BB"/>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customStyle="1" w:styleId="HeaderOdd">
    <w:name w:val="Header Odd"/>
    <w:basedOn w:val="NoSpacing"/>
    <w:qFormat/>
    <w:rsid w:val="004C71BB"/>
    <w:pPr>
      <w:pBdr>
        <w:bottom w:val="single" w:sz="4" w:space="1" w:color="4F81BD"/>
      </w:pBdr>
      <w:jc w:val="right"/>
    </w:pPr>
    <w:rPr>
      <w:b/>
      <w:color w:val="1F497D"/>
      <w:sz w:val="20"/>
      <w:szCs w:val="20"/>
      <w:lang w:val="en-US" w:eastAsia="ja-JP"/>
    </w:rPr>
  </w:style>
  <w:style w:type="character" w:styleId="PlaceholderText">
    <w:name w:val="Placeholder Text"/>
    <w:uiPriority w:val="99"/>
    <w:semiHidden/>
    <w:rsid w:val="004C71BB"/>
    <w:rPr>
      <w:color w:val="808080"/>
    </w:rPr>
  </w:style>
  <w:style w:type="paragraph" w:styleId="FootnoteText">
    <w:name w:val="footnote text"/>
    <w:aliases w:val="IFZ f,Footnote,Fußnote,-E Fußnotentext,Fußnotentext Ursprung"/>
    <w:basedOn w:val="Normal"/>
    <w:link w:val="FootnoteTextChar"/>
    <w:uiPriority w:val="99"/>
    <w:unhideWhenUsed/>
    <w:rsid w:val="004C71BB"/>
    <w:pPr>
      <w:spacing w:after="0" w:line="240" w:lineRule="auto"/>
      <w:jc w:val="both"/>
    </w:pPr>
    <w:rPr>
      <w:rFonts w:cs="Arial"/>
      <w:i/>
      <w:kern w:val="0"/>
      <w:sz w:val="18"/>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C71BB"/>
    <w:rPr>
      <w:rFonts w:ascii="Arial" w:eastAsia="Calibri" w:hAnsi="Arial" w:cs="Arial"/>
      <w:i/>
      <w:kern w:val="0"/>
      <w:sz w:val="18"/>
      <w:szCs w:val="20"/>
      <w:lang w:val="sl-SI"/>
      <w14:ligatures w14:val="none"/>
    </w:rPr>
  </w:style>
  <w:style w:type="character" w:styleId="FootnoteReference">
    <w:name w:val="footnote reference"/>
    <w:aliases w:val="Footnote number,-E Fußnotenzeichen"/>
    <w:uiPriority w:val="99"/>
    <w:unhideWhenUsed/>
    <w:rsid w:val="004C71BB"/>
    <w:rPr>
      <w:rFonts w:ascii="Arial" w:hAnsi="Arial"/>
      <w:i/>
      <w:sz w:val="18"/>
      <w:vertAlign w:val="superscript"/>
    </w:rPr>
  </w:style>
  <w:style w:type="paragraph" w:styleId="TOCHeading">
    <w:name w:val="TOC Heading"/>
    <w:basedOn w:val="Heading1"/>
    <w:next w:val="Normal"/>
    <w:uiPriority w:val="39"/>
    <w:unhideWhenUsed/>
    <w:qFormat/>
    <w:rsid w:val="004C71BB"/>
    <w:pPr>
      <w:spacing w:before="480" w:after="0" w:line="276" w:lineRule="auto"/>
      <w:outlineLvl w:val="9"/>
    </w:pPr>
    <w:rPr>
      <w:rFonts w:ascii="Cambria" w:eastAsia="Times New Roman" w:hAnsi="Cambria" w:cs="Arial"/>
      <w:b/>
      <w:bCs/>
      <w:i/>
      <w:color w:val="365F91"/>
      <w:kern w:val="0"/>
      <w:sz w:val="22"/>
      <w:szCs w:val="28"/>
      <w:lang w:eastAsia="sl-SI"/>
      <w14:ligatures w14:val="none"/>
    </w:rPr>
  </w:style>
  <w:style w:type="paragraph" w:styleId="TOC1">
    <w:name w:val="toc 1"/>
    <w:basedOn w:val="Heading1"/>
    <w:next w:val="Normal"/>
    <w:autoRedefine/>
    <w:uiPriority w:val="39"/>
    <w:unhideWhenUsed/>
    <w:rsid w:val="004C71BB"/>
    <w:pPr>
      <w:keepNext w:val="0"/>
      <w:keepLines w:val="0"/>
      <w:tabs>
        <w:tab w:val="left" w:pos="440"/>
        <w:tab w:val="right" w:leader="dot" w:pos="9017"/>
      </w:tabs>
      <w:spacing w:before="120" w:after="0" w:line="240" w:lineRule="auto"/>
      <w:outlineLvl w:val="9"/>
    </w:pPr>
    <w:rPr>
      <w:rFonts w:ascii="Arial" w:eastAsia="Times New Roman" w:hAnsi="Arial" w:cs="Arial"/>
      <w:b/>
      <w:bCs/>
      <w:i/>
      <w:iCs/>
      <w:color w:val="auto"/>
      <w:kern w:val="0"/>
      <w:sz w:val="22"/>
      <w:szCs w:val="24"/>
      <w:lang w:eastAsia="sl-SI"/>
      <w14:ligatures w14:val="none"/>
    </w:rPr>
  </w:style>
  <w:style w:type="paragraph" w:styleId="TOC2">
    <w:name w:val="toc 2"/>
    <w:basedOn w:val="Heading2"/>
    <w:next w:val="Normal"/>
    <w:autoRedefine/>
    <w:uiPriority w:val="39"/>
    <w:unhideWhenUsed/>
    <w:rsid w:val="004C71BB"/>
    <w:pPr>
      <w:keepNext w:val="0"/>
      <w:keepLines w:val="0"/>
      <w:spacing w:before="120" w:after="0" w:line="240" w:lineRule="auto"/>
      <w:ind w:left="220"/>
      <w:outlineLvl w:val="9"/>
    </w:pPr>
    <w:rPr>
      <w:rFonts w:ascii="Arial" w:eastAsia="Times New Roman" w:hAnsi="Arial" w:cs="Arial"/>
      <w:b/>
      <w:bCs/>
      <w:color w:val="auto"/>
      <w:kern w:val="0"/>
      <w:sz w:val="22"/>
      <w:szCs w:val="22"/>
      <w:lang w:eastAsia="sl-SI"/>
      <w14:ligatures w14:val="none"/>
    </w:rPr>
  </w:style>
  <w:style w:type="paragraph" w:styleId="TOC3">
    <w:name w:val="toc 3"/>
    <w:basedOn w:val="Heading3"/>
    <w:next w:val="Normal"/>
    <w:autoRedefine/>
    <w:uiPriority w:val="39"/>
    <w:unhideWhenUsed/>
    <w:rsid w:val="004C71BB"/>
    <w:pPr>
      <w:keepNext w:val="0"/>
      <w:keepLines w:val="0"/>
      <w:spacing w:before="0" w:after="0" w:line="240" w:lineRule="auto"/>
      <w:ind w:left="440"/>
      <w:outlineLvl w:val="9"/>
    </w:pPr>
    <w:rPr>
      <w:rFonts w:eastAsia="Times New Roman" w:cs="Arial"/>
      <w:color w:val="auto"/>
      <w:kern w:val="0"/>
      <w:sz w:val="20"/>
      <w:szCs w:val="20"/>
      <w:lang w:eastAsia="sl-SI"/>
      <w14:ligatures w14:val="none"/>
    </w:rPr>
  </w:style>
  <w:style w:type="paragraph" w:styleId="TOC4">
    <w:name w:val="toc 4"/>
    <w:basedOn w:val="Heading4"/>
    <w:next w:val="Normal"/>
    <w:autoRedefine/>
    <w:uiPriority w:val="39"/>
    <w:unhideWhenUsed/>
    <w:rsid w:val="004C71BB"/>
    <w:pPr>
      <w:keepNext w:val="0"/>
      <w:keepLines w:val="0"/>
      <w:spacing w:before="0" w:after="0" w:line="240" w:lineRule="auto"/>
      <w:ind w:left="660"/>
      <w:outlineLvl w:val="9"/>
    </w:pPr>
    <w:rPr>
      <w:rFonts w:eastAsia="Times New Roman" w:cs="Arial"/>
      <w:i w:val="0"/>
      <w:iCs w:val="0"/>
      <w:color w:val="auto"/>
      <w:kern w:val="0"/>
      <w:szCs w:val="20"/>
      <w:lang w:eastAsia="sl-SI"/>
      <w14:ligatures w14:val="none"/>
    </w:rPr>
  </w:style>
  <w:style w:type="paragraph" w:styleId="TOC5">
    <w:name w:val="toc 5"/>
    <w:basedOn w:val="Heading5"/>
    <w:next w:val="Normal"/>
    <w:autoRedefine/>
    <w:uiPriority w:val="39"/>
    <w:unhideWhenUsed/>
    <w:rsid w:val="004C71BB"/>
    <w:pPr>
      <w:keepNext w:val="0"/>
      <w:keepLines w:val="0"/>
      <w:spacing w:before="0" w:after="0" w:line="240" w:lineRule="auto"/>
      <w:ind w:left="880"/>
      <w:outlineLvl w:val="9"/>
    </w:pPr>
    <w:rPr>
      <w:rFonts w:eastAsia="Times New Roman" w:cs="Arial"/>
      <w:color w:val="auto"/>
      <w:kern w:val="0"/>
      <w:szCs w:val="20"/>
      <w:lang w:eastAsia="sl-SI"/>
      <w14:ligatures w14:val="none"/>
    </w:rPr>
  </w:style>
  <w:style w:type="paragraph" w:styleId="TOC6">
    <w:name w:val="toc 6"/>
    <w:basedOn w:val="Heading6"/>
    <w:next w:val="Normal"/>
    <w:autoRedefine/>
    <w:uiPriority w:val="39"/>
    <w:unhideWhenUsed/>
    <w:rsid w:val="004C71BB"/>
    <w:pPr>
      <w:keepNext w:val="0"/>
      <w:keepLines w:val="0"/>
      <w:spacing w:before="0" w:after="0" w:line="240" w:lineRule="auto"/>
      <w:ind w:left="1100"/>
      <w:outlineLvl w:val="9"/>
    </w:pPr>
    <w:rPr>
      <w:rFonts w:eastAsia="Times New Roman" w:cs="Arial"/>
      <w:i w:val="0"/>
      <w:iCs w:val="0"/>
      <w:color w:val="auto"/>
      <w:kern w:val="0"/>
      <w:szCs w:val="20"/>
      <w:lang w:eastAsia="sl-SI"/>
      <w14:ligatures w14:val="none"/>
    </w:rPr>
  </w:style>
  <w:style w:type="paragraph" w:styleId="TOC7">
    <w:name w:val="toc 7"/>
    <w:basedOn w:val="Heading7"/>
    <w:next w:val="Normal"/>
    <w:autoRedefine/>
    <w:uiPriority w:val="39"/>
    <w:unhideWhenUsed/>
    <w:rsid w:val="004C71BB"/>
    <w:pPr>
      <w:keepNext w:val="0"/>
      <w:keepLines w:val="0"/>
      <w:spacing w:before="0" w:after="0" w:line="240" w:lineRule="auto"/>
      <w:ind w:left="1320"/>
      <w:outlineLvl w:val="9"/>
    </w:pPr>
    <w:rPr>
      <w:rFonts w:eastAsia="Times New Roman" w:cs="Arial"/>
      <w:color w:val="auto"/>
      <w:kern w:val="0"/>
      <w:szCs w:val="20"/>
      <w:lang w:eastAsia="sl-SI"/>
      <w14:ligatures w14:val="none"/>
    </w:rPr>
  </w:style>
  <w:style w:type="paragraph" w:styleId="TOC8">
    <w:name w:val="toc 8"/>
    <w:basedOn w:val="Heading8"/>
    <w:next w:val="Normal"/>
    <w:autoRedefine/>
    <w:uiPriority w:val="39"/>
    <w:unhideWhenUsed/>
    <w:rsid w:val="004C71BB"/>
    <w:pPr>
      <w:keepNext w:val="0"/>
      <w:keepLines w:val="0"/>
      <w:spacing w:after="0" w:line="240" w:lineRule="auto"/>
      <w:ind w:left="1540"/>
      <w:outlineLvl w:val="9"/>
    </w:pPr>
    <w:rPr>
      <w:rFonts w:eastAsia="Times New Roman" w:cs="Arial"/>
      <w:i w:val="0"/>
      <w:iCs w:val="0"/>
      <w:color w:val="auto"/>
      <w:kern w:val="0"/>
      <w:szCs w:val="20"/>
      <w:lang w:eastAsia="sl-SI"/>
      <w14:ligatures w14:val="none"/>
    </w:rPr>
  </w:style>
  <w:style w:type="paragraph" w:styleId="TOC9">
    <w:name w:val="toc 9"/>
    <w:basedOn w:val="Heading9"/>
    <w:next w:val="Normal"/>
    <w:autoRedefine/>
    <w:uiPriority w:val="39"/>
    <w:unhideWhenUsed/>
    <w:rsid w:val="004C71BB"/>
    <w:pPr>
      <w:keepNext w:val="0"/>
      <w:keepLines w:val="0"/>
      <w:spacing w:after="0" w:line="240" w:lineRule="auto"/>
      <w:ind w:left="1760"/>
      <w:outlineLvl w:val="9"/>
    </w:pPr>
    <w:rPr>
      <w:rFonts w:eastAsia="Times New Roman" w:cs="Arial"/>
      <w:color w:val="auto"/>
      <w:kern w:val="0"/>
      <w:szCs w:val="20"/>
      <w:lang w:eastAsia="sl-SI"/>
      <w14:ligatures w14:val="none"/>
    </w:rPr>
  </w:style>
  <w:style w:type="paragraph" w:customStyle="1" w:styleId="Natevanjestevilkami1">
    <w:name w:val="Naštevanje s številkami 1"/>
    <w:qFormat/>
    <w:rsid w:val="004C71BB"/>
    <w:pPr>
      <w:numPr>
        <w:numId w:val="10"/>
      </w:numPr>
      <w:spacing w:before="12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4C71BB"/>
    <w:pPr>
      <w:numPr>
        <w:ilvl w:val="1"/>
      </w:numPr>
      <w:spacing w:before="0"/>
    </w:pPr>
    <w:rPr>
      <w:b w:val="0"/>
      <w:smallCaps w:val="0"/>
    </w:rPr>
  </w:style>
  <w:style w:type="paragraph" w:customStyle="1" w:styleId="Natevanjestevilkami3">
    <w:name w:val="Naštevanje s številkami 3"/>
    <w:basedOn w:val="Natevanjestevilkami2"/>
    <w:qFormat/>
    <w:rsid w:val="004C71BB"/>
    <w:pPr>
      <w:numPr>
        <w:ilvl w:val="2"/>
      </w:numPr>
      <w:ind w:left="2211"/>
    </w:pPr>
  </w:style>
  <w:style w:type="paragraph" w:customStyle="1" w:styleId="Natevanjestevilkami4">
    <w:name w:val="Naštevanje s številkami 4"/>
    <w:basedOn w:val="Natevanjestevilkami3"/>
    <w:qFormat/>
    <w:rsid w:val="004C71BB"/>
    <w:pPr>
      <w:numPr>
        <w:ilvl w:val="3"/>
      </w:numPr>
    </w:pPr>
  </w:style>
  <w:style w:type="paragraph" w:customStyle="1" w:styleId="Natevanjestevilkami5">
    <w:name w:val="Naštevanje s številkami 5"/>
    <w:basedOn w:val="Natevanjestevilkami4"/>
    <w:qFormat/>
    <w:rsid w:val="004C71BB"/>
    <w:pPr>
      <w:numPr>
        <w:ilvl w:val="4"/>
      </w:numPr>
    </w:pPr>
  </w:style>
  <w:style w:type="paragraph" w:customStyle="1" w:styleId="Natevanjestevilkami6">
    <w:name w:val="Naštevanje s številkami 6"/>
    <w:basedOn w:val="Natevanjestevilkami5"/>
    <w:qFormat/>
    <w:rsid w:val="004C71BB"/>
    <w:pPr>
      <w:numPr>
        <w:ilvl w:val="5"/>
      </w:numPr>
    </w:pPr>
  </w:style>
  <w:style w:type="paragraph" w:customStyle="1" w:styleId="Natevanjestevilkami7">
    <w:name w:val="Naštevanje s številkami 7"/>
    <w:basedOn w:val="Natevanjestevilkami6"/>
    <w:qFormat/>
    <w:rsid w:val="004C71BB"/>
    <w:pPr>
      <w:numPr>
        <w:ilvl w:val="6"/>
      </w:numPr>
    </w:pPr>
  </w:style>
  <w:style w:type="paragraph" w:customStyle="1" w:styleId="Natevanjestevilkami8">
    <w:name w:val="Naštevanje s številkami 8"/>
    <w:basedOn w:val="Natevanjestevilkami7"/>
    <w:qFormat/>
    <w:rsid w:val="004C71BB"/>
    <w:pPr>
      <w:numPr>
        <w:ilvl w:val="7"/>
      </w:numPr>
    </w:pPr>
  </w:style>
  <w:style w:type="paragraph" w:customStyle="1" w:styleId="Natevanjestevilkami9">
    <w:name w:val="Naštevanje s številkami 9"/>
    <w:basedOn w:val="Natevanjestevilkami8"/>
    <w:qFormat/>
    <w:rsid w:val="004C71BB"/>
    <w:pPr>
      <w:numPr>
        <w:ilvl w:val="8"/>
      </w:numPr>
    </w:pPr>
  </w:style>
  <w:style w:type="numbering" w:customStyle="1" w:styleId="Natevanjestevilkami">
    <w:name w:val="Naštevanje s številkami"/>
    <w:uiPriority w:val="99"/>
    <w:rsid w:val="004C71BB"/>
    <w:pPr>
      <w:numPr>
        <w:numId w:val="9"/>
      </w:numPr>
    </w:pPr>
  </w:style>
  <w:style w:type="paragraph" w:styleId="EndnoteText">
    <w:name w:val="endnote text"/>
    <w:basedOn w:val="Normal"/>
    <w:link w:val="EndnoteTextChar"/>
    <w:uiPriority w:val="99"/>
    <w:semiHidden/>
    <w:unhideWhenUsed/>
    <w:rsid w:val="004C71BB"/>
    <w:pPr>
      <w:spacing w:after="0" w:line="240" w:lineRule="auto"/>
      <w:jc w:val="both"/>
    </w:pPr>
    <w:rPr>
      <w:rFonts w:cs="Arial"/>
      <w:kern w:val="0"/>
      <w:szCs w:val="20"/>
      <w14:ligatures w14:val="none"/>
    </w:rPr>
  </w:style>
  <w:style w:type="character" w:customStyle="1" w:styleId="EndnoteTextChar">
    <w:name w:val="Endnote Text Char"/>
    <w:basedOn w:val="DefaultParagraphFont"/>
    <w:link w:val="EndnoteText"/>
    <w:uiPriority w:val="99"/>
    <w:semiHidden/>
    <w:rsid w:val="004C71BB"/>
    <w:rPr>
      <w:rFonts w:ascii="Arial" w:eastAsia="Calibri" w:hAnsi="Arial" w:cs="Arial"/>
      <w:kern w:val="0"/>
      <w:sz w:val="20"/>
      <w:szCs w:val="20"/>
      <w:lang w:val="sl-SI"/>
      <w14:ligatures w14:val="none"/>
    </w:rPr>
  </w:style>
  <w:style w:type="character" w:styleId="EndnoteReference">
    <w:name w:val="endnote reference"/>
    <w:uiPriority w:val="99"/>
    <w:semiHidden/>
    <w:unhideWhenUsed/>
    <w:rsid w:val="004C71BB"/>
    <w:rPr>
      <w:vertAlign w:val="superscript"/>
    </w:rPr>
  </w:style>
  <w:style w:type="character" w:customStyle="1" w:styleId="naslov210">
    <w:name w:val="naslov21"/>
    <w:rsid w:val="004C71BB"/>
    <w:rPr>
      <w:rFonts w:ascii="Tahoma" w:hAnsi="Tahoma" w:cs="Tahoma" w:hint="default"/>
      <w:b/>
      <w:bCs/>
      <w:color w:val="0A647E"/>
      <w:sz w:val="17"/>
      <w:szCs w:val="17"/>
    </w:rPr>
  </w:style>
  <w:style w:type="character" w:customStyle="1" w:styleId="text1">
    <w:name w:val="text1"/>
    <w:rsid w:val="004C71BB"/>
    <w:rPr>
      <w:rFonts w:ascii="Verdana" w:hAnsi="Verdana" w:hint="default"/>
      <w:sz w:val="17"/>
      <w:szCs w:val="17"/>
    </w:rPr>
  </w:style>
  <w:style w:type="paragraph" w:styleId="Revision">
    <w:name w:val="Revision"/>
    <w:hidden/>
    <w:uiPriority w:val="99"/>
    <w:semiHidden/>
    <w:rsid w:val="004C71BB"/>
    <w:rPr>
      <w:rFonts w:ascii="Arial" w:eastAsia="Calibri" w:hAnsi="Arial" w:cs="Times New Roman"/>
      <w:kern w:val="0"/>
      <w:sz w:val="20"/>
      <w:szCs w:val="22"/>
      <w14:ligatures w14:val="none"/>
    </w:rPr>
  </w:style>
  <w:style w:type="paragraph" w:customStyle="1" w:styleId="Poglavje1">
    <w:name w:val="Poglavje 1"/>
    <w:basedOn w:val="BodyText"/>
    <w:rsid w:val="004C71BB"/>
    <w:pPr>
      <w:numPr>
        <w:numId w:val="11"/>
      </w:numPr>
    </w:pPr>
    <w:rPr>
      <w:rFonts w:ascii="Arial" w:hAnsi="Arial" w:cs="Times New Roman"/>
      <w:bCs w:val="0"/>
      <w:i/>
      <w:sz w:val="20"/>
      <w:szCs w:val="24"/>
    </w:rPr>
  </w:style>
  <w:style w:type="paragraph" w:customStyle="1" w:styleId="Poglavje2">
    <w:name w:val="Poglavje 2"/>
    <w:basedOn w:val="BodyText"/>
    <w:rsid w:val="004C71BB"/>
    <w:pPr>
      <w:numPr>
        <w:ilvl w:val="1"/>
        <w:numId w:val="11"/>
      </w:numPr>
    </w:pPr>
    <w:rPr>
      <w:rFonts w:ascii="Arial" w:hAnsi="Arial" w:cs="Times New Roman"/>
      <w:bCs w:val="0"/>
      <w:sz w:val="20"/>
      <w:szCs w:val="20"/>
    </w:rPr>
  </w:style>
  <w:style w:type="paragraph" w:customStyle="1" w:styleId="Poglavje3">
    <w:name w:val="Poglavje 3"/>
    <w:basedOn w:val="BodyText"/>
    <w:rsid w:val="004C71BB"/>
    <w:pPr>
      <w:numPr>
        <w:ilvl w:val="2"/>
        <w:numId w:val="11"/>
      </w:numPr>
    </w:pPr>
    <w:rPr>
      <w:rFonts w:ascii="Arial" w:hAnsi="Arial" w:cs="Times New Roman"/>
      <w:bCs w:val="0"/>
      <w:sz w:val="20"/>
      <w:szCs w:val="20"/>
    </w:rPr>
  </w:style>
  <w:style w:type="paragraph" w:customStyle="1" w:styleId="ydp5988487amsonormal">
    <w:name w:val="ydp5988487amsonormal"/>
    <w:basedOn w:val="Normal"/>
    <w:rsid w:val="004C71BB"/>
    <w:pPr>
      <w:spacing w:before="100" w:beforeAutospacing="1" w:after="100" w:afterAutospacing="1" w:line="240" w:lineRule="auto"/>
    </w:pPr>
    <w:rPr>
      <w:rFonts w:ascii="Times New Roman" w:eastAsia="Times New Roman" w:hAnsi="Times New Roman"/>
      <w:kern w:val="0"/>
      <w:sz w:val="24"/>
      <w:lang w:val="en-US"/>
      <w14:ligatures w14:val="none"/>
    </w:rPr>
  </w:style>
  <w:style w:type="paragraph" w:customStyle="1" w:styleId="xl83">
    <w:name w:val="xl83"/>
    <w:basedOn w:val="Normal"/>
    <w:rsid w:val="004C71BB"/>
    <w:pPr>
      <w:pBdr>
        <w:bottom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character" w:customStyle="1" w:styleId="UnresolvedMention2">
    <w:name w:val="Unresolved Mention2"/>
    <w:basedOn w:val="DefaultParagraphFont"/>
    <w:uiPriority w:val="99"/>
    <w:semiHidden/>
    <w:unhideWhenUsed/>
    <w:rsid w:val="004C71BB"/>
    <w:rPr>
      <w:color w:val="605E5C"/>
      <w:shd w:val="clear" w:color="auto" w:fill="E1DFDD"/>
    </w:rPr>
  </w:style>
  <w:style w:type="character" w:styleId="UnresolvedMention">
    <w:name w:val="Unresolved Mention"/>
    <w:basedOn w:val="DefaultParagraphFont"/>
    <w:uiPriority w:val="99"/>
    <w:semiHidden/>
    <w:unhideWhenUsed/>
    <w:rsid w:val="004C71BB"/>
    <w:rPr>
      <w:color w:val="605E5C"/>
      <w:shd w:val="clear" w:color="auto" w:fill="E1DFDD"/>
    </w:rPr>
  </w:style>
  <w:style w:type="paragraph" w:customStyle="1" w:styleId="Standard">
    <w:name w:val="Standard"/>
    <w:qFormat/>
    <w:rsid w:val="004C71BB"/>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UnresolvedMention3">
    <w:name w:val="Unresolved Mention3"/>
    <w:basedOn w:val="DefaultParagraphFont"/>
    <w:uiPriority w:val="99"/>
    <w:semiHidden/>
    <w:unhideWhenUsed/>
    <w:rsid w:val="00B70FE4"/>
    <w:rPr>
      <w:color w:val="605E5C"/>
      <w:shd w:val="clear" w:color="auto" w:fill="E1DFDD"/>
    </w:rPr>
  </w:style>
  <w:style w:type="paragraph" w:customStyle="1" w:styleId="p1">
    <w:name w:val="p1"/>
    <w:basedOn w:val="Normal"/>
    <w:rsid w:val="00B70FE4"/>
    <w:pPr>
      <w:spacing w:after="0" w:line="240" w:lineRule="auto"/>
    </w:pPr>
    <w:rPr>
      <w:rFonts w:ascii="Times New Roman" w:eastAsia="Times New Roman" w:hAnsi="Times New Roman"/>
      <w:color w:val="000000"/>
      <w:kern w:val="0"/>
      <w:sz w:val="17"/>
      <w:szCs w:val="17"/>
      <w:lang w:eastAsia="en-GB"/>
      <w14:ligatures w14:val="none"/>
    </w:rPr>
  </w:style>
  <w:style w:type="paragraph" w:customStyle="1" w:styleId="p2">
    <w:name w:val="p2"/>
    <w:basedOn w:val="Normal"/>
    <w:rsid w:val="00B70FE4"/>
    <w:pPr>
      <w:spacing w:after="0" w:line="240" w:lineRule="auto"/>
    </w:pPr>
    <w:rPr>
      <w:rFonts w:ascii="Times New Roman" w:eastAsia="Times New Roman" w:hAnsi="Times New Roman"/>
      <w:color w:val="000000"/>
      <w:kern w:val="0"/>
      <w:sz w:val="15"/>
      <w:szCs w:val="15"/>
      <w:lang w:eastAsia="en-GB"/>
      <w14:ligatures w14:val="none"/>
    </w:rPr>
  </w:style>
  <w:style w:type="paragraph" w:customStyle="1" w:styleId="p3">
    <w:name w:val="p3"/>
    <w:basedOn w:val="Normal"/>
    <w:rsid w:val="00B70FE4"/>
    <w:pPr>
      <w:spacing w:after="0" w:line="240" w:lineRule="auto"/>
    </w:pPr>
    <w:rPr>
      <w:rFonts w:ascii="Times New Roman" w:eastAsia="Times New Roman" w:hAnsi="Times New Roman"/>
      <w:color w:val="000000"/>
      <w:kern w:val="0"/>
      <w:sz w:val="14"/>
      <w:szCs w:val="14"/>
      <w:lang w:eastAsia="en-GB"/>
      <w14:ligatures w14:val="none"/>
    </w:rPr>
  </w:style>
  <w:style w:type="character" w:customStyle="1" w:styleId="s1">
    <w:name w:val="s1"/>
    <w:basedOn w:val="DefaultParagraphFont"/>
    <w:rsid w:val="00B70FE4"/>
    <w:rPr>
      <w:rFonts w:ascii="Times New Roman" w:hAnsi="Times New Roman" w:cs="Times New Roman" w:hint="default"/>
      <w:sz w:val="11"/>
      <w:szCs w:val="11"/>
    </w:rPr>
  </w:style>
  <w:style w:type="character" w:customStyle="1" w:styleId="s2">
    <w:name w:val="s2"/>
    <w:basedOn w:val="DefaultParagraphFont"/>
    <w:rsid w:val="00B70FE4"/>
    <w:rPr>
      <w:rFonts w:ascii="Arial" w:hAnsi="Arial" w:cs="Arial" w:hint="default"/>
      <w:sz w:val="17"/>
      <w:szCs w:val="17"/>
    </w:rPr>
  </w:style>
  <w:style w:type="character" w:customStyle="1" w:styleId="s3">
    <w:name w:val="s3"/>
    <w:basedOn w:val="DefaultParagraphFont"/>
    <w:rsid w:val="00B70FE4"/>
    <w:rPr>
      <w:rFonts w:ascii="Times New Roman" w:hAnsi="Times New Roman" w:cs="Times New Roman" w:hint="default"/>
      <w:sz w:val="9"/>
      <w:szCs w:val="9"/>
    </w:rPr>
  </w:style>
  <w:style w:type="character" w:styleId="Emphasis">
    <w:name w:val="Emphasis"/>
    <w:basedOn w:val="DefaultParagraphFont"/>
    <w:uiPriority w:val="20"/>
    <w:qFormat/>
    <w:rsid w:val="00B70FE4"/>
    <w:rPr>
      <w:i/>
      <w:iCs/>
    </w:rPr>
  </w:style>
  <w:style w:type="character" w:customStyle="1" w:styleId="sr-only">
    <w:name w:val="sr-only"/>
    <w:basedOn w:val="DefaultParagraphFont"/>
    <w:rsid w:val="00B70FE4"/>
  </w:style>
  <w:style w:type="paragraph" w:customStyle="1" w:styleId="BodyText22">
    <w:name w:val="Body Text 22"/>
    <w:basedOn w:val="Normal"/>
    <w:rsid w:val="00660A77"/>
    <w:pPr>
      <w:overflowPunct w:val="0"/>
      <w:autoSpaceDE w:val="0"/>
      <w:autoSpaceDN w:val="0"/>
      <w:adjustRightInd w:val="0"/>
      <w:spacing w:after="0" w:line="240" w:lineRule="auto"/>
      <w:jc w:val="both"/>
    </w:pPr>
    <w:rPr>
      <w:rFonts w:ascii="Times New Roman" w:eastAsia="Times New Roman" w:hAnsi="Times New Roman"/>
      <w:kern w:val="0"/>
      <w:sz w:val="24"/>
      <w:szCs w:val="20"/>
      <w:lang w:eastAsia="sl-SI"/>
      <w14:ligatures w14:val="none"/>
    </w:rPr>
  </w:style>
  <w:style w:type="paragraph" w:customStyle="1" w:styleId="CVITEXT">
    <w:name w:val="CVI TEXT"/>
    <w:basedOn w:val="Normal"/>
    <w:rsid w:val="00660A77"/>
    <w:pPr>
      <w:overflowPunct w:val="0"/>
      <w:autoSpaceDE w:val="0"/>
      <w:autoSpaceDN w:val="0"/>
      <w:adjustRightInd w:val="0"/>
      <w:spacing w:line="240" w:lineRule="auto"/>
      <w:jc w:val="both"/>
    </w:pPr>
    <w:rPr>
      <w:rFonts w:ascii="Times New Roman" w:eastAsia="Times New Roman" w:hAnsi="Times New Roman"/>
      <w:kern w:val="0"/>
      <w:sz w:val="24"/>
      <w:szCs w:val="20"/>
      <w:lang w:eastAsia="sl-SI"/>
      <w14:ligatures w14:val="none"/>
    </w:rPr>
  </w:style>
  <w:style w:type="paragraph" w:styleId="HTMLPreformatted">
    <w:name w:val="HTML Preformatted"/>
    <w:basedOn w:val="Normal"/>
    <w:link w:val="HTMLPreformattedChar"/>
    <w:rsid w:val="00660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PreformattedChar">
    <w:name w:val="HTML Preformatted Char"/>
    <w:basedOn w:val="DefaultParagraphFont"/>
    <w:link w:val="HTMLPreformatted"/>
    <w:rsid w:val="00660A77"/>
    <w:rPr>
      <w:rFonts w:ascii="Courier New" w:eastAsia="Times New Roman" w:hAnsi="Courier New" w:cs="Courier New"/>
      <w:color w:val="000000"/>
      <w:kern w:val="0"/>
      <w:sz w:val="18"/>
      <w:szCs w:val="18"/>
      <w:lang w:eastAsia="sl-SI"/>
      <w14:ligatures w14:val="none"/>
    </w:rPr>
  </w:style>
  <w:style w:type="paragraph" w:customStyle="1" w:styleId="pogodbaleni">
    <w:name w:val="pogodba členi"/>
    <w:next w:val="Normal"/>
    <w:qFormat/>
    <w:rsid w:val="00660A77"/>
    <w:pPr>
      <w:spacing w:before="120" w:after="120" w:line="240" w:lineRule="atLeast"/>
      <w:jc w:val="center"/>
    </w:pPr>
    <w:rPr>
      <w:rFonts w:ascii="Arial" w:eastAsia="Calibri" w:hAnsi="Arial" w:cs="Times New Roman"/>
      <w:kern w:val="0"/>
      <w:sz w:val="20"/>
      <w:szCs w:val="22"/>
      <w14:ligatures w14:val="none"/>
    </w:rPr>
  </w:style>
  <w:style w:type="paragraph" w:styleId="BlockText">
    <w:name w:val="Block Text"/>
    <w:basedOn w:val="Normal"/>
    <w:rsid w:val="00660A77"/>
    <w:pPr>
      <w:spacing w:after="0" w:line="240" w:lineRule="auto"/>
      <w:ind w:left="708" w:right="-709"/>
      <w:jc w:val="both"/>
    </w:pPr>
    <w:rPr>
      <w:rFonts w:ascii="Times New Roman" w:eastAsia="Times New Roman" w:hAnsi="Times New Roman"/>
      <w:b/>
      <w:bCs/>
      <w:kern w:val="0"/>
      <w:sz w:val="24"/>
      <w:lang w:eastAsia="sl-SI"/>
      <w14:ligatures w14:val="none"/>
    </w:rPr>
  </w:style>
  <w:style w:type="paragraph" w:customStyle="1" w:styleId="Slog">
    <w:name w:val="Slog"/>
    <w:rsid w:val="00660A77"/>
    <w:pPr>
      <w:widowControl w:val="0"/>
      <w:autoSpaceDE w:val="0"/>
      <w:autoSpaceDN w:val="0"/>
      <w:adjustRightInd w:val="0"/>
    </w:pPr>
    <w:rPr>
      <w:rFonts w:ascii="Arial" w:eastAsia="Times New Roman" w:hAnsi="Arial" w:cs="Arial"/>
      <w:kern w:val="0"/>
      <w:lang w:eastAsia="sl-SI"/>
      <w14:ligatures w14:val="none"/>
    </w:rPr>
  </w:style>
  <w:style w:type="character" w:customStyle="1" w:styleId="CommentSubjectChar1">
    <w:name w:val="Comment Subject Char1"/>
    <w:uiPriority w:val="99"/>
    <w:semiHidden/>
    <w:locked/>
    <w:rsid w:val="00660A77"/>
    <w:rPr>
      <w:b/>
      <w:sz w:val="20"/>
    </w:rPr>
  </w:style>
  <w:style w:type="paragraph" w:customStyle="1" w:styleId="Nivo1">
    <w:name w:val="Nivo 1"/>
    <w:basedOn w:val="Normal"/>
    <w:rsid w:val="00660A77"/>
    <w:pPr>
      <w:keepNext/>
      <w:numPr>
        <w:numId w:val="15"/>
      </w:numPr>
      <w:tabs>
        <w:tab w:val="left" w:pos="360"/>
      </w:tabs>
      <w:spacing w:after="0" w:line="240" w:lineRule="auto"/>
      <w:jc w:val="both"/>
      <w:outlineLvl w:val="0"/>
    </w:pPr>
    <w:rPr>
      <w:rFonts w:eastAsia="Times New Roman" w:cs="Arial"/>
      <w:b/>
      <w:snapToGrid w:val="0"/>
      <w:color w:val="0000FF"/>
      <w:kern w:val="0"/>
      <w:sz w:val="22"/>
      <w:szCs w:val="20"/>
      <w14:ligatures w14:val="none"/>
    </w:rPr>
  </w:style>
  <w:style w:type="paragraph" w:customStyle="1" w:styleId="Nivo2">
    <w:name w:val="Nivo2"/>
    <w:basedOn w:val="Normal"/>
    <w:link w:val="Nivo2Znak"/>
    <w:rsid w:val="00660A77"/>
    <w:pPr>
      <w:numPr>
        <w:ilvl w:val="1"/>
        <w:numId w:val="15"/>
      </w:numPr>
      <w:spacing w:after="0" w:line="240" w:lineRule="auto"/>
      <w:jc w:val="both"/>
    </w:pPr>
    <w:rPr>
      <w:rFonts w:eastAsia="Times New Roman"/>
      <w:bCs/>
      <w:kern w:val="0"/>
      <w:lang w:val="x-none" w:eastAsia="x-none"/>
      <w14:ligatures w14:val="none"/>
    </w:rPr>
  </w:style>
  <w:style w:type="character" w:customStyle="1" w:styleId="Nivo2Znak">
    <w:name w:val="Nivo2 Znak"/>
    <w:link w:val="Nivo2"/>
    <w:rsid w:val="00660A77"/>
    <w:rPr>
      <w:rFonts w:ascii="Arial" w:eastAsia="Times New Roman" w:hAnsi="Arial" w:cs="Times New Roman"/>
      <w:bCs/>
      <w:kern w:val="0"/>
      <w:sz w:val="20"/>
      <w:lang w:val="x-none" w:eastAsia="x-none"/>
      <w14:ligatures w14:val="none"/>
    </w:rPr>
  </w:style>
  <w:style w:type="paragraph" w:customStyle="1" w:styleId="Nivo3">
    <w:name w:val="Nivo 3"/>
    <w:basedOn w:val="Normal"/>
    <w:rsid w:val="00660A77"/>
    <w:pPr>
      <w:numPr>
        <w:ilvl w:val="2"/>
        <w:numId w:val="15"/>
      </w:numPr>
      <w:spacing w:after="0" w:line="240" w:lineRule="auto"/>
      <w:jc w:val="both"/>
    </w:pPr>
    <w:rPr>
      <w:rFonts w:eastAsia="Times New Roman"/>
      <w:kern w:val="0"/>
      <w:lang w:val="x-none" w:eastAsia="x-none"/>
      <w14:ligatures w14:val="none"/>
    </w:rPr>
  </w:style>
  <w:style w:type="table" w:customStyle="1" w:styleId="TableGrid0">
    <w:name w:val="TableGrid"/>
    <w:rsid w:val="00660A77"/>
    <w:rPr>
      <w:rFonts w:eastAsiaTheme="minorEastAsia"/>
      <w:lang w:eastAsia="en-GB"/>
    </w:rPr>
    <w:tblPr>
      <w:tblCellMar>
        <w:top w:w="0" w:type="dxa"/>
        <w:left w:w="0" w:type="dxa"/>
        <w:bottom w:w="0" w:type="dxa"/>
        <w:right w:w="0" w:type="dxa"/>
      </w:tblCellMar>
    </w:tblPr>
  </w:style>
  <w:style w:type="character" w:customStyle="1" w:styleId="Heading30">
    <w:name w:val="Heading #3_"/>
    <w:basedOn w:val="DefaultParagraphFont"/>
    <w:link w:val="Heading31"/>
    <w:rsid w:val="00660A77"/>
    <w:rPr>
      <w:rFonts w:ascii="Arial" w:eastAsia="Arial" w:hAnsi="Arial" w:cs="Arial"/>
      <w:b/>
      <w:bCs/>
      <w:sz w:val="20"/>
      <w:szCs w:val="20"/>
    </w:rPr>
  </w:style>
  <w:style w:type="paragraph" w:customStyle="1" w:styleId="Heading31">
    <w:name w:val="Heading #3"/>
    <w:basedOn w:val="Normal"/>
    <w:link w:val="Heading30"/>
    <w:rsid w:val="00660A77"/>
    <w:pPr>
      <w:widowControl w:val="0"/>
      <w:spacing w:after="220" w:line="240" w:lineRule="auto"/>
      <w:ind w:left="940"/>
      <w:outlineLvl w:val="2"/>
    </w:pPr>
    <w:rPr>
      <w:rFonts w:eastAsia="Arial" w:cs="Arial"/>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uradni-list.si/glasilo-uradni-list-rs/vsebina/2015-01-357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26</Pages>
  <Words>9332</Words>
  <Characters>53008</Characters>
  <Application>Microsoft Office Word</Application>
  <DocSecurity>0</DocSecurity>
  <Lines>2208</Lines>
  <Paragraphs>820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46</cp:revision>
  <dcterms:created xsi:type="dcterms:W3CDTF">2025-09-09T19:43:00Z</dcterms:created>
  <dcterms:modified xsi:type="dcterms:W3CDTF">2026-06-17T07:40:00Z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8bf1553c-3f0c-4433-a67c-4749b1fff8db</vt:lpwstr>
  </property>
</Properties>
</file>