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70485A" w14:textId="77777777" w:rsidR="009070EA" w:rsidRPr="00346E20" w:rsidRDefault="009070EA">
      <w:pPr>
        <w:pStyle w:val="BodyText2"/>
        <w:jc w:val="center"/>
        <w:rPr>
          <w:color w:val="000000"/>
          <w:lang w:val="en-GB"/>
        </w:rPr>
      </w:pPr>
    </w:p>
    <w:p w14:paraId="4C949B4E" w14:textId="77777777" w:rsidR="005030A1" w:rsidRPr="00A23A8C" w:rsidRDefault="00703E8F">
      <w:pPr>
        <w:framePr w:hSpace="141" w:wrap="around" w:vAnchor="text" w:hAnchor="page" w:x="6632" w:y="1"/>
        <w:rPr>
          <w:rFonts w:cs="Arial"/>
          <w:color w:val="000000"/>
          <w:lang w:val="en-GB"/>
        </w:rPr>
      </w:pPr>
      <w:r w:rsidRPr="00A23A8C">
        <w:rPr>
          <w:rFonts w:cs="Arial"/>
          <w:noProof/>
          <w:color w:val="000000"/>
          <w:lang w:val="en-GB" w:eastAsia="en-GB"/>
        </w:rPr>
        <w:drawing>
          <wp:inline distT="0" distB="0" distL="0" distR="0" wp14:anchorId="4DE7E009" wp14:editId="538AA205">
            <wp:extent cx="2762250" cy="533400"/>
            <wp:effectExtent l="0" t="0" r="0" b="0"/>
            <wp:docPr id="1" name="Picture 1"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Z c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0" cy="533400"/>
                    </a:xfrm>
                    <a:prstGeom prst="rect">
                      <a:avLst/>
                    </a:prstGeom>
                    <a:noFill/>
                    <a:ln>
                      <a:noFill/>
                    </a:ln>
                  </pic:spPr>
                </pic:pic>
              </a:graphicData>
            </a:graphic>
          </wp:inline>
        </w:drawing>
      </w:r>
    </w:p>
    <w:p w14:paraId="7C16EDDA" w14:textId="77777777" w:rsidR="005030A1" w:rsidRPr="00A23A8C" w:rsidRDefault="005030A1">
      <w:pPr>
        <w:pStyle w:val="BodyText2"/>
        <w:rPr>
          <w:color w:val="000000"/>
          <w:lang w:val="en-GB"/>
        </w:rPr>
      </w:pPr>
    </w:p>
    <w:p w14:paraId="16AFC154" w14:textId="77777777" w:rsidR="005030A1" w:rsidRPr="00A23A8C" w:rsidRDefault="005030A1">
      <w:pPr>
        <w:pStyle w:val="BodyText2"/>
        <w:rPr>
          <w:color w:val="000000"/>
          <w:lang w:val="en-GB"/>
        </w:rPr>
      </w:pPr>
    </w:p>
    <w:p w14:paraId="6F98742D" w14:textId="77777777" w:rsidR="005030A1" w:rsidRPr="00A23A8C" w:rsidRDefault="005030A1" w:rsidP="00C37182">
      <w:pPr>
        <w:suppressAutoHyphens/>
        <w:rPr>
          <w:rFonts w:eastAsia="Times New Roman" w:cs="Arial"/>
          <w:szCs w:val="20"/>
          <w:lang w:val="en-GB" w:eastAsia="ar-SA"/>
        </w:rPr>
      </w:pPr>
    </w:p>
    <w:p w14:paraId="46ADD92F" w14:textId="77777777" w:rsidR="005030A1" w:rsidRPr="00A23A8C" w:rsidRDefault="005030A1" w:rsidP="00C37182">
      <w:pPr>
        <w:suppressAutoHyphens/>
        <w:rPr>
          <w:rFonts w:eastAsia="Times New Roman" w:cs="Arial"/>
          <w:szCs w:val="20"/>
          <w:lang w:val="en-GB" w:eastAsia="ar-SA"/>
        </w:rPr>
      </w:pPr>
    </w:p>
    <w:p w14:paraId="1671BD37" w14:textId="77777777" w:rsidR="005030A1" w:rsidRPr="00A23A8C" w:rsidRDefault="005030A1" w:rsidP="00C37182">
      <w:pPr>
        <w:suppressAutoHyphens/>
        <w:rPr>
          <w:rFonts w:eastAsia="Times New Roman" w:cs="Arial"/>
          <w:szCs w:val="20"/>
          <w:lang w:val="en-GB" w:eastAsia="ar-SA"/>
        </w:rPr>
      </w:pPr>
    </w:p>
    <w:p w14:paraId="247491FE" w14:textId="77777777" w:rsidR="005030A1" w:rsidRPr="00A23A8C" w:rsidRDefault="005030A1" w:rsidP="00C37182">
      <w:pPr>
        <w:suppressAutoHyphens/>
        <w:rPr>
          <w:rFonts w:eastAsia="Times New Roman" w:cs="Arial"/>
          <w:szCs w:val="20"/>
          <w:lang w:val="en-GB" w:eastAsia="ar-SA"/>
        </w:rPr>
      </w:pPr>
    </w:p>
    <w:p w14:paraId="27117ACB" w14:textId="77777777" w:rsidR="005030A1" w:rsidRPr="00A23A8C" w:rsidRDefault="005030A1" w:rsidP="00C37182">
      <w:pPr>
        <w:suppressAutoHyphens/>
        <w:rPr>
          <w:rFonts w:eastAsia="Times New Roman" w:cs="Arial"/>
          <w:szCs w:val="20"/>
          <w:lang w:val="en-GB" w:eastAsia="ar-SA"/>
        </w:rPr>
      </w:pPr>
    </w:p>
    <w:p w14:paraId="61CC6A85" w14:textId="77777777" w:rsidR="00D85DC1" w:rsidRPr="00A23A8C" w:rsidRDefault="00D85DC1" w:rsidP="00C37182">
      <w:pPr>
        <w:suppressAutoHyphens/>
        <w:rPr>
          <w:rFonts w:eastAsia="Times New Roman" w:cs="Arial"/>
          <w:szCs w:val="20"/>
          <w:lang w:val="en-GB" w:eastAsia="ar-SA"/>
        </w:rPr>
      </w:pPr>
    </w:p>
    <w:p w14:paraId="7A1F570A" w14:textId="77777777" w:rsidR="00D85DC1" w:rsidRPr="00A23A8C" w:rsidRDefault="00D85DC1" w:rsidP="00C37182">
      <w:pPr>
        <w:suppressAutoHyphens/>
        <w:rPr>
          <w:rFonts w:eastAsia="Times New Roman" w:cs="Arial"/>
          <w:szCs w:val="20"/>
          <w:lang w:val="en-GB" w:eastAsia="ar-SA"/>
        </w:rPr>
      </w:pPr>
    </w:p>
    <w:p w14:paraId="1F5B1BF6" w14:textId="77777777" w:rsidR="00D85DC1" w:rsidRPr="00A23A8C" w:rsidRDefault="00D85DC1" w:rsidP="00C37182">
      <w:pPr>
        <w:suppressAutoHyphens/>
        <w:rPr>
          <w:rFonts w:eastAsia="Times New Roman" w:cs="Arial"/>
          <w:szCs w:val="20"/>
          <w:lang w:val="en-GB" w:eastAsia="ar-SA"/>
        </w:rPr>
      </w:pPr>
    </w:p>
    <w:p w14:paraId="054C73A1" w14:textId="77777777" w:rsidR="00D85DC1" w:rsidRPr="00A23A8C" w:rsidRDefault="00D85DC1" w:rsidP="00C37182">
      <w:pPr>
        <w:suppressAutoHyphens/>
        <w:rPr>
          <w:rFonts w:eastAsia="Times New Roman" w:cs="Arial"/>
          <w:szCs w:val="20"/>
          <w:lang w:val="en-GB" w:eastAsia="ar-SA"/>
        </w:rPr>
      </w:pPr>
    </w:p>
    <w:p w14:paraId="60FC90FF" w14:textId="77777777" w:rsidR="005030A1" w:rsidRPr="00A23A8C" w:rsidRDefault="005030A1" w:rsidP="00C37182">
      <w:pPr>
        <w:suppressAutoHyphens/>
        <w:rPr>
          <w:rFonts w:eastAsia="Times New Roman" w:cs="Arial"/>
          <w:szCs w:val="20"/>
          <w:lang w:val="en-GB" w:eastAsia="ar-SA"/>
        </w:rPr>
      </w:pPr>
    </w:p>
    <w:p w14:paraId="5453789A" w14:textId="77777777" w:rsidR="005030A1" w:rsidRPr="00A23A8C" w:rsidRDefault="005030A1">
      <w:pPr>
        <w:jc w:val="center"/>
        <w:rPr>
          <w:color w:val="000000"/>
          <w:sz w:val="32"/>
          <w:lang w:val="en-GB"/>
        </w:rPr>
      </w:pPr>
    </w:p>
    <w:p w14:paraId="2146905A" w14:textId="77777777" w:rsidR="007D7E9C" w:rsidRPr="00A23A8C" w:rsidRDefault="00447C54" w:rsidP="007D7E9C">
      <w:pPr>
        <w:jc w:val="center"/>
        <w:rPr>
          <w:color w:val="000000"/>
          <w:sz w:val="32"/>
          <w:szCs w:val="32"/>
          <w:lang w:val="en-GB"/>
        </w:rPr>
      </w:pPr>
      <w:r w:rsidRPr="00A23A8C">
        <w:rPr>
          <w:color w:val="000000"/>
          <w:sz w:val="32"/>
          <w:szCs w:val="32"/>
          <w:lang w:val="en-GB"/>
        </w:rPr>
        <w:t>PROCUREMENT DOCUMENTS</w:t>
      </w:r>
    </w:p>
    <w:p w14:paraId="2B1C8F75" w14:textId="77777777" w:rsidR="007D7E9C" w:rsidRPr="00A23A8C" w:rsidRDefault="007D7E9C" w:rsidP="007D7E9C">
      <w:pPr>
        <w:suppressAutoHyphens/>
        <w:jc w:val="center"/>
        <w:rPr>
          <w:rFonts w:cs="Arial"/>
          <w:sz w:val="32"/>
          <w:szCs w:val="32"/>
          <w:lang w:val="en-GB" w:eastAsia="ar-SA"/>
        </w:rPr>
      </w:pPr>
    </w:p>
    <w:p w14:paraId="01B84F47" w14:textId="77777777" w:rsidR="00D85DC1" w:rsidRPr="00A23A8C" w:rsidRDefault="00D85DC1" w:rsidP="007D7E9C">
      <w:pPr>
        <w:suppressAutoHyphens/>
        <w:jc w:val="center"/>
        <w:rPr>
          <w:rFonts w:cs="Arial"/>
          <w:sz w:val="32"/>
          <w:szCs w:val="32"/>
          <w:lang w:val="en-GB" w:eastAsia="ar-SA"/>
        </w:rPr>
      </w:pPr>
    </w:p>
    <w:p w14:paraId="0E99C2ED" w14:textId="77777777" w:rsidR="007B3715" w:rsidRPr="00A23A8C" w:rsidRDefault="007D7E9C" w:rsidP="007B3715">
      <w:pPr>
        <w:suppressAutoHyphens/>
        <w:jc w:val="center"/>
        <w:rPr>
          <w:rFonts w:cs="Arial"/>
          <w:sz w:val="32"/>
          <w:szCs w:val="32"/>
          <w:lang w:val="en-GB" w:eastAsia="ar-SA"/>
        </w:rPr>
      </w:pPr>
      <w:r w:rsidRPr="00A23A8C">
        <w:rPr>
          <w:rFonts w:cs="Arial"/>
          <w:sz w:val="32"/>
          <w:szCs w:val="32"/>
          <w:lang w:val="en-GB" w:eastAsia="ar-SA"/>
        </w:rPr>
        <w:t xml:space="preserve">PUBLIC TENDER </w:t>
      </w:r>
      <w:r w:rsidR="004C7606" w:rsidRPr="00A23A8C">
        <w:rPr>
          <w:rFonts w:cs="Arial"/>
          <w:sz w:val="32"/>
          <w:szCs w:val="32"/>
          <w:lang w:val="en-GB" w:eastAsia="ar-SA"/>
        </w:rPr>
        <w:t xml:space="preserve">THROUGH THE LOW VALUE </w:t>
      </w:r>
    </w:p>
    <w:p w14:paraId="4DD65CE6" w14:textId="7FEBA805" w:rsidR="004C7606" w:rsidRPr="00A23A8C" w:rsidRDefault="004C7606" w:rsidP="007B3715">
      <w:pPr>
        <w:suppressAutoHyphens/>
        <w:jc w:val="center"/>
        <w:rPr>
          <w:rFonts w:cs="Arial"/>
          <w:sz w:val="32"/>
          <w:szCs w:val="32"/>
          <w:lang w:val="en-GB" w:eastAsia="ar-SA"/>
        </w:rPr>
      </w:pPr>
      <w:r w:rsidRPr="00A23A8C">
        <w:rPr>
          <w:rFonts w:cs="Arial"/>
          <w:sz w:val="32"/>
          <w:szCs w:val="32"/>
          <w:lang w:val="en-GB" w:eastAsia="ar-SA"/>
        </w:rPr>
        <w:t>CONTRACT PROCEDURE</w:t>
      </w:r>
    </w:p>
    <w:p w14:paraId="33B6B6F3" w14:textId="77777777" w:rsidR="004C7606" w:rsidRPr="00A23A8C" w:rsidRDefault="004C7606" w:rsidP="004C7606">
      <w:pPr>
        <w:pStyle w:val="BodyText2"/>
        <w:suppressAutoHyphens/>
        <w:spacing w:before="240" w:after="240"/>
        <w:jc w:val="center"/>
        <w:rPr>
          <w:rFonts w:cs="Arial"/>
          <w:b w:val="0"/>
          <w:sz w:val="32"/>
          <w:szCs w:val="32"/>
          <w:lang w:val="en-GB" w:eastAsia="ar-SA"/>
        </w:rPr>
      </w:pPr>
      <w:r w:rsidRPr="00A23A8C">
        <w:rPr>
          <w:rFonts w:cs="Arial"/>
          <w:b w:val="0"/>
          <w:sz w:val="32"/>
          <w:szCs w:val="32"/>
          <w:lang w:val="en-GB" w:eastAsia="ar-SA"/>
        </w:rPr>
        <w:t xml:space="preserve">No. </w:t>
      </w:r>
    </w:p>
    <w:p w14:paraId="0395687D" w14:textId="426EDFFB" w:rsidR="004C7606" w:rsidRPr="00A23A8C" w:rsidRDefault="000E404D" w:rsidP="004C7606">
      <w:pPr>
        <w:pStyle w:val="BodyText2"/>
        <w:suppressAutoHyphens/>
        <w:spacing w:before="240" w:after="240"/>
        <w:jc w:val="center"/>
        <w:rPr>
          <w:rFonts w:cs="Arial"/>
          <w:b w:val="0"/>
          <w:sz w:val="32"/>
          <w:szCs w:val="32"/>
          <w:lang w:val="en-GB" w:eastAsia="ar-SA"/>
        </w:rPr>
      </w:pPr>
      <w:r>
        <w:rPr>
          <w:rFonts w:cs="Arial"/>
          <w:b w:val="0"/>
          <w:sz w:val="32"/>
          <w:szCs w:val="32"/>
          <w:lang w:val="en-GB" w:eastAsia="ar-SA"/>
        </w:rPr>
        <w:t>JN-S0769</w:t>
      </w:r>
    </w:p>
    <w:p w14:paraId="15D63F95" w14:textId="77777777" w:rsidR="004C7606" w:rsidRPr="00A23A8C" w:rsidRDefault="004C7606" w:rsidP="004C7606">
      <w:pPr>
        <w:jc w:val="center"/>
        <w:rPr>
          <w:color w:val="000000"/>
          <w:sz w:val="32"/>
          <w:szCs w:val="32"/>
          <w:lang w:val="en-GB"/>
        </w:rPr>
      </w:pPr>
    </w:p>
    <w:p w14:paraId="7DEAFD8D" w14:textId="77777777" w:rsidR="004C7606" w:rsidRPr="00A23A8C" w:rsidRDefault="004C7606" w:rsidP="00FF752D">
      <w:pPr>
        <w:rPr>
          <w:color w:val="000000"/>
          <w:sz w:val="32"/>
          <w:szCs w:val="32"/>
          <w:lang w:val="en-GB"/>
        </w:rPr>
      </w:pPr>
    </w:p>
    <w:p w14:paraId="347E6F73" w14:textId="77777777" w:rsidR="00FF752D" w:rsidRPr="00A23A8C" w:rsidRDefault="00FF752D">
      <w:pPr>
        <w:jc w:val="center"/>
        <w:rPr>
          <w:b/>
          <w:bCs/>
          <w:color w:val="000000"/>
          <w:sz w:val="34"/>
          <w:szCs w:val="34"/>
          <w:lang w:val="en-GB"/>
        </w:rPr>
      </w:pPr>
    </w:p>
    <w:p w14:paraId="393E41A4" w14:textId="3CF2F025" w:rsidR="00FF752D" w:rsidRPr="00A23A8C" w:rsidRDefault="00E2748F">
      <w:pPr>
        <w:jc w:val="center"/>
        <w:rPr>
          <w:b/>
          <w:bCs/>
          <w:color w:val="000000"/>
          <w:sz w:val="32"/>
          <w:szCs w:val="32"/>
          <w:lang w:val="en-GB"/>
        </w:rPr>
      </w:pPr>
      <w:r w:rsidRPr="00A23A8C">
        <w:rPr>
          <w:b/>
          <w:bCs/>
          <w:color w:val="000000"/>
          <w:sz w:val="32"/>
          <w:szCs w:val="32"/>
          <w:lang w:val="en-GB"/>
        </w:rPr>
        <w:t xml:space="preserve">Support and maintenance </w:t>
      </w:r>
      <w:r w:rsidR="009D666D">
        <w:rPr>
          <w:b/>
          <w:bCs/>
          <w:color w:val="000000"/>
          <w:sz w:val="32"/>
          <w:szCs w:val="32"/>
          <w:lang w:val="en-GB"/>
        </w:rPr>
        <w:t>of the</w:t>
      </w:r>
      <w:r w:rsidRPr="00A23A8C">
        <w:rPr>
          <w:b/>
          <w:bCs/>
          <w:color w:val="000000"/>
          <w:sz w:val="32"/>
          <w:szCs w:val="32"/>
          <w:lang w:val="en-GB"/>
        </w:rPr>
        <w:t xml:space="preserve"> </w:t>
      </w:r>
      <w:r w:rsidR="009D666D">
        <w:rPr>
          <w:b/>
          <w:bCs/>
          <w:color w:val="000000"/>
          <w:sz w:val="32"/>
          <w:szCs w:val="32"/>
          <w:lang w:val="en-GB"/>
        </w:rPr>
        <w:t>“Zero Density”</w:t>
      </w:r>
      <w:r w:rsidR="00251B78" w:rsidRPr="00A23A8C">
        <w:rPr>
          <w:b/>
          <w:bCs/>
          <w:color w:val="000000"/>
          <w:sz w:val="32"/>
          <w:szCs w:val="32"/>
          <w:lang w:val="en-GB"/>
        </w:rPr>
        <w:t xml:space="preserve"> </w:t>
      </w:r>
      <w:r w:rsidRPr="00A23A8C">
        <w:rPr>
          <w:b/>
          <w:bCs/>
          <w:color w:val="000000"/>
          <w:sz w:val="32"/>
          <w:szCs w:val="32"/>
          <w:lang w:val="en-GB"/>
        </w:rPr>
        <w:t>system</w:t>
      </w:r>
    </w:p>
    <w:p w14:paraId="6D31977F" w14:textId="4A0A72E8" w:rsidR="00FF752D" w:rsidRPr="00A23A8C" w:rsidRDefault="00B11956">
      <w:pPr>
        <w:jc w:val="center"/>
        <w:rPr>
          <w:b/>
          <w:bCs/>
          <w:color w:val="000000"/>
          <w:sz w:val="34"/>
          <w:szCs w:val="34"/>
          <w:lang w:val="en-GB"/>
        </w:rPr>
      </w:pPr>
      <w:r>
        <w:rPr>
          <w:b/>
          <w:bCs/>
          <w:color w:val="000000"/>
          <w:sz w:val="34"/>
          <w:szCs w:val="34"/>
          <w:lang w:val="en-GB"/>
        </w:rPr>
        <w:t xml:space="preserve">for </w:t>
      </w:r>
      <w:r w:rsidR="009D666D">
        <w:rPr>
          <w:b/>
          <w:bCs/>
          <w:color w:val="000000"/>
          <w:sz w:val="34"/>
          <w:szCs w:val="34"/>
          <w:lang w:val="en-GB"/>
        </w:rPr>
        <w:t xml:space="preserve">a </w:t>
      </w:r>
      <w:r>
        <w:rPr>
          <w:b/>
          <w:bCs/>
          <w:color w:val="000000"/>
          <w:sz w:val="34"/>
          <w:szCs w:val="34"/>
          <w:lang w:val="en-GB"/>
        </w:rPr>
        <w:t>period</w:t>
      </w:r>
      <w:r w:rsidR="009D666D">
        <w:rPr>
          <w:b/>
          <w:bCs/>
          <w:color w:val="000000"/>
          <w:sz w:val="34"/>
          <w:szCs w:val="34"/>
          <w:lang w:val="en-GB"/>
        </w:rPr>
        <w:t xml:space="preserve"> of one year</w:t>
      </w:r>
    </w:p>
    <w:p w14:paraId="2EBF963E" w14:textId="77777777" w:rsidR="00AD3D42" w:rsidRDefault="00AD3D42" w:rsidP="00AD3D42">
      <w:pPr>
        <w:jc w:val="center"/>
        <w:rPr>
          <w:b/>
          <w:bCs/>
          <w:color w:val="000000"/>
          <w:szCs w:val="20"/>
          <w:lang w:val="en-GB"/>
        </w:rPr>
      </w:pPr>
    </w:p>
    <w:p w14:paraId="46DA52CF" w14:textId="77777777" w:rsidR="00AD3D42" w:rsidRDefault="00AD3D42" w:rsidP="00AD3D42">
      <w:pPr>
        <w:jc w:val="center"/>
        <w:rPr>
          <w:b/>
          <w:bCs/>
          <w:color w:val="000000"/>
          <w:szCs w:val="20"/>
          <w:lang w:val="en-GB"/>
        </w:rPr>
      </w:pPr>
    </w:p>
    <w:p w14:paraId="679B3B71" w14:textId="7191E291" w:rsidR="00F334D5" w:rsidRPr="00A23A8C" w:rsidRDefault="00F334D5" w:rsidP="00AD3D42">
      <w:pPr>
        <w:jc w:val="center"/>
        <w:rPr>
          <w:b/>
          <w:bCs/>
          <w:color w:val="000000"/>
          <w:szCs w:val="20"/>
          <w:lang w:val="en-GB"/>
        </w:rPr>
      </w:pPr>
      <w:r w:rsidRPr="00A23A8C">
        <w:rPr>
          <w:b/>
          <w:bCs/>
          <w:color w:val="000000"/>
          <w:szCs w:val="20"/>
          <w:lang w:val="en-GB"/>
        </w:rPr>
        <w:br w:type="page"/>
      </w:r>
    </w:p>
    <w:p w14:paraId="0F0BDE90" w14:textId="4D272D07" w:rsidR="003F2E9C" w:rsidRPr="00A23A8C" w:rsidRDefault="005030A1" w:rsidP="001B6102">
      <w:pPr>
        <w:jc w:val="center"/>
        <w:rPr>
          <w:b/>
          <w:bCs/>
          <w:color w:val="000000"/>
          <w:sz w:val="18"/>
          <w:szCs w:val="18"/>
          <w:lang w:val="en-GB"/>
        </w:rPr>
      </w:pPr>
      <w:r w:rsidRPr="007869A9">
        <w:rPr>
          <w:b/>
          <w:bCs/>
          <w:color w:val="000000"/>
          <w:szCs w:val="20"/>
          <w:lang w:val="en-GB"/>
        </w:rPr>
        <w:lastRenderedPageBreak/>
        <w:t>CONTENTS</w:t>
      </w:r>
    </w:p>
    <w:p w14:paraId="72F74D77" w14:textId="77777777" w:rsidR="00F160C0" w:rsidRPr="00A23A8C" w:rsidRDefault="00F160C0" w:rsidP="001B6102">
      <w:pPr>
        <w:jc w:val="center"/>
        <w:rPr>
          <w:b/>
          <w:bCs/>
          <w:color w:val="000000"/>
          <w:sz w:val="18"/>
          <w:szCs w:val="18"/>
          <w:lang w:val="en-GB"/>
        </w:rPr>
      </w:pPr>
    </w:p>
    <w:p w14:paraId="383E65C6" w14:textId="167DE1F9" w:rsidR="006058F2" w:rsidRDefault="00912D00">
      <w:pPr>
        <w:pStyle w:val="TOC1"/>
        <w:rPr>
          <w:rFonts w:asciiTheme="minorHAnsi" w:hAnsiTheme="minorHAnsi"/>
          <w:kern w:val="2"/>
          <w:sz w:val="24"/>
          <w:szCs w:val="24"/>
          <w:lang w:val="sl-SI"/>
          <w14:ligatures w14:val="standardContextual"/>
        </w:rPr>
      </w:pPr>
      <w:r w:rsidRPr="00A23A8C">
        <w:rPr>
          <w:rFonts w:cs="Arial"/>
          <w:b/>
          <w:i/>
          <w:noProof w:val="0"/>
          <w:color w:val="000000"/>
          <w:sz w:val="18"/>
          <w:szCs w:val="18"/>
        </w:rPr>
        <w:fldChar w:fldCharType="begin"/>
      </w:r>
      <w:r w:rsidR="005030A1" w:rsidRPr="00A23A8C">
        <w:rPr>
          <w:rFonts w:cs="Arial"/>
          <w:noProof w:val="0"/>
          <w:color w:val="000000"/>
          <w:sz w:val="18"/>
          <w:szCs w:val="18"/>
        </w:rPr>
        <w:instrText xml:space="preserve"> TOC \o "1-3" \h \z </w:instrText>
      </w:r>
      <w:r w:rsidRPr="00A23A8C">
        <w:rPr>
          <w:rFonts w:cs="Arial"/>
          <w:b/>
          <w:i/>
          <w:noProof w:val="0"/>
          <w:color w:val="000000"/>
          <w:sz w:val="18"/>
          <w:szCs w:val="18"/>
        </w:rPr>
        <w:fldChar w:fldCharType="separate"/>
      </w:r>
      <w:hyperlink w:anchor="_Toc233033157" w:history="1">
        <w:r w:rsidR="006058F2" w:rsidRPr="00987D6F">
          <w:rPr>
            <w:rStyle w:val="Hyperlink"/>
          </w:rPr>
          <w:t>1.</w:t>
        </w:r>
        <w:r w:rsidR="006058F2">
          <w:rPr>
            <w:rFonts w:asciiTheme="minorHAnsi" w:hAnsiTheme="minorHAnsi"/>
            <w:kern w:val="2"/>
            <w:sz w:val="24"/>
            <w:szCs w:val="24"/>
            <w:lang w:val="sl-SI"/>
            <w14:ligatures w14:val="standardContextual"/>
          </w:rPr>
          <w:tab/>
        </w:r>
        <w:r w:rsidR="006058F2" w:rsidRPr="00987D6F">
          <w:rPr>
            <w:rStyle w:val="Hyperlink"/>
          </w:rPr>
          <w:t>INVITATION TO SUBMIT BIDS FOR THE PUBLIC TENDER</w:t>
        </w:r>
        <w:r w:rsidR="006058F2">
          <w:rPr>
            <w:webHidden/>
          </w:rPr>
          <w:tab/>
        </w:r>
        <w:r w:rsidR="006058F2">
          <w:rPr>
            <w:webHidden/>
          </w:rPr>
          <w:fldChar w:fldCharType="begin"/>
        </w:r>
        <w:r w:rsidR="006058F2">
          <w:rPr>
            <w:webHidden/>
          </w:rPr>
          <w:instrText xml:space="preserve"> PAGEREF _Toc233033157 \h </w:instrText>
        </w:r>
        <w:r w:rsidR="006058F2">
          <w:rPr>
            <w:webHidden/>
          </w:rPr>
        </w:r>
        <w:r w:rsidR="006058F2">
          <w:rPr>
            <w:webHidden/>
          </w:rPr>
          <w:fldChar w:fldCharType="separate"/>
        </w:r>
        <w:r w:rsidR="006058F2">
          <w:rPr>
            <w:webHidden/>
          </w:rPr>
          <w:t>4</w:t>
        </w:r>
        <w:r w:rsidR="006058F2">
          <w:rPr>
            <w:webHidden/>
          </w:rPr>
          <w:fldChar w:fldCharType="end"/>
        </w:r>
      </w:hyperlink>
    </w:p>
    <w:p w14:paraId="4CD32CF4" w14:textId="614A30C7" w:rsidR="006058F2" w:rsidRDefault="006058F2">
      <w:pPr>
        <w:pStyle w:val="TOC1"/>
        <w:rPr>
          <w:rFonts w:asciiTheme="minorHAnsi" w:hAnsiTheme="minorHAnsi"/>
          <w:kern w:val="2"/>
          <w:sz w:val="24"/>
          <w:szCs w:val="24"/>
          <w:lang w:val="sl-SI"/>
          <w14:ligatures w14:val="standardContextual"/>
        </w:rPr>
      </w:pPr>
      <w:hyperlink w:anchor="_Toc233033158" w:history="1">
        <w:r w:rsidRPr="00987D6F">
          <w:rPr>
            <w:rStyle w:val="Hyperlink"/>
          </w:rPr>
          <w:t>2.</w:t>
        </w:r>
        <w:r>
          <w:rPr>
            <w:rFonts w:asciiTheme="minorHAnsi" w:hAnsiTheme="minorHAnsi"/>
            <w:kern w:val="2"/>
            <w:sz w:val="24"/>
            <w:szCs w:val="24"/>
            <w:lang w:val="sl-SI"/>
            <w14:ligatures w14:val="standardContextual"/>
          </w:rPr>
          <w:tab/>
        </w:r>
        <w:r w:rsidRPr="00987D6F">
          <w:rPr>
            <w:rStyle w:val="Hyperlink"/>
          </w:rPr>
          <w:t>INSTRUCTIONS FOR MAKING BIDS</w:t>
        </w:r>
        <w:r>
          <w:rPr>
            <w:webHidden/>
          </w:rPr>
          <w:tab/>
        </w:r>
        <w:r>
          <w:rPr>
            <w:webHidden/>
          </w:rPr>
          <w:fldChar w:fldCharType="begin"/>
        </w:r>
        <w:r>
          <w:rPr>
            <w:webHidden/>
          </w:rPr>
          <w:instrText xml:space="preserve"> PAGEREF _Toc233033158 \h </w:instrText>
        </w:r>
        <w:r>
          <w:rPr>
            <w:webHidden/>
          </w:rPr>
        </w:r>
        <w:r>
          <w:rPr>
            <w:webHidden/>
          </w:rPr>
          <w:fldChar w:fldCharType="separate"/>
        </w:r>
        <w:r>
          <w:rPr>
            <w:webHidden/>
          </w:rPr>
          <w:t>5</w:t>
        </w:r>
        <w:r>
          <w:rPr>
            <w:webHidden/>
          </w:rPr>
          <w:fldChar w:fldCharType="end"/>
        </w:r>
      </w:hyperlink>
    </w:p>
    <w:p w14:paraId="5C70662E" w14:textId="495C83EB" w:rsidR="006058F2" w:rsidRDefault="006058F2">
      <w:pPr>
        <w:pStyle w:val="TOC2"/>
        <w:rPr>
          <w:rFonts w:asciiTheme="minorHAnsi" w:hAnsiTheme="minorHAnsi"/>
          <w:kern w:val="2"/>
          <w:sz w:val="24"/>
          <w:szCs w:val="24"/>
          <w14:ligatures w14:val="standardContextual"/>
        </w:rPr>
      </w:pPr>
      <w:hyperlink w:anchor="_Toc233033159" w:history="1">
        <w:r w:rsidRPr="00987D6F">
          <w:rPr>
            <w:rStyle w:val="Hyperlink"/>
          </w:rPr>
          <w:t>2.1.</w:t>
        </w:r>
        <w:r>
          <w:rPr>
            <w:rFonts w:asciiTheme="minorHAnsi" w:hAnsiTheme="minorHAnsi"/>
            <w:kern w:val="2"/>
            <w:sz w:val="24"/>
            <w:szCs w:val="24"/>
            <w14:ligatures w14:val="standardContextual"/>
          </w:rPr>
          <w:tab/>
        </w:r>
        <w:r w:rsidRPr="00987D6F">
          <w:rPr>
            <w:rStyle w:val="Hyperlink"/>
          </w:rPr>
          <w:t>CONTRACTING AUTHORITY OF THE PUBLIC TENDER</w:t>
        </w:r>
        <w:r>
          <w:rPr>
            <w:webHidden/>
          </w:rPr>
          <w:tab/>
        </w:r>
        <w:r>
          <w:rPr>
            <w:webHidden/>
          </w:rPr>
          <w:fldChar w:fldCharType="begin"/>
        </w:r>
        <w:r>
          <w:rPr>
            <w:webHidden/>
          </w:rPr>
          <w:instrText xml:space="preserve"> PAGEREF _Toc233033159 \h </w:instrText>
        </w:r>
        <w:r>
          <w:rPr>
            <w:webHidden/>
          </w:rPr>
        </w:r>
        <w:r>
          <w:rPr>
            <w:webHidden/>
          </w:rPr>
          <w:fldChar w:fldCharType="separate"/>
        </w:r>
        <w:r>
          <w:rPr>
            <w:webHidden/>
          </w:rPr>
          <w:t>5</w:t>
        </w:r>
        <w:r>
          <w:rPr>
            <w:webHidden/>
          </w:rPr>
          <w:fldChar w:fldCharType="end"/>
        </w:r>
      </w:hyperlink>
    </w:p>
    <w:p w14:paraId="5F0CCEDF" w14:textId="4125F465" w:rsidR="006058F2" w:rsidRDefault="006058F2">
      <w:pPr>
        <w:pStyle w:val="TOC2"/>
        <w:rPr>
          <w:rFonts w:asciiTheme="minorHAnsi" w:hAnsiTheme="minorHAnsi"/>
          <w:kern w:val="2"/>
          <w:sz w:val="24"/>
          <w:szCs w:val="24"/>
          <w14:ligatures w14:val="standardContextual"/>
        </w:rPr>
      </w:pPr>
      <w:hyperlink w:anchor="_Toc233033160" w:history="1">
        <w:r w:rsidRPr="00987D6F">
          <w:rPr>
            <w:rStyle w:val="Hyperlink"/>
          </w:rPr>
          <w:t>2.2.</w:t>
        </w:r>
        <w:r>
          <w:rPr>
            <w:rFonts w:asciiTheme="minorHAnsi" w:hAnsiTheme="minorHAnsi"/>
            <w:kern w:val="2"/>
            <w:sz w:val="24"/>
            <w:szCs w:val="24"/>
            <w14:ligatures w14:val="standardContextual"/>
          </w:rPr>
          <w:tab/>
        </w:r>
        <w:r w:rsidRPr="00987D6F">
          <w:rPr>
            <w:rStyle w:val="Hyperlink"/>
          </w:rPr>
          <w:t>LEGAL GROUND</w:t>
        </w:r>
        <w:r>
          <w:rPr>
            <w:webHidden/>
          </w:rPr>
          <w:tab/>
        </w:r>
        <w:r>
          <w:rPr>
            <w:webHidden/>
          </w:rPr>
          <w:fldChar w:fldCharType="begin"/>
        </w:r>
        <w:r>
          <w:rPr>
            <w:webHidden/>
          </w:rPr>
          <w:instrText xml:space="preserve"> PAGEREF _Toc233033160 \h </w:instrText>
        </w:r>
        <w:r>
          <w:rPr>
            <w:webHidden/>
          </w:rPr>
        </w:r>
        <w:r>
          <w:rPr>
            <w:webHidden/>
          </w:rPr>
          <w:fldChar w:fldCharType="separate"/>
        </w:r>
        <w:r>
          <w:rPr>
            <w:webHidden/>
          </w:rPr>
          <w:t>5</w:t>
        </w:r>
        <w:r>
          <w:rPr>
            <w:webHidden/>
          </w:rPr>
          <w:fldChar w:fldCharType="end"/>
        </w:r>
      </w:hyperlink>
    </w:p>
    <w:p w14:paraId="09692AE4" w14:textId="512BEF87" w:rsidR="006058F2" w:rsidRDefault="006058F2">
      <w:pPr>
        <w:pStyle w:val="TOC2"/>
        <w:rPr>
          <w:rFonts w:asciiTheme="minorHAnsi" w:hAnsiTheme="minorHAnsi"/>
          <w:kern w:val="2"/>
          <w:sz w:val="24"/>
          <w:szCs w:val="24"/>
          <w14:ligatures w14:val="standardContextual"/>
        </w:rPr>
      </w:pPr>
      <w:hyperlink w:anchor="_Toc233033161" w:history="1">
        <w:r w:rsidRPr="00987D6F">
          <w:rPr>
            <w:rStyle w:val="Hyperlink"/>
          </w:rPr>
          <w:t>2.3.</w:t>
        </w:r>
        <w:r>
          <w:rPr>
            <w:rFonts w:asciiTheme="minorHAnsi" w:hAnsiTheme="minorHAnsi"/>
            <w:kern w:val="2"/>
            <w:sz w:val="24"/>
            <w:szCs w:val="24"/>
            <w14:ligatures w14:val="standardContextual"/>
          </w:rPr>
          <w:tab/>
        </w:r>
        <w:r w:rsidRPr="00987D6F">
          <w:rPr>
            <w:rStyle w:val="Hyperlink"/>
          </w:rPr>
          <w:t>BASIC RULES OF OPERATION</w:t>
        </w:r>
        <w:r>
          <w:rPr>
            <w:webHidden/>
          </w:rPr>
          <w:tab/>
        </w:r>
        <w:r>
          <w:rPr>
            <w:webHidden/>
          </w:rPr>
          <w:fldChar w:fldCharType="begin"/>
        </w:r>
        <w:r>
          <w:rPr>
            <w:webHidden/>
          </w:rPr>
          <w:instrText xml:space="preserve"> PAGEREF _Toc233033161 \h </w:instrText>
        </w:r>
        <w:r>
          <w:rPr>
            <w:webHidden/>
          </w:rPr>
        </w:r>
        <w:r>
          <w:rPr>
            <w:webHidden/>
          </w:rPr>
          <w:fldChar w:fldCharType="separate"/>
        </w:r>
        <w:r>
          <w:rPr>
            <w:webHidden/>
          </w:rPr>
          <w:t>5</w:t>
        </w:r>
        <w:r>
          <w:rPr>
            <w:webHidden/>
          </w:rPr>
          <w:fldChar w:fldCharType="end"/>
        </w:r>
      </w:hyperlink>
    </w:p>
    <w:p w14:paraId="229F1332" w14:textId="5EAEB1A5" w:rsidR="006058F2" w:rsidRDefault="006058F2">
      <w:pPr>
        <w:pStyle w:val="TOC1"/>
        <w:rPr>
          <w:rFonts w:asciiTheme="minorHAnsi" w:hAnsiTheme="minorHAnsi"/>
          <w:kern w:val="2"/>
          <w:sz w:val="24"/>
          <w:szCs w:val="24"/>
          <w:lang w:val="sl-SI"/>
          <w14:ligatures w14:val="standardContextual"/>
        </w:rPr>
      </w:pPr>
      <w:hyperlink w:anchor="_Toc233033162" w:history="1">
        <w:r w:rsidRPr="00987D6F">
          <w:rPr>
            <w:rStyle w:val="Hyperlink"/>
          </w:rPr>
          <w:t>3.</w:t>
        </w:r>
        <w:r>
          <w:rPr>
            <w:rFonts w:asciiTheme="minorHAnsi" w:hAnsiTheme="minorHAnsi"/>
            <w:kern w:val="2"/>
            <w:sz w:val="24"/>
            <w:szCs w:val="24"/>
            <w:lang w:val="sl-SI"/>
            <w14:ligatures w14:val="standardContextual"/>
          </w:rPr>
          <w:tab/>
        </w:r>
        <w:r w:rsidRPr="00987D6F">
          <w:rPr>
            <w:rStyle w:val="Hyperlink"/>
          </w:rPr>
          <w:t>SUBJECT OF THE PUBLIC PROCUREMENT</w:t>
        </w:r>
        <w:r>
          <w:rPr>
            <w:webHidden/>
          </w:rPr>
          <w:tab/>
        </w:r>
        <w:r>
          <w:rPr>
            <w:webHidden/>
          </w:rPr>
          <w:fldChar w:fldCharType="begin"/>
        </w:r>
        <w:r>
          <w:rPr>
            <w:webHidden/>
          </w:rPr>
          <w:instrText xml:space="preserve"> PAGEREF _Toc233033162 \h </w:instrText>
        </w:r>
        <w:r>
          <w:rPr>
            <w:webHidden/>
          </w:rPr>
        </w:r>
        <w:r>
          <w:rPr>
            <w:webHidden/>
          </w:rPr>
          <w:fldChar w:fldCharType="separate"/>
        </w:r>
        <w:r>
          <w:rPr>
            <w:webHidden/>
          </w:rPr>
          <w:t>6</w:t>
        </w:r>
        <w:r>
          <w:rPr>
            <w:webHidden/>
          </w:rPr>
          <w:fldChar w:fldCharType="end"/>
        </w:r>
      </w:hyperlink>
    </w:p>
    <w:p w14:paraId="4BB018A4" w14:textId="6F3BF37E" w:rsidR="006058F2" w:rsidRDefault="006058F2">
      <w:pPr>
        <w:pStyle w:val="TOC2"/>
        <w:rPr>
          <w:rFonts w:asciiTheme="minorHAnsi" w:hAnsiTheme="minorHAnsi"/>
          <w:kern w:val="2"/>
          <w:sz w:val="24"/>
          <w:szCs w:val="24"/>
          <w14:ligatures w14:val="standardContextual"/>
        </w:rPr>
      </w:pPr>
      <w:hyperlink w:anchor="_Toc233033163" w:history="1">
        <w:r w:rsidRPr="00987D6F">
          <w:rPr>
            <w:rStyle w:val="Hyperlink"/>
          </w:rPr>
          <w:t>3.1.</w:t>
        </w:r>
        <w:r>
          <w:rPr>
            <w:rFonts w:asciiTheme="minorHAnsi" w:hAnsiTheme="minorHAnsi"/>
            <w:kern w:val="2"/>
            <w:sz w:val="24"/>
            <w:szCs w:val="24"/>
            <w14:ligatures w14:val="standardContextual"/>
          </w:rPr>
          <w:tab/>
        </w:r>
        <w:r w:rsidRPr="00987D6F">
          <w:rPr>
            <w:rStyle w:val="Hyperlink"/>
          </w:rPr>
          <w:t>GENERAL DESCRIPTION</w:t>
        </w:r>
        <w:r>
          <w:rPr>
            <w:webHidden/>
          </w:rPr>
          <w:tab/>
        </w:r>
        <w:r>
          <w:rPr>
            <w:webHidden/>
          </w:rPr>
          <w:fldChar w:fldCharType="begin"/>
        </w:r>
        <w:r>
          <w:rPr>
            <w:webHidden/>
          </w:rPr>
          <w:instrText xml:space="preserve"> PAGEREF _Toc233033163 \h </w:instrText>
        </w:r>
        <w:r>
          <w:rPr>
            <w:webHidden/>
          </w:rPr>
        </w:r>
        <w:r>
          <w:rPr>
            <w:webHidden/>
          </w:rPr>
          <w:fldChar w:fldCharType="separate"/>
        </w:r>
        <w:r>
          <w:rPr>
            <w:webHidden/>
          </w:rPr>
          <w:t>6</w:t>
        </w:r>
        <w:r>
          <w:rPr>
            <w:webHidden/>
          </w:rPr>
          <w:fldChar w:fldCharType="end"/>
        </w:r>
      </w:hyperlink>
    </w:p>
    <w:p w14:paraId="3DAE1D40" w14:textId="1375754C" w:rsidR="006058F2" w:rsidRDefault="006058F2">
      <w:pPr>
        <w:pStyle w:val="TOC2"/>
        <w:rPr>
          <w:rFonts w:asciiTheme="minorHAnsi" w:hAnsiTheme="minorHAnsi"/>
          <w:kern w:val="2"/>
          <w:sz w:val="24"/>
          <w:szCs w:val="24"/>
          <w14:ligatures w14:val="standardContextual"/>
        </w:rPr>
      </w:pPr>
      <w:hyperlink w:anchor="_Toc233033164" w:history="1">
        <w:r w:rsidRPr="00987D6F">
          <w:rPr>
            <w:rStyle w:val="Hyperlink"/>
            <w:rFonts w:cs="Arial"/>
          </w:rPr>
          <w:t>3.2.</w:t>
        </w:r>
        <w:r>
          <w:rPr>
            <w:rFonts w:asciiTheme="minorHAnsi" w:hAnsiTheme="minorHAnsi"/>
            <w:kern w:val="2"/>
            <w:sz w:val="24"/>
            <w:szCs w:val="24"/>
            <w14:ligatures w14:val="standardContextual"/>
          </w:rPr>
          <w:tab/>
        </w:r>
        <w:r w:rsidRPr="00987D6F">
          <w:rPr>
            <w:rStyle w:val="Hyperlink"/>
            <w:rFonts w:cs="Arial"/>
          </w:rPr>
          <w:t>TECHNICAL REQUIREMENTS</w:t>
        </w:r>
        <w:r>
          <w:rPr>
            <w:webHidden/>
          </w:rPr>
          <w:tab/>
        </w:r>
        <w:r>
          <w:rPr>
            <w:webHidden/>
          </w:rPr>
          <w:fldChar w:fldCharType="begin"/>
        </w:r>
        <w:r>
          <w:rPr>
            <w:webHidden/>
          </w:rPr>
          <w:instrText xml:space="preserve"> PAGEREF _Toc233033164 \h </w:instrText>
        </w:r>
        <w:r>
          <w:rPr>
            <w:webHidden/>
          </w:rPr>
        </w:r>
        <w:r>
          <w:rPr>
            <w:webHidden/>
          </w:rPr>
          <w:fldChar w:fldCharType="separate"/>
        </w:r>
        <w:r>
          <w:rPr>
            <w:webHidden/>
          </w:rPr>
          <w:t>6</w:t>
        </w:r>
        <w:r>
          <w:rPr>
            <w:webHidden/>
          </w:rPr>
          <w:fldChar w:fldCharType="end"/>
        </w:r>
      </w:hyperlink>
    </w:p>
    <w:p w14:paraId="5BA4F9A3" w14:textId="53B9C8C9" w:rsidR="006058F2" w:rsidRDefault="006058F2">
      <w:pPr>
        <w:pStyle w:val="TOC2"/>
        <w:rPr>
          <w:rFonts w:asciiTheme="minorHAnsi" w:hAnsiTheme="minorHAnsi"/>
          <w:kern w:val="2"/>
          <w:sz w:val="24"/>
          <w:szCs w:val="24"/>
          <w14:ligatures w14:val="standardContextual"/>
        </w:rPr>
      </w:pPr>
      <w:hyperlink w:anchor="_Toc233033165" w:history="1">
        <w:r w:rsidRPr="00987D6F">
          <w:rPr>
            <w:rStyle w:val="Hyperlink"/>
            <w:rFonts w:cs="Arial"/>
          </w:rPr>
          <w:t>3.3.</w:t>
        </w:r>
        <w:r>
          <w:rPr>
            <w:rFonts w:asciiTheme="minorHAnsi" w:hAnsiTheme="minorHAnsi"/>
            <w:kern w:val="2"/>
            <w:sz w:val="24"/>
            <w:szCs w:val="24"/>
            <w14:ligatures w14:val="standardContextual"/>
          </w:rPr>
          <w:tab/>
        </w:r>
        <w:r w:rsidRPr="00987D6F">
          <w:rPr>
            <w:rStyle w:val="Hyperlink"/>
            <w:rFonts w:cs="Arial"/>
          </w:rPr>
          <w:t>SPECIFICATION OF THE CONTRACTING AUTHORITY’S “ZERO DENSITY” SYSTEM</w:t>
        </w:r>
        <w:r>
          <w:rPr>
            <w:webHidden/>
          </w:rPr>
          <w:tab/>
        </w:r>
        <w:r>
          <w:rPr>
            <w:webHidden/>
          </w:rPr>
          <w:fldChar w:fldCharType="begin"/>
        </w:r>
        <w:r>
          <w:rPr>
            <w:webHidden/>
          </w:rPr>
          <w:instrText xml:space="preserve"> PAGEREF _Toc233033165 \h </w:instrText>
        </w:r>
        <w:r>
          <w:rPr>
            <w:webHidden/>
          </w:rPr>
        </w:r>
        <w:r>
          <w:rPr>
            <w:webHidden/>
          </w:rPr>
          <w:fldChar w:fldCharType="separate"/>
        </w:r>
        <w:r>
          <w:rPr>
            <w:webHidden/>
          </w:rPr>
          <w:t>7</w:t>
        </w:r>
        <w:r>
          <w:rPr>
            <w:webHidden/>
          </w:rPr>
          <w:fldChar w:fldCharType="end"/>
        </w:r>
      </w:hyperlink>
    </w:p>
    <w:p w14:paraId="6309D6CD" w14:textId="7C391A63" w:rsidR="006058F2" w:rsidRDefault="006058F2">
      <w:pPr>
        <w:pStyle w:val="TOC1"/>
        <w:rPr>
          <w:rFonts w:asciiTheme="minorHAnsi" w:hAnsiTheme="minorHAnsi"/>
          <w:kern w:val="2"/>
          <w:sz w:val="24"/>
          <w:szCs w:val="24"/>
          <w:lang w:val="sl-SI"/>
          <w14:ligatures w14:val="standardContextual"/>
        </w:rPr>
      </w:pPr>
      <w:hyperlink w:anchor="_Toc233033166" w:history="1">
        <w:r w:rsidRPr="00987D6F">
          <w:rPr>
            <w:rStyle w:val="Hyperlink"/>
          </w:rPr>
          <w:t>4.</w:t>
        </w:r>
        <w:r>
          <w:rPr>
            <w:rFonts w:asciiTheme="minorHAnsi" w:hAnsiTheme="minorHAnsi"/>
            <w:kern w:val="2"/>
            <w:sz w:val="24"/>
            <w:szCs w:val="24"/>
            <w:lang w:val="sl-SI"/>
            <w14:ligatures w14:val="standardContextual"/>
          </w:rPr>
          <w:tab/>
        </w:r>
        <w:r w:rsidRPr="00987D6F">
          <w:rPr>
            <w:rStyle w:val="Hyperlink"/>
          </w:rPr>
          <w:t>BID DOCUMENTATION</w:t>
        </w:r>
        <w:r>
          <w:rPr>
            <w:webHidden/>
          </w:rPr>
          <w:tab/>
        </w:r>
        <w:r>
          <w:rPr>
            <w:webHidden/>
          </w:rPr>
          <w:fldChar w:fldCharType="begin"/>
        </w:r>
        <w:r>
          <w:rPr>
            <w:webHidden/>
          </w:rPr>
          <w:instrText xml:space="preserve"> PAGEREF _Toc233033166 \h </w:instrText>
        </w:r>
        <w:r>
          <w:rPr>
            <w:webHidden/>
          </w:rPr>
        </w:r>
        <w:r>
          <w:rPr>
            <w:webHidden/>
          </w:rPr>
          <w:fldChar w:fldCharType="separate"/>
        </w:r>
        <w:r>
          <w:rPr>
            <w:webHidden/>
          </w:rPr>
          <w:t>8</w:t>
        </w:r>
        <w:r>
          <w:rPr>
            <w:webHidden/>
          </w:rPr>
          <w:fldChar w:fldCharType="end"/>
        </w:r>
      </w:hyperlink>
    </w:p>
    <w:p w14:paraId="0B826898" w14:textId="2BB69A0F" w:rsidR="006058F2" w:rsidRDefault="006058F2">
      <w:pPr>
        <w:pStyle w:val="TOC2"/>
        <w:rPr>
          <w:rFonts w:asciiTheme="minorHAnsi" w:hAnsiTheme="minorHAnsi"/>
          <w:kern w:val="2"/>
          <w:sz w:val="24"/>
          <w:szCs w:val="24"/>
          <w14:ligatures w14:val="standardContextual"/>
        </w:rPr>
      </w:pPr>
      <w:hyperlink w:anchor="_Toc233033167" w:history="1">
        <w:r w:rsidRPr="00987D6F">
          <w:rPr>
            <w:rStyle w:val="Hyperlink"/>
          </w:rPr>
          <w:t>4.1.</w:t>
        </w:r>
        <w:r>
          <w:rPr>
            <w:rFonts w:asciiTheme="minorHAnsi" w:hAnsiTheme="minorHAnsi"/>
            <w:kern w:val="2"/>
            <w:sz w:val="24"/>
            <w:szCs w:val="24"/>
            <w14:ligatures w14:val="standardContextual"/>
          </w:rPr>
          <w:tab/>
        </w:r>
        <w:r w:rsidRPr="00987D6F">
          <w:rPr>
            <w:rStyle w:val="Hyperlink"/>
          </w:rPr>
          <w:t>GENERAL CONDITIONS FOR MAKING BID DOCUMENTATION</w:t>
        </w:r>
        <w:r>
          <w:rPr>
            <w:webHidden/>
          </w:rPr>
          <w:tab/>
        </w:r>
        <w:r>
          <w:rPr>
            <w:webHidden/>
          </w:rPr>
          <w:fldChar w:fldCharType="begin"/>
        </w:r>
        <w:r>
          <w:rPr>
            <w:webHidden/>
          </w:rPr>
          <w:instrText xml:space="preserve"> PAGEREF _Toc233033167 \h </w:instrText>
        </w:r>
        <w:r>
          <w:rPr>
            <w:webHidden/>
          </w:rPr>
        </w:r>
        <w:r>
          <w:rPr>
            <w:webHidden/>
          </w:rPr>
          <w:fldChar w:fldCharType="separate"/>
        </w:r>
        <w:r>
          <w:rPr>
            <w:webHidden/>
          </w:rPr>
          <w:t>8</w:t>
        </w:r>
        <w:r>
          <w:rPr>
            <w:webHidden/>
          </w:rPr>
          <w:fldChar w:fldCharType="end"/>
        </w:r>
      </w:hyperlink>
    </w:p>
    <w:p w14:paraId="24F334D6" w14:textId="326CA94F" w:rsidR="006058F2" w:rsidRDefault="006058F2">
      <w:pPr>
        <w:pStyle w:val="TOC3"/>
        <w:rPr>
          <w:rFonts w:asciiTheme="minorHAnsi" w:hAnsiTheme="minorHAnsi"/>
          <w:noProof/>
          <w:kern w:val="2"/>
          <w:sz w:val="24"/>
          <w:szCs w:val="24"/>
          <w14:ligatures w14:val="standardContextual"/>
        </w:rPr>
      </w:pPr>
      <w:hyperlink w:anchor="_Toc233033168" w:history="1">
        <w:r w:rsidRPr="00987D6F">
          <w:rPr>
            <w:rStyle w:val="Hyperlink"/>
            <w:noProof/>
          </w:rPr>
          <w:t>4.1.1.</w:t>
        </w:r>
        <w:r>
          <w:rPr>
            <w:rFonts w:asciiTheme="minorHAnsi" w:hAnsiTheme="minorHAnsi"/>
            <w:noProof/>
            <w:kern w:val="2"/>
            <w:sz w:val="24"/>
            <w:szCs w:val="24"/>
            <w14:ligatures w14:val="standardContextual"/>
          </w:rPr>
          <w:tab/>
        </w:r>
        <w:r w:rsidRPr="00987D6F">
          <w:rPr>
            <w:rStyle w:val="Hyperlink"/>
            <w:noProof/>
          </w:rPr>
          <w:t>Clarification of the Procurement documents</w:t>
        </w:r>
        <w:r>
          <w:rPr>
            <w:noProof/>
            <w:webHidden/>
          </w:rPr>
          <w:tab/>
        </w:r>
        <w:r>
          <w:rPr>
            <w:noProof/>
            <w:webHidden/>
          </w:rPr>
          <w:fldChar w:fldCharType="begin"/>
        </w:r>
        <w:r>
          <w:rPr>
            <w:noProof/>
            <w:webHidden/>
          </w:rPr>
          <w:instrText xml:space="preserve"> PAGEREF _Toc233033168 \h </w:instrText>
        </w:r>
        <w:r>
          <w:rPr>
            <w:noProof/>
            <w:webHidden/>
          </w:rPr>
        </w:r>
        <w:r>
          <w:rPr>
            <w:noProof/>
            <w:webHidden/>
          </w:rPr>
          <w:fldChar w:fldCharType="separate"/>
        </w:r>
        <w:r>
          <w:rPr>
            <w:noProof/>
            <w:webHidden/>
          </w:rPr>
          <w:t>8</w:t>
        </w:r>
        <w:r>
          <w:rPr>
            <w:noProof/>
            <w:webHidden/>
          </w:rPr>
          <w:fldChar w:fldCharType="end"/>
        </w:r>
      </w:hyperlink>
    </w:p>
    <w:p w14:paraId="213EB043" w14:textId="04747F21" w:rsidR="006058F2" w:rsidRDefault="006058F2">
      <w:pPr>
        <w:pStyle w:val="TOC3"/>
        <w:rPr>
          <w:rFonts w:asciiTheme="minorHAnsi" w:hAnsiTheme="minorHAnsi"/>
          <w:noProof/>
          <w:kern w:val="2"/>
          <w:sz w:val="24"/>
          <w:szCs w:val="24"/>
          <w14:ligatures w14:val="standardContextual"/>
        </w:rPr>
      </w:pPr>
      <w:hyperlink w:anchor="_Toc233033169" w:history="1">
        <w:r w:rsidRPr="00987D6F">
          <w:rPr>
            <w:rStyle w:val="Hyperlink"/>
            <w:noProof/>
          </w:rPr>
          <w:t>4.1.2.</w:t>
        </w:r>
        <w:r>
          <w:rPr>
            <w:rFonts w:asciiTheme="minorHAnsi" w:hAnsiTheme="minorHAnsi"/>
            <w:noProof/>
            <w:kern w:val="2"/>
            <w:sz w:val="24"/>
            <w:szCs w:val="24"/>
            <w14:ligatures w14:val="standardContextual"/>
          </w:rPr>
          <w:tab/>
        </w:r>
        <w:r w:rsidRPr="00987D6F">
          <w:rPr>
            <w:rStyle w:val="Hyperlink"/>
            <w:noProof/>
          </w:rPr>
          <w:t>Amendments and modifications of the Procurement Documentation</w:t>
        </w:r>
        <w:r>
          <w:rPr>
            <w:noProof/>
            <w:webHidden/>
          </w:rPr>
          <w:tab/>
        </w:r>
        <w:r>
          <w:rPr>
            <w:noProof/>
            <w:webHidden/>
          </w:rPr>
          <w:fldChar w:fldCharType="begin"/>
        </w:r>
        <w:r>
          <w:rPr>
            <w:noProof/>
            <w:webHidden/>
          </w:rPr>
          <w:instrText xml:space="preserve"> PAGEREF _Toc233033169 \h </w:instrText>
        </w:r>
        <w:r>
          <w:rPr>
            <w:noProof/>
            <w:webHidden/>
          </w:rPr>
        </w:r>
        <w:r>
          <w:rPr>
            <w:noProof/>
            <w:webHidden/>
          </w:rPr>
          <w:fldChar w:fldCharType="separate"/>
        </w:r>
        <w:r>
          <w:rPr>
            <w:noProof/>
            <w:webHidden/>
          </w:rPr>
          <w:t>8</w:t>
        </w:r>
        <w:r>
          <w:rPr>
            <w:noProof/>
            <w:webHidden/>
          </w:rPr>
          <w:fldChar w:fldCharType="end"/>
        </w:r>
      </w:hyperlink>
    </w:p>
    <w:p w14:paraId="7CFCCEDB" w14:textId="4EE789EE" w:rsidR="006058F2" w:rsidRDefault="006058F2">
      <w:pPr>
        <w:pStyle w:val="TOC3"/>
        <w:rPr>
          <w:rFonts w:asciiTheme="minorHAnsi" w:hAnsiTheme="minorHAnsi"/>
          <w:noProof/>
          <w:kern w:val="2"/>
          <w:sz w:val="24"/>
          <w:szCs w:val="24"/>
          <w14:ligatures w14:val="standardContextual"/>
        </w:rPr>
      </w:pPr>
      <w:hyperlink w:anchor="_Toc233033170" w:history="1">
        <w:r w:rsidRPr="00987D6F">
          <w:rPr>
            <w:rStyle w:val="Hyperlink"/>
            <w:noProof/>
          </w:rPr>
          <w:t>4.1.3.</w:t>
        </w:r>
        <w:r>
          <w:rPr>
            <w:rFonts w:asciiTheme="minorHAnsi" w:hAnsiTheme="minorHAnsi"/>
            <w:noProof/>
            <w:kern w:val="2"/>
            <w:sz w:val="24"/>
            <w:szCs w:val="24"/>
            <w14:ligatures w14:val="standardContextual"/>
          </w:rPr>
          <w:tab/>
        </w:r>
        <w:r w:rsidRPr="00987D6F">
          <w:rPr>
            <w:rStyle w:val="Hyperlink"/>
            <w:noProof/>
          </w:rPr>
          <w:t>Language</w:t>
        </w:r>
        <w:r>
          <w:rPr>
            <w:noProof/>
            <w:webHidden/>
          </w:rPr>
          <w:tab/>
        </w:r>
        <w:r>
          <w:rPr>
            <w:noProof/>
            <w:webHidden/>
          </w:rPr>
          <w:fldChar w:fldCharType="begin"/>
        </w:r>
        <w:r>
          <w:rPr>
            <w:noProof/>
            <w:webHidden/>
          </w:rPr>
          <w:instrText xml:space="preserve"> PAGEREF _Toc233033170 \h </w:instrText>
        </w:r>
        <w:r>
          <w:rPr>
            <w:noProof/>
            <w:webHidden/>
          </w:rPr>
        </w:r>
        <w:r>
          <w:rPr>
            <w:noProof/>
            <w:webHidden/>
          </w:rPr>
          <w:fldChar w:fldCharType="separate"/>
        </w:r>
        <w:r>
          <w:rPr>
            <w:noProof/>
            <w:webHidden/>
          </w:rPr>
          <w:t>8</w:t>
        </w:r>
        <w:r>
          <w:rPr>
            <w:noProof/>
            <w:webHidden/>
          </w:rPr>
          <w:fldChar w:fldCharType="end"/>
        </w:r>
      </w:hyperlink>
    </w:p>
    <w:p w14:paraId="0998A392" w14:textId="4CC6A38C" w:rsidR="006058F2" w:rsidRDefault="006058F2">
      <w:pPr>
        <w:pStyle w:val="TOC3"/>
        <w:rPr>
          <w:rFonts w:asciiTheme="minorHAnsi" w:hAnsiTheme="minorHAnsi"/>
          <w:noProof/>
          <w:kern w:val="2"/>
          <w:sz w:val="24"/>
          <w:szCs w:val="24"/>
          <w14:ligatures w14:val="standardContextual"/>
        </w:rPr>
      </w:pPr>
      <w:hyperlink w:anchor="_Toc233033171" w:history="1">
        <w:r w:rsidRPr="00987D6F">
          <w:rPr>
            <w:rStyle w:val="Hyperlink"/>
            <w:noProof/>
          </w:rPr>
          <w:t>4.1.4.</w:t>
        </w:r>
        <w:r>
          <w:rPr>
            <w:rFonts w:asciiTheme="minorHAnsi" w:hAnsiTheme="minorHAnsi"/>
            <w:noProof/>
            <w:kern w:val="2"/>
            <w:sz w:val="24"/>
            <w:szCs w:val="24"/>
            <w14:ligatures w14:val="standardContextual"/>
          </w:rPr>
          <w:tab/>
        </w:r>
        <w:r w:rsidRPr="00987D6F">
          <w:rPr>
            <w:rStyle w:val="Hyperlink"/>
            <w:noProof/>
          </w:rPr>
          <w:t>Marking</w:t>
        </w:r>
        <w:r>
          <w:rPr>
            <w:noProof/>
            <w:webHidden/>
          </w:rPr>
          <w:tab/>
        </w:r>
        <w:r>
          <w:rPr>
            <w:noProof/>
            <w:webHidden/>
          </w:rPr>
          <w:fldChar w:fldCharType="begin"/>
        </w:r>
        <w:r>
          <w:rPr>
            <w:noProof/>
            <w:webHidden/>
          </w:rPr>
          <w:instrText xml:space="preserve"> PAGEREF _Toc233033171 \h </w:instrText>
        </w:r>
        <w:r>
          <w:rPr>
            <w:noProof/>
            <w:webHidden/>
          </w:rPr>
        </w:r>
        <w:r>
          <w:rPr>
            <w:noProof/>
            <w:webHidden/>
          </w:rPr>
          <w:fldChar w:fldCharType="separate"/>
        </w:r>
        <w:r>
          <w:rPr>
            <w:noProof/>
            <w:webHidden/>
          </w:rPr>
          <w:t>9</w:t>
        </w:r>
        <w:r>
          <w:rPr>
            <w:noProof/>
            <w:webHidden/>
          </w:rPr>
          <w:fldChar w:fldCharType="end"/>
        </w:r>
      </w:hyperlink>
    </w:p>
    <w:p w14:paraId="3FC7BCD4" w14:textId="062B4FBB" w:rsidR="006058F2" w:rsidRDefault="006058F2">
      <w:pPr>
        <w:pStyle w:val="TOC3"/>
        <w:rPr>
          <w:rFonts w:asciiTheme="minorHAnsi" w:hAnsiTheme="minorHAnsi"/>
          <w:noProof/>
          <w:kern w:val="2"/>
          <w:sz w:val="24"/>
          <w:szCs w:val="24"/>
          <w14:ligatures w14:val="standardContextual"/>
        </w:rPr>
      </w:pPr>
      <w:hyperlink w:anchor="_Toc233033172" w:history="1">
        <w:r w:rsidRPr="00987D6F">
          <w:rPr>
            <w:rStyle w:val="Hyperlink"/>
            <w:noProof/>
          </w:rPr>
          <w:t>4.1.5.</w:t>
        </w:r>
        <w:r>
          <w:rPr>
            <w:rFonts w:asciiTheme="minorHAnsi" w:hAnsiTheme="minorHAnsi"/>
            <w:noProof/>
            <w:kern w:val="2"/>
            <w:sz w:val="24"/>
            <w:szCs w:val="24"/>
            <w14:ligatures w14:val="standardContextual"/>
          </w:rPr>
          <w:tab/>
        </w:r>
        <w:r w:rsidRPr="00987D6F">
          <w:rPr>
            <w:rStyle w:val="Hyperlink"/>
            <w:noProof/>
          </w:rPr>
          <w:t>Contents of a bid</w:t>
        </w:r>
        <w:r>
          <w:rPr>
            <w:noProof/>
            <w:webHidden/>
          </w:rPr>
          <w:tab/>
        </w:r>
        <w:r>
          <w:rPr>
            <w:noProof/>
            <w:webHidden/>
          </w:rPr>
          <w:fldChar w:fldCharType="begin"/>
        </w:r>
        <w:r>
          <w:rPr>
            <w:noProof/>
            <w:webHidden/>
          </w:rPr>
          <w:instrText xml:space="preserve"> PAGEREF _Toc233033172 \h </w:instrText>
        </w:r>
        <w:r>
          <w:rPr>
            <w:noProof/>
            <w:webHidden/>
          </w:rPr>
        </w:r>
        <w:r>
          <w:rPr>
            <w:noProof/>
            <w:webHidden/>
          </w:rPr>
          <w:fldChar w:fldCharType="separate"/>
        </w:r>
        <w:r>
          <w:rPr>
            <w:noProof/>
            <w:webHidden/>
          </w:rPr>
          <w:t>9</w:t>
        </w:r>
        <w:r>
          <w:rPr>
            <w:noProof/>
            <w:webHidden/>
          </w:rPr>
          <w:fldChar w:fldCharType="end"/>
        </w:r>
      </w:hyperlink>
    </w:p>
    <w:p w14:paraId="6CA3F1F8" w14:textId="46950B1C" w:rsidR="006058F2" w:rsidRDefault="006058F2">
      <w:pPr>
        <w:pStyle w:val="TOC3"/>
        <w:rPr>
          <w:rFonts w:asciiTheme="minorHAnsi" w:hAnsiTheme="minorHAnsi"/>
          <w:noProof/>
          <w:kern w:val="2"/>
          <w:sz w:val="24"/>
          <w:szCs w:val="24"/>
          <w14:ligatures w14:val="standardContextual"/>
        </w:rPr>
      </w:pPr>
      <w:hyperlink w:anchor="_Toc233033173" w:history="1">
        <w:r w:rsidRPr="00987D6F">
          <w:rPr>
            <w:rStyle w:val="Hyperlink"/>
            <w:noProof/>
          </w:rPr>
          <w:t>4.1.6.</w:t>
        </w:r>
        <w:r>
          <w:rPr>
            <w:rFonts w:asciiTheme="minorHAnsi" w:hAnsiTheme="minorHAnsi"/>
            <w:noProof/>
            <w:kern w:val="2"/>
            <w:sz w:val="24"/>
            <w:szCs w:val="24"/>
            <w14:ligatures w14:val="standardContextual"/>
          </w:rPr>
          <w:tab/>
        </w:r>
        <w:r w:rsidRPr="00987D6F">
          <w:rPr>
            <w:rStyle w:val="Hyperlink"/>
            <w:noProof/>
          </w:rPr>
          <w:t>Permissible amendments to the offer</w:t>
        </w:r>
        <w:r>
          <w:rPr>
            <w:noProof/>
            <w:webHidden/>
          </w:rPr>
          <w:tab/>
        </w:r>
        <w:r>
          <w:rPr>
            <w:noProof/>
            <w:webHidden/>
          </w:rPr>
          <w:fldChar w:fldCharType="begin"/>
        </w:r>
        <w:r>
          <w:rPr>
            <w:noProof/>
            <w:webHidden/>
          </w:rPr>
          <w:instrText xml:space="preserve"> PAGEREF _Toc233033173 \h </w:instrText>
        </w:r>
        <w:r>
          <w:rPr>
            <w:noProof/>
            <w:webHidden/>
          </w:rPr>
        </w:r>
        <w:r>
          <w:rPr>
            <w:noProof/>
            <w:webHidden/>
          </w:rPr>
          <w:fldChar w:fldCharType="separate"/>
        </w:r>
        <w:r>
          <w:rPr>
            <w:noProof/>
            <w:webHidden/>
          </w:rPr>
          <w:t>9</w:t>
        </w:r>
        <w:r>
          <w:rPr>
            <w:noProof/>
            <w:webHidden/>
          </w:rPr>
          <w:fldChar w:fldCharType="end"/>
        </w:r>
      </w:hyperlink>
    </w:p>
    <w:p w14:paraId="6886B8F1" w14:textId="21873FA0" w:rsidR="006058F2" w:rsidRDefault="006058F2">
      <w:pPr>
        <w:pStyle w:val="TOC3"/>
        <w:rPr>
          <w:rFonts w:asciiTheme="minorHAnsi" w:hAnsiTheme="minorHAnsi"/>
          <w:noProof/>
          <w:kern w:val="2"/>
          <w:sz w:val="24"/>
          <w:szCs w:val="24"/>
          <w14:ligatures w14:val="standardContextual"/>
        </w:rPr>
      </w:pPr>
      <w:hyperlink w:anchor="_Toc233033174" w:history="1">
        <w:r w:rsidRPr="00987D6F">
          <w:rPr>
            <w:rStyle w:val="Hyperlink"/>
            <w:noProof/>
          </w:rPr>
          <w:t>4.1.7.</w:t>
        </w:r>
        <w:r>
          <w:rPr>
            <w:rFonts w:asciiTheme="minorHAnsi" w:hAnsiTheme="minorHAnsi"/>
            <w:noProof/>
            <w:kern w:val="2"/>
            <w:sz w:val="24"/>
            <w:szCs w:val="24"/>
            <w14:ligatures w14:val="standardContextual"/>
          </w:rPr>
          <w:tab/>
        </w:r>
        <w:r w:rsidRPr="00987D6F">
          <w:rPr>
            <w:rStyle w:val="Hyperlink"/>
            <w:noProof/>
          </w:rPr>
          <w:t>Providing misleading information</w:t>
        </w:r>
        <w:r>
          <w:rPr>
            <w:noProof/>
            <w:webHidden/>
          </w:rPr>
          <w:tab/>
        </w:r>
        <w:r>
          <w:rPr>
            <w:noProof/>
            <w:webHidden/>
          </w:rPr>
          <w:fldChar w:fldCharType="begin"/>
        </w:r>
        <w:r>
          <w:rPr>
            <w:noProof/>
            <w:webHidden/>
          </w:rPr>
          <w:instrText xml:space="preserve"> PAGEREF _Toc233033174 \h </w:instrText>
        </w:r>
        <w:r>
          <w:rPr>
            <w:noProof/>
            <w:webHidden/>
          </w:rPr>
        </w:r>
        <w:r>
          <w:rPr>
            <w:noProof/>
            <w:webHidden/>
          </w:rPr>
          <w:fldChar w:fldCharType="separate"/>
        </w:r>
        <w:r>
          <w:rPr>
            <w:noProof/>
            <w:webHidden/>
          </w:rPr>
          <w:t>10</w:t>
        </w:r>
        <w:r>
          <w:rPr>
            <w:noProof/>
            <w:webHidden/>
          </w:rPr>
          <w:fldChar w:fldCharType="end"/>
        </w:r>
      </w:hyperlink>
    </w:p>
    <w:p w14:paraId="1371ED84" w14:textId="1A02D126" w:rsidR="006058F2" w:rsidRDefault="006058F2">
      <w:pPr>
        <w:pStyle w:val="TOC3"/>
        <w:rPr>
          <w:rFonts w:asciiTheme="minorHAnsi" w:hAnsiTheme="minorHAnsi"/>
          <w:noProof/>
          <w:kern w:val="2"/>
          <w:sz w:val="24"/>
          <w:szCs w:val="24"/>
          <w14:ligatures w14:val="standardContextual"/>
        </w:rPr>
      </w:pPr>
      <w:hyperlink w:anchor="_Toc233033175" w:history="1">
        <w:r w:rsidRPr="00987D6F">
          <w:rPr>
            <w:rStyle w:val="Hyperlink"/>
            <w:noProof/>
          </w:rPr>
          <w:t>4.1.8.</w:t>
        </w:r>
        <w:r>
          <w:rPr>
            <w:rFonts w:asciiTheme="minorHAnsi" w:hAnsiTheme="minorHAnsi"/>
            <w:noProof/>
            <w:kern w:val="2"/>
            <w:sz w:val="24"/>
            <w:szCs w:val="24"/>
            <w14:ligatures w14:val="standardContextual"/>
          </w:rPr>
          <w:tab/>
        </w:r>
        <w:r w:rsidRPr="00987D6F">
          <w:rPr>
            <w:rStyle w:val="Hyperlink"/>
            <w:noProof/>
          </w:rPr>
          <w:t>Unusually low offer</w:t>
        </w:r>
        <w:r>
          <w:rPr>
            <w:noProof/>
            <w:webHidden/>
          </w:rPr>
          <w:tab/>
        </w:r>
        <w:r>
          <w:rPr>
            <w:noProof/>
            <w:webHidden/>
          </w:rPr>
          <w:fldChar w:fldCharType="begin"/>
        </w:r>
        <w:r>
          <w:rPr>
            <w:noProof/>
            <w:webHidden/>
          </w:rPr>
          <w:instrText xml:space="preserve"> PAGEREF _Toc233033175 \h </w:instrText>
        </w:r>
        <w:r>
          <w:rPr>
            <w:noProof/>
            <w:webHidden/>
          </w:rPr>
        </w:r>
        <w:r>
          <w:rPr>
            <w:noProof/>
            <w:webHidden/>
          </w:rPr>
          <w:fldChar w:fldCharType="separate"/>
        </w:r>
        <w:r>
          <w:rPr>
            <w:noProof/>
            <w:webHidden/>
          </w:rPr>
          <w:t>10</w:t>
        </w:r>
        <w:r>
          <w:rPr>
            <w:noProof/>
            <w:webHidden/>
          </w:rPr>
          <w:fldChar w:fldCharType="end"/>
        </w:r>
      </w:hyperlink>
    </w:p>
    <w:p w14:paraId="14B18D04" w14:textId="1F46B7CA" w:rsidR="006058F2" w:rsidRDefault="006058F2">
      <w:pPr>
        <w:pStyle w:val="TOC3"/>
        <w:rPr>
          <w:rFonts w:asciiTheme="minorHAnsi" w:hAnsiTheme="minorHAnsi"/>
          <w:noProof/>
          <w:kern w:val="2"/>
          <w:sz w:val="24"/>
          <w:szCs w:val="24"/>
          <w14:ligatures w14:val="standardContextual"/>
        </w:rPr>
      </w:pPr>
      <w:hyperlink w:anchor="_Toc233033176" w:history="1">
        <w:r w:rsidRPr="00987D6F">
          <w:rPr>
            <w:rStyle w:val="Hyperlink"/>
            <w:noProof/>
          </w:rPr>
          <w:t>4.1.9.</w:t>
        </w:r>
        <w:r>
          <w:rPr>
            <w:rFonts w:asciiTheme="minorHAnsi" w:hAnsiTheme="minorHAnsi"/>
            <w:noProof/>
            <w:kern w:val="2"/>
            <w:sz w:val="24"/>
            <w:szCs w:val="24"/>
            <w14:ligatures w14:val="standardContextual"/>
          </w:rPr>
          <w:tab/>
        </w:r>
        <w:r w:rsidRPr="00987D6F">
          <w:rPr>
            <w:rStyle w:val="Hyperlink"/>
            <w:noProof/>
          </w:rPr>
          <w:t>Alternative and variant bids</w:t>
        </w:r>
        <w:r>
          <w:rPr>
            <w:noProof/>
            <w:webHidden/>
          </w:rPr>
          <w:tab/>
        </w:r>
        <w:r>
          <w:rPr>
            <w:noProof/>
            <w:webHidden/>
          </w:rPr>
          <w:fldChar w:fldCharType="begin"/>
        </w:r>
        <w:r>
          <w:rPr>
            <w:noProof/>
            <w:webHidden/>
          </w:rPr>
          <w:instrText xml:space="preserve"> PAGEREF _Toc233033176 \h </w:instrText>
        </w:r>
        <w:r>
          <w:rPr>
            <w:noProof/>
            <w:webHidden/>
          </w:rPr>
        </w:r>
        <w:r>
          <w:rPr>
            <w:noProof/>
            <w:webHidden/>
          </w:rPr>
          <w:fldChar w:fldCharType="separate"/>
        </w:r>
        <w:r>
          <w:rPr>
            <w:noProof/>
            <w:webHidden/>
          </w:rPr>
          <w:t>10</w:t>
        </w:r>
        <w:r>
          <w:rPr>
            <w:noProof/>
            <w:webHidden/>
          </w:rPr>
          <w:fldChar w:fldCharType="end"/>
        </w:r>
      </w:hyperlink>
    </w:p>
    <w:p w14:paraId="7A7B7E6F" w14:textId="2B8A5EEF" w:rsidR="006058F2" w:rsidRDefault="006058F2">
      <w:pPr>
        <w:pStyle w:val="TOC3"/>
        <w:rPr>
          <w:rFonts w:asciiTheme="minorHAnsi" w:hAnsiTheme="minorHAnsi"/>
          <w:noProof/>
          <w:kern w:val="2"/>
          <w:sz w:val="24"/>
          <w:szCs w:val="24"/>
          <w14:ligatures w14:val="standardContextual"/>
        </w:rPr>
      </w:pPr>
      <w:hyperlink w:anchor="_Toc233033177" w:history="1">
        <w:r w:rsidRPr="00987D6F">
          <w:rPr>
            <w:rStyle w:val="Hyperlink"/>
            <w:noProof/>
          </w:rPr>
          <w:t>4.1.10.</w:t>
        </w:r>
        <w:r>
          <w:rPr>
            <w:rFonts w:asciiTheme="minorHAnsi" w:hAnsiTheme="minorHAnsi"/>
            <w:noProof/>
            <w:kern w:val="2"/>
            <w:sz w:val="24"/>
            <w:szCs w:val="24"/>
            <w14:ligatures w14:val="standardContextual"/>
          </w:rPr>
          <w:tab/>
        </w:r>
        <w:r w:rsidRPr="00987D6F">
          <w:rPr>
            <w:rStyle w:val="Hyperlink"/>
            <w:noProof/>
          </w:rPr>
          <w:t>Only one bid from each Bidder</w:t>
        </w:r>
        <w:r>
          <w:rPr>
            <w:noProof/>
            <w:webHidden/>
          </w:rPr>
          <w:tab/>
        </w:r>
        <w:r>
          <w:rPr>
            <w:noProof/>
            <w:webHidden/>
          </w:rPr>
          <w:fldChar w:fldCharType="begin"/>
        </w:r>
        <w:r>
          <w:rPr>
            <w:noProof/>
            <w:webHidden/>
          </w:rPr>
          <w:instrText xml:space="preserve"> PAGEREF _Toc233033177 \h </w:instrText>
        </w:r>
        <w:r>
          <w:rPr>
            <w:noProof/>
            <w:webHidden/>
          </w:rPr>
        </w:r>
        <w:r>
          <w:rPr>
            <w:noProof/>
            <w:webHidden/>
          </w:rPr>
          <w:fldChar w:fldCharType="separate"/>
        </w:r>
        <w:r>
          <w:rPr>
            <w:noProof/>
            <w:webHidden/>
          </w:rPr>
          <w:t>10</w:t>
        </w:r>
        <w:r>
          <w:rPr>
            <w:noProof/>
            <w:webHidden/>
          </w:rPr>
          <w:fldChar w:fldCharType="end"/>
        </w:r>
      </w:hyperlink>
    </w:p>
    <w:p w14:paraId="6EAE5A10" w14:textId="2C9E6C81" w:rsidR="006058F2" w:rsidRDefault="006058F2">
      <w:pPr>
        <w:pStyle w:val="TOC3"/>
        <w:rPr>
          <w:rFonts w:asciiTheme="minorHAnsi" w:hAnsiTheme="minorHAnsi"/>
          <w:noProof/>
          <w:kern w:val="2"/>
          <w:sz w:val="24"/>
          <w:szCs w:val="24"/>
          <w14:ligatures w14:val="standardContextual"/>
        </w:rPr>
      </w:pPr>
      <w:hyperlink w:anchor="_Toc233033178" w:history="1">
        <w:r w:rsidRPr="00987D6F">
          <w:rPr>
            <w:rStyle w:val="Hyperlink"/>
            <w:noProof/>
          </w:rPr>
          <w:t>4.1.11.</w:t>
        </w:r>
        <w:r>
          <w:rPr>
            <w:rFonts w:asciiTheme="minorHAnsi" w:hAnsiTheme="minorHAnsi"/>
            <w:noProof/>
            <w:kern w:val="2"/>
            <w:sz w:val="24"/>
            <w:szCs w:val="24"/>
            <w14:ligatures w14:val="standardContextual"/>
          </w:rPr>
          <w:tab/>
        </w:r>
        <w:r w:rsidRPr="00987D6F">
          <w:rPr>
            <w:rStyle w:val="Hyperlink"/>
            <w:noProof/>
          </w:rPr>
          <w:t>Form of a bid</w:t>
        </w:r>
        <w:r>
          <w:rPr>
            <w:noProof/>
            <w:webHidden/>
          </w:rPr>
          <w:tab/>
        </w:r>
        <w:r>
          <w:rPr>
            <w:noProof/>
            <w:webHidden/>
          </w:rPr>
          <w:fldChar w:fldCharType="begin"/>
        </w:r>
        <w:r>
          <w:rPr>
            <w:noProof/>
            <w:webHidden/>
          </w:rPr>
          <w:instrText xml:space="preserve"> PAGEREF _Toc233033178 \h </w:instrText>
        </w:r>
        <w:r>
          <w:rPr>
            <w:noProof/>
            <w:webHidden/>
          </w:rPr>
        </w:r>
        <w:r>
          <w:rPr>
            <w:noProof/>
            <w:webHidden/>
          </w:rPr>
          <w:fldChar w:fldCharType="separate"/>
        </w:r>
        <w:r>
          <w:rPr>
            <w:noProof/>
            <w:webHidden/>
          </w:rPr>
          <w:t>10</w:t>
        </w:r>
        <w:r>
          <w:rPr>
            <w:noProof/>
            <w:webHidden/>
          </w:rPr>
          <w:fldChar w:fldCharType="end"/>
        </w:r>
      </w:hyperlink>
    </w:p>
    <w:p w14:paraId="31C20DD3" w14:textId="4A0883E5" w:rsidR="006058F2" w:rsidRDefault="006058F2">
      <w:pPr>
        <w:pStyle w:val="TOC3"/>
        <w:rPr>
          <w:rFonts w:asciiTheme="minorHAnsi" w:hAnsiTheme="minorHAnsi"/>
          <w:noProof/>
          <w:kern w:val="2"/>
          <w:sz w:val="24"/>
          <w:szCs w:val="24"/>
          <w14:ligatures w14:val="standardContextual"/>
        </w:rPr>
      </w:pPr>
      <w:hyperlink w:anchor="_Toc233033179" w:history="1">
        <w:r w:rsidRPr="00987D6F">
          <w:rPr>
            <w:rStyle w:val="Hyperlink"/>
            <w:noProof/>
          </w:rPr>
          <w:t>4.1.12.</w:t>
        </w:r>
        <w:r>
          <w:rPr>
            <w:rFonts w:asciiTheme="minorHAnsi" w:hAnsiTheme="minorHAnsi"/>
            <w:noProof/>
            <w:kern w:val="2"/>
            <w:sz w:val="24"/>
            <w:szCs w:val="24"/>
            <w14:ligatures w14:val="standardContextual"/>
          </w:rPr>
          <w:tab/>
        </w:r>
        <w:r w:rsidRPr="00987D6F">
          <w:rPr>
            <w:rStyle w:val="Hyperlink"/>
            <w:noProof/>
          </w:rPr>
          <w:t>Validity of the bids</w:t>
        </w:r>
        <w:r>
          <w:rPr>
            <w:noProof/>
            <w:webHidden/>
          </w:rPr>
          <w:tab/>
        </w:r>
        <w:r>
          <w:rPr>
            <w:noProof/>
            <w:webHidden/>
          </w:rPr>
          <w:fldChar w:fldCharType="begin"/>
        </w:r>
        <w:r>
          <w:rPr>
            <w:noProof/>
            <w:webHidden/>
          </w:rPr>
          <w:instrText xml:space="preserve"> PAGEREF _Toc233033179 \h </w:instrText>
        </w:r>
        <w:r>
          <w:rPr>
            <w:noProof/>
            <w:webHidden/>
          </w:rPr>
        </w:r>
        <w:r>
          <w:rPr>
            <w:noProof/>
            <w:webHidden/>
          </w:rPr>
          <w:fldChar w:fldCharType="separate"/>
        </w:r>
        <w:r>
          <w:rPr>
            <w:noProof/>
            <w:webHidden/>
          </w:rPr>
          <w:t>11</w:t>
        </w:r>
        <w:r>
          <w:rPr>
            <w:noProof/>
            <w:webHidden/>
          </w:rPr>
          <w:fldChar w:fldCharType="end"/>
        </w:r>
      </w:hyperlink>
    </w:p>
    <w:p w14:paraId="7C9934C9" w14:textId="250C1B25" w:rsidR="006058F2" w:rsidRDefault="006058F2">
      <w:pPr>
        <w:pStyle w:val="TOC3"/>
        <w:rPr>
          <w:rFonts w:asciiTheme="minorHAnsi" w:hAnsiTheme="minorHAnsi"/>
          <w:noProof/>
          <w:kern w:val="2"/>
          <w:sz w:val="24"/>
          <w:szCs w:val="24"/>
          <w14:ligatures w14:val="standardContextual"/>
        </w:rPr>
      </w:pPr>
      <w:hyperlink w:anchor="_Toc233033180" w:history="1">
        <w:r w:rsidRPr="00987D6F">
          <w:rPr>
            <w:rStyle w:val="Hyperlink"/>
            <w:noProof/>
          </w:rPr>
          <w:t>4.1.13.</w:t>
        </w:r>
        <w:r>
          <w:rPr>
            <w:rFonts w:asciiTheme="minorHAnsi" w:hAnsiTheme="minorHAnsi"/>
            <w:noProof/>
            <w:kern w:val="2"/>
            <w:sz w:val="24"/>
            <w:szCs w:val="24"/>
            <w14:ligatures w14:val="standardContextual"/>
          </w:rPr>
          <w:tab/>
        </w:r>
        <w:r w:rsidRPr="00987D6F">
          <w:rPr>
            <w:rStyle w:val="Hyperlink"/>
            <w:noProof/>
          </w:rPr>
          <w:t>Exclusion of the offer</w:t>
        </w:r>
        <w:r>
          <w:rPr>
            <w:noProof/>
            <w:webHidden/>
          </w:rPr>
          <w:tab/>
        </w:r>
        <w:r>
          <w:rPr>
            <w:noProof/>
            <w:webHidden/>
          </w:rPr>
          <w:fldChar w:fldCharType="begin"/>
        </w:r>
        <w:r>
          <w:rPr>
            <w:noProof/>
            <w:webHidden/>
          </w:rPr>
          <w:instrText xml:space="preserve"> PAGEREF _Toc233033180 \h </w:instrText>
        </w:r>
        <w:r>
          <w:rPr>
            <w:noProof/>
            <w:webHidden/>
          </w:rPr>
        </w:r>
        <w:r>
          <w:rPr>
            <w:noProof/>
            <w:webHidden/>
          </w:rPr>
          <w:fldChar w:fldCharType="separate"/>
        </w:r>
        <w:r>
          <w:rPr>
            <w:noProof/>
            <w:webHidden/>
          </w:rPr>
          <w:t>11</w:t>
        </w:r>
        <w:r>
          <w:rPr>
            <w:noProof/>
            <w:webHidden/>
          </w:rPr>
          <w:fldChar w:fldCharType="end"/>
        </w:r>
      </w:hyperlink>
    </w:p>
    <w:p w14:paraId="1C8AFAC2" w14:textId="54A51D50" w:rsidR="006058F2" w:rsidRDefault="006058F2">
      <w:pPr>
        <w:pStyle w:val="TOC2"/>
        <w:rPr>
          <w:rFonts w:asciiTheme="minorHAnsi" w:hAnsiTheme="minorHAnsi"/>
          <w:kern w:val="2"/>
          <w:sz w:val="24"/>
          <w:szCs w:val="24"/>
          <w14:ligatures w14:val="standardContextual"/>
        </w:rPr>
      </w:pPr>
      <w:hyperlink w:anchor="_Toc233033181" w:history="1">
        <w:r w:rsidRPr="00987D6F">
          <w:rPr>
            <w:rStyle w:val="Hyperlink"/>
          </w:rPr>
          <w:t>4.2.</w:t>
        </w:r>
        <w:r>
          <w:rPr>
            <w:rFonts w:asciiTheme="minorHAnsi" w:hAnsiTheme="minorHAnsi"/>
            <w:kern w:val="2"/>
            <w:sz w:val="24"/>
            <w:szCs w:val="24"/>
            <w14:ligatures w14:val="standardContextual"/>
          </w:rPr>
          <w:tab/>
        </w:r>
        <w:r w:rsidRPr="00987D6F">
          <w:rPr>
            <w:rStyle w:val="Hyperlink"/>
          </w:rPr>
          <w:t>DOCUMENTS IN THE BIDS</w:t>
        </w:r>
        <w:r>
          <w:rPr>
            <w:webHidden/>
          </w:rPr>
          <w:tab/>
        </w:r>
        <w:r>
          <w:rPr>
            <w:webHidden/>
          </w:rPr>
          <w:fldChar w:fldCharType="begin"/>
        </w:r>
        <w:r>
          <w:rPr>
            <w:webHidden/>
          </w:rPr>
          <w:instrText xml:space="preserve"> PAGEREF _Toc233033181 \h </w:instrText>
        </w:r>
        <w:r>
          <w:rPr>
            <w:webHidden/>
          </w:rPr>
        </w:r>
        <w:r>
          <w:rPr>
            <w:webHidden/>
          </w:rPr>
          <w:fldChar w:fldCharType="separate"/>
        </w:r>
        <w:r>
          <w:rPr>
            <w:webHidden/>
          </w:rPr>
          <w:t>11</w:t>
        </w:r>
        <w:r>
          <w:rPr>
            <w:webHidden/>
          </w:rPr>
          <w:fldChar w:fldCharType="end"/>
        </w:r>
      </w:hyperlink>
    </w:p>
    <w:p w14:paraId="1AC2A225" w14:textId="24C912C7" w:rsidR="006058F2" w:rsidRDefault="006058F2">
      <w:pPr>
        <w:pStyle w:val="TOC3"/>
        <w:rPr>
          <w:rFonts w:asciiTheme="minorHAnsi" w:hAnsiTheme="minorHAnsi"/>
          <w:noProof/>
          <w:kern w:val="2"/>
          <w:sz w:val="24"/>
          <w:szCs w:val="24"/>
          <w14:ligatures w14:val="standardContextual"/>
        </w:rPr>
      </w:pPr>
      <w:hyperlink w:anchor="_Toc233033182" w:history="1">
        <w:r w:rsidRPr="00987D6F">
          <w:rPr>
            <w:rStyle w:val="Hyperlink"/>
            <w:noProof/>
          </w:rPr>
          <w:t>4.2.1.</w:t>
        </w:r>
        <w:r>
          <w:rPr>
            <w:rFonts w:asciiTheme="minorHAnsi" w:hAnsiTheme="minorHAnsi"/>
            <w:noProof/>
            <w:kern w:val="2"/>
            <w:sz w:val="24"/>
            <w:szCs w:val="24"/>
            <w14:ligatures w14:val="standardContextual"/>
          </w:rPr>
          <w:tab/>
        </w:r>
        <w:r w:rsidRPr="00987D6F">
          <w:rPr>
            <w:rStyle w:val="Hyperlink"/>
            <w:noProof/>
          </w:rPr>
          <w:t>Data of Bidder (FORM-1)</w:t>
        </w:r>
        <w:r>
          <w:rPr>
            <w:noProof/>
            <w:webHidden/>
          </w:rPr>
          <w:tab/>
        </w:r>
        <w:r>
          <w:rPr>
            <w:noProof/>
            <w:webHidden/>
          </w:rPr>
          <w:fldChar w:fldCharType="begin"/>
        </w:r>
        <w:r>
          <w:rPr>
            <w:noProof/>
            <w:webHidden/>
          </w:rPr>
          <w:instrText xml:space="preserve"> PAGEREF _Toc233033182 \h </w:instrText>
        </w:r>
        <w:r>
          <w:rPr>
            <w:noProof/>
            <w:webHidden/>
          </w:rPr>
        </w:r>
        <w:r>
          <w:rPr>
            <w:noProof/>
            <w:webHidden/>
          </w:rPr>
          <w:fldChar w:fldCharType="separate"/>
        </w:r>
        <w:r>
          <w:rPr>
            <w:noProof/>
            <w:webHidden/>
          </w:rPr>
          <w:t>12</w:t>
        </w:r>
        <w:r>
          <w:rPr>
            <w:noProof/>
            <w:webHidden/>
          </w:rPr>
          <w:fldChar w:fldCharType="end"/>
        </w:r>
      </w:hyperlink>
    </w:p>
    <w:p w14:paraId="37D32BBA" w14:textId="0EBFA4FF" w:rsidR="006058F2" w:rsidRDefault="006058F2">
      <w:pPr>
        <w:pStyle w:val="TOC3"/>
        <w:rPr>
          <w:rFonts w:asciiTheme="minorHAnsi" w:hAnsiTheme="minorHAnsi"/>
          <w:noProof/>
          <w:kern w:val="2"/>
          <w:sz w:val="24"/>
          <w:szCs w:val="24"/>
          <w14:ligatures w14:val="standardContextual"/>
        </w:rPr>
      </w:pPr>
      <w:hyperlink w:anchor="_Toc233033183" w:history="1">
        <w:r w:rsidRPr="00987D6F">
          <w:rPr>
            <w:rStyle w:val="Hyperlink"/>
            <w:noProof/>
          </w:rPr>
          <w:t>4.2.2.</w:t>
        </w:r>
        <w:r>
          <w:rPr>
            <w:rFonts w:asciiTheme="minorHAnsi" w:hAnsiTheme="minorHAnsi"/>
            <w:noProof/>
            <w:kern w:val="2"/>
            <w:sz w:val="24"/>
            <w:szCs w:val="24"/>
            <w14:ligatures w14:val="standardContextual"/>
          </w:rPr>
          <w:tab/>
        </w:r>
        <w:r w:rsidRPr="00987D6F">
          <w:rPr>
            <w:rStyle w:val="Hyperlink"/>
            <w:noProof/>
          </w:rPr>
          <w:t>Declaration of acceptance of the public tender conditions (FORM-2)</w:t>
        </w:r>
        <w:r>
          <w:rPr>
            <w:noProof/>
            <w:webHidden/>
          </w:rPr>
          <w:tab/>
        </w:r>
        <w:r>
          <w:rPr>
            <w:noProof/>
            <w:webHidden/>
          </w:rPr>
          <w:fldChar w:fldCharType="begin"/>
        </w:r>
        <w:r>
          <w:rPr>
            <w:noProof/>
            <w:webHidden/>
          </w:rPr>
          <w:instrText xml:space="preserve"> PAGEREF _Toc233033183 \h </w:instrText>
        </w:r>
        <w:r>
          <w:rPr>
            <w:noProof/>
            <w:webHidden/>
          </w:rPr>
        </w:r>
        <w:r>
          <w:rPr>
            <w:noProof/>
            <w:webHidden/>
          </w:rPr>
          <w:fldChar w:fldCharType="separate"/>
        </w:r>
        <w:r>
          <w:rPr>
            <w:noProof/>
            <w:webHidden/>
          </w:rPr>
          <w:t>12</w:t>
        </w:r>
        <w:r>
          <w:rPr>
            <w:noProof/>
            <w:webHidden/>
          </w:rPr>
          <w:fldChar w:fldCharType="end"/>
        </w:r>
      </w:hyperlink>
    </w:p>
    <w:p w14:paraId="3B414095" w14:textId="7822ACD7" w:rsidR="006058F2" w:rsidRDefault="006058F2">
      <w:pPr>
        <w:pStyle w:val="TOC3"/>
        <w:rPr>
          <w:rFonts w:asciiTheme="minorHAnsi" w:hAnsiTheme="minorHAnsi"/>
          <w:noProof/>
          <w:kern w:val="2"/>
          <w:sz w:val="24"/>
          <w:szCs w:val="24"/>
          <w14:ligatures w14:val="standardContextual"/>
        </w:rPr>
      </w:pPr>
      <w:hyperlink w:anchor="_Toc233033184" w:history="1">
        <w:r w:rsidRPr="00987D6F">
          <w:rPr>
            <w:rStyle w:val="Hyperlink"/>
            <w:noProof/>
          </w:rPr>
          <w:t>4.2.3.</w:t>
        </w:r>
        <w:r>
          <w:rPr>
            <w:rFonts w:asciiTheme="minorHAnsi" w:hAnsiTheme="minorHAnsi"/>
            <w:noProof/>
            <w:kern w:val="2"/>
            <w:sz w:val="24"/>
            <w:szCs w:val="24"/>
            <w14:ligatures w14:val="standardContextual"/>
          </w:rPr>
          <w:tab/>
        </w:r>
        <w:r w:rsidRPr="00987D6F">
          <w:rPr>
            <w:rStyle w:val="Hyperlink"/>
            <w:noProof/>
          </w:rPr>
          <w:t>Proforma Invoice (FORM-3)</w:t>
        </w:r>
        <w:r>
          <w:rPr>
            <w:noProof/>
            <w:webHidden/>
          </w:rPr>
          <w:tab/>
        </w:r>
        <w:r>
          <w:rPr>
            <w:noProof/>
            <w:webHidden/>
          </w:rPr>
          <w:fldChar w:fldCharType="begin"/>
        </w:r>
        <w:r>
          <w:rPr>
            <w:noProof/>
            <w:webHidden/>
          </w:rPr>
          <w:instrText xml:space="preserve"> PAGEREF _Toc233033184 \h </w:instrText>
        </w:r>
        <w:r>
          <w:rPr>
            <w:noProof/>
            <w:webHidden/>
          </w:rPr>
        </w:r>
        <w:r>
          <w:rPr>
            <w:noProof/>
            <w:webHidden/>
          </w:rPr>
          <w:fldChar w:fldCharType="separate"/>
        </w:r>
        <w:r>
          <w:rPr>
            <w:noProof/>
            <w:webHidden/>
          </w:rPr>
          <w:t>12</w:t>
        </w:r>
        <w:r>
          <w:rPr>
            <w:noProof/>
            <w:webHidden/>
          </w:rPr>
          <w:fldChar w:fldCharType="end"/>
        </w:r>
      </w:hyperlink>
    </w:p>
    <w:p w14:paraId="51576EF1" w14:textId="722A7F83" w:rsidR="006058F2" w:rsidRDefault="006058F2">
      <w:pPr>
        <w:pStyle w:val="TOC3"/>
        <w:rPr>
          <w:rFonts w:asciiTheme="minorHAnsi" w:hAnsiTheme="minorHAnsi"/>
          <w:noProof/>
          <w:kern w:val="2"/>
          <w:sz w:val="24"/>
          <w:szCs w:val="24"/>
          <w14:ligatures w14:val="standardContextual"/>
        </w:rPr>
      </w:pPr>
      <w:hyperlink w:anchor="_Toc233033185" w:history="1">
        <w:r w:rsidRPr="00987D6F">
          <w:rPr>
            <w:rStyle w:val="Hyperlink"/>
            <w:noProof/>
          </w:rPr>
          <w:t>4.2.4.</w:t>
        </w:r>
        <w:r>
          <w:rPr>
            <w:rFonts w:asciiTheme="minorHAnsi" w:hAnsiTheme="minorHAnsi"/>
            <w:noProof/>
            <w:kern w:val="2"/>
            <w:sz w:val="24"/>
            <w:szCs w:val="24"/>
            <w14:ligatures w14:val="standardContextual"/>
          </w:rPr>
          <w:tab/>
        </w:r>
        <w:r w:rsidRPr="00987D6F">
          <w:rPr>
            <w:rStyle w:val="Hyperlink"/>
            <w:noProof/>
          </w:rPr>
          <w:t>Specification</w:t>
        </w:r>
        <w:r>
          <w:rPr>
            <w:noProof/>
            <w:webHidden/>
          </w:rPr>
          <w:tab/>
        </w:r>
        <w:r>
          <w:rPr>
            <w:noProof/>
            <w:webHidden/>
          </w:rPr>
          <w:fldChar w:fldCharType="begin"/>
        </w:r>
        <w:r>
          <w:rPr>
            <w:noProof/>
            <w:webHidden/>
          </w:rPr>
          <w:instrText xml:space="preserve"> PAGEREF _Toc233033185 \h </w:instrText>
        </w:r>
        <w:r>
          <w:rPr>
            <w:noProof/>
            <w:webHidden/>
          </w:rPr>
        </w:r>
        <w:r>
          <w:rPr>
            <w:noProof/>
            <w:webHidden/>
          </w:rPr>
          <w:fldChar w:fldCharType="separate"/>
        </w:r>
        <w:r>
          <w:rPr>
            <w:noProof/>
            <w:webHidden/>
          </w:rPr>
          <w:t>12</w:t>
        </w:r>
        <w:r>
          <w:rPr>
            <w:noProof/>
            <w:webHidden/>
          </w:rPr>
          <w:fldChar w:fldCharType="end"/>
        </w:r>
      </w:hyperlink>
    </w:p>
    <w:p w14:paraId="2247F316" w14:textId="0EC23777" w:rsidR="006058F2" w:rsidRDefault="006058F2">
      <w:pPr>
        <w:pStyle w:val="TOC3"/>
        <w:rPr>
          <w:rFonts w:asciiTheme="minorHAnsi" w:hAnsiTheme="minorHAnsi"/>
          <w:noProof/>
          <w:kern w:val="2"/>
          <w:sz w:val="24"/>
          <w:szCs w:val="24"/>
          <w14:ligatures w14:val="standardContextual"/>
        </w:rPr>
      </w:pPr>
      <w:hyperlink w:anchor="_Toc233033186" w:history="1">
        <w:r w:rsidRPr="00987D6F">
          <w:rPr>
            <w:rStyle w:val="Hyperlink"/>
            <w:noProof/>
          </w:rPr>
          <w:t>4.2.5.</w:t>
        </w:r>
        <w:r>
          <w:rPr>
            <w:rFonts w:asciiTheme="minorHAnsi" w:hAnsiTheme="minorHAnsi"/>
            <w:noProof/>
            <w:kern w:val="2"/>
            <w:sz w:val="24"/>
            <w:szCs w:val="24"/>
            <w14:ligatures w14:val="standardContextual"/>
          </w:rPr>
          <w:tab/>
        </w:r>
        <w:r w:rsidRPr="00987D6F">
          <w:rPr>
            <w:rStyle w:val="Hyperlink"/>
            <w:noProof/>
          </w:rPr>
          <w:t>Statement on capacity and absence of exclusion ground (FORM-4)</w:t>
        </w:r>
        <w:r>
          <w:rPr>
            <w:noProof/>
            <w:webHidden/>
          </w:rPr>
          <w:tab/>
        </w:r>
        <w:r>
          <w:rPr>
            <w:noProof/>
            <w:webHidden/>
          </w:rPr>
          <w:fldChar w:fldCharType="begin"/>
        </w:r>
        <w:r>
          <w:rPr>
            <w:noProof/>
            <w:webHidden/>
          </w:rPr>
          <w:instrText xml:space="preserve"> PAGEREF _Toc233033186 \h </w:instrText>
        </w:r>
        <w:r>
          <w:rPr>
            <w:noProof/>
            <w:webHidden/>
          </w:rPr>
        </w:r>
        <w:r>
          <w:rPr>
            <w:noProof/>
            <w:webHidden/>
          </w:rPr>
          <w:fldChar w:fldCharType="separate"/>
        </w:r>
        <w:r>
          <w:rPr>
            <w:noProof/>
            <w:webHidden/>
          </w:rPr>
          <w:t>12</w:t>
        </w:r>
        <w:r>
          <w:rPr>
            <w:noProof/>
            <w:webHidden/>
          </w:rPr>
          <w:fldChar w:fldCharType="end"/>
        </w:r>
      </w:hyperlink>
    </w:p>
    <w:p w14:paraId="3D455D2C" w14:textId="7E87B3EF" w:rsidR="006058F2" w:rsidRDefault="006058F2">
      <w:pPr>
        <w:pStyle w:val="TOC3"/>
        <w:rPr>
          <w:rFonts w:asciiTheme="minorHAnsi" w:hAnsiTheme="minorHAnsi"/>
          <w:noProof/>
          <w:kern w:val="2"/>
          <w:sz w:val="24"/>
          <w:szCs w:val="24"/>
          <w14:ligatures w14:val="standardContextual"/>
        </w:rPr>
      </w:pPr>
      <w:hyperlink w:anchor="_Toc233033187" w:history="1">
        <w:r w:rsidRPr="00987D6F">
          <w:rPr>
            <w:rStyle w:val="Hyperlink"/>
            <w:noProof/>
          </w:rPr>
          <w:t>4.2.6.</w:t>
        </w:r>
        <w:r>
          <w:rPr>
            <w:rFonts w:asciiTheme="minorHAnsi" w:hAnsiTheme="minorHAnsi"/>
            <w:noProof/>
            <w:kern w:val="2"/>
            <w:sz w:val="24"/>
            <w:szCs w:val="24"/>
            <w14:ligatures w14:val="standardContextual"/>
          </w:rPr>
          <w:tab/>
        </w:r>
        <w:r w:rsidRPr="00987D6F">
          <w:rPr>
            <w:rStyle w:val="Hyperlink"/>
            <w:noProof/>
          </w:rPr>
          <w:t>Statement of the manufacturer or the principal (FORM-5A or FROM-5B)</w:t>
        </w:r>
        <w:r>
          <w:rPr>
            <w:noProof/>
            <w:webHidden/>
          </w:rPr>
          <w:tab/>
        </w:r>
        <w:r>
          <w:rPr>
            <w:noProof/>
            <w:webHidden/>
          </w:rPr>
          <w:fldChar w:fldCharType="begin"/>
        </w:r>
        <w:r>
          <w:rPr>
            <w:noProof/>
            <w:webHidden/>
          </w:rPr>
          <w:instrText xml:space="preserve"> PAGEREF _Toc233033187 \h </w:instrText>
        </w:r>
        <w:r>
          <w:rPr>
            <w:noProof/>
            <w:webHidden/>
          </w:rPr>
        </w:r>
        <w:r>
          <w:rPr>
            <w:noProof/>
            <w:webHidden/>
          </w:rPr>
          <w:fldChar w:fldCharType="separate"/>
        </w:r>
        <w:r>
          <w:rPr>
            <w:noProof/>
            <w:webHidden/>
          </w:rPr>
          <w:t>12</w:t>
        </w:r>
        <w:r>
          <w:rPr>
            <w:noProof/>
            <w:webHidden/>
          </w:rPr>
          <w:fldChar w:fldCharType="end"/>
        </w:r>
      </w:hyperlink>
    </w:p>
    <w:p w14:paraId="29143415" w14:textId="4CEA5417" w:rsidR="006058F2" w:rsidRDefault="006058F2">
      <w:pPr>
        <w:pStyle w:val="TOC3"/>
        <w:rPr>
          <w:rFonts w:asciiTheme="minorHAnsi" w:hAnsiTheme="minorHAnsi"/>
          <w:noProof/>
          <w:kern w:val="2"/>
          <w:sz w:val="24"/>
          <w:szCs w:val="24"/>
          <w14:ligatures w14:val="standardContextual"/>
        </w:rPr>
      </w:pPr>
      <w:hyperlink w:anchor="_Toc233033188" w:history="1">
        <w:r w:rsidRPr="00987D6F">
          <w:rPr>
            <w:rStyle w:val="Hyperlink"/>
            <w:noProof/>
          </w:rPr>
          <w:t>4.2.7.</w:t>
        </w:r>
        <w:r>
          <w:rPr>
            <w:rFonts w:asciiTheme="minorHAnsi" w:hAnsiTheme="minorHAnsi"/>
            <w:noProof/>
            <w:kern w:val="2"/>
            <w:sz w:val="24"/>
            <w:szCs w:val="24"/>
            <w14:ligatures w14:val="standardContextual"/>
          </w:rPr>
          <w:tab/>
        </w:r>
        <w:r w:rsidRPr="00987D6F">
          <w:rPr>
            <w:rStyle w:val="Hyperlink"/>
            <w:noProof/>
          </w:rPr>
          <w:t>Sample of the contract (FORM-6)</w:t>
        </w:r>
        <w:r>
          <w:rPr>
            <w:noProof/>
            <w:webHidden/>
          </w:rPr>
          <w:tab/>
        </w:r>
        <w:r>
          <w:rPr>
            <w:noProof/>
            <w:webHidden/>
          </w:rPr>
          <w:fldChar w:fldCharType="begin"/>
        </w:r>
        <w:r>
          <w:rPr>
            <w:noProof/>
            <w:webHidden/>
          </w:rPr>
          <w:instrText xml:space="preserve"> PAGEREF _Toc233033188 \h </w:instrText>
        </w:r>
        <w:r>
          <w:rPr>
            <w:noProof/>
            <w:webHidden/>
          </w:rPr>
        </w:r>
        <w:r>
          <w:rPr>
            <w:noProof/>
            <w:webHidden/>
          </w:rPr>
          <w:fldChar w:fldCharType="separate"/>
        </w:r>
        <w:r>
          <w:rPr>
            <w:noProof/>
            <w:webHidden/>
          </w:rPr>
          <w:t>13</w:t>
        </w:r>
        <w:r>
          <w:rPr>
            <w:noProof/>
            <w:webHidden/>
          </w:rPr>
          <w:fldChar w:fldCharType="end"/>
        </w:r>
      </w:hyperlink>
    </w:p>
    <w:p w14:paraId="071ECDF8" w14:textId="6A258CE5" w:rsidR="006058F2" w:rsidRDefault="006058F2">
      <w:pPr>
        <w:pStyle w:val="TOC3"/>
        <w:rPr>
          <w:rFonts w:asciiTheme="minorHAnsi" w:hAnsiTheme="minorHAnsi"/>
          <w:noProof/>
          <w:kern w:val="2"/>
          <w:sz w:val="24"/>
          <w:szCs w:val="24"/>
          <w14:ligatures w14:val="standardContextual"/>
        </w:rPr>
      </w:pPr>
      <w:hyperlink w:anchor="_Toc233033189" w:history="1">
        <w:r w:rsidRPr="00987D6F">
          <w:rPr>
            <w:rStyle w:val="Hyperlink"/>
            <w:noProof/>
          </w:rPr>
          <w:t>4.2.8.</w:t>
        </w:r>
        <w:r>
          <w:rPr>
            <w:rFonts w:asciiTheme="minorHAnsi" w:hAnsiTheme="minorHAnsi"/>
            <w:noProof/>
            <w:kern w:val="2"/>
            <w:sz w:val="24"/>
            <w:szCs w:val="24"/>
            <w14:ligatures w14:val="standardContextual"/>
          </w:rPr>
          <w:tab/>
        </w:r>
        <w:r w:rsidRPr="00987D6F">
          <w:rPr>
            <w:rStyle w:val="Hyperlink"/>
            <w:noProof/>
          </w:rPr>
          <w:t>Statement on the forwarding of data in the disclosure of the Bidder's ownership (FORM-7)</w:t>
        </w:r>
        <w:r>
          <w:rPr>
            <w:noProof/>
            <w:webHidden/>
          </w:rPr>
          <w:tab/>
        </w:r>
        <w:r>
          <w:rPr>
            <w:noProof/>
            <w:webHidden/>
          </w:rPr>
          <w:fldChar w:fldCharType="begin"/>
        </w:r>
        <w:r>
          <w:rPr>
            <w:noProof/>
            <w:webHidden/>
          </w:rPr>
          <w:instrText xml:space="preserve"> PAGEREF _Toc233033189 \h </w:instrText>
        </w:r>
        <w:r>
          <w:rPr>
            <w:noProof/>
            <w:webHidden/>
          </w:rPr>
        </w:r>
        <w:r>
          <w:rPr>
            <w:noProof/>
            <w:webHidden/>
          </w:rPr>
          <w:fldChar w:fldCharType="separate"/>
        </w:r>
        <w:r>
          <w:rPr>
            <w:noProof/>
            <w:webHidden/>
          </w:rPr>
          <w:t>13</w:t>
        </w:r>
        <w:r>
          <w:rPr>
            <w:noProof/>
            <w:webHidden/>
          </w:rPr>
          <w:fldChar w:fldCharType="end"/>
        </w:r>
      </w:hyperlink>
    </w:p>
    <w:p w14:paraId="43D04962" w14:textId="043AB81A" w:rsidR="006058F2" w:rsidRDefault="006058F2">
      <w:pPr>
        <w:pStyle w:val="TOC3"/>
        <w:rPr>
          <w:rFonts w:asciiTheme="minorHAnsi" w:hAnsiTheme="minorHAnsi"/>
          <w:noProof/>
          <w:kern w:val="2"/>
          <w:sz w:val="24"/>
          <w:szCs w:val="24"/>
          <w14:ligatures w14:val="standardContextual"/>
        </w:rPr>
      </w:pPr>
      <w:hyperlink w:anchor="_Toc233033190" w:history="1">
        <w:r w:rsidRPr="00987D6F">
          <w:rPr>
            <w:rStyle w:val="Hyperlink"/>
            <w:noProof/>
          </w:rPr>
          <w:t>4.2.9.</w:t>
        </w:r>
        <w:r>
          <w:rPr>
            <w:rFonts w:asciiTheme="minorHAnsi" w:hAnsiTheme="minorHAnsi"/>
            <w:noProof/>
            <w:kern w:val="2"/>
            <w:sz w:val="24"/>
            <w:szCs w:val="24"/>
            <w14:ligatures w14:val="standardContextual"/>
          </w:rPr>
          <w:tab/>
        </w:r>
        <w:r w:rsidRPr="00987D6F">
          <w:rPr>
            <w:rStyle w:val="Hyperlink"/>
            <w:noProof/>
          </w:rPr>
          <w:t>Bank certificate of solvency</w:t>
        </w:r>
        <w:r>
          <w:rPr>
            <w:noProof/>
            <w:webHidden/>
          </w:rPr>
          <w:tab/>
        </w:r>
        <w:r>
          <w:rPr>
            <w:noProof/>
            <w:webHidden/>
          </w:rPr>
          <w:fldChar w:fldCharType="begin"/>
        </w:r>
        <w:r>
          <w:rPr>
            <w:noProof/>
            <w:webHidden/>
          </w:rPr>
          <w:instrText xml:space="preserve"> PAGEREF _Toc233033190 \h </w:instrText>
        </w:r>
        <w:r>
          <w:rPr>
            <w:noProof/>
            <w:webHidden/>
          </w:rPr>
        </w:r>
        <w:r>
          <w:rPr>
            <w:noProof/>
            <w:webHidden/>
          </w:rPr>
          <w:fldChar w:fldCharType="separate"/>
        </w:r>
        <w:r>
          <w:rPr>
            <w:noProof/>
            <w:webHidden/>
          </w:rPr>
          <w:t>13</w:t>
        </w:r>
        <w:r>
          <w:rPr>
            <w:noProof/>
            <w:webHidden/>
          </w:rPr>
          <w:fldChar w:fldCharType="end"/>
        </w:r>
      </w:hyperlink>
    </w:p>
    <w:p w14:paraId="289C0779" w14:textId="5A2D05BE" w:rsidR="006058F2" w:rsidRDefault="006058F2">
      <w:pPr>
        <w:pStyle w:val="TOC2"/>
        <w:rPr>
          <w:rFonts w:asciiTheme="minorHAnsi" w:hAnsiTheme="minorHAnsi"/>
          <w:kern w:val="2"/>
          <w:sz w:val="24"/>
          <w:szCs w:val="24"/>
          <w14:ligatures w14:val="standardContextual"/>
        </w:rPr>
      </w:pPr>
      <w:hyperlink w:anchor="_Toc233033191" w:history="1">
        <w:r w:rsidRPr="00987D6F">
          <w:rPr>
            <w:rStyle w:val="Hyperlink"/>
          </w:rPr>
          <w:t>4.3.</w:t>
        </w:r>
        <w:r>
          <w:rPr>
            <w:rFonts w:asciiTheme="minorHAnsi" w:hAnsiTheme="minorHAnsi"/>
            <w:kern w:val="2"/>
            <w:sz w:val="24"/>
            <w:szCs w:val="24"/>
            <w14:ligatures w14:val="standardContextual"/>
          </w:rPr>
          <w:tab/>
        </w:r>
        <w:r w:rsidRPr="00987D6F">
          <w:rPr>
            <w:rStyle w:val="Hyperlink"/>
          </w:rPr>
          <w:t>BASIC CAPABILITY OF THE BIDDER</w:t>
        </w:r>
        <w:r>
          <w:rPr>
            <w:webHidden/>
          </w:rPr>
          <w:tab/>
        </w:r>
        <w:r>
          <w:rPr>
            <w:webHidden/>
          </w:rPr>
          <w:fldChar w:fldCharType="begin"/>
        </w:r>
        <w:r>
          <w:rPr>
            <w:webHidden/>
          </w:rPr>
          <w:instrText xml:space="preserve"> PAGEREF _Toc233033191 \h </w:instrText>
        </w:r>
        <w:r>
          <w:rPr>
            <w:webHidden/>
          </w:rPr>
        </w:r>
        <w:r>
          <w:rPr>
            <w:webHidden/>
          </w:rPr>
          <w:fldChar w:fldCharType="separate"/>
        </w:r>
        <w:r>
          <w:rPr>
            <w:webHidden/>
          </w:rPr>
          <w:t>14</w:t>
        </w:r>
        <w:r>
          <w:rPr>
            <w:webHidden/>
          </w:rPr>
          <w:fldChar w:fldCharType="end"/>
        </w:r>
      </w:hyperlink>
    </w:p>
    <w:p w14:paraId="04D782C1" w14:textId="61D97646" w:rsidR="006058F2" w:rsidRDefault="006058F2">
      <w:pPr>
        <w:pStyle w:val="TOC2"/>
        <w:rPr>
          <w:rFonts w:asciiTheme="minorHAnsi" w:hAnsiTheme="minorHAnsi"/>
          <w:kern w:val="2"/>
          <w:sz w:val="24"/>
          <w:szCs w:val="24"/>
          <w14:ligatures w14:val="standardContextual"/>
        </w:rPr>
      </w:pPr>
      <w:hyperlink w:anchor="_Toc233033192" w:history="1">
        <w:r w:rsidRPr="00987D6F">
          <w:rPr>
            <w:rStyle w:val="Hyperlink"/>
          </w:rPr>
          <w:t>4.4.</w:t>
        </w:r>
        <w:r>
          <w:rPr>
            <w:rFonts w:asciiTheme="minorHAnsi" w:hAnsiTheme="minorHAnsi"/>
            <w:kern w:val="2"/>
            <w:sz w:val="24"/>
            <w:szCs w:val="24"/>
            <w14:ligatures w14:val="standardContextual"/>
          </w:rPr>
          <w:tab/>
        </w:r>
        <w:r w:rsidRPr="00987D6F">
          <w:rPr>
            <w:rStyle w:val="Hyperlink"/>
          </w:rPr>
          <w:t>ABILITY TO PERFORM A PROFESSIONAL ACTIVITY</w:t>
        </w:r>
        <w:r>
          <w:rPr>
            <w:webHidden/>
          </w:rPr>
          <w:tab/>
        </w:r>
        <w:r>
          <w:rPr>
            <w:webHidden/>
          </w:rPr>
          <w:fldChar w:fldCharType="begin"/>
        </w:r>
        <w:r>
          <w:rPr>
            <w:webHidden/>
          </w:rPr>
          <w:instrText xml:space="preserve"> PAGEREF _Toc233033192 \h </w:instrText>
        </w:r>
        <w:r>
          <w:rPr>
            <w:webHidden/>
          </w:rPr>
        </w:r>
        <w:r>
          <w:rPr>
            <w:webHidden/>
          </w:rPr>
          <w:fldChar w:fldCharType="separate"/>
        </w:r>
        <w:r>
          <w:rPr>
            <w:webHidden/>
          </w:rPr>
          <w:t>16</w:t>
        </w:r>
        <w:r>
          <w:rPr>
            <w:webHidden/>
          </w:rPr>
          <w:fldChar w:fldCharType="end"/>
        </w:r>
      </w:hyperlink>
    </w:p>
    <w:p w14:paraId="5ABFD8C3" w14:textId="54180113" w:rsidR="006058F2" w:rsidRDefault="006058F2">
      <w:pPr>
        <w:pStyle w:val="TOC2"/>
        <w:rPr>
          <w:rFonts w:asciiTheme="minorHAnsi" w:hAnsiTheme="minorHAnsi"/>
          <w:kern w:val="2"/>
          <w:sz w:val="24"/>
          <w:szCs w:val="24"/>
          <w14:ligatures w14:val="standardContextual"/>
        </w:rPr>
      </w:pPr>
      <w:hyperlink w:anchor="_Toc233033193" w:history="1">
        <w:r w:rsidRPr="00987D6F">
          <w:rPr>
            <w:rStyle w:val="Hyperlink"/>
          </w:rPr>
          <w:t>4.5.</w:t>
        </w:r>
        <w:r>
          <w:rPr>
            <w:rFonts w:asciiTheme="minorHAnsi" w:hAnsiTheme="minorHAnsi"/>
            <w:kern w:val="2"/>
            <w:sz w:val="24"/>
            <w:szCs w:val="24"/>
            <w14:ligatures w14:val="standardContextual"/>
          </w:rPr>
          <w:tab/>
        </w:r>
        <w:r w:rsidRPr="00987D6F">
          <w:rPr>
            <w:rStyle w:val="Hyperlink"/>
          </w:rPr>
          <w:t>ECONOMIC AND / OR FINANCIAL CAPACITY</w:t>
        </w:r>
        <w:r>
          <w:rPr>
            <w:webHidden/>
          </w:rPr>
          <w:tab/>
        </w:r>
        <w:r>
          <w:rPr>
            <w:webHidden/>
          </w:rPr>
          <w:fldChar w:fldCharType="begin"/>
        </w:r>
        <w:r>
          <w:rPr>
            <w:webHidden/>
          </w:rPr>
          <w:instrText xml:space="preserve"> PAGEREF _Toc233033193 \h </w:instrText>
        </w:r>
        <w:r>
          <w:rPr>
            <w:webHidden/>
          </w:rPr>
        </w:r>
        <w:r>
          <w:rPr>
            <w:webHidden/>
          </w:rPr>
          <w:fldChar w:fldCharType="separate"/>
        </w:r>
        <w:r>
          <w:rPr>
            <w:webHidden/>
          </w:rPr>
          <w:t>16</w:t>
        </w:r>
        <w:r>
          <w:rPr>
            <w:webHidden/>
          </w:rPr>
          <w:fldChar w:fldCharType="end"/>
        </w:r>
      </w:hyperlink>
    </w:p>
    <w:p w14:paraId="0CEBA8F4" w14:textId="41AE0B67" w:rsidR="006058F2" w:rsidRDefault="006058F2">
      <w:pPr>
        <w:pStyle w:val="TOC1"/>
        <w:rPr>
          <w:rFonts w:asciiTheme="minorHAnsi" w:hAnsiTheme="minorHAnsi"/>
          <w:kern w:val="2"/>
          <w:sz w:val="24"/>
          <w:szCs w:val="24"/>
          <w:lang w:val="sl-SI"/>
          <w14:ligatures w14:val="standardContextual"/>
        </w:rPr>
      </w:pPr>
      <w:hyperlink w:anchor="_Toc233033194" w:history="1">
        <w:r w:rsidRPr="00987D6F">
          <w:rPr>
            <w:rStyle w:val="Hyperlink"/>
          </w:rPr>
          <w:t>5.</w:t>
        </w:r>
        <w:r>
          <w:rPr>
            <w:rFonts w:asciiTheme="minorHAnsi" w:hAnsiTheme="minorHAnsi"/>
            <w:kern w:val="2"/>
            <w:sz w:val="24"/>
            <w:szCs w:val="24"/>
            <w:lang w:val="sl-SI"/>
            <w14:ligatures w14:val="standardContextual"/>
          </w:rPr>
          <w:tab/>
        </w:r>
        <w:r w:rsidRPr="00987D6F">
          <w:rPr>
            <w:rStyle w:val="Hyperlink"/>
          </w:rPr>
          <w:t>CONTRACT AWARD CRITERIA</w:t>
        </w:r>
        <w:r>
          <w:rPr>
            <w:webHidden/>
          </w:rPr>
          <w:tab/>
        </w:r>
        <w:r>
          <w:rPr>
            <w:webHidden/>
          </w:rPr>
          <w:fldChar w:fldCharType="begin"/>
        </w:r>
        <w:r>
          <w:rPr>
            <w:webHidden/>
          </w:rPr>
          <w:instrText xml:space="preserve"> PAGEREF _Toc233033194 \h </w:instrText>
        </w:r>
        <w:r>
          <w:rPr>
            <w:webHidden/>
          </w:rPr>
        </w:r>
        <w:r>
          <w:rPr>
            <w:webHidden/>
          </w:rPr>
          <w:fldChar w:fldCharType="separate"/>
        </w:r>
        <w:r>
          <w:rPr>
            <w:webHidden/>
          </w:rPr>
          <w:t>17</w:t>
        </w:r>
        <w:r>
          <w:rPr>
            <w:webHidden/>
          </w:rPr>
          <w:fldChar w:fldCharType="end"/>
        </w:r>
      </w:hyperlink>
    </w:p>
    <w:p w14:paraId="47BD52A3" w14:textId="6E20C4D1" w:rsidR="006058F2" w:rsidRDefault="006058F2">
      <w:pPr>
        <w:pStyle w:val="TOC1"/>
        <w:rPr>
          <w:rFonts w:asciiTheme="minorHAnsi" w:hAnsiTheme="minorHAnsi"/>
          <w:kern w:val="2"/>
          <w:sz w:val="24"/>
          <w:szCs w:val="24"/>
          <w:lang w:val="sl-SI"/>
          <w14:ligatures w14:val="standardContextual"/>
        </w:rPr>
      </w:pPr>
      <w:hyperlink w:anchor="_Toc233033195" w:history="1">
        <w:r w:rsidRPr="00987D6F">
          <w:rPr>
            <w:rStyle w:val="Hyperlink"/>
          </w:rPr>
          <w:t>6.</w:t>
        </w:r>
        <w:r>
          <w:rPr>
            <w:rFonts w:asciiTheme="minorHAnsi" w:hAnsiTheme="minorHAnsi"/>
            <w:kern w:val="2"/>
            <w:sz w:val="24"/>
            <w:szCs w:val="24"/>
            <w:lang w:val="sl-SI"/>
            <w14:ligatures w14:val="standardContextual"/>
          </w:rPr>
          <w:tab/>
        </w:r>
        <w:r w:rsidRPr="00987D6F">
          <w:rPr>
            <w:rStyle w:val="Hyperlink"/>
          </w:rPr>
          <w:t>LEGAL PROTECTION</w:t>
        </w:r>
        <w:r>
          <w:rPr>
            <w:webHidden/>
          </w:rPr>
          <w:tab/>
        </w:r>
        <w:r>
          <w:rPr>
            <w:webHidden/>
          </w:rPr>
          <w:fldChar w:fldCharType="begin"/>
        </w:r>
        <w:r>
          <w:rPr>
            <w:webHidden/>
          </w:rPr>
          <w:instrText xml:space="preserve"> PAGEREF _Toc233033195 \h </w:instrText>
        </w:r>
        <w:r>
          <w:rPr>
            <w:webHidden/>
          </w:rPr>
        </w:r>
        <w:r>
          <w:rPr>
            <w:webHidden/>
          </w:rPr>
          <w:fldChar w:fldCharType="separate"/>
        </w:r>
        <w:r>
          <w:rPr>
            <w:webHidden/>
          </w:rPr>
          <w:t>17</w:t>
        </w:r>
        <w:r>
          <w:rPr>
            <w:webHidden/>
          </w:rPr>
          <w:fldChar w:fldCharType="end"/>
        </w:r>
      </w:hyperlink>
    </w:p>
    <w:p w14:paraId="45180152" w14:textId="6F1C5BE5" w:rsidR="006058F2" w:rsidRDefault="006058F2">
      <w:pPr>
        <w:pStyle w:val="TOC1"/>
        <w:rPr>
          <w:rFonts w:asciiTheme="minorHAnsi" w:hAnsiTheme="minorHAnsi"/>
          <w:kern w:val="2"/>
          <w:sz w:val="24"/>
          <w:szCs w:val="24"/>
          <w:lang w:val="sl-SI"/>
          <w14:ligatures w14:val="standardContextual"/>
        </w:rPr>
      </w:pPr>
      <w:hyperlink w:anchor="_Toc233033196" w:history="1">
        <w:r w:rsidRPr="00987D6F">
          <w:rPr>
            <w:rStyle w:val="Hyperlink"/>
          </w:rPr>
          <w:t>7.</w:t>
        </w:r>
        <w:r>
          <w:rPr>
            <w:rFonts w:asciiTheme="minorHAnsi" w:hAnsiTheme="minorHAnsi"/>
            <w:kern w:val="2"/>
            <w:sz w:val="24"/>
            <w:szCs w:val="24"/>
            <w:lang w:val="sl-SI"/>
            <w14:ligatures w14:val="standardContextual"/>
          </w:rPr>
          <w:tab/>
        </w:r>
        <w:r w:rsidRPr="00987D6F">
          <w:rPr>
            <w:rStyle w:val="Hyperlink"/>
          </w:rPr>
          <w:t>FORMS</w:t>
        </w:r>
        <w:r>
          <w:rPr>
            <w:webHidden/>
          </w:rPr>
          <w:tab/>
        </w:r>
        <w:r>
          <w:rPr>
            <w:webHidden/>
          </w:rPr>
          <w:fldChar w:fldCharType="begin"/>
        </w:r>
        <w:r>
          <w:rPr>
            <w:webHidden/>
          </w:rPr>
          <w:instrText xml:space="preserve"> PAGEREF _Toc233033196 \h </w:instrText>
        </w:r>
        <w:r>
          <w:rPr>
            <w:webHidden/>
          </w:rPr>
        </w:r>
        <w:r>
          <w:rPr>
            <w:webHidden/>
          </w:rPr>
          <w:fldChar w:fldCharType="separate"/>
        </w:r>
        <w:r>
          <w:rPr>
            <w:webHidden/>
          </w:rPr>
          <w:t>18</w:t>
        </w:r>
        <w:r>
          <w:rPr>
            <w:webHidden/>
          </w:rPr>
          <w:fldChar w:fldCharType="end"/>
        </w:r>
      </w:hyperlink>
    </w:p>
    <w:p w14:paraId="44F772EB" w14:textId="0E1EC9FC" w:rsidR="006058F2" w:rsidRDefault="006058F2">
      <w:pPr>
        <w:pStyle w:val="TOC2"/>
        <w:rPr>
          <w:rFonts w:asciiTheme="minorHAnsi" w:hAnsiTheme="minorHAnsi"/>
          <w:kern w:val="2"/>
          <w:sz w:val="24"/>
          <w:szCs w:val="24"/>
          <w14:ligatures w14:val="standardContextual"/>
        </w:rPr>
      </w:pPr>
      <w:hyperlink w:anchor="_Toc233033197" w:history="1">
        <w:r w:rsidRPr="00987D6F">
          <w:rPr>
            <w:rStyle w:val="Hyperlink"/>
          </w:rPr>
          <w:t>DATA ON BIDDER</w:t>
        </w:r>
        <w:r>
          <w:rPr>
            <w:webHidden/>
          </w:rPr>
          <w:tab/>
        </w:r>
        <w:r>
          <w:rPr>
            <w:webHidden/>
          </w:rPr>
          <w:fldChar w:fldCharType="begin"/>
        </w:r>
        <w:r>
          <w:rPr>
            <w:webHidden/>
          </w:rPr>
          <w:instrText xml:space="preserve"> PAGEREF _Toc233033197 \h </w:instrText>
        </w:r>
        <w:r>
          <w:rPr>
            <w:webHidden/>
          </w:rPr>
        </w:r>
        <w:r>
          <w:rPr>
            <w:webHidden/>
          </w:rPr>
          <w:fldChar w:fldCharType="separate"/>
        </w:r>
        <w:r>
          <w:rPr>
            <w:webHidden/>
          </w:rPr>
          <w:t>19</w:t>
        </w:r>
        <w:r>
          <w:rPr>
            <w:webHidden/>
          </w:rPr>
          <w:fldChar w:fldCharType="end"/>
        </w:r>
      </w:hyperlink>
    </w:p>
    <w:p w14:paraId="640069D3" w14:textId="3F8FBB85" w:rsidR="006058F2" w:rsidRDefault="006058F2">
      <w:pPr>
        <w:pStyle w:val="TOC2"/>
        <w:rPr>
          <w:rFonts w:asciiTheme="minorHAnsi" w:hAnsiTheme="minorHAnsi"/>
          <w:kern w:val="2"/>
          <w:sz w:val="24"/>
          <w:szCs w:val="24"/>
          <w14:ligatures w14:val="standardContextual"/>
        </w:rPr>
      </w:pPr>
      <w:hyperlink w:anchor="_Toc233033198" w:history="1">
        <w:r w:rsidRPr="00987D6F">
          <w:rPr>
            <w:rStyle w:val="Hyperlink"/>
          </w:rPr>
          <w:t>DECLARATION OF ACCEPTANCE OF PUBLIC PROCUREMENT CONDITIONS</w:t>
        </w:r>
        <w:r>
          <w:rPr>
            <w:webHidden/>
          </w:rPr>
          <w:tab/>
        </w:r>
        <w:r>
          <w:rPr>
            <w:webHidden/>
          </w:rPr>
          <w:fldChar w:fldCharType="begin"/>
        </w:r>
        <w:r>
          <w:rPr>
            <w:webHidden/>
          </w:rPr>
          <w:instrText xml:space="preserve"> PAGEREF _Toc233033198 \h </w:instrText>
        </w:r>
        <w:r>
          <w:rPr>
            <w:webHidden/>
          </w:rPr>
        </w:r>
        <w:r>
          <w:rPr>
            <w:webHidden/>
          </w:rPr>
          <w:fldChar w:fldCharType="separate"/>
        </w:r>
        <w:r>
          <w:rPr>
            <w:webHidden/>
          </w:rPr>
          <w:t>20</w:t>
        </w:r>
        <w:r>
          <w:rPr>
            <w:webHidden/>
          </w:rPr>
          <w:fldChar w:fldCharType="end"/>
        </w:r>
      </w:hyperlink>
    </w:p>
    <w:p w14:paraId="7EE8B64A" w14:textId="5B8C029C" w:rsidR="006058F2" w:rsidRDefault="006058F2">
      <w:pPr>
        <w:pStyle w:val="TOC2"/>
        <w:rPr>
          <w:rFonts w:asciiTheme="minorHAnsi" w:hAnsiTheme="minorHAnsi"/>
          <w:kern w:val="2"/>
          <w:sz w:val="24"/>
          <w:szCs w:val="24"/>
          <w14:ligatures w14:val="standardContextual"/>
        </w:rPr>
      </w:pPr>
      <w:hyperlink w:anchor="_Toc233033199" w:history="1">
        <w:r w:rsidRPr="00987D6F">
          <w:rPr>
            <w:rStyle w:val="Hyperlink"/>
          </w:rPr>
          <w:t>PROFORMA INVOICE</w:t>
        </w:r>
        <w:r>
          <w:rPr>
            <w:webHidden/>
          </w:rPr>
          <w:tab/>
        </w:r>
        <w:r>
          <w:rPr>
            <w:webHidden/>
          </w:rPr>
          <w:fldChar w:fldCharType="begin"/>
        </w:r>
        <w:r>
          <w:rPr>
            <w:webHidden/>
          </w:rPr>
          <w:instrText xml:space="preserve"> PAGEREF _Toc233033199 \h </w:instrText>
        </w:r>
        <w:r>
          <w:rPr>
            <w:webHidden/>
          </w:rPr>
        </w:r>
        <w:r>
          <w:rPr>
            <w:webHidden/>
          </w:rPr>
          <w:fldChar w:fldCharType="separate"/>
        </w:r>
        <w:r>
          <w:rPr>
            <w:webHidden/>
          </w:rPr>
          <w:t>21</w:t>
        </w:r>
        <w:r>
          <w:rPr>
            <w:webHidden/>
          </w:rPr>
          <w:fldChar w:fldCharType="end"/>
        </w:r>
      </w:hyperlink>
    </w:p>
    <w:p w14:paraId="40A631A4" w14:textId="16C85AAF" w:rsidR="006058F2" w:rsidRDefault="006058F2">
      <w:pPr>
        <w:pStyle w:val="TOC2"/>
        <w:rPr>
          <w:rFonts w:asciiTheme="minorHAnsi" w:hAnsiTheme="minorHAnsi"/>
          <w:kern w:val="2"/>
          <w:sz w:val="24"/>
          <w:szCs w:val="24"/>
          <w14:ligatures w14:val="standardContextual"/>
        </w:rPr>
      </w:pPr>
      <w:hyperlink w:anchor="_Toc233033200" w:history="1">
        <w:r w:rsidRPr="00987D6F">
          <w:rPr>
            <w:rStyle w:val="Hyperlink"/>
          </w:rPr>
          <w:t>SPECIFICATION</w:t>
        </w:r>
        <w:r>
          <w:rPr>
            <w:webHidden/>
          </w:rPr>
          <w:tab/>
        </w:r>
        <w:r>
          <w:rPr>
            <w:webHidden/>
          </w:rPr>
          <w:fldChar w:fldCharType="begin"/>
        </w:r>
        <w:r>
          <w:rPr>
            <w:webHidden/>
          </w:rPr>
          <w:instrText xml:space="preserve"> PAGEREF _Toc233033200 \h </w:instrText>
        </w:r>
        <w:r>
          <w:rPr>
            <w:webHidden/>
          </w:rPr>
        </w:r>
        <w:r>
          <w:rPr>
            <w:webHidden/>
          </w:rPr>
          <w:fldChar w:fldCharType="separate"/>
        </w:r>
        <w:r>
          <w:rPr>
            <w:webHidden/>
          </w:rPr>
          <w:t>22</w:t>
        </w:r>
        <w:r>
          <w:rPr>
            <w:webHidden/>
          </w:rPr>
          <w:fldChar w:fldCharType="end"/>
        </w:r>
      </w:hyperlink>
    </w:p>
    <w:p w14:paraId="42CB24B0" w14:textId="348E96F9" w:rsidR="006058F2" w:rsidRDefault="006058F2">
      <w:pPr>
        <w:pStyle w:val="TOC2"/>
        <w:rPr>
          <w:rFonts w:asciiTheme="minorHAnsi" w:hAnsiTheme="minorHAnsi"/>
          <w:kern w:val="2"/>
          <w:sz w:val="24"/>
          <w:szCs w:val="24"/>
          <w14:ligatures w14:val="standardContextual"/>
        </w:rPr>
      </w:pPr>
      <w:hyperlink w:anchor="_Toc233033201" w:history="1">
        <w:r w:rsidRPr="00987D6F">
          <w:rPr>
            <w:rStyle w:val="Hyperlink"/>
          </w:rPr>
          <w:t>STATEMENT OF CAPABILITY AND ELIGIBILITYFOR PARTICIPATION</w:t>
        </w:r>
        <w:r>
          <w:rPr>
            <w:webHidden/>
          </w:rPr>
          <w:tab/>
        </w:r>
        <w:r>
          <w:rPr>
            <w:webHidden/>
          </w:rPr>
          <w:fldChar w:fldCharType="begin"/>
        </w:r>
        <w:r>
          <w:rPr>
            <w:webHidden/>
          </w:rPr>
          <w:instrText xml:space="preserve"> PAGEREF _Toc233033201 \h </w:instrText>
        </w:r>
        <w:r>
          <w:rPr>
            <w:webHidden/>
          </w:rPr>
        </w:r>
        <w:r>
          <w:rPr>
            <w:webHidden/>
          </w:rPr>
          <w:fldChar w:fldCharType="separate"/>
        </w:r>
        <w:r>
          <w:rPr>
            <w:webHidden/>
          </w:rPr>
          <w:t>23</w:t>
        </w:r>
        <w:r>
          <w:rPr>
            <w:webHidden/>
          </w:rPr>
          <w:fldChar w:fldCharType="end"/>
        </w:r>
      </w:hyperlink>
    </w:p>
    <w:p w14:paraId="064B520D" w14:textId="5D7C489B" w:rsidR="006058F2" w:rsidRDefault="006058F2">
      <w:pPr>
        <w:pStyle w:val="TOC2"/>
        <w:rPr>
          <w:rFonts w:asciiTheme="minorHAnsi" w:hAnsiTheme="minorHAnsi"/>
          <w:kern w:val="2"/>
          <w:sz w:val="24"/>
          <w:szCs w:val="24"/>
          <w14:ligatures w14:val="standardContextual"/>
        </w:rPr>
      </w:pPr>
      <w:hyperlink w:anchor="_Toc233033202" w:history="1">
        <w:r w:rsidRPr="00987D6F">
          <w:rPr>
            <w:rStyle w:val="Hyperlink"/>
          </w:rPr>
          <w:t>STATEMENT OF THE MANUFACTURER</w:t>
        </w:r>
        <w:r>
          <w:rPr>
            <w:webHidden/>
          </w:rPr>
          <w:tab/>
        </w:r>
        <w:r>
          <w:rPr>
            <w:webHidden/>
          </w:rPr>
          <w:fldChar w:fldCharType="begin"/>
        </w:r>
        <w:r>
          <w:rPr>
            <w:webHidden/>
          </w:rPr>
          <w:instrText xml:space="preserve"> PAGEREF _Toc233033202 \h </w:instrText>
        </w:r>
        <w:r>
          <w:rPr>
            <w:webHidden/>
          </w:rPr>
        </w:r>
        <w:r>
          <w:rPr>
            <w:webHidden/>
          </w:rPr>
          <w:fldChar w:fldCharType="separate"/>
        </w:r>
        <w:r>
          <w:rPr>
            <w:webHidden/>
          </w:rPr>
          <w:t>26</w:t>
        </w:r>
        <w:r>
          <w:rPr>
            <w:webHidden/>
          </w:rPr>
          <w:fldChar w:fldCharType="end"/>
        </w:r>
      </w:hyperlink>
    </w:p>
    <w:p w14:paraId="12977599" w14:textId="31BCF129" w:rsidR="006058F2" w:rsidRDefault="006058F2">
      <w:pPr>
        <w:pStyle w:val="TOC2"/>
        <w:rPr>
          <w:rFonts w:asciiTheme="minorHAnsi" w:hAnsiTheme="minorHAnsi"/>
          <w:kern w:val="2"/>
          <w:sz w:val="24"/>
          <w:szCs w:val="24"/>
          <w14:ligatures w14:val="standardContextual"/>
        </w:rPr>
      </w:pPr>
      <w:hyperlink w:anchor="_Toc233033203" w:history="1">
        <w:r w:rsidRPr="00987D6F">
          <w:rPr>
            <w:rStyle w:val="Hyperlink"/>
          </w:rPr>
          <w:t>STATEMENT OF THE PRINCIPAL</w:t>
        </w:r>
        <w:r>
          <w:rPr>
            <w:webHidden/>
          </w:rPr>
          <w:tab/>
        </w:r>
        <w:r>
          <w:rPr>
            <w:webHidden/>
          </w:rPr>
          <w:fldChar w:fldCharType="begin"/>
        </w:r>
        <w:r>
          <w:rPr>
            <w:webHidden/>
          </w:rPr>
          <w:instrText xml:space="preserve"> PAGEREF _Toc233033203 \h </w:instrText>
        </w:r>
        <w:r>
          <w:rPr>
            <w:webHidden/>
          </w:rPr>
        </w:r>
        <w:r>
          <w:rPr>
            <w:webHidden/>
          </w:rPr>
          <w:fldChar w:fldCharType="separate"/>
        </w:r>
        <w:r>
          <w:rPr>
            <w:webHidden/>
          </w:rPr>
          <w:t>27</w:t>
        </w:r>
        <w:r>
          <w:rPr>
            <w:webHidden/>
          </w:rPr>
          <w:fldChar w:fldCharType="end"/>
        </w:r>
      </w:hyperlink>
    </w:p>
    <w:p w14:paraId="57871CE3" w14:textId="198005B6" w:rsidR="006058F2" w:rsidRDefault="006058F2">
      <w:pPr>
        <w:pStyle w:val="TOC2"/>
        <w:rPr>
          <w:rFonts w:asciiTheme="minorHAnsi" w:hAnsiTheme="minorHAnsi"/>
          <w:kern w:val="2"/>
          <w:sz w:val="24"/>
          <w:szCs w:val="24"/>
          <w14:ligatures w14:val="standardContextual"/>
        </w:rPr>
      </w:pPr>
      <w:hyperlink w:anchor="_Toc233033204" w:history="1">
        <w:r w:rsidRPr="00987D6F">
          <w:rPr>
            <w:rStyle w:val="Hyperlink"/>
          </w:rPr>
          <w:t>SAMPLE CONTRACT</w:t>
        </w:r>
        <w:r>
          <w:rPr>
            <w:webHidden/>
          </w:rPr>
          <w:tab/>
        </w:r>
        <w:r>
          <w:rPr>
            <w:webHidden/>
          </w:rPr>
          <w:fldChar w:fldCharType="begin"/>
        </w:r>
        <w:r>
          <w:rPr>
            <w:webHidden/>
          </w:rPr>
          <w:instrText xml:space="preserve"> PAGEREF _Toc233033204 \h </w:instrText>
        </w:r>
        <w:r>
          <w:rPr>
            <w:webHidden/>
          </w:rPr>
        </w:r>
        <w:r>
          <w:rPr>
            <w:webHidden/>
          </w:rPr>
          <w:fldChar w:fldCharType="separate"/>
        </w:r>
        <w:r>
          <w:rPr>
            <w:webHidden/>
          </w:rPr>
          <w:t>28</w:t>
        </w:r>
        <w:r>
          <w:rPr>
            <w:webHidden/>
          </w:rPr>
          <w:fldChar w:fldCharType="end"/>
        </w:r>
      </w:hyperlink>
    </w:p>
    <w:p w14:paraId="756C140B" w14:textId="21F74361" w:rsidR="006058F2" w:rsidRDefault="006058F2">
      <w:pPr>
        <w:pStyle w:val="TOC2"/>
        <w:rPr>
          <w:rFonts w:asciiTheme="minorHAnsi" w:hAnsiTheme="minorHAnsi"/>
          <w:kern w:val="2"/>
          <w:sz w:val="24"/>
          <w:szCs w:val="24"/>
          <w14:ligatures w14:val="standardContextual"/>
        </w:rPr>
      </w:pPr>
      <w:hyperlink w:anchor="_Toc233033205" w:history="1">
        <w:r w:rsidRPr="00987D6F">
          <w:rPr>
            <w:rStyle w:val="Hyperlink"/>
          </w:rPr>
          <w:t>STATEMENT ON THE FORWARDING OF DATA IN THE DISCLOSUREOF THE BIDDER'S OWNERSHIP</w:t>
        </w:r>
        <w:r>
          <w:rPr>
            <w:webHidden/>
          </w:rPr>
          <w:tab/>
        </w:r>
        <w:r>
          <w:rPr>
            <w:webHidden/>
          </w:rPr>
          <w:tab/>
        </w:r>
        <w:r>
          <w:rPr>
            <w:webHidden/>
          </w:rPr>
          <w:fldChar w:fldCharType="begin"/>
        </w:r>
        <w:r>
          <w:rPr>
            <w:webHidden/>
          </w:rPr>
          <w:instrText xml:space="preserve"> PAGEREF _Toc233033205 \h </w:instrText>
        </w:r>
        <w:r>
          <w:rPr>
            <w:webHidden/>
          </w:rPr>
        </w:r>
        <w:r>
          <w:rPr>
            <w:webHidden/>
          </w:rPr>
          <w:fldChar w:fldCharType="separate"/>
        </w:r>
        <w:r>
          <w:rPr>
            <w:webHidden/>
          </w:rPr>
          <w:t>38</w:t>
        </w:r>
        <w:r>
          <w:rPr>
            <w:webHidden/>
          </w:rPr>
          <w:fldChar w:fldCharType="end"/>
        </w:r>
      </w:hyperlink>
    </w:p>
    <w:p w14:paraId="12024D61" w14:textId="4E49D332" w:rsidR="005030A1" w:rsidRPr="00A23A8C" w:rsidRDefault="00912D00" w:rsidP="008E74E2">
      <w:pPr>
        <w:rPr>
          <w:rFonts w:cs="Arial"/>
          <w:bCs/>
          <w:iCs/>
          <w:color w:val="000000"/>
          <w:lang w:val="en-GB"/>
        </w:rPr>
      </w:pPr>
      <w:r w:rsidRPr="00A23A8C">
        <w:rPr>
          <w:rFonts w:cs="Arial"/>
          <w:bCs/>
          <w:iCs/>
          <w:color w:val="000000"/>
          <w:sz w:val="18"/>
          <w:szCs w:val="18"/>
          <w:lang w:val="en-GB"/>
        </w:rPr>
        <w:fldChar w:fldCharType="end"/>
      </w:r>
    </w:p>
    <w:p w14:paraId="4C681371" w14:textId="6CA97B87" w:rsidR="007869A9" w:rsidRDefault="007869A9">
      <w:pPr>
        <w:jc w:val="left"/>
        <w:rPr>
          <w:color w:val="000000"/>
          <w:lang w:val="en-GB"/>
        </w:rPr>
      </w:pPr>
      <w:r>
        <w:rPr>
          <w:color w:val="000000"/>
          <w:lang w:val="en-GB"/>
        </w:rPr>
        <w:br w:type="page"/>
      </w:r>
    </w:p>
    <w:p w14:paraId="3CF4CCCD" w14:textId="77777777" w:rsidR="007F3323" w:rsidRPr="00A23A8C" w:rsidRDefault="007F3323" w:rsidP="00583678">
      <w:pPr>
        <w:rPr>
          <w:color w:val="000000"/>
          <w:lang w:val="en-GB"/>
        </w:rPr>
      </w:pPr>
    </w:p>
    <w:p w14:paraId="4FBEA39A" w14:textId="77777777" w:rsidR="005030A1" w:rsidRPr="00A23A8C" w:rsidRDefault="00703E8F">
      <w:pPr>
        <w:framePr w:hSpace="141" w:wrap="around" w:vAnchor="text" w:hAnchor="page" w:x="6632" w:y="1"/>
        <w:rPr>
          <w:rFonts w:cs="Arial"/>
          <w:color w:val="000000"/>
          <w:lang w:val="en-GB"/>
        </w:rPr>
      </w:pPr>
      <w:r w:rsidRPr="00A23A8C">
        <w:rPr>
          <w:rFonts w:cs="Arial"/>
          <w:noProof/>
          <w:color w:val="000000"/>
          <w:lang w:val="en-GB" w:eastAsia="en-GB"/>
        </w:rPr>
        <w:drawing>
          <wp:inline distT="0" distB="0" distL="0" distR="0" wp14:anchorId="0876711D" wp14:editId="42DE0A1A">
            <wp:extent cx="2762250" cy="533400"/>
            <wp:effectExtent l="0" t="0" r="0" b="0"/>
            <wp:docPr id="2" name="Picture 2"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Z c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0" cy="533400"/>
                    </a:xfrm>
                    <a:prstGeom prst="rect">
                      <a:avLst/>
                    </a:prstGeom>
                    <a:noFill/>
                    <a:ln>
                      <a:noFill/>
                    </a:ln>
                  </pic:spPr>
                </pic:pic>
              </a:graphicData>
            </a:graphic>
          </wp:inline>
        </w:drawing>
      </w:r>
    </w:p>
    <w:p w14:paraId="5F9724B5" w14:textId="77777777" w:rsidR="005030A1" w:rsidRPr="00A23A8C" w:rsidRDefault="005030A1">
      <w:pPr>
        <w:jc w:val="right"/>
        <w:rPr>
          <w:color w:val="000000"/>
          <w:lang w:val="en-GB"/>
        </w:rPr>
      </w:pPr>
    </w:p>
    <w:p w14:paraId="446824D2" w14:textId="77777777" w:rsidR="005030A1" w:rsidRPr="00A23A8C" w:rsidRDefault="005030A1">
      <w:pPr>
        <w:jc w:val="right"/>
        <w:rPr>
          <w:color w:val="000000"/>
          <w:lang w:val="en-GB"/>
        </w:rPr>
      </w:pPr>
    </w:p>
    <w:p w14:paraId="6A5969CC" w14:textId="77777777" w:rsidR="005030A1" w:rsidRPr="00A23A8C" w:rsidRDefault="005030A1">
      <w:pPr>
        <w:jc w:val="right"/>
        <w:rPr>
          <w:color w:val="000000"/>
          <w:lang w:val="en-GB"/>
        </w:rPr>
      </w:pPr>
    </w:p>
    <w:p w14:paraId="033CAB54" w14:textId="77777777" w:rsidR="007F3323" w:rsidRPr="00A23A8C" w:rsidRDefault="007F3323">
      <w:pPr>
        <w:jc w:val="right"/>
        <w:rPr>
          <w:color w:val="000000"/>
          <w:lang w:val="en-GB"/>
        </w:rPr>
      </w:pPr>
    </w:p>
    <w:p w14:paraId="49855E6D" w14:textId="77777777" w:rsidR="007F3323" w:rsidRPr="00A23A8C" w:rsidRDefault="007F3323">
      <w:pPr>
        <w:jc w:val="right"/>
        <w:rPr>
          <w:color w:val="000000"/>
          <w:lang w:val="en-GB"/>
        </w:rPr>
      </w:pPr>
    </w:p>
    <w:p w14:paraId="1C845C2F" w14:textId="77777777" w:rsidR="007F3323" w:rsidRPr="00A23A8C" w:rsidRDefault="007F3323">
      <w:pPr>
        <w:jc w:val="right"/>
        <w:rPr>
          <w:color w:val="000000"/>
          <w:lang w:val="en-GB"/>
        </w:rPr>
      </w:pPr>
    </w:p>
    <w:p w14:paraId="1CD146BA" w14:textId="77777777" w:rsidR="007F3323" w:rsidRPr="00A23A8C" w:rsidRDefault="005030A1" w:rsidP="00BA2E33">
      <w:pPr>
        <w:pStyle w:val="Heading1"/>
      </w:pPr>
      <w:bookmarkStart w:id="0" w:name="_Toc8612588"/>
      <w:bookmarkStart w:id="1" w:name="_Toc14582430"/>
      <w:bookmarkStart w:id="2" w:name="_Toc14847653"/>
      <w:bookmarkStart w:id="3" w:name="_Toc233033157"/>
      <w:r w:rsidRPr="00A23A8C">
        <w:t>INVITATION TO SUBMIT BIDS FOR THE PUBLIC TENDER</w:t>
      </w:r>
      <w:bookmarkEnd w:id="0"/>
      <w:bookmarkEnd w:id="1"/>
      <w:bookmarkEnd w:id="2"/>
      <w:bookmarkEnd w:id="3"/>
    </w:p>
    <w:p w14:paraId="23930445" w14:textId="77777777" w:rsidR="006074A1" w:rsidRPr="00A23A8C" w:rsidRDefault="006074A1" w:rsidP="007D7E9C">
      <w:pPr>
        <w:suppressAutoHyphens/>
        <w:rPr>
          <w:rFonts w:cs="Arial"/>
          <w:lang w:val="en-GB" w:eastAsia="ar-SA"/>
        </w:rPr>
      </w:pPr>
    </w:p>
    <w:p w14:paraId="5A179578" w14:textId="190F3932" w:rsidR="00AD14A5" w:rsidRPr="00A23A8C" w:rsidRDefault="00AD14A5" w:rsidP="00AD14A5">
      <w:pPr>
        <w:tabs>
          <w:tab w:val="left" w:pos="-180"/>
        </w:tabs>
        <w:rPr>
          <w:rFonts w:eastAsia="Times New Roman" w:cs="Arial"/>
          <w:szCs w:val="24"/>
          <w:lang w:val="en-GB" w:eastAsia="ar-SA"/>
        </w:rPr>
      </w:pPr>
      <w:r w:rsidRPr="00A23A8C">
        <w:rPr>
          <w:lang w:val="en-GB"/>
        </w:rPr>
        <w:t xml:space="preserve">Pursuant to Article </w:t>
      </w:r>
      <w:r w:rsidR="00772037" w:rsidRPr="00A23A8C">
        <w:rPr>
          <w:lang w:val="en-GB"/>
        </w:rPr>
        <w:t>47</w:t>
      </w:r>
      <w:r w:rsidRPr="00A23A8C">
        <w:rPr>
          <w:lang w:val="en-GB"/>
        </w:rPr>
        <w:t xml:space="preserve"> of the Public Procurement Act (</w:t>
      </w:r>
      <w:r w:rsidR="00E2748F" w:rsidRPr="00A23A8C">
        <w:rPr>
          <w:lang w:val="en-GB"/>
        </w:rPr>
        <w:t xml:space="preserve">Official Gazette of the Republic of Slovenia no. 91/2015 </w:t>
      </w:r>
      <w:bookmarkStart w:id="4" w:name="_Hlk100219998"/>
      <w:r w:rsidR="00E2748F" w:rsidRPr="00A23A8C">
        <w:rPr>
          <w:lang w:val="en-GB"/>
        </w:rPr>
        <w:t>with all further amendments and supplements</w:t>
      </w:r>
      <w:bookmarkEnd w:id="4"/>
      <w:r w:rsidRPr="00A23A8C">
        <w:rPr>
          <w:lang w:val="en-GB"/>
        </w:rPr>
        <w:t xml:space="preserve">, hereinafter: the ZJN-3), Radiotelevizija Slovenija, Public Institution, </w:t>
      </w:r>
      <w:r w:rsidR="008330CE" w:rsidRPr="00A23A8C">
        <w:rPr>
          <w:rFonts w:eastAsia="Times New Roman" w:cs="Arial"/>
          <w:szCs w:val="24"/>
          <w:lang w:val="en-GB" w:eastAsia="ar-SA"/>
        </w:rPr>
        <w:t>hereby publishes the contract notice through the low value contract procedure for:</w:t>
      </w:r>
    </w:p>
    <w:p w14:paraId="55CE0498" w14:textId="77777777" w:rsidR="00AD14A5" w:rsidRPr="00A23A8C" w:rsidRDefault="00AD14A5" w:rsidP="00AD14A5">
      <w:pPr>
        <w:rPr>
          <w:rFonts w:cs="Arial"/>
          <w:color w:val="000000"/>
          <w:szCs w:val="20"/>
          <w:lang w:val="en-GB"/>
        </w:rPr>
      </w:pPr>
    </w:p>
    <w:p w14:paraId="5B93198D" w14:textId="0536A383" w:rsidR="004C7606" w:rsidRPr="00A23A8C" w:rsidRDefault="00B10711" w:rsidP="00B10711">
      <w:pPr>
        <w:tabs>
          <w:tab w:val="left" w:pos="-180"/>
        </w:tabs>
        <w:rPr>
          <w:rFonts w:eastAsia="Times New Roman" w:cs="Arial"/>
          <w:b/>
          <w:szCs w:val="24"/>
          <w:lang w:val="en-GB" w:eastAsia="ar-SA"/>
        </w:rPr>
      </w:pPr>
      <w:bookmarkStart w:id="5" w:name="_Hlk56580212"/>
      <w:r>
        <w:rPr>
          <w:rFonts w:eastAsia="Times New Roman" w:cs="Arial"/>
          <w:b/>
          <w:szCs w:val="24"/>
          <w:lang w:val="en-GB" w:eastAsia="ar-SA"/>
        </w:rPr>
        <w:t>s</w:t>
      </w:r>
      <w:r w:rsidRPr="00B10711">
        <w:rPr>
          <w:rFonts w:eastAsia="Times New Roman" w:cs="Arial"/>
          <w:b/>
          <w:szCs w:val="24"/>
          <w:lang w:val="en-GB" w:eastAsia="ar-SA"/>
        </w:rPr>
        <w:t>upport and maintenance of the “Zero Density” system</w:t>
      </w:r>
      <w:r>
        <w:rPr>
          <w:rFonts w:eastAsia="Times New Roman" w:cs="Arial"/>
          <w:b/>
          <w:szCs w:val="24"/>
          <w:lang w:val="en-GB" w:eastAsia="ar-SA"/>
        </w:rPr>
        <w:t xml:space="preserve"> </w:t>
      </w:r>
      <w:r w:rsidRPr="00B10711">
        <w:rPr>
          <w:rFonts w:eastAsia="Times New Roman" w:cs="Arial"/>
          <w:b/>
          <w:szCs w:val="24"/>
          <w:lang w:val="en-GB" w:eastAsia="ar-SA"/>
        </w:rPr>
        <w:t>for a period of one year</w:t>
      </w:r>
      <w:r w:rsidR="00B11956">
        <w:rPr>
          <w:rFonts w:eastAsia="Times New Roman" w:cs="Arial"/>
          <w:b/>
          <w:szCs w:val="24"/>
          <w:lang w:val="en-GB" w:eastAsia="ar-SA"/>
        </w:rPr>
        <w:t>.</w:t>
      </w:r>
    </w:p>
    <w:bookmarkEnd w:id="5"/>
    <w:p w14:paraId="35482A5D" w14:textId="77777777" w:rsidR="00AD14A5" w:rsidRPr="00A23A8C" w:rsidRDefault="00AD14A5" w:rsidP="00AD14A5">
      <w:pPr>
        <w:rPr>
          <w:rFonts w:cs="Arial"/>
          <w:lang w:val="en-GB"/>
        </w:rPr>
      </w:pPr>
    </w:p>
    <w:p w14:paraId="0D6D5AAC" w14:textId="1F3EA7E6" w:rsidR="00E2748F" w:rsidRPr="00A23A8C" w:rsidRDefault="00E2748F" w:rsidP="00E2748F">
      <w:pPr>
        <w:rPr>
          <w:lang w:val="en-GB"/>
        </w:rPr>
      </w:pPr>
      <w:r w:rsidRPr="00A23A8C">
        <w:rPr>
          <w:lang w:val="en-GB"/>
        </w:rPr>
        <w:t xml:space="preserve">Bidders must submit their bids in the IT e-JN system (hereinafter: e-JN system), at the web address </w:t>
      </w:r>
      <w:hyperlink r:id="rId9" w:history="1">
        <w:r w:rsidR="008E74E2" w:rsidRPr="00A23A8C">
          <w:rPr>
            <w:rStyle w:val="Hyperlink"/>
            <w:lang w:val="en-GB"/>
          </w:rPr>
          <w:t>https://ejn.gov.si/</w:t>
        </w:r>
      </w:hyperlink>
      <w:r w:rsidR="008E74E2" w:rsidRPr="00A23A8C">
        <w:rPr>
          <w:lang w:val="en-GB"/>
        </w:rPr>
        <w:t xml:space="preserve"> </w:t>
      </w:r>
      <w:r w:rsidRPr="00A23A8C">
        <w:rPr>
          <w:lang w:val="en-GB"/>
        </w:rPr>
        <w:t xml:space="preserve">  in accordance with point 3 of the document “Instructions for using the e-JN system for use of the functionalities of electronic submission of tenders in the e-JN system: TENDERERS” (hereinafter: Instructions for using the e-JN), published at the web address:</w:t>
      </w:r>
    </w:p>
    <w:p w14:paraId="373C31F5" w14:textId="77777777" w:rsidR="00E2748F" w:rsidRPr="00A23A8C" w:rsidRDefault="00E2748F" w:rsidP="00E2748F">
      <w:pPr>
        <w:rPr>
          <w:lang w:val="en-GB"/>
        </w:rPr>
      </w:pPr>
      <w:hyperlink r:id="rId10" w:history="1">
        <w:r w:rsidRPr="00A23A8C">
          <w:rPr>
            <w:rStyle w:val="Hyperlink"/>
            <w:lang w:val="en-GB"/>
          </w:rPr>
          <w:t>https://ejn.gov.si/en/aktualno/vec-informacij-ponudniki.html</w:t>
        </w:r>
      </w:hyperlink>
    </w:p>
    <w:p w14:paraId="4696F6CC" w14:textId="77777777" w:rsidR="00F7219C" w:rsidRPr="00A23A8C" w:rsidRDefault="00F7219C" w:rsidP="00F7219C">
      <w:pPr>
        <w:rPr>
          <w:rFonts w:cs="Arial"/>
          <w:szCs w:val="20"/>
          <w:lang w:val="en-GB"/>
        </w:rPr>
      </w:pPr>
    </w:p>
    <w:p w14:paraId="49FA7949" w14:textId="77777777" w:rsidR="00E2748F" w:rsidRPr="00A23A8C" w:rsidRDefault="00E2748F" w:rsidP="00E2748F">
      <w:pPr>
        <w:rPr>
          <w:lang w:val="en-GB"/>
        </w:rPr>
      </w:pPr>
      <w:r w:rsidRPr="00A23A8C">
        <w:rPr>
          <w:lang w:val="en-GB"/>
        </w:rPr>
        <w:t xml:space="preserve">Before submitting his bid, the Bidder must register at the web address </w:t>
      </w:r>
      <w:hyperlink r:id="rId11" w:history="1">
        <w:r w:rsidRPr="00A23A8C">
          <w:rPr>
            <w:rStyle w:val="Hyperlink"/>
            <w:lang w:val="en-GB"/>
          </w:rPr>
          <w:t>https://ejn.gov.si/en/</w:t>
        </w:r>
      </w:hyperlink>
      <w:r w:rsidRPr="00A23A8C">
        <w:rPr>
          <w:lang w:val="en-GB"/>
        </w:rPr>
        <w:t xml:space="preserve">  in accordance</w:t>
      </w:r>
    </w:p>
    <w:p w14:paraId="290BCFD8" w14:textId="45FF2B4D" w:rsidR="00E2748F" w:rsidRPr="00A23A8C" w:rsidRDefault="00E2748F" w:rsidP="00E2748F">
      <w:pPr>
        <w:rPr>
          <w:rFonts w:cs="Arial"/>
          <w:szCs w:val="20"/>
          <w:lang w:val="en-GB"/>
        </w:rPr>
      </w:pPr>
      <w:r w:rsidRPr="00A23A8C">
        <w:rPr>
          <w:lang w:val="en-GB"/>
        </w:rPr>
        <w:t>with the Instructions for using the e-JN. If the Bidder is already registered in the e-JN system, he signs in at the same address</w:t>
      </w:r>
      <w:r w:rsidR="00B03574" w:rsidRPr="00A23A8C">
        <w:rPr>
          <w:lang w:val="en-GB"/>
        </w:rPr>
        <w:t xml:space="preserve"> </w:t>
      </w:r>
      <w:hyperlink r:id="rId12" w:history="1">
        <w:r w:rsidR="00B03574" w:rsidRPr="00A23A8C">
          <w:rPr>
            <w:rStyle w:val="Hyperlink"/>
            <w:lang w:val="en-GB"/>
          </w:rPr>
          <w:t>https://ejn.gov.si/en/</w:t>
        </w:r>
      </w:hyperlink>
      <w:r w:rsidRPr="00A23A8C">
        <w:rPr>
          <w:lang w:val="en-GB"/>
        </w:rPr>
        <w:t>.</w:t>
      </w:r>
    </w:p>
    <w:p w14:paraId="589922F2" w14:textId="77777777" w:rsidR="00F7219C" w:rsidRPr="00A23A8C" w:rsidRDefault="00F7219C" w:rsidP="00F7219C">
      <w:pPr>
        <w:rPr>
          <w:rFonts w:cs="Arial"/>
          <w:szCs w:val="20"/>
          <w:lang w:val="en-GB"/>
        </w:rPr>
      </w:pPr>
    </w:p>
    <w:p w14:paraId="472F81B3" w14:textId="77777777" w:rsidR="008E74E2" w:rsidRPr="00A23A8C" w:rsidRDefault="008E74E2" w:rsidP="008E74E2">
      <w:pPr>
        <w:rPr>
          <w:lang w:val="en-GB"/>
        </w:rPr>
      </w:pPr>
      <w:r w:rsidRPr="00A23A8C">
        <w:rPr>
          <w:lang w:val="en-GB"/>
        </w:rPr>
        <w:t>The user from the Bidder who is authorised for submitting bids in the e-JN system, submits the bid by clicking the “Submit” button. When the bid is submitted, the e-JN system records the identity of the user and the time of submitting the bid. By submitting the bid, the user expresses and states the will to place a binding bid on behalf of the Bidder (Article 18 of the Code of Obligations). After the bid has been submitted, it remains binding for the period stated in the bid, unless the Bidder’s user withdraws it or changes it before the deadline for submitting bids expires.</w:t>
      </w:r>
    </w:p>
    <w:p w14:paraId="784C86B9" w14:textId="77777777" w:rsidR="00E222AD" w:rsidRPr="00A23A8C" w:rsidRDefault="00E222AD" w:rsidP="00E222AD">
      <w:pPr>
        <w:rPr>
          <w:rFonts w:cs="Arial"/>
          <w:szCs w:val="20"/>
          <w:lang w:val="en-GB"/>
        </w:rPr>
      </w:pPr>
    </w:p>
    <w:p w14:paraId="67A0E6DC" w14:textId="00295C3F" w:rsidR="008E74E2" w:rsidRPr="00A23A8C" w:rsidRDefault="008E74E2" w:rsidP="008E74E2">
      <w:pPr>
        <w:spacing w:line="260" w:lineRule="atLeast"/>
        <w:rPr>
          <w:rFonts w:eastAsia="Calibri"/>
          <w:lang w:val="en-GB"/>
        </w:rPr>
      </w:pPr>
      <w:r w:rsidRPr="00A23A8C">
        <w:rPr>
          <w:lang w:val="en-GB"/>
        </w:rPr>
        <w:t xml:space="preserve">A bid is deemed to be submitted on time if the Contracting Authority receives it via the e-JN system </w:t>
      </w:r>
      <w:hyperlink r:id="rId13" w:history="1">
        <w:r w:rsidRPr="00527CFE">
          <w:rPr>
            <w:rStyle w:val="Hyperlink"/>
            <w:lang w:val="en-GB"/>
          </w:rPr>
          <w:t>https://ejn.gov.si/</w:t>
        </w:r>
      </w:hyperlink>
      <w:r w:rsidRPr="00527CFE">
        <w:rPr>
          <w:lang w:val="en-GB"/>
        </w:rPr>
        <w:t xml:space="preserve">  </w:t>
      </w:r>
      <w:r w:rsidRPr="00527CFE">
        <w:rPr>
          <w:b/>
          <w:lang w:val="en-GB"/>
        </w:rPr>
        <w:t>by</w:t>
      </w:r>
      <w:r w:rsidRPr="00527CFE">
        <w:rPr>
          <w:lang w:val="en-GB"/>
        </w:rPr>
        <w:t xml:space="preserve"> </w:t>
      </w:r>
      <w:r w:rsidR="00527CFE" w:rsidRPr="00527CFE">
        <w:rPr>
          <w:b/>
          <w:bCs/>
          <w:lang w:val="en-GB"/>
        </w:rPr>
        <w:t xml:space="preserve">14. 7. </w:t>
      </w:r>
      <w:r w:rsidRPr="00527CFE">
        <w:rPr>
          <w:b/>
          <w:bCs/>
          <w:lang w:val="en-GB"/>
        </w:rPr>
        <w:t>202</w:t>
      </w:r>
      <w:r w:rsidR="00D5637F" w:rsidRPr="00527CFE">
        <w:rPr>
          <w:b/>
          <w:bCs/>
          <w:lang w:val="en-GB"/>
        </w:rPr>
        <w:t>6</w:t>
      </w:r>
      <w:r w:rsidRPr="00527CFE">
        <w:rPr>
          <w:i/>
          <w:lang w:val="en-GB"/>
        </w:rPr>
        <w:t xml:space="preserve"> </w:t>
      </w:r>
      <w:r w:rsidRPr="00527CFE">
        <w:rPr>
          <w:b/>
          <w:lang w:val="en-GB"/>
        </w:rPr>
        <w:t>by 09</w:t>
      </w:r>
      <w:r w:rsidR="00D5637F" w:rsidRPr="00527CFE">
        <w:rPr>
          <w:b/>
          <w:lang w:val="en-GB"/>
        </w:rPr>
        <w:t>:</w:t>
      </w:r>
      <w:r w:rsidRPr="00527CFE">
        <w:rPr>
          <w:b/>
          <w:lang w:val="en-GB"/>
        </w:rPr>
        <w:t xml:space="preserve">00. </w:t>
      </w:r>
      <w:r w:rsidRPr="00527CFE">
        <w:rPr>
          <w:lang w:val="en-GB"/>
        </w:rPr>
        <w:t xml:space="preserve"> A bid is deemed submitted if it is marked with the status</w:t>
      </w:r>
      <w:r w:rsidRPr="00A23A8C">
        <w:rPr>
          <w:lang w:val="en-GB"/>
        </w:rPr>
        <w:t xml:space="preserve"> "SUBMITTED" (“ODDANA”) in the e-JN system.</w:t>
      </w:r>
    </w:p>
    <w:p w14:paraId="6CD1E825" w14:textId="77777777" w:rsidR="008E74E2" w:rsidRPr="00A23A8C" w:rsidRDefault="008E74E2" w:rsidP="007B3715">
      <w:pPr>
        <w:rPr>
          <w:lang w:val="en-GB"/>
        </w:rPr>
      </w:pPr>
    </w:p>
    <w:p w14:paraId="575DDA4C" w14:textId="2B43F173" w:rsidR="00DC733B" w:rsidRPr="00A23A8C" w:rsidRDefault="00E222AD" w:rsidP="007B3715">
      <w:pPr>
        <w:rPr>
          <w:lang w:val="en-GB"/>
        </w:rPr>
      </w:pPr>
      <w:r w:rsidRPr="00A23A8C">
        <w:rPr>
          <w:lang w:val="en-GB"/>
        </w:rPr>
        <w:t xml:space="preserve">Bidders may withdraw or change their bids by the deadline for submitting bids. If a </w:t>
      </w:r>
      <w:r w:rsidR="003E0A83" w:rsidRPr="00A23A8C">
        <w:rPr>
          <w:lang w:val="en-GB"/>
        </w:rPr>
        <w:t>B</w:t>
      </w:r>
      <w:r w:rsidRPr="00A23A8C">
        <w:rPr>
          <w:lang w:val="en-GB"/>
        </w:rPr>
        <w:t xml:space="preserve">idder withdraws their bid from the e-JN system, it is deemed that no bid has been submitted and the </w:t>
      </w:r>
      <w:r w:rsidR="00DC733B" w:rsidRPr="00A23A8C">
        <w:rPr>
          <w:lang w:val="en-GB"/>
        </w:rPr>
        <w:t>C</w:t>
      </w:r>
      <w:r w:rsidRPr="00A23A8C">
        <w:rPr>
          <w:lang w:val="en-GB"/>
        </w:rPr>
        <w:t xml:space="preserve">ontracting </w:t>
      </w:r>
      <w:r w:rsidR="00DC733B" w:rsidRPr="00A23A8C">
        <w:rPr>
          <w:lang w:val="en-GB"/>
        </w:rPr>
        <w:t>A</w:t>
      </w:r>
      <w:r w:rsidRPr="00A23A8C">
        <w:rPr>
          <w:lang w:val="en-GB"/>
        </w:rPr>
        <w:t xml:space="preserve">uthority will not see it in the e-JN system. If a </w:t>
      </w:r>
      <w:r w:rsidR="00DC733B" w:rsidRPr="00A23A8C">
        <w:rPr>
          <w:lang w:val="en-GB"/>
        </w:rPr>
        <w:t>B</w:t>
      </w:r>
      <w:r w:rsidRPr="00A23A8C">
        <w:rPr>
          <w:lang w:val="en-GB"/>
        </w:rPr>
        <w:t xml:space="preserve">idder changes their bid in the e-JN system, the </w:t>
      </w:r>
      <w:r w:rsidR="00DC733B" w:rsidRPr="00A23A8C">
        <w:rPr>
          <w:lang w:val="en-GB"/>
        </w:rPr>
        <w:t>C</w:t>
      </w:r>
      <w:r w:rsidRPr="00A23A8C">
        <w:rPr>
          <w:lang w:val="en-GB"/>
        </w:rPr>
        <w:t xml:space="preserve">ontracting </w:t>
      </w:r>
      <w:r w:rsidR="00DC733B" w:rsidRPr="00A23A8C">
        <w:rPr>
          <w:lang w:val="en-GB"/>
        </w:rPr>
        <w:t>A</w:t>
      </w:r>
      <w:r w:rsidRPr="00A23A8C">
        <w:rPr>
          <w:lang w:val="en-GB"/>
        </w:rPr>
        <w:t xml:space="preserve">uthority sees the last bid submitted. </w:t>
      </w:r>
    </w:p>
    <w:p w14:paraId="468C67F5" w14:textId="77777777" w:rsidR="00DC733B" w:rsidRPr="00A23A8C" w:rsidRDefault="00DC733B" w:rsidP="007B3715">
      <w:pPr>
        <w:rPr>
          <w:lang w:val="en-GB"/>
        </w:rPr>
      </w:pPr>
    </w:p>
    <w:p w14:paraId="137CED63" w14:textId="77777777" w:rsidR="00E222AD" w:rsidRPr="00A23A8C" w:rsidRDefault="00E222AD" w:rsidP="00E222AD">
      <w:pPr>
        <w:spacing w:line="260" w:lineRule="atLeast"/>
        <w:rPr>
          <w:rFonts w:eastAsia="Calibri"/>
          <w:lang w:val="en-GB"/>
        </w:rPr>
      </w:pPr>
      <w:r w:rsidRPr="00A23A8C">
        <w:rPr>
          <w:lang w:val="en-GB"/>
        </w:rPr>
        <w:t>It is not possible to submit any bid after the expiry of the deadline for the submission of bids.</w:t>
      </w:r>
    </w:p>
    <w:p w14:paraId="3AAB981A" w14:textId="77777777" w:rsidR="00E222AD" w:rsidRPr="00A23A8C" w:rsidRDefault="00E222AD" w:rsidP="00E222AD">
      <w:pPr>
        <w:spacing w:line="260" w:lineRule="atLeast"/>
        <w:rPr>
          <w:rFonts w:eastAsia="Calibri"/>
          <w:lang w:val="en-GB"/>
        </w:rPr>
      </w:pPr>
    </w:p>
    <w:p w14:paraId="63F6EC91" w14:textId="68929773" w:rsidR="00E222AD" w:rsidRPr="00A23A8C" w:rsidRDefault="00E222AD" w:rsidP="00E222AD">
      <w:pPr>
        <w:rPr>
          <w:lang w:val="en-GB"/>
        </w:rPr>
      </w:pPr>
      <w:r w:rsidRPr="00A23A8C">
        <w:rPr>
          <w:lang w:val="en-GB"/>
        </w:rPr>
        <w:t xml:space="preserve">The page for submitting an e-bid in this e-procurement procedure can be accessed here: </w:t>
      </w:r>
    </w:p>
    <w:p w14:paraId="5AC90C57" w14:textId="77777777" w:rsidR="008E74E2" w:rsidRPr="00A23A8C" w:rsidRDefault="008E74E2" w:rsidP="00E222AD">
      <w:pPr>
        <w:rPr>
          <w:lang w:val="en-GB"/>
        </w:rPr>
      </w:pPr>
    </w:p>
    <w:p w14:paraId="5A70EE8F" w14:textId="49397FAD" w:rsidR="008146A8" w:rsidRDefault="003A6063" w:rsidP="00E222AD">
      <w:hyperlink r:id="rId14" w:history="1">
        <w:r w:rsidRPr="009279B5">
          <w:rPr>
            <w:rStyle w:val="Hyperlink"/>
          </w:rPr>
          <w:t>https://ejn.gov.si/ponudba/pages/aktualno/aktualno_jnc_podrobno.xhtml?zadevaId=75837</w:t>
        </w:r>
      </w:hyperlink>
    </w:p>
    <w:p w14:paraId="445515F2" w14:textId="77777777" w:rsidR="003A6063" w:rsidRPr="00A23A8C" w:rsidRDefault="003A6063" w:rsidP="00E222AD">
      <w:pPr>
        <w:rPr>
          <w:lang w:val="en-GB"/>
        </w:rPr>
      </w:pPr>
    </w:p>
    <w:p w14:paraId="7DBE68D7" w14:textId="4DC49B60" w:rsidR="008E74E2" w:rsidRPr="00A23A8C" w:rsidRDefault="008E74E2" w:rsidP="008E74E2">
      <w:pPr>
        <w:spacing w:line="260" w:lineRule="atLeast"/>
        <w:rPr>
          <w:rFonts w:eastAsia="Calibri" w:cs="Arial"/>
          <w:lang w:val="en-GB"/>
        </w:rPr>
      </w:pPr>
      <w:r w:rsidRPr="00E42CD8">
        <w:rPr>
          <w:lang w:val="en-GB"/>
        </w:rPr>
        <w:t xml:space="preserve">Bid shall be opened automatically in the e-JN system </w:t>
      </w:r>
      <w:r w:rsidRPr="00E42CD8">
        <w:rPr>
          <w:b/>
          <w:lang w:val="en-GB"/>
        </w:rPr>
        <w:t xml:space="preserve">on </w:t>
      </w:r>
      <w:r w:rsidR="00527CFE">
        <w:rPr>
          <w:b/>
          <w:lang w:val="en-GB"/>
        </w:rPr>
        <w:t>14. 7.</w:t>
      </w:r>
      <w:r w:rsidRPr="00E42CD8">
        <w:rPr>
          <w:b/>
          <w:lang w:val="en-GB"/>
        </w:rPr>
        <w:t xml:space="preserve"> 202</w:t>
      </w:r>
      <w:r w:rsidR="00D5637F">
        <w:rPr>
          <w:b/>
          <w:lang w:val="en-GB"/>
        </w:rPr>
        <w:t>6</w:t>
      </w:r>
      <w:r w:rsidRPr="00E42CD8">
        <w:rPr>
          <w:i/>
          <w:lang w:val="en-GB"/>
        </w:rPr>
        <w:t xml:space="preserve"> </w:t>
      </w:r>
      <w:r w:rsidRPr="00E42CD8">
        <w:rPr>
          <w:lang w:val="en-GB"/>
        </w:rPr>
        <w:t xml:space="preserve">and will start </w:t>
      </w:r>
      <w:r w:rsidRPr="00E42CD8">
        <w:rPr>
          <w:b/>
          <w:lang w:val="en-GB"/>
        </w:rPr>
        <w:t xml:space="preserve">at </w:t>
      </w:r>
      <w:r w:rsidR="00D5637F">
        <w:rPr>
          <w:b/>
          <w:lang w:val="en-GB"/>
        </w:rPr>
        <w:t>12:</w:t>
      </w:r>
      <w:r w:rsidRPr="00E42CD8">
        <w:rPr>
          <w:b/>
          <w:lang w:val="en-GB"/>
        </w:rPr>
        <w:t xml:space="preserve">00 </w:t>
      </w:r>
      <w:r w:rsidRPr="00E42CD8">
        <w:rPr>
          <w:lang w:val="en-GB"/>
        </w:rPr>
        <w:t>at the</w:t>
      </w:r>
      <w:r w:rsidRPr="00A23A8C">
        <w:rPr>
          <w:lang w:val="en-GB"/>
        </w:rPr>
        <w:t xml:space="preserve"> web address </w:t>
      </w:r>
      <w:hyperlink r:id="rId15">
        <w:r w:rsidRPr="00A23A8C">
          <w:rPr>
            <w:color w:val="0000FF"/>
            <w:u w:val="single"/>
            <w:lang w:val="en-GB"/>
          </w:rPr>
          <w:t>https://ejn.gov.si/</w:t>
        </w:r>
      </w:hyperlink>
      <w:r w:rsidRPr="00A23A8C">
        <w:rPr>
          <w:lang w:val="en-GB"/>
        </w:rPr>
        <w:t xml:space="preserve">. </w:t>
      </w:r>
    </w:p>
    <w:p w14:paraId="7219FFD5" w14:textId="766C1B18" w:rsidR="00E222AD" w:rsidRPr="00A23A8C" w:rsidRDefault="00E222AD" w:rsidP="00E222AD">
      <w:pPr>
        <w:spacing w:line="260" w:lineRule="atLeast"/>
        <w:rPr>
          <w:rFonts w:eastAsia="Calibri"/>
          <w:lang w:val="en-GB"/>
        </w:rPr>
      </w:pPr>
    </w:p>
    <w:p w14:paraId="2F624F6D" w14:textId="06E3D9D4" w:rsidR="0088413B" w:rsidRPr="00A23A8C" w:rsidRDefault="00F7219C" w:rsidP="00F7219C">
      <w:pPr>
        <w:rPr>
          <w:lang w:val="en-GB"/>
        </w:rPr>
      </w:pPr>
      <w:r w:rsidRPr="00A23A8C">
        <w:rPr>
          <w:lang w:val="en-GB"/>
        </w:rPr>
        <w:t xml:space="preserve">The opening takes place in the following way: at the hour set for public opening of bids, the e-JN system automatically displays data on the Bidder and variants, if requested or allowed, </w:t>
      </w:r>
      <w:r w:rsidR="0088413B" w:rsidRPr="00A23A8C">
        <w:rPr>
          <w:lang w:val="en-GB"/>
        </w:rPr>
        <w:t>the total bid value and enables access to the document that the Bidder uploaded in the e-JN system under the section "Total bid value" (»Skupna ponudbena vrednost«),  in the part "Proforma invoice" (»Predračun«).</w:t>
      </w:r>
    </w:p>
    <w:p w14:paraId="2E8CB5AB" w14:textId="33D07130" w:rsidR="00DC733B" w:rsidRPr="00A23A8C" w:rsidRDefault="00DC733B" w:rsidP="007D7E9C">
      <w:pPr>
        <w:tabs>
          <w:tab w:val="left" w:pos="-180"/>
          <w:tab w:val="center" w:pos="7020"/>
        </w:tabs>
        <w:rPr>
          <w:rFonts w:cs="Arial"/>
          <w:lang w:val="en-GB"/>
        </w:rPr>
      </w:pPr>
    </w:p>
    <w:p w14:paraId="5E06EEF5" w14:textId="7EE7D85F" w:rsidR="008B58C8" w:rsidRPr="00A23A8C" w:rsidRDefault="008B58C8" w:rsidP="007D7E9C">
      <w:pPr>
        <w:tabs>
          <w:tab w:val="left" w:pos="-180"/>
          <w:tab w:val="center" w:pos="7020"/>
        </w:tabs>
        <w:rPr>
          <w:rFonts w:cs="Arial"/>
          <w:lang w:val="en-GB"/>
        </w:rPr>
      </w:pPr>
    </w:p>
    <w:p w14:paraId="67223B7C" w14:textId="69E0170B" w:rsidR="007D7E9C" w:rsidRPr="00A23A8C" w:rsidRDefault="007D7E9C" w:rsidP="007D7E9C">
      <w:pPr>
        <w:tabs>
          <w:tab w:val="left" w:pos="-180"/>
          <w:tab w:val="center" w:pos="7020"/>
        </w:tabs>
        <w:rPr>
          <w:rFonts w:cs="Arial"/>
          <w:lang w:val="en-GB"/>
        </w:rPr>
      </w:pPr>
      <w:r w:rsidRPr="00527CFE">
        <w:rPr>
          <w:rFonts w:cs="Arial"/>
          <w:lang w:val="en-GB"/>
        </w:rPr>
        <w:t xml:space="preserve">Ljubljana, </w:t>
      </w:r>
      <w:r w:rsidR="002C0A69" w:rsidRPr="00527CFE">
        <w:rPr>
          <w:rFonts w:cs="Arial"/>
          <w:lang w:val="en-GB"/>
        </w:rPr>
        <w:t>2</w:t>
      </w:r>
      <w:r w:rsidR="00C21DB0">
        <w:rPr>
          <w:rFonts w:cs="Arial"/>
          <w:lang w:val="en-GB"/>
        </w:rPr>
        <w:t>3</w:t>
      </w:r>
      <w:r w:rsidR="00D5637F" w:rsidRPr="00527CFE">
        <w:rPr>
          <w:rFonts w:cs="Arial"/>
          <w:lang w:val="en-GB"/>
        </w:rPr>
        <w:t>. 6. 2026</w:t>
      </w:r>
      <w:r w:rsidR="00D5637F" w:rsidRPr="00527CFE">
        <w:rPr>
          <w:rFonts w:cs="Arial"/>
          <w:lang w:val="en-GB"/>
        </w:rPr>
        <w:tab/>
      </w:r>
      <w:r w:rsidRPr="00527CFE">
        <w:rPr>
          <w:rFonts w:cs="Arial"/>
          <w:lang w:val="en-GB"/>
        </w:rPr>
        <w:t>Commercial Department of</w:t>
      </w:r>
    </w:p>
    <w:p w14:paraId="2750E023" w14:textId="77777777" w:rsidR="007D7E9C" w:rsidRPr="00A23A8C" w:rsidRDefault="007D7E9C" w:rsidP="007D7E9C">
      <w:pPr>
        <w:tabs>
          <w:tab w:val="left" w:pos="-180"/>
          <w:tab w:val="center" w:pos="7020"/>
        </w:tabs>
        <w:rPr>
          <w:rFonts w:cs="Arial"/>
          <w:lang w:val="en-GB"/>
        </w:rPr>
      </w:pPr>
      <w:r w:rsidRPr="00A23A8C">
        <w:rPr>
          <w:rFonts w:cs="Arial"/>
          <w:lang w:val="en-GB"/>
        </w:rPr>
        <w:tab/>
        <w:t>RTV Slovenija</w:t>
      </w:r>
    </w:p>
    <w:p w14:paraId="66DEE3C0" w14:textId="77777777" w:rsidR="00B03574" w:rsidRPr="00A23A8C" w:rsidRDefault="00B03574">
      <w:pPr>
        <w:jc w:val="left"/>
        <w:rPr>
          <w:rFonts w:eastAsiaTheme="majorEastAsia" w:cs="Arial"/>
          <w:b/>
          <w:bCs/>
          <w:sz w:val="24"/>
          <w:szCs w:val="28"/>
          <w:lang w:val="en-GB"/>
        </w:rPr>
      </w:pPr>
      <w:bookmarkStart w:id="6" w:name="_Toc8612589"/>
      <w:bookmarkStart w:id="7" w:name="_Toc14582431"/>
      <w:bookmarkStart w:id="8" w:name="_Toc14847654"/>
      <w:r w:rsidRPr="00A23A8C">
        <w:rPr>
          <w:lang w:val="en-GB"/>
        </w:rPr>
        <w:br w:type="page"/>
      </w:r>
    </w:p>
    <w:p w14:paraId="64B35B41" w14:textId="4BD9354F" w:rsidR="005030A1" w:rsidRPr="00A23A8C" w:rsidRDefault="005030A1" w:rsidP="00BA2E33">
      <w:pPr>
        <w:pStyle w:val="Heading1"/>
      </w:pPr>
      <w:bookmarkStart w:id="9" w:name="_Toc233033158"/>
      <w:r w:rsidRPr="00A23A8C">
        <w:lastRenderedPageBreak/>
        <w:t>INSTRUCTIONS FOR MAKING BIDS</w:t>
      </w:r>
      <w:bookmarkEnd w:id="6"/>
      <w:bookmarkEnd w:id="7"/>
      <w:bookmarkEnd w:id="8"/>
      <w:bookmarkEnd w:id="9"/>
    </w:p>
    <w:p w14:paraId="4FC0C3D3" w14:textId="055C7D6C" w:rsidR="00A749BA" w:rsidRPr="00A23A8C" w:rsidRDefault="00A749BA" w:rsidP="00A749BA">
      <w:pPr>
        <w:rPr>
          <w:lang w:val="en-GB"/>
        </w:rPr>
      </w:pPr>
    </w:p>
    <w:p w14:paraId="48445886" w14:textId="77777777" w:rsidR="006F127F" w:rsidRPr="00A23A8C" w:rsidRDefault="006F127F" w:rsidP="00A749BA">
      <w:pPr>
        <w:rPr>
          <w:lang w:val="en-GB"/>
        </w:rPr>
      </w:pPr>
    </w:p>
    <w:p w14:paraId="31254F1E" w14:textId="77777777" w:rsidR="005030A1" w:rsidRPr="00A23A8C" w:rsidRDefault="004333C9" w:rsidP="00520D3F">
      <w:pPr>
        <w:pStyle w:val="Heading2"/>
      </w:pPr>
      <w:bookmarkStart w:id="10" w:name="_Toc233033159"/>
      <w:r w:rsidRPr="00A23A8C">
        <w:t>CONTRACTING AUTHORITY OF THE PUBLIC TENDER</w:t>
      </w:r>
      <w:bookmarkEnd w:id="10"/>
    </w:p>
    <w:p w14:paraId="7F590717" w14:textId="77777777" w:rsidR="007D76DD" w:rsidRPr="00A23A8C" w:rsidRDefault="007D76DD" w:rsidP="007D76DD">
      <w:pPr>
        <w:rPr>
          <w:lang w:val="en-GB"/>
        </w:rPr>
      </w:pPr>
    </w:p>
    <w:p w14:paraId="1571EB5A" w14:textId="77777777" w:rsidR="00AA6B55" w:rsidRPr="00F36CB9" w:rsidRDefault="00AA6B55" w:rsidP="00AA6B55">
      <w:pPr>
        <w:rPr>
          <w:b/>
          <w:color w:val="000000"/>
          <w:lang w:val="en-GB"/>
        </w:rPr>
      </w:pPr>
      <w:r w:rsidRPr="00F36CB9">
        <w:rPr>
          <w:b/>
          <w:color w:val="000000"/>
          <w:lang w:val="en-GB"/>
        </w:rPr>
        <w:t>Radiotelevizija Slovenija, Javni</w:t>
      </w:r>
      <w:r w:rsidR="00A841CA" w:rsidRPr="00F36CB9">
        <w:rPr>
          <w:b/>
          <w:color w:val="000000"/>
          <w:lang w:val="en-GB"/>
        </w:rPr>
        <w:t xml:space="preserve"> </w:t>
      </w:r>
      <w:r w:rsidRPr="00F36CB9">
        <w:rPr>
          <w:b/>
          <w:color w:val="000000"/>
          <w:lang w:val="en-GB"/>
        </w:rPr>
        <w:t>zavod, Kolodvorska 2, SI - 1550 Ljubljana</w:t>
      </w:r>
    </w:p>
    <w:p w14:paraId="4E5EA80C" w14:textId="77777777" w:rsidR="00AA6B55" w:rsidRPr="00F36CB9" w:rsidRDefault="00AA6B55" w:rsidP="00AA6B55">
      <w:pPr>
        <w:rPr>
          <w:color w:val="000000"/>
          <w:lang w:val="it-IT"/>
        </w:rPr>
      </w:pPr>
      <w:r w:rsidRPr="00F36CB9">
        <w:rPr>
          <w:color w:val="000000"/>
          <w:lang w:val="it-IT"/>
        </w:rPr>
        <w:t>VAT No.: SI29865174; Corporate registry No.: 5056497</w:t>
      </w:r>
    </w:p>
    <w:p w14:paraId="2061B1B9" w14:textId="77777777" w:rsidR="00AA6B55" w:rsidRPr="00F36CB9" w:rsidRDefault="00AA6B55" w:rsidP="00AA6B55">
      <w:pPr>
        <w:rPr>
          <w:color w:val="000000"/>
          <w:lang w:val="it-IT"/>
        </w:rPr>
      </w:pPr>
    </w:p>
    <w:p w14:paraId="11562481" w14:textId="77777777" w:rsidR="004A4270" w:rsidRPr="00A23A8C" w:rsidRDefault="004A4270" w:rsidP="004A4270">
      <w:pPr>
        <w:rPr>
          <w:noProof/>
          <w:color w:val="000000"/>
        </w:rPr>
      </w:pPr>
      <w:r w:rsidRPr="00A23A8C">
        <w:rPr>
          <w:noProof/>
          <w:color w:val="000000"/>
        </w:rPr>
        <w:t xml:space="preserve">Bids will be appraised by an appointed professional commission. The Decision on the award of a Contract will be signed by an authorized person of the Contracting Authority. In the evaluation of the tender the commission will take account of the criteria that are the constituent part of the procurement documents. </w:t>
      </w:r>
    </w:p>
    <w:p w14:paraId="161C6AC8" w14:textId="77777777" w:rsidR="00AA6B55" w:rsidRPr="00A23A8C" w:rsidRDefault="00AA6B55" w:rsidP="00AA6B55">
      <w:pPr>
        <w:rPr>
          <w:color w:val="000000"/>
        </w:rPr>
      </w:pPr>
    </w:p>
    <w:p w14:paraId="5B393420" w14:textId="77777777" w:rsidR="00AA6B55" w:rsidRPr="00A23A8C" w:rsidRDefault="00AA6B55" w:rsidP="00AA6B55">
      <w:pPr>
        <w:rPr>
          <w:b/>
          <w:color w:val="000000"/>
          <w:lang w:val="en-GB"/>
        </w:rPr>
      </w:pPr>
      <w:r w:rsidRPr="00A23A8C">
        <w:rPr>
          <w:b/>
          <w:color w:val="000000"/>
          <w:lang w:val="en-GB"/>
        </w:rPr>
        <w:t xml:space="preserve">The chosen Bidder must enter into a signed Contract within 8 days after receiving </w:t>
      </w:r>
      <w:r w:rsidRPr="00A23A8C">
        <w:rPr>
          <w:rFonts w:cs="Arial"/>
          <w:b/>
          <w:bCs/>
          <w:lang w:val="en-GB"/>
        </w:rPr>
        <w:t>the “Decision on the Award of a Contract”</w:t>
      </w:r>
      <w:r w:rsidRPr="00A23A8C">
        <w:rPr>
          <w:b/>
          <w:color w:val="000000"/>
          <w:lang w:val="en-GB"/>
        </w:rPr>
        <w:t xml:space="preserve">. </w:t>
      </w:r>
    </w:p>
    <w:p w14:paraId="3C9195AE" w14:textId="77777777" w:rsidR="003828BD" w:rsidRPr="00A23A8C" w:rsidRDefault="003828BD" w:rsidP="00AA6B55">
      <w:pPr>
        <w:rPr>
          <w:color w:val="000000"/>
          <w:lang w:val="en-GB"/>
        </w:rPr>
      </w:pPr>
    </w:p>
    <w:p w14:paraId="3827F6D3" w14:textId="77777777" w:rsidR="008028C6" w:rsidRPr="00A23A8C" w:rsidRDefault="008028C6" w:rsidP="008028C6">
      <w:pPr>
        <w:rPr>
          <w:color w:val="000000"/>
          <w:lang w:val="en-GB"/>
        </w:rPr>
      </w:pPr>
      <w:r w:rsidRPr="00A23A8C">
        <w:rPr>
          <w:b/>
          <w:color w:val="000000"/>
          <w:lang w:val="en-GB"/>
        </w:rPr>
        <w:t>The Contracting Authority reserves the right to vary from the published values and quantities when selecting bids, subject to available financial resources and actual needs</w:t>
      </w:r>
      <w:r w:rsidRPr="00A23A8C">
        <w:rPr>
          <w:color w:val="000000"/>
          <w:lang w:val="en-GB"/>
        </w:rPr>
        <w:t>.</w:t>
      </w:r>
    </w:p>
    <w:p w14:paraId="7034C27C" w14:textId="77777777" w:rsidR="00AA6B55" w:rsidRPr="00A23A8C" w:rsidRDefault="00AA6B55" w:rsidP="00AA6B55">
      <w:pPr>
        <w:rPr>
          <w:color w:val="000000"/>
          <w:lang w:val="en-GB"/>
        </w:rPr>
      </w:pPr>
    </w:p>
    <w:p w14:paraId="3315F3FA" w14:textId="77777777" w:rsidR="00AA6B55" w:rsidRPr="00A23A8C" w:rsidRDefault="00AA6B55" w:rsidP="00AA6B55">
      <w:pPr>
        <w:rPr>
          <w:color w:val="000000"/>
          <w:lang w:val="en-GB"/>
        </w:rPr>
      </w:pPr>
      <w:r w:rsidRPr="00A23A8C">
        <w:rPr>
          <w:color w:val="000000"/>
          <w:lang w:val="en-GB"/>
        </w:rPr>
        <w:t xml:space="preserve">In case of receiving </w:t>
      </w:r>
      <w:r w:rsidR="00A05482" w:rsidRPr="00A23A8C">
        <w:rPr>
          <w:color w:val="000000"/>
          <w:lang w:val="en-GB"/>
        </w:rPr>
        <w:t>inadmissible</w:t>
      </w:r>
      <w:r w:rsidRPr="00A23A8C">
        <w:rPr>
          <w:color w:val="000000"/>
          <w:lang w:val="en-GB"/>
        </w:rPr>
        <w:t xml:space="preserve"> bids, the Contracting Authority shall annul the tender. The Contracting Authority reserves the right not to choose any of the bids (according to Art. </w:t>
      </w:r>
      <w:r w:rsidR="00513C17" w:rsidRPr="00A23A8C">
        <w:rPr>
          <w:color w:val="000000"/>
          <w:lang w:val="en-GB"/>
        </w:rPr>
        <w:t>9</w:t>
      </w:r>
      <w:r w:rsidRPr="00A23A8C">
        <w:rPr>
          <w:color w:val="000000"/>
          <w:lang w:val="en-GB"/>
        </w:rPr>
        <w:t xml:space="preserve">0 of </w:t>
      </w:r>
      <w:r w:rsidR="006009D9" w:rsidRPr="00A23A8C">
        <w:rPr>
          <w:color w:val="000000"/>
          <w:lang w:val="en-GB"/>
        </w:rPr>
        <w:t>ZJN-</w:t>
      </w:r>
      <w:r w:rsidR="00513C17" w:rsidRPr="00A23A8C">
        <w:rPr>
          <w:color w:val="000000"/>
          <w:lang w:val="en-GB"/>
        </w:rPr>
        <w:t>3</w:t>
      </w:r>
      <w:r w:rsidRPr="00A23A8C">
        <w:rPr>
          <w:color w:val="000000"/>
          <w:lang w:val="en-GB"/>
        </w:rPr>
        <w:t>).</w:t>
      </w:r>
    </w:p>
    <w:p w14:paraId="6C3D8B12" w14:textId="77777777" w:rsidR="0092322F" w:rsidRPr="00A23A8C" w:rsidRDefault="0092322F">
      <w:pPr>
        <w:rPr>
          <w:color w:val="000000"/>
          <w:lang w:val="en-GB"/>
        </w:rPr>
      </w:pPr>
    </w:p>
    <w:p w14:paraId="100D15CC" w14:textId="77777777" w:rsidR="005030A1" w:rsidRPr="00A23A8C" w:rsidRDefault="005030A1">
      <w:pPr>
        <w:pStyle w:val="BodyText3"/>
        <w:rPr>
          <w:color w:val="000000"/>
          <w:lang w:val="en-GB"/>
        </w:rPr>
      </w:pPr>
    </w:p>
    <w:p w14:paraId="6109E815" w14:textId="77777777" w:rsidR="002C2D27" w:rsidRPr="00A23A8C" w:rsidRDefault="002C2D27">
      <w:pPr>
        <w:pStyle w:val="BodyText3"/>
        <w:rPr>
          <w:color w:val="000000"/>
          <w:lang w:val="en-GB"/>
        </w:rPr>
      </w:pPr>
    </w:p>
    <w:p w14:paraId="54195794" w14:textId="77777777" w:rsidR="005030A1" w:rsidRPr="00A23A8C" w:rsidRDefault="004333C9" w:rsidP="00520D3F">
      <w:pPr>
        <w:pStyle w:val="Heading2"/>
      </w:pPr>
      <w:bookmarkStart w:id="11" w:name="_Toc14582433"/>
      <w:bookmarkStart w:id="12" w:name="_Toc14847656"/>
      <w:bookmarkStart w:id="13" w:name="_Toc233033160"/>
      <w:r w:rsidRPr="00A23A8C">
        <w:t>L</w:t>
      </w:r>
      <w:bookmarkEnd w:id="11"/>
      <w:bookmarkEnd w:id="12"/>
      <w:r w:rsidRPr="00A23A8C">
        <w:t>EGAL GROUND</w:t>
      </w:r>
      <w:bookmarkEnd w:id="13"/>
    </w:p>
    <w:p w14:paraId="6B419C75" w14:textId="77777777" w:rsidR="005030A1" w:rsidRPr="00A23A8C" w:rsidRDefault="005030A1">
      <w:pPr>
        <w:pStyle w:val="BodyText"/>
        <w:rPr>
          <w:rFonts w:ascii="Arial" w:hAnsi="Arial"/>
          <w:b/>
          <w:color w:val="000000"/>
          <w:u w:val="single"/>
          <w:lang w:val="en-GB"/>
        </w:rPr>
      </w:pPr>
    </w:p>
    <w:p w14:paraId="33201DFD" w14:textId="77777777" w:rsidR="00B03574" w:rsidRPr="00A23A8C" w:rsidRDefault="00B03574" w:rsidP="00B03574">
      <w:pPr>
        <w:pStyle w:val="BodyText"/>
        <w:jc w:val="both"/>
        <w:rPr>
          <w:rFonts w:ascii="Arial" w:hAnsi="Arial" w:cs="Arial"/>
          <w:b/>
          <w:lang w:val="en-GB"/>
        </w:rPr>
      </w:pPr>
      <w:r w:rsidRPr="00A23A8C">
        <w:rPr>
          <w:rFonts w:ascii="Arial" w:hAnsi="Arial" w:cs="Arial"/>
          <w:lang w:val="en-GB"/>
        </w:rPr>
        <w:t>The Public Procurement of Javni Zavod RTV Slovenija (hereinafter referred to as: Contracting Authority) is carried out in accordance with the valid Public Procurement Act (ZJN-3) and by-laws applicable, Public Integrity and Corruption Prevention Act (</w:t>
      </w:r>
      <w:bookmarkStart w:id="14" w:name="_Hlk92706441"/>
      <w:r w:rsidRPr="00A23A8C">
        <w:rPr>
          <w:rFonts w:ascii="Arial" w:hAnsi="Arial" w:cs="Arial"/>
          <w:lang w:val="en-GB"/>
        </w:rPr>
        <w:t xml:space="preserve">Official Gazette of the RS, no. 69/11, </w:t>
      </w:r>
      <w:bookmarkStart w:id="15" w:name="_Hlk92705851"/>
      <w:r w:rsidRPr="00A23A8C">
        <w:rPr>
          <w:rFonts w:ascii="Arial" w:hAnsi="Arial" w:cs="Arial"/>
          <w:lang w:val="en-GB"/>
        </w:rPr>
        <w:t>with amendments and supplements</w:t>
      </w:r>
      <w:bookmarkEnd w:id="14"/>
      <w:bookmarkEnd w:id="15"/>
      <w:r w:rsidRPr="00A23A8C">
        <w:rPr>
          <w:rFonts w:ascii="Arial" w:hAnsi="Arial" w:cs="Arial"/>
          <w:lang w:val="en-GB"/>
        </w:rPr>
        <w:t>) and in accordance with the legislation being valid on the field of public finances and on the field that is the subject of this public tender.</w:t>
      </w:r>
    </w:p>
    <w:p w14:paraId="0780BC8B" w14:textId="77777777" w:rsidR="005030A1" w:rsidRPr="00A23A8C" w:rsidRDefault="005030A1" w:rsidP="00CA5797">
      <w:pPr>
        <w:rPr>
          <w:color w:val="000000"/>
          <w:lang w:val="en-GB"/>
        </w:rPr>
      </w:pPr>
    </w:p>
    <w:p w14:paraId="70CDCFFF" w14:textId="77777777" w:rsidR="002C2D27" w:rsidRPr="00A23A8C" w:rsidRDefault="002C2D27" w:rsidP="00CA5797">
      <w:pPr>
        <w:rPr>
          <w:color w:val="000000"/>
          <w:lang w:val="en-GB"/>
        </w:rPr>
      </w:pPr>
    </w:p>
    <w:p w14:paraId="22B16FFC" w14:textId="77777777" w:rsidR="005030A1" w:rsidRPr="00A23A8C" w:rsidRDefault="004333C9" w:rsidP="00520D3F">
      <w:pPr>
        <w:pStyle w:val="Heading2"/>
      </w:pPr>
      <w:bookmarkStart w:id="16" w:name="_Toc14582434"/>
      <w:bookmarkStart w:id="17" w:name="_Toc14847657"/>
      <w:bookmarkStart w:id="18" w:name="_Toc233033161"/>
      <w:r w:rsidRPr="00A23A8C">
        <w:t>B</w:t>
      </w:r>
      <w:bookmarkEnd w:id="16"/>
      <w:bookmarkEnd w:id="17"/>
      <w:r w:rsidRPr="00A23A8C">
        <w:t>ASIC RULES OF OPERATION</w:t>
      </w:r>
      <w:bookmarkEnd w:id="18"/>
    </w:p>
    <w:p w14:paraId="0C21E440" w14:textId="77777777" w:rsidR="0030228E" w:rsidRPr="00A23A8C" w:rsidRDefault="0030228E">
      <w:pPr>
        <w:rPr>
          <w:color w:val="000000"/>
          <w:lang w:val="en-GB"/>
        </w:rPr>
      </w:pPr>
    </w:p>
    <w:p w14:paraId="0B3E2C97" w14:textId="77777777" w:rsidR="005030A1" w:rsidRPr="00A23A8C" w:rsidRDefault="005030A1">
      <w:pPr>
        <w:rPr>
          <w:color w:val="000000"/>
          <w:lang w:val="en-GB"/>
        </w:rPr>
      </w:pPr>
      <w:r w:rsidRPr="00A23A8C">
        <w:rPr>
          <w:color w:val="000000"/>
          <w:lang w:val="en-GB"/>
        </w:rPr>
        <w:t xml:space="preserve">Every </w:t>
      </w:r>
      <w:r w:rsidR="00365636" w:rsidRPr="00A23A8C">
        <w:rPr>
          <w:color w:val="000000"/>
          <w:lang w:val="en-GB"/>
        </w:rPr>
        <w:t>Bidder</w:t>
      </w:r>
      <w:r w:rsidRPr="00A23A8C">
        <w:rPr>
          <w:color w:val="000000"/>
          <w:lang w:val="en-GB"/>
        </w:rPr>
        <w:t xml:space="preserve">’s attempt to affect the treatment of the </w:t>
      </w:r>
      <w:r w:rsidR="00BF614E" w:rsidRPr="00A23A8C">
        <w:rPr>
          <w:color w:val="000000"/>
          <w:lang w:val="en-GB"/>
        </w:rPr>
        <w:t>Contra</w:t>
      </w:r>
      <w:r w:rsidR="00FD1EAC" w:rsidRPr="00A23A8C">
        <w:rPr>
          <w:color w:val="000000"/>
          <w:lang w:val="en-GB"/>
        </w:rPr>
        <w:t>cting Authority</w:t>
      </w:r>
      <w:r w:rsidRPr="00A23A8C">
        <w:rPr>
          <w:color w:val="000000"/>
          <w:lang w:val="en-GB"/>
        </w:rPr>
        <w:t xml:space="preserve"> or decision on the selection shall result in rejection of his Tender. The same applies to all attempts related to the work and decision of the Evaluation Committee. </w:t>
      </w:r>
    </w:p>
    <w:p w14:paraId="6B415F51" w14:textId="77777777" w:rsidR="005030A1" w:rsidRPr="00A23A8C" w:rsidRDefault="005030A1">
      <w:pPr>
        <w:rPr>
          <w:color w:val="000000"/>
          <w:lang w:val="en-GB"/>
        </w:rPr>
      </w:pPr>
    </w:p>
    <w:p w14:paraId="45F284B0" w14:textId="77777777" w:rsidR="005030A1" w:rsidRPr="00A23A8C" w:rsidRDefault="005030A1">
      <w:pPr>
        <w:rPr>
          <w:color w:val="000000"/>
          <w:lang w:val="en-GB"/>
        </w:rPr>
      </w:pPr>
      <w:r w:rsidRPr="00A23A8C">
        <w:rPr>
          <w:color w:val="000000"/>
          <w:lang w:val="en-GB"/>
        </w:rPr>
        <w:t xml:space="preserve">In the period from the publication until the conclusion of the Contract the </w:t>
      </w:r>
      <w:r w:rsidR="00365636" w:rsidRPr="00A23A8C">
        <w:rPr>
          <w:color w:val="000000"/>
          <w:lang w:val="en-GB"/>
        </w:rPr>
        <w:t>Bidder</w:t>
      </w:r>
      <w:r w:rsidRPr="00A23A8C">
        <w:rPr>
          <w:color w:val="000000"/>
          <w:lang w:val="en-GB"/>
        </w:rPr>
        <w:t xml:space="preserve"> shall be not allowed to commence and perform any actions, which might prior determine the selection of a defined bid. In the period from the selection of a Bid until the Contract comes into force the </w:t>
      </w:r>
      <w:r w:rsidR="00365636" w:rsidRPr="00A23A8C">
        <w:rPr>
          <w:color w:val="000000"/>
          <w:lang w:val="en-GB"/>
        </w:rPr>
        <w:t>Bidder</w:t>
      </w:r>
      <w:r w:rsidRPr="00A23A8C">
        <w:rPr>
          <w:color w:val="000000"/>
          <w:lang w:val="en-GB"/>
        </w:rPr>
        <w:t xml:space="preserve"> shall be not allowed to commence any actions, which might cause the Contract to become void and unfulfilled. In case the procedure is stayed the </w:t>
      </w:r>
      <w:r w:rsidR="00365636" w:rsidRPr="00A23A8C">
        <w:rPr>
          <w:color w:val="000000"/>
          <w:lang w:val="en-GB"/>
        </w:rPr>
        <w:t>Bidder</w:t>
      </w:r>
      <w:r w:rsidRPr="00A23A8C">
        <w:rPr>
          <w:color w:val="000000"/>
          <w:lang w:val="en-GB"/>
        </w:rPr>
        <w:t xml:space="preserve"> shall not commence or perform any procedures, which might aggravate the invalidation or objectivity of the Review Commission.</w:t>
      </w:r>
    </w:p>
    <w:p w14:paraId="03D91AE6" w14:textId="77777777" w:rsidR="00EC0890" w:rsidRPr="00A23A8C" w:rsidRDefault="00EC0890">
      <w:pPr>
        <w:rPr>
          <w:color w:val="000000"/>
          <w:lang w:val="en-GB"/>
        </w:rPr>
      </w:pPr>
    </w:p>
    <w:p w14:paraId="3AE99D8E" w14:textId="77777777" w:rsidR="00EC0890" w:rsidRPr="00A23A8C" w:rsidRDefault="00EC0890">
      <w:pPr>
        <w:rPr>
          <w:color w:val="000000"/>
          <w:lang w:val="en-GB"/>
        </w:rPr>
      </w:pPr>
    </w:p>
    <w:p w14:paraId="2F4E2CAD" w14:textId="558E2B14" w:rsidR="00CE205F" w:rsidRPr="00A23A8C" w:rsidRDefault="00E421DB" w:rsidP="00BA2E33">
      <w:pPr>
        <w:pStyle w:val="Heading1"/>
      </w:pPr>
      <w:r w:rsidRPr="00A23A8C">
        <w:br w:type="page"/>
      </w:r>
      <w:bookmarkStart w:id="19" w:name="_Toc233033162"/>
      <w:bookmarkStart w:id="20" w:name="_Toc14582435"/>
      <w:bookmarkStart w:id="21" w:name="_Toc14847658"/>
      <w:r w:rsidR="00C56A8B" w:rsidRPr="00A23A8C">
        <w:lastRenderedPageBreak/>
        <w:t>SUBJECT OF THE PUBLIC PROCUREMENT</w:t>
      </w:r>
      <w:bookmarkEnd w:id="19"/>
    </w:p>
    <w:p w14:paraId="4A1793FA" w14:textId="77777777" w:rsidR="004208FE" w:rsidRPr="00A23A8C" w:rsidRDefault="004208FE" w:rsidP="004208FE">
      <w:pPr>
        <w:rPr>
          <w:lang w:val="en-GB"/>
        </w:rPr>
      </w:pPr>
    </w:p>
    <w:p w14:paraId="6514A563" w14:textId="77777777" w:rsidR="00EB48CC" w:rsidRPr="00A23A8C" w:rsidRDefault="00EB48CC" w:rsidP="00EB48CC">
      <w:pPr>
        <w:rPr>
          <w:lang w:val="en-GB"/>
        </w:rPr>
      </w:pPr>
    </w:p>
    <w:p w14:paraId="6419BE2D" w14:textId="77777777" w:rsidR="00FA4AFD" w:rsidRPr="002C0A69" w:rsidRDefault="00FA4AFD" w:rsidP="00520D3F">
      <w:pPr>
        <w:pStyle w:val="Heading2"/>
      </w:pPr>
      <w:bookmarkStart w:id="22" w:name="_Toc451333621"/>
      <w:bookmarkStart w:id="23" w:name="_Toc233033163"/>
      <w:r w:rsidRPr="002C0A69">
        <w:t>GENERAL DESCRIPTION</w:t>
      </w:r>
      <w:bookmarkEnd w:id="22"/>
      <w:bookmarkEnd w:id="23"/>
    </w:p>
    <w:p w14:paraId="4AA19DD0" w14:textId="77777777" w:rsidR="00FA4AFD" w:rsidRPr="002C0A69" w:rsidRDefault="00FA4AFD" w:rsidP="00FA4AFD">
      <w:pPr>
        <w:rPr>
          <w:lang w:val="en-GB"/>
        </w:rPr>
      </w:pPr>
    </w:p>
    <w:p w14:paraId="1E5816CA" w14:textId="406138D5" w:rsidR="00C2769B" w:rsidRPr="002C0A69" w:rsidRDefault="00C2769B" w:rsidP="00C2769B">
      <w:pPr>
        <w:pStyle w:val="HTMLPreformatted"/>
        <w:jc w:val="both"/>
        <w:rPr>
          <w:rFonts w:ascii="Arial" w:hAnsi="Arial" w:cs="Arial"/>
          <w:color w:val="000000"/>
          <w:lang w:val="en-GB"/>
        </w:rPr>
      </w:pPr>
      <w:r w:rsidRPr="002C0A69">
        <w:rPr>
          <w:rFonts w:ascii="Arial" w:hAnsi="Arial" w:cs="Arial"/>
          <w:color w:val="000000"/>
          <w:lang w:val="en-GB"/>
        </w:rPr>
        <w:t xml:space="preserve">The subject of the public procurement is the maintenance and support service for the production system for virtualization (Zero Density </w:t>
      </w:r>
      <w:r w:rsidR="00EE199D" w:rsidRPr="002C0A69">
        <w:rPr>
          <w:rFonts w:ascii="Arial" w:hAnsi="Arial" w:cs="Arial"/>
          <w:color w:val="000000"/>
          <w:lang w:val="en-GB"/>
        </w:rPr>
        <w:t>Reality</w:t>
      </w:r>
      <w:r w:rsidR="006C4658" w:rsidRPr="002C0A69">
        <w:rPr>
          <w:rFonts w:ascii="Arial" w:hAnsi="Arial" w:cs="Arial"/>
          <w:color w:val="000000"/>
          <w:lang w:val="en-GB"/>
        </w:rPr>
        <w:t xml:space="preserve"> </w:t>
      </w:r>
      <w:r w:rsidRPr="002C0A69">
        <w:rPr>
          <w:rFonts w:ascii="Arial" w:hAnsi="Arial" w:cs="Arial"/>
          <w:color w:val="000000"/>
          <w:lang w:val="en-GB"/>
        </w:rPr>
        <w:t>system) at RTV Slovenia, covering software components of the system</w:t>
      </w:r>
      <w:r w:rsidR="00D87831" w:rsidRPr="002C0A69">
        <w:rPr>
          <w:rFonts w:ascii="Arial" w:hAnsi="Arial" w:cs="Arial"/>
          <w:color w:val="000000"/>
          <w:lang w:val="en-GB"/>
        </w:rPr>
        <w:t>, for a period of one year</w:t>
      </w:r>
      <w:r w:rsidR="009121BA" w:rsidRPr="002C0A69">
        <w:rPr>
          <w:rFonts w:ascii="Arial" w:hAnsi="Arial" w:cs="Arial"/>
          <w:color w:val="000000"/>
          <w:lang w:val="en-GB"/>
        </w:rPr>
        <w:t>.</w:t>
      </w:r>
    </w:p>
    <w:p w14:paraId="558E04A9" w14:textId="77777777" w:rsidR="00D87831" w:rsidRPr="002C0A69" w:rsidRDefault="00D87831" w:rsidP="00C2769B">
      <w:pPr>
        <w:pStyle w:val="HTMLPreformatted"/>
        <w:jc w:val="both"/>
        <w:rPr>
          <w:rFonts w:ascii="Arial" w:hAnsi="Arial" w:cs="Arial"/>
          <w:color w:val="000000"/>
          <w:lang w:val="en-GB"/>
        </w:rPr>
      </w:pPr>
    </w:p>
    <w:p w14:paraId="1AF4A1BF" w14:textId="5635390B" w:rsidR="00C2769B" w:rsidRPr="002C0A69" w:rsidRDefault="00C2769B" w:rsidP="00C2769B">
      <w:pPr>
        <w:pStyle w:val="HTMLPreformatted"/>
        <w:jc w:val="both"/>
        <w:rPr>
          <w:rFonts w:ascii="Arial" w:hAnsi="Arial" w:cs="Arial"/>
          <w:color w:val="000000"/>
          <w:lang w:val="en-GB"/>
        </w:rPr>
      </w:pPr>
      <w:r w:rsidRPr="002C0A69">
        <w:rPr>
          <w:rFonts w:ascii="Arial" w:hAnsi="Arial" w:cs="Arial"/>
          <w:color w:val="000000"/>
          <w:lang w:val="en-GB"/>
        </w:rPr>
        <w:t>The equipment was purchased at the end of 2022 and the beginning of 2023</w:t>
      </w:r>
      <w:r w:rsidR="00EE199D" w:rsidRPr="002C0A69">
        <w:rPr>
          <w:rFonts w:ascii="Arial" w:hAnsi="Arial" w:cs="Arial"/>
          <w:color w:val="000000"/>
          <w:lang w:val="en-GB"/>
        </w:rPr>
        <w:t xml:space="preserve">. In 2025, a migration was carried out from Reality4 to Reality5. </w:t>
      </w:r>
      <w:r w:rsidRPr="002C0A69">
        <w:rPr>
          <w:rFonts w:ascii="Arial" w:hAnsi="Arial" w:cs="Arial"/>
          <w:color w:val="000000"/>
          <w:lang w:val="en-GB"/>
        </w:rPr>
        <w:t xml:space="preserve"> </w:t>
      </w:r>
      <w:r w:rsidR="00EE199D" w:rsidRPr="002C0A69">
        <w:rPr>
          <w:rFonts w:ascii="Arial" w:hAnsi="Arial" w:cs="Arial"/>
          <w:color w:val="000000"/>
          <w:lang w:val="en-GB"/>
        </w:rPr>
        <w:t>The equipment has been used throughout this period for the production of RTV Slovenija programmes. The listed equipment was covered by a warranty and/or maintenance agreement throughout this period, the most recent of which expired in February 2026.</w:t>
      </w:r>
    </w:p>
    <w:p w14:paraId="5A6948B2" w14:textId="77777777" w:rsidR="00C2769B" w:rsidRPr="002C0A69" w:rsidRDefault="00C2769B" w:rsidP="00C2769B">
      <w:pPr>
        <w:pStyle w:val="HTMLPreformatted"/>
        <w:jc w:val="both"/>
        <w:rPr>
          <w:rFonts w:ascii="Arial" w:hAnsi="Arial" w:cs="Arial"/>
          <w:color w:val="000000"/>
          <w:lang w:val="en-GB"/>
        </w:rPr>
      </w:pPr>
    </w:p>
    <w:p w14:paraId="1E2CC5A6" w14:textId="11D20D5D" w:rsidR="00EE199D" w:rsidRPr="002C0A69" w:rsidRDefault="00EE199D" w:rsidP="00EE199D">
      <w:pPr>
        <w:pStyle w:val="HTMLPreformatted"/>
        <w:jc w:val="both"/>
        <w:rPr>
          <w:rFonts w:ascii="Arial" w:hAnsi="Arial" w:cs="Arial"/>
          <w:color w:val="000000"/>
        </w:rPr>
      </w:pPr>
      <w:r w:rsidRPr="002C0A69">
        <w:rPr>
          <w:rFonts w:ascii="Arial" w:hAnsi="Arial" w:cs="Arial"/>
          <w:color w:val="000000"/>
        </w:rPr>
        <w:t>The contracting authority will continue to use the Zero Density system for the production of its programmes in the coming years and will therefore extend the maintenance of the listed equipment for an additional year, i.e. until 3</w:t>
      </w:r>
      <w:r w:rsidR="009121BA" w:rsidRPr="002C0A69">
        <w:rPr>
          <w:rFonts w:ascii="Arial" w:hAnsi="Arial" w:cs="Arial"/>
          <w:color w:val="000000"/>
        </w:rPr>
        <w:t>0</w:t>
      </w:r>
      <w:r w:rsidRPr="002C0A69">
        <w:rPr>
          <w:rFonts w:ascii="Arial" w:hAnsi="Arial" w:cs="Arial"/>
          <w:color w:val="000000"/>
        </w:rPr>
        <w:t xml:space="preserve"> June 2027.</w:t>
      </w:r>
    </w:p>
    <w:p w14:paraId="38D98F50" w14:textId="77777777" w:rsidR="006C4658" w:rsidRPr="002C0A69" w:rsidRDefault="006C4658" w:rsidP="00EE199D">
      <w:pPr>
        <w:pStyle w:val="HTMLPreformatted"/>
        <w:jc w:val="both"/>
        <w:rPr>
          <w:rFonts w:ascii="Arial" w:hAnsi="Arial" w:cs="Arial"/>
          <w:color w:val="000000"/>
        </w:rPr>
      </w:pPr>
    </w:p>
    <w:p w14:paraId="36A736C4" w14:textId="77777777" w:rsidR="00EE199D" w:rsidRPr="00EE199D" w:rsidRDefault="00EE199D" w:rsidP="00EE199D">
      <w:pPr>
        <w:pStyle w:val="HTMLPreformatted"/>
        <w:jc w:val="both"/>
        <w:rPr>
          <w:rFonts w:ascii="Arial" w:hAnsi="Arial" w:cs="Arial"/>
          <w:color w:val="000000"/>
        </w:rPr>
      </w:pPr>
      <w:r w:rsidRPr="002C0A69">
        <w:rPr>
          <w:rFonts w:ascii="Arial" w:hAnsi="Arial" w:cs="Arial"/>
          <w:color w:val="000000"/>
        </w:rPr>
        <w:t>The maintenance agreement must include all standard types of support provided by the system manufacturer, including telephone support, e-mail support, and access to the portal, as further specified in the technical requirements below.</w:t>
      </w:r>
    </w:p>
    <w:p w14:paraId="1FB549BE" w14:textId="48CCCDB0" w:rsidR="00EE199D" w:rsidRPr="00C2769B" w:rsidRDefault="00EE199D" w:rsidP="00EE199D">
      <w:pPr>
        <w:pStyle w:val="HTMLPreformatted"/>
        <w:jc w:val="both"/>
        <w:rPr>
          <w:rFonts w:ascii="Arial" w:hAnsi="Arial" w:cs="Arial"/>
          <w:color w:val="000000"/>
          <w:lang w:val="en-GB"/>
        </w:rPr>
      </w:pPr>
    </w:p>
    <w:p w14:paraId="437B1F25" w14:textId="52863133" w:rsidR="00460CAD" w:rsidRPr="00A23A8C" w:rsidRDefault="00460CAD" w:rsidP="00A9369B">
      <w:pPr>
        <w:pStyle w:val="HTMLPreformatted"/>
        <w:jc w:val="both"/>
        <w:rPr>
          <w:rFonts w:ascii="Arial" w:eastAsia="Times New Roman" w:hAnsi="Arial" w:cs="Arial"/>
          <w:sz w:val="22"/>
          <w:szCs w:val="22"/>
          <w:lang w:val="en-GB"/>
        </w:rPr>
      </w:pPr>
    </w:p>
    <w:p w14:paraId="6F7B1077" w14:textId="77777777" w:rsidR="00460CAD" w:rsidRPr="00A23A8C" w:rsidRDefault="00460CAD" w:rsidP="00460CAD">
      <w:pPr>
        <w:pStyle w:val="HTMLPreformatted"/>
        <w:rPr>
          <w:rFonts w:ascii="Arial" w:eastAsia="Times New Roman" w:hAnsi="Arial" w:cs="Arial"/>
          <w:sz w:val="22"/>
          <w:szCs w:val="22"/>
          <w:lang w:val="en-GB"/>
        </w:rPr>
      </w:pPr>
    </w:p>
    <w:p w14:paraId="2B3C02FE" w14:textId="2419C75D" w:rsidR="00460CAD" w:rsidRPr="002C0A69" w:rsidRDefault="00460CAD" w:rsidP="00520D3F">
      <w:pPr>
        <w:pStyle w:val="Heading2"/>
        <w:rPr>
          <w:rFonts w:cs="Arial"/>
        </w:rPr>
      </w:pPr>
      <w:bookmarkStart w:id="24" w:name="_Toc233033164"/>
      <w:r w:rsidRPr="002C0A69">
        <w:rPr>
          <w:rFonts w:cs="Arial"/>
        </w:rPr>
        <w:t>TECHNICAL REQUIREMENTS</w:t>
      </w:r>
      <w:bookmarkEnd w:id="24"/>
    </w:p>
    <w:p w14:paraId="664E8FD6" w14:textId="77777777" w:rsidR="00520D3F" w:rsidRPr="002C0A69" w:rsidRDefault="00520D3F" w:rsidP="00520D3F">
      <w:pPr>
        <w:rPr>
          <w:rFonts w:cs="Arial"/>
          <w:sz w:val="22"/>
          <w:lang w:val="en-GB"/>
        </w:rPr>
      </w:pPr>
    </w:p>
    <w:p w14:paraId="148D0915" w14:textId="3FC31215" w:rsidR="00B03574" w:rsidRPr="002C0A69" w:rsidRDefault="00B03574" w:rsidP="00B03574">
      <w:pPr>
        <w:pStyle w:val="Heading4"/>
        <w:numPr>
          <w:ilvl w:val="0"/>
          <w:numId w:val="0"/>
        </w:numPr>
        <w:rPr>
          <w:b/>
          <w:szCs w:val="20"/>
          <w:lang w:val="en-GB"/>
        </w:rPr>
      </w:pPr>
      <w:r w:rsidRPr="002C0A69">
        <w:rPr>
          <w:b/>
          <w:szCs w:val="20"/>
          <w:lang w:val="en-GB"/>
        </w:rPr>
        <w:t xml:space="preserve">Support and maintenance service must include the </w:t>
      </w:r>
      <w:r w:rsidR="00107B96" w:rsidRPr="002C0A69">
        <w:rPr>
          <w:b/>
          <w:szCs w:val="20"/>
          <w:lang w:val="en-GB"/>
        </w:rPr>
        <w:t>following</w:t>
      </w:r>
      <w:r w:rsidRPr="002C0A69">
        <w:rPr>
          <w:b/>
          <w:szCs w:val="20"/>
          <w:lang w:val="en-GB"/>
        </w:rPr>
        <w:t>:</w:t>
      </w:r>
    </w:p>
    <w:p w14:paraId="0E57752C" w14:textId="77777777" w:rsidR="00B03574" w:rsidRPr="002C0A69" w:rsidRDefault="00B03574" w:rsidP="00B03574">
      <w:pPr>
        <w:autoSpaceDE w:val="0"/>
        <w:autoSpaceDN w:val="0"/>
        <w:adjustRightInd w:val="0"/>
        <w:jc w:val="left"/>
        <w:rPr>
          <w:rFonts w:cs="Arial"/>
          <w:sz w:val="22"/>
          <w:lang w:val="en-GB"/>
        </w:rPr>
      </w:pPr>
    </w:p>
    <w:p w14:paraId="4C36E08A" w14:textId="4DA4BF7D" w:rsidR="00B03574" w:rsidRPr="002C0A69" w:rsidRDefault="00B03574">
      <w:pPr>
        <w:pStyle w:val="ListParagraph"/>
        <w:numPr>
          <w:ilvl w:val="0"/>
          <w:numId w:val="6"/>
        </w:numPr>
        <w:autoSpaceDE w:val="0"/>
        <w:autoSpaceDN w:val="0"/>
        <w:adjustRightInd w:val="0"/>
        <w:jc w:val="left"/>
        <w:rPr>
          <w:rFonts w:cs="Arial"/>
          <w:szCs w:val="20"/>
          <w:lang w:val="en-GB"/>
        </w:rPr>
      </w:pPr>
      <w:r w:rsidRPr="002C0A69">
        <w:rPr>
          <w:rFonts w:cs="Arial"/>
          <w:szCs w:val="20"/>
          <w:lang w:val="en-GB"/>
        </w:rPr>
        <w:t xml:space="preserve">24x7 </w:t>
      </w:r>
      <w:r w:rsidR="00AC6FC9" w:rsidRPr="002C0A69">
        <w:rPr>
          <w:rFonts w:cs="Arial"/>
          <w:szCs w:val="20"/>
          <w:lang w:val="en-GB"/>
        </w:rPr>
        <w:t>t</w:t>
      </w:r>
      <w:r w:rsidRPr="002C0A69">
        <w:rPr>
          <w:rFonts w:cs="Arial"/>
          <w:szCs w:val="20"/>
          <w:lang w:val="en-GB"/>
        </w:rPr>
        <w:t xml:space="preserve">echnical Telephone </w:t>
      </w:r>
      <w:r w:rsidR="00AC6FC9" w:rsidRPr="002C0A69">
        <w:rPr>
          <w:rFonts w:cs="Arial"/>
          <w:szCs w:val="20"/>
          <w:lang w:val="en-GB"/>
        </w:rPr>
        <w:t>s</w:t>
      </w:r>
      <w:r w:rsidRPr="002C0A69">
        <w:rPr>
          <w:rFonts w:cs="Arial"/>
          <w:szCs w:val="20"/>
          <w:lang w:val="en-GB"/>
        </w:rPr>
        <w:t xml:space="preserve">upport and </w:t>
      </w:r>
      <w:r w:rsidR="00AC6FC9" w:rsidRPr="002C0A69">
        <w:rPr>
          <w:rFonts w:cs="Arial"/>
          <w:szCs w:val="20"/>
          <w:lang w:val="en-GB"/>
        </w:rPr>
        <w:t>e</w:t>
      </w:r>
      <w:r w:rsidRPr="002C0A69">
        <w:rPr>
          <w:rFonts w:cs="Arial"/>
          <w:szCs w:val="20"/>
          <w:lang w:val="en-GB"/>
        </w:rPr>
        <w:t xml:space="preserve">mail </w:t>
      </w:r>
      <w:r w:rsidR="00AC6FC9" w:rsidRPr="002C0A69">
        <w:rPr>
          <w:rFonts w:cs="Arial"/>
          <w:szCs w:val="20"/>
          <w:lang w:val="en-GB"/>
        </w:rPr>
        <w:t>s</w:t>
      </w:r>
      <w:r w:rsidRPr="002C0A69">
        <w:rPr>
          <w:rFonts w:cs="Arial"/>
          <w:szCs w:val="20"/>
          <w:lang w:val="en-GB"/>
        </w:rPr>
        <w:t>upport</w:t>
      </w:r>
    </w:p>
    <w:p w14:paraId="6D8F0E38" w14:textId="284F8D92" w:rsidR="00B03574" w:rsidRPr="002C0A69" w:rsidRDefault="00B03574">
      <w:pPr>
        <w:pStyle w:val="ListParagraph"/>
        <w:numPr>
          <w:ilvl w:val="0"/>
          <w:numId w:val="6"/>
        </w:numPr>
        <w:autoSpaceDE w:val="0"/>
        <w:autoSpaceDN w:val="0"/>
        <w:adjustRightInd w:val="0"/>
        <w:jc w:val="left"/>
        <w:rPr>
          <w:rFonts w:cs="Arial"/>
          <w:szCs w:val="20"/>
          <w:lang w:val="en-GB"/>
        </w:rPr>
      </w:pPr>
      <w:r w:rsidRPr="002C0A69">
        <w:rPr>
          <w:rFonts w:cs="Arial"/>
          <w:szCs w:val="20"/>
          <w:lang w:val="en-GB"/>
        </w:rPr>
        <w:t xml:space="preserve">Web &amp; </w:t>
      </w:r>
      <w:r w:rsidR="00AC6FC9" w:rsidRPr="002C0A69">
        <w:rPr>
          <w:rFonts w:cs="Arial"/>
          <w:szCs w:val="20"/>
          <w:lang w:val="en-GB"/>
        </w:rPr>
        <w:t>p</w:t>
      </w:r>
      <w:r w:rsidRPr="002C0A69">
        <w:rPr>
          <w:rFonts w:cs="Arial"/>
          <w:szCs w:val="20"/>
          <w:lang w:val="en-GB"/>
        </w:rPr>
        <w:t xml:space="preserve">ortal </w:t>
      </w:r>
      <w:r w:rsidR="00AC6FC9" w:rsidRPr="002C0A69">
        <w:rPr>
          <w:rFonts w:cs="Arial"/>
          <w:szCs w:val="20"/>
          <w:lang w:val="en-GB"/>
        </w:rPr>
        <w:t>a</w:t>
      </w:r>
      <w:r w:rsidRPr="002C0A69">
        <w:rPr>
          <w:rFonts w:cs="Arial"/>
          <w:szCs w:val="20"/>
          <w:lang w:val="en-GB"/>
        </w:rPr>
        <w:t xml:space="preserve">ccess </w:t>
      </w:r>
    </w:p>
    <w:p w14:paraId="24216053" w14:textId="7F606EB3" w:rsidR="00B03574" w:rsidRPr="002C0A69" w:rsidRDefault="00B03574">
      <w:pPr>
        <w:pStyle w:val="ListParagraph"/>
        <w:numPr>
          <w:ilvl w:val="0"/>
          <w:numId w:val="6"/>
        </w:numPr>
        <w:autoSpaceDE w:val="0"/>
        <w:autoSpaceDN w:val="0"/>
        <w:adjustRightInd w:val="0"/>
        <w:jc w:val="left"/>
        <w:rPr>
          <w:rFonts w:cs="Arial"/>
          <w:szCs w:val="20"/>
          <w:lang w:val="en-GB"/>
        </w:rPr>
      </w:pPr>
      <w:r w:rsidRPr="002C0A69">
        <w:rPr>
          <w:rFonts w:cs="Arial"/>
          <w:szCs w:val="20"/>
          <w:lang w:val="en-GB"/>
        </w:rPr>
        <w:t xml:space="preserve">Access </w:t>
      </w:r>
      <w:r w:rsidR="00AC6FC9" w:rsidRPr="002C0A69">
        <w:rPr>
          <w:rFonts w:cs="Arial"/>
          <w:szCs w:val="20"/>
          <w:lang w:val="en-GB"/>
        </w:rPr>
        <w:t>to knowledge base</w:t>
      </w:r>
    </w:p>
    <w:p w14:paraId="51C93AEF" w14:textId="07719F7E" w:rsidR="00B03574" w:rsidRPr="002C0A69" w:rsidRDefault="00B03574">
      <w:pPr>
        <w:pStyle w:val="ListParagraph"/>
        <w:numPr>
          <w:ilvl w:val="0"/>
          <w:numId w:val="6"/>
        </w:numPr>
        <w:autoSpaceDE w:val="0"/>
        <w:autoSpaceDN w:val="0"/>
        <w:adjustRightInd w:val="0"/>
        <w:jc w:val="left"/>
        <w:rPr>
          <w:rFonts w:cs="Arial"/>
          <w:szCs w:val="20"/>
          <w:lang w:val="en-GB"/>
        </w:rPr>
      </w:pPr>
      <w:r w:rsidRPr="002C0A69">
        <w:rPr>
          <w:rFonts w:cs="Arial"/>
          <w:szCs w:val="20"/>
          <w:lang w:val="en-GB"/>
        </w:rPr>
        <w:t xml:space="preserve">Software </w:t>
      </w:r>
      <w:r w:rsidR="001B2628" w:rsidRPr="002C0A69">
        <w:rPr>
          <w:rFonts w:cs="Arial"/>
          <w:szCs w:val="20"/>
          <w:lang w:val="en-GB"/>
        </w:rPr>
        <w:t xml:space="preserve">Updates </w:t>
      </w:r>
      <w:r w:rsidR="00AC6FC9" w:rsidRPr="002C0A69">
        <w:rPr>
          <w:rFonts w:cs="Arial"/>
          <w:szCs w:val="20"/>
          <w:lang w:val="en-GB"/>
        </w:rPr>
        <w:t xml:space="preserve">and their implementation/installation </w:t>
      </w:r>
      <w:r w:rsidR="00B2384E" w:rsidRPr="002C0A69">
        <w:rPr>
          <w:rFonts w:cs="Arial"/>
          <w:szCs w:val="20"/>
          <w:lang w:val="en-GB"/>
        </w:rPr>
        <w:t>(at least once per year)</w:t>
      </w:r>
    </w:p>
    <w:p w14:paraId="42DD8C0D" w14:textId="27B36BFC" w:rsidR="00B03574" w:rsidRPr="002C0A69" w:rsidRDefault="00107B96">
      <w:pPr>
        <w:pStyle w:val="ListParagraph"/>
        <w:numPr>
          <w:ilvl w:val="0"/>
          <w:numId w:val="6"/>
        </w:numPr>
        <w:autoSpaceDE w:val="0"/>
        <w:autoSpaceDN w:val="0"/>
        <w:adjustRightInd w:val="0"/>
        <w:jc w:val="left"/>
        <w:rPr>
          <w:rFonts w:cs="Arial"/>
          <w:szCs w:val="20"/>
          <w:lang w:val="en-GB"/>
        </w:rPr>
      </w:pPr>
      <w:r w:rsidRPr="002C0A69">
        <w:rPr>
          <w:rFonts w:cs="Arial"/>
          <w:szCs w:val="20"/>
          <w:lang w:val="en-GB"/>
        </w:rPr>
        <w:t>On-site</w:t>
      </w:r>
      <w:r w:rsidR="00B03574" w:rsidRPr="002C0A69">
        <w:rPr>
          <w:rFonts w:cs="Arial"/>
          <w:szCs w:val="20"/>
          <w:lang w:val="en-GB"/>
        </w:rPr>
        <w:t xml:space="preserve"> support and </w:t>
      </w:r>
      <w:r w:rsidR="00AC6FC9" w:rsidRPr="002C0A69">
        <w:rPr>
          <w:rFonts w:cs="Arial"/>
          <w:szCs w:val="20"/>
          <w:lang w:val="en-GB"/>
        </w:rPr>
        <w:t>assistance if needed (at</w:t>
      </w:r>
      <w:r w:rsidR="00B03574" w:rsidRPr="002C0A69">
        <w:rPr>
          <w:rFonts w:cs="Arial"/>
          <w:szCs w:val="20"/>
          <w:lang w:val="en-GB"/>
        </w:rPr>
        <w:t xml:space="preserve"> the RTV Slovenia</w:t>
      </w:r>
      <w:r w:rsidR="00AC6FC9" w:rsidRPr="002C0A69">
        <w:rPr>
          <w:rFonts w:cs="Arial"/>
          <w:szCs w:val="20"/>
          <w:lang w:val="en-GB"/>
        </w:rPr>
        <w:t xml:space="preserve"> premises</w:t>
      </w:r>
      <w:r w:rsidR="00B03574" w:rsidRPr="002C0A69">
        <w:rPr>
          <w:rFonts w:cs="Arial"/>
          <w:szCs w:val="20"/>
          <w:lang w:val="en-GB"/>
        </w:rPr>
        <w:t>, Ljubljana)</w:t>
      </w:r>
    </w:p>
    <w:p w14:paraId="236D4CC4" w14:textId="1C4D8AD0" w:rsidR="00B03574" w:rsidRPr="002C0A69" w:rsidRDefault="00B03574" w:rsidP="00B03574">
      <w:pPr>
        <w:autoSpaceDE w:val="0"/>
        <w:autoSpaceDN w:val="0"/>
        <w:adjustRightInd w:val="0"/>
        <w:jc w:val="left"/>
        <w:rPr>
          <w:rFonts w:cs="Arial"/>
          <w:sz w:val="22"/>
          <w:lang w:val="en-GB"/>
        </w:rPr>
      </w:pPr>
    </w:p>
    <w:p w14:paraId="330C1843" w14:textId="603F7975" w:rsidR="00AD3D42" w:rsidRPr="002C0A69" w:rsidRDefault="00AD3D42" w:rsidP="00AD3D42">
      <w:pPr>
        <w:autoSpaceDE w:val="0"/>
        <w:autoSpaceDN w:val="0"/>
        <w:adjustRightInd w:val="0"/>
        <w:rPr>
          <w:rFonts w:cs="Arial"/>
          <w:szCs w:val="20"/>
          <w:lang w:val="en-GB"/>
        </w:rPr>
      </w:pPr>
      <w:r w:rsidRPr="002C0A69">
        <w:rPr>
          <w:rFonts w:cs="Arial"/>
          <w:szCs w:val="20"/>
          <w:lang w:val="en-GB"/>
        </w:rPr>
        <w:t xml:space="preserve">Support and maintenance services should be performed either by the Bidders or by the manufacturers </w:t>
      </w:r>
      <w:r w:rsidR="008657CD" w:rsidRPr="002C0A69">
        <w:rPr>
          <w:rFonts w:cs="Arial"/>
          <w:szCs w:val="20"/>
          <w:lang w:val="en-GB"/>
        </w:rPr>
        <w:t xml:space="preserve">qualified </w:t>
      </w:r>
      <w:r w:rsidRPr="002C0A69">
        <w:rPr>
          <w:rFonts w:cs="Arial"/>
          <w:szCs w:val="20"/>
          <w:lang w:val="en-GB"/>
        </w:rPr>
        <w:t>resources and teams.</w:t>
      </w:r>
    </w:p>
    <w:p w14:paraId="65D30C6D" w14:textId="77777777" w:rsidR="00D92CB4" w:rsidRPr="002C0A69" w:rsidRDefault="00D92CB4" w:rsidP="00B03574">
      <w:pPr>
        <w:autoSpaceDE w:val="0"/>
        <w:autoSpaceDN w:val="0"/>
        <w:adjustRightInd w:val="0"/>
        <w:jc w:val="left"/>
        <w:rPr>
          <w:rFonts w:cs="Arial"/>
          <w:sz w:val="22"/>
          <w:lang w:val="en-GB"/>
        </w:rPr>
      </w:pPr>
    </w:p>
    <w:p w14:paraId="3326C3F6" w14:textId="77777777" w:rsidR="00B03574" w:rsidRPr="002C0A69" w:rsidRDefault="00B03574" w:rsidP="00B03574">
      <w:pPr>
        <w:pStyle w:val="Pa3"/>
        <w:spacing w:before="80"/>
        <w:jc w:val="both"/>
        <w:rPr>
          <w:rFonts w:ascii="Arial" w:hAnsi="Arial" w:cs="Arial"/>
          <w:color w:val="000000"/>
          <w:sz w:val="20"/>
          <w:szCs w:val="20"/>
          <w:lang w:val="en-GB"/>
        </w:rPr>
      </w:pPr>
      <w:r w:rsidRPr="002C0A69">
        <w:rPr>
          <w:rFonts w:ascii="Arial" w:hAnsi="Arial" w:cs="Arial"/>
          <w:b/>
          <w:bCs/>
          <w:color w:val="000000"/>
          <w:sz w:val="20"/>
          <w:szCs w:val="20"/>
          <w:lang w:val="en-GB"/>
        </w:rPr>
        <w:t xml:space="preserve">Helpdesk Services </w:t>
      </w:r>
    </w:p>
    <w:p w14:paraId="71387627" w14:textId="77777777" w:rsidR="00B03574" w:rsidRPr="002C0A69" w:rsidRDefault="00B03574" w:rsidP="00B03574">
      <w:pPr>
        <w:pStyle w:val="Pa3"/>
        <w:spacing w:line="240" w:lineRule="auto"/>
        <w:jc w:val="both"/>
        <w:rPr>
          <w:rFonts w:ascii="Arial" w:hAnsi="Arial" w:cs="Arial"/>
          <w:color w:val="000000"/>
          <w:sz w:val="22"/>
          <w:szCs w:val="22"/>
          <w:lang w:val="en-GB"/>
        </w:rPr>
      </w:pPr>
    </w:p>
    <w:p w14:paraId="1E19A271" w14:textId="3B27B245" w:rsidR="00B03574" w:rsidRPr="002C0A69" w:rsidRDefault="001B2628" w:rsidP="00B03574">
      <w:pPr>
        <w:autoSpaceDE w:val="0"/>
        <w:autoSpaceDN w:val="0"/>
        <w:adjustRightInd w:val="0"/>
        <w:rPr>
          <w:rFonts w:cs="Arial"/>
          <w:szCs w:val="20"/>
          <w:lang w:val="en-GB"/>
        </w:rPr>
      </w:pPr>
      <w:r w:rsidRPr="002C0A69">
        <w:rPr>
          <w:rFonts w:cs="Arial"/>
          <w:szCs w:val="20"/>
          <w:lang w:val="en-GB"/>
        </w:rPr>
        <w:t>Helpdesk</w:t>
      </w:r>
      <w:r w:rsidR="00B03574" w:rsidRPr="002C0A69">
        <w:rPr>
          <w:rFonts w:cs="Arial"/>
          <w:szCs w:val="20"/>
          <w:lang w:val="en-GB"/>
        </w:rPr>
        <w:t xml:space="preserve"> </w:t>
      </w:r>
      <w:r w:rsidR="002F4198" w:rsidRPr="002C0A69">
        <w:rPr>
          <w:rFonts w:cs="Arial"/>
          <w:szCs w:val="20"/>
          <w:lang w:val="en-GB"/>
        </w:rPr>
        <w:t>cen</w:t>
      </w:r>
      <w:r w:rsidR="00CF66E9" w:rsidRPr="002C0A69">
        <w:rPr>
          <w:rFonts w:cs="Arial"/>
          <w:szCs w:val="20"/>
          <w:lang w:val="en-GB"/>
        </w:rPr>
        <w:t>ter</w:t>
      </w:r>
      <w:r w:rsidR="00B03574" w:rsidRPr="002C0A69">
        <w:rPr>
          <w:rFonts w:cs="Arial"/>
          <w:szCs w:val="20"/>
          <w:lang w:val="en-GB"/>
        </w:rPr>
        <w:t xml:space="preserve"> must be available 365 days a year, 24 hours a day to </w:t>
      </w:r>
      <w:r w:rsidRPr="002C0A69">
        <w:rPr>
          <w:rFonts w:cs="Arial"/>
          <w:szCs w:val="20"/>
          <w:lang w:val="en-GB"/>
        </w:rPr>
        <w:t xml:space="preserve">receive </w:t>
      </w:r>
      <w:r w:rsidR="00B2384E" w:rsidRPr="002C0A69">
        <w:rPr>
          <w:rFonts w:cs="Arial"/>
          <w:szCs w:val="20"/>
          <w:lang w:val="en-GB"/>
        </w:rPr>
        <w:t xml:space="preserve">a </w:t>
      </w:r>
      <w:r w:rsidRPr="002C0A69">
        <w:rPr>
          <w:rFonts w:cs="Arial"/>
          <w:szCs w:val="20"/>
          <w:lang w:val="en-GB"/>
        </w:rPr>
        <w:t xml:space="preserve">call and email </w:t>
      </w:r>
      <w:r w:rsidR="00B03574" w:rsidRPr="002C0A69">
        <w:rPr>
          <w:rFonts w:cs="Arial"/>
          <w:szCs w:val="20"/>
          <w:lang w:val="en-GB"/>
        </w:rPr>
        <w:t xml:space="preserve">request and </w:t>
      </w:r>
      <w:r w:rsidRPr="002C0A69">
        <w:rPr>
          <w:rFonts w:cs="Arial"/>
          <w:szCs w:val="20"/>
          <w:lang w:val="en-GB"/>
        </w:rPr>
        <w:t>initiate</w:t>
      </w:r>
      <w:r w:rsidR="00B03574" w:rsidRPr="002C0A69">
        <w:rPr>
          <w:rFonts w:cs="Arial"/>
          <w:szCs w:val="20"/>
          <w:lang w:val="en-GB"/>
        </w:rPr>
        <w:t xml:space="preserve"> the support process. </w:t>
      </w:r>
      <w:r w:rsidR="006879FA" w:rsidRPr="002C0A69">
        <w:rPr>
          <w:rFonts w:cs="Arial"/>
          <w:szCs w:val="20"/>
          <w:lang w:val="en-GB"/>
        </w:rPr>
        <w:t xml:space="preserve"> </w:t>
      </w:r>
      <w:r w:rsidR="00B2384E" w:rsidRPr="002C0A69">
        <w:rPr>
          <w:rFonts w:cs="Arial"/>
          <w:szCs w:val="20"/>
          <w:lang w:val="en-GB"/>
        </w:rPr>
        <w:t>R</w:t>
      </w:r>
      <w:r w:rsidR="006879FA" w:rsidRPr="002C0A69">
        <w:rPr>
          <w:rFonts w:cs="Arial"/>
          <w:szCs w:val="20"/>
          <w:lang w:val="en-GB"/>
        </w:rPr>
        <w:t xml:space="preserve">esponse time </w:t>
      </w:r>
      <w:r w:rsidR="00B2384E" w:rsidRPr="002C0A69">
        <w:rPr>
          <w:rFonts w:cs="Arial"/>
          <w:szCs w:val="20"/>
          <w:lang w:val="en-GB"/>
        </w:rPr>
        <w:t xml:space="preserve">should not exceed </w:t>
      </w:r>
      <w:r w:rsidR="006879FA" w:rsidRPr="002C0A69">
        <w:rPr>
          <w:rFonts w:cs="Arial"/>
          <w:szCs w:val="20"/>
          <w:lang w:val="en-GB"/>
        </w:rPr>
        <w:t xml:space="preserve">12 hours. </w:t>
      </w:r>
      <w:r w:rsidR="008657CD" w:rsidRPr="002C0A69">
        <w:rPr>
          <w:rFonts w:cs="Arial"/>
          <w:szCs w:val="20"/>
          <w:lang w:val="en-GB"/>
        </w:rPr>
        <w:t>All c</w:t>
      </w:r>
      <w:r w:rsidRPr="002C0A69">
        <w:rPr>
          <w:rFonts w:cs="Arial"/>
          <w:szCs w:val="20"/>
          <w:lang w:val="en-GB"/>
        </w:rPr>
        <w:t>ases should</w:t>
      </w:r>
      <w:r w:rsidR="00B03574" w:rsidRPr="002C0A69">
        <w:rPr>
          <w:rFonts w:cs="Arial"/>
          <w:szCs w:val="20"/>
          <w:lang w:val="en-GB"/>
        </w:rPr>
        <w:t xml:space="preserve"> be tracked and </w:t>
      </w:r>
      <w:r w:rsidR="00B11501" w:rsidRPr="002C0A69">
        <w:rPr>
          <w:rFonts w:cs="Arial"/>
          <w:szCs w:val="20"/>
          <w:lang w:val="en-GB"/>
        </w:rPr>
        <w:t>monitored</w:t>
      </w:r>
      <w:r w:rsidR="00B03574" w:rsidRPr="002C0A69">
        <w:rPr>
          <w:rFonts w:cs="Arial"/>
          <w:szCs w:val="20"/>
          <w:lang w:val="en-GB"/>
        </w:rPr>
        <w:t>.</w:t>
      </w:r>
    </w:p>
    <w:p w14:paraId="58798EA8" w14:textId="643D8153" w:rsidR="00B03574" w:rsidRPr="002C0A69" w:rsidRDefault="00B03574" w:rsidP="00B03574">
      <w:pPr>
        <w:pStyle w:val="Pa3"/>
        <w:spacing w:line="240" w:lineRule="auto"/>
        <w:jc w:val="both"/>
        <w:rPr>
          <w:rFonts w:ascii="Arial" w:hAnsi="Arial" w:cs="Arial"/>
          <w:color w:val="000000"/>
          <w:sz w:val="20"/>
          <w:szCs w:val="20"/>
          <w:lang w:val="en-GB"/>
        </w:rPr>
      </w:pPr>
    </w:p>
    <w:p w14:paraId="61D0A094" w14:textId="77777777" w:rsidR="00B11956" w:rsidRPr="002C0A69" w:rsidRDefault="00B11956" w:rsidP="00B11956">
      <w:pPr>
        <w:rPr>
          <w:lang w:val="en-GB" w:eastAsia="en-GB"/>
        </w:rPr>
      </w:pPr>
    </w:p>
    <w:p w14:paraId="4A62B96B" w14:textId="43D6EB12" w:rsidR="00B03574" w:rsidRPr="002C0A69" w:rsidRDefault="00B03574" w:rsidP="00B03574">
      <w:pPr>
        <w:pStyle w:val="Pa3"/>
        <w:spacing w:before="80" w:line="240" w:lineRule="auto"/>
        <w:jc w:val="both"/>
        <w:rPr>
          <w:rFonts w:ascii="Arial" w:hAnsi="Arial" w:cs="Arial"/>
          <w:color w:val="000000"/>
          <w:sz w:val="20"/>
          <w:szCs w:val="20"/>
          <w:lang w:val="en-GB"/>
        </w:rPr>
      </w:pPr>
      <w:r w:rsidRPr="002C0A69">
        <w:rPr>
          <w:rFonts w:ascii="Arial" w:hAnsi="Arial" w:cs="Arial"/>
          <w:b/>
          <w:bCs/>
          <w:color w:val="000000"/>
          <w:sz w:val="20"/>
          <w:szCs w:val="20"/>
          <w:lang w:val="en-GB"/>
        </w:rPr>
        <w:t xml:space="preserve">24x7 Emergency Telephone Support </w:t>
      </w:r>
      <w:r w:rsidR="009C0261" w:rsidRPr="002C0A69">
        <w:rPr>
          <w:rFonts w:ascii="Arial" w:hAnsi="Arial" w:cs="Arial"/>
          <w:b/>
          <w:bCs/>
          <w:color w:val="000000"/>
          <w:sz w:val="20"/>
          <w:szCs w:val="20"/>
          <w:lang w:val="en-GB"/>
        </w:rPr>
        <w:t xml:space="preserve">and </w:t>
      </w:r>
      <w:r w:rsidR="008072BF" w:rsidRPr="002C0A69">
        <w:rPr>
          <w:rFonts w:ascii="Arial" w:hAnsi="Arial" w:cs="Arial"/>
          <w:b/>
          <w:bCs/>
          <w:color w:val="000000"/>
          <w:sz w:val="20"/>
          <w:szCs w:val="20"/>
          <w:lang w:val="en-GB"/>
        </w:rPr>
        <w:t xml:space="preserve">emergency </w:t>
      </w:r>
      <w:r w:rsidR="009C0261" w:rsidRPr="002C0A69">
        <w:rPr>
          <w:rFonts w:ascii="Arial" w:hAnsi="Arial" w:cs="Arial"/>
          <w:b/>
          <w:bCs/>
          <w:color w:val="000000"/>
          <w:sz w:val="20"/>
          <w:szCs w:val="20"/>
          <w:lang w:val="en-GB"/>
        </w:rPr>
        <w:t>support request creation</w:t>
      </w:r>
    </w:p>
    <w:p w14:paraId="48701769" w14:textId="77777777" w:rsidR="00B03574" w:rsidRPr="002C0A69" w:rsidRDefault="00B03574" w:rsidP="00B03574">
      <w:pPr>
        <w:pStyle w:val="Pa3"/>
        <w:spacing w:line="240" w:lineRule="auto"/>
        <w:jc w:val="both"/>
        <w:rPr>
          <w:rFonts w:ascii="Arial" w:hAnsi="Arial" w:cs="Arial"/>
          <w:color w:val="000000"/>
          <w:sz w:val="22"/>
          <w:szCs w:val="22"/>
          <w:lang w:val="en-GB"/>
        </w:rPr>
      </w:pPr>
    </w:p>
    <w:p w14:paraId="7D08E135" w14:textId="280284EA" w:rsidR="00B03574" w:rsidRPr="002C0A69" w:rsidRDefault="00B03574" w:rsidP="009C0261">
      <w:pPr>
        <w:autoSpaceDE w:val="0"/>
        <w:autoSpaceDN w:val="0"/>
        <w:adjustRightInd w:val="0"/>
        <w:rPr>
          <w:rFonts w:cs="Arial"/>
          <w:szCs w:val="20"/>
          <w:lang w:val="en-GB" w:eastAsia="en-GB"/>
        </w:rPr>
      </w:pPr>
      <w:r w:rsidRPr="002C0A69">
        <w:rPr>
          <w:rFonts w:cs="Arial"/>
          <w:szCs w:val="20"/>
          <w:lang w:val="en-GB"/>
        </w:rPr>
        <w:t>Access to manufacturer</w:t>
      </w:r>
      <w:r w:rsidR="00AD3D42" w:rsidRPr="002C0A69">
        <w:rPr>
          <w:rFonts w:cs="Arial"/>
          <w:szCs w:val="20"/>
          <w:lang w:val="en-GB"/>
        </w:rPr>
        <w:t xml:space="preserve"> or Bidder’s</w:t>
      </w:r>
      <w:r w:rsidRPr="002C0A69">
        <w:rPr>
          <w:rFonts w:cs="Arial"/>
          <w:szCs w:val="20"/>
          <w:lang w:val="en-GB"/>
        </w:rPr>
        <w:t xml:space="preserve"> technical sup</w:t>
      </w:r>
      <w:r w:rsidRPr="002C0A69">
        <w:rPr>
          <w:rFonts w:cs="Arial"/>
          <w:szCs w:val="20"/>
          <w:lang w:val="en-GB"/>
        </w:rPr>
        <w:softHyphen/>
        <w:t xml:space="preserve">port </w:t>
      </w:r>
      <w:r w:rsidR="00B11501" w:rsidRPr="002C0A69">
        <w:rPr>
          <w:rFonts w:cs="Arial"/>
          <w:szCs w:val="20"/>
          <w:lang w:val="en-GB"/>
        </w:rPr>
        <w:t>team (</w:t>
      </w:r>
      <w:r w:rsidRPr="002C0A69">
        <w:rPr>
          <w:rFonts w:cs="Arial"/>
          <w:szCs w:val="20"/>
          <w:lang w:val="en-GB"/>
        </w:rPr>
        <w:t>24x7</w:t>
      </w:r>
      <w:r w:rsidR="008072BF" w:rsidRPr="002C0A69">
        <w:rPr>
          <w:rFonts w:cs="Arial"/>
          <w:szCs w:val="20"/>
          <w:lang w:val="en-GB"/>
        </w:rPr>
        <w:t xml:space="preserve">) </w:t>
      </w:r>
      <w:r w:rsidRPr="002C0A69">
        <w:rPr>
          <w:rFonts w:cs="Arial"/>
          <w:szCs w:val="20"/>
          <w:lang w:val="en-GB"/>
        </w:rPr>
        <w:t xml:space="preserve">for any critical issues </w:t>
      </w:r>
      <w:r w:rsidR="00B2384E" w:rsidRPr="002C0A69">
        <w:rPr>
          <w:rFonts w:cs="Arial"/>
          <w:szCs w:val="20"/>
          <w:lang w:val="en-GB"/>
        </w:rPr>
        <w:t xml:space="preserve">is </w:t>
      </w:r>
      <w:r w:rsidRPr="002C0A69">
        <w:rPr>
          <w:rFonts w:cs="Arial"/>
          <w:szCs w:val="20"/>
          <w:lang w:val="en-GB"/>
        </w:rPr>
        <w:t>requested</w:t>
      </w:r>
      <w:r w:rsidR="00044F08" w:rsidRPr="002C0A69">
        <w:rPr>
          <w:rFonts w:cs="Arial"/>
          <w:szCs w:val="20"/>
          <w:lang w:val="en-GB"/>
        </w:rPr>
        <w:t>.</w:t>
      </w:r>
      <w:r w:rsidR="009C0261" w:rsidRPr="002C0A69">
        <w:rPr>
          <w:rFonts w:cs="Arial"/>
          <w:szCs w:val="20"/>
          <w:lang w:val="en-GB"/>
        </w:rPr>
        <w:t xml:space="preserve"> The option to create a </w:t>
      </w:r>
      <w:r w:rsidR="008072BF" w:rsidRPr="002C0A69">
        <w:rPr>
          <w:rFonts w:cs="Arial"/>
          <w:szCs w:val="20"/>
          <w:lang w:val="en-GB"/>
        </w:rPr>
        <w:t xml:space="preserve">critical </w:t>
      </w:r>
      <w:r w:rsidR="009C0261" w:rsidRPr="002C0A69">
        <w:rPr>
          <w:rFonts w:cs="Arial"/>
          <w:szCs w:val="20"/>
          <w:lang w:val="en-GB"/>
        </w:rPr>
        <w:t>support request via telephone call is mandatory.</w:t>
      </w:r>
    </w:p>
    <w:p w14:paraId="2CC5EDD3" w14:textId="77777777" w:rsidR="00D92CB4" w:rsidRPr="002C0A69" w:rsidRDefault="00D92CB4" w:rsidP="00B03574">
      <w:pPr>
        <w:rPr>
          <w:rFonts w:cs="Arial"/>
          <w:szCs w:val="20"/>
          <w:lang w:val="en-GB" w:eastAsia="en-GB"/>
        </w:rPr>
      </w:pPr>
    </w:p>
    <w:p w14:paraId="58B4A158" w14:textId="77777777" w:rsidR="00B03574" w:rsidRPr="002C0A69" w:rsidRDefault="00B03574" w:rsidP="00B03574">
      <w:pPr>
        <w:pStyle w:val="Pa3"/>
        <w:spacing w:before="80" w:line="240" w:lineRule="auto"/>
        <w:jc w:val="both"/>
        <w:rPr>
          <w:rFonts w:ascii="Arial" w:hAnsi="Arial" w:cs="Arial"/>
          <w:color w:val="000000"/>
          <w:sz w:val="20"/>
          <w:szCs w:val="20"/>
          <w:lang w:val="en-GB"/>
        </w:rPr>
      </w:pPr>
      <w:r w:rsidRPr="002C0A69">
        <w:rPr>
          <w:rFonts w:ascii="Arial" w:hAnsi="Arial" w:cs="Arial"/>
          <w:b/>
          <w:bCs/>
          <w:color w:val="000000"/>
          <w:sz w:val="20"/>
          <w:szCs w:val="20"/>
          <w:lang w:val="en-GB"/>
        </w:rPr>
        <w:t xml:space="preserve">Email and Web Support </w:t>
      </w:r>
    </w:p>
    <w:p w14:paraId="249E86CF" w14:textId="77777777" w:rsidR="00B03574" w:rsidRPr="002C0A69" w:rsidRDefault="00B03574" w:rsidP="00B03574">
      <w:pPr>
        <w:pStyle w:val="Pa3"/>
        <w:spacing w:line="240" w:lineRule="auto"/>
        <w:jc w:val="both"/>
        <w:rPr>
          <w:rFonts w:ascii="Arial" w:hAnsi="Arial" w:cs="Arial"/>
          <w:color w:val="000000"/>
          <w:sz w:val="22"/>
          <w:szCs w:val="22"/>
          <w:lang w:val="en-GB"/>
        </w:rPr>
      </w:pPr>
    </w:p>
    <w:p w14:paraId="70A684DE" w14:textId="0244CDA1" w:rsidR="00B03574" w:rsidRPr="002C0A69" w:rsidRDefault="00B03574" w:rsidP="00B03574">
      <w:pPr>
        <w:autoSpaceDE w:val="0"/>
        <w:autoSpaceDN w:val="0"/>
        <w:adjustRightInd w:val="0"/>
        <w:rPr>
          <w:rFonts w:cs="Arial"/>
          <w:szCs w:val="20"/>
          <w:lang w:val="en-GB"/>
        </w:rPr>
      </w:pPr>
      <w:r w:rsidRPr="002C0A69">
        <w:rPr>
          <w:rFonts w:cs="Arial"/>
          <w:szCs w:val="20"/>
          <w:lang w:val="en-GB"/>
        </w:rPr>
        <w:t>Creat</w:t>
      </w:r>
      <w:r w:rsidR="00B11501" w:rsidRPr="002C0A69">
        <w:rPr>
          <w:rFonts w:cs="Arial"/>
          <w:szCs w:val="20"/>
          <w:lang w:val="en-GB"/>
        </w:rPr>
        <w:t>ion</w:t>
      </w:r>
      <w:r w:rsidRPr="002C0A69">
        <w:rPr>
          <w:rFonts w:cs="Arial"/>
          <w:szCs w:val="20"/>
          <w:lang w:val="en-GB"/>
        </w:rPr>
        <w:t xml:space="preserve"> a support </w:t>
      </w:r>
      <w:r w:rsidR="00B11501" w:rsidRPr="002C0A69">
        <w:rPr>
          <w:rFonts w:cs="Arial"/>
          <w:szCs w:val="20"/>
          <w:lang w:val="en-GB"/>
        </w:rPr>
        <w:t>request</w:t>
      </w:r>
      <w:r w:rsidR="00246772" w:rsidRPr="002C0A69">
        <w:rPr>
          <w:rFonts w:cs="Arial"/>
          <w:szCs w:val="20"/>
          <w:lang w:val="en-GB"/>
        </w:rPr>
        <w:t>s</w:t>
      </w:r>
      <w:r w:rsidRPr="002C0A69">
        <w:rPr>
          <w:rFonts w:cs="Arial"/>
          <w:szCs w:val="20"/>
          <w:lang w:val="en-GB"/>
        </w:rPr>
        <w:t xml:space="preserve"> </w:t>
      </w:r>
      <w:r w:rsidR="00B2384E" w:rsidRPr="002C0A69">
        <w:rPr>
          <w:rFonts w:cs="Arial"/>
          <w:szCs w:val="20"/>
          <w:lang w:val="en-GB"/>
        </w:rPr>
        <w:t>using an</w:t>
      </w:r>
      <w:r w:rsidRPr="002C0A69">
        <w:rPr>
          <w:rFonts w:cs="Arial"/>
          <w:szCs w:val="20"/>
          <w:lang w:val="en-GB"/>
        </w:rPr>
        <w:t xml:space="preserve"> email and web access forms is required. All cases created must be monitored and responded in 24x7. </w:t>
      </w:r>
    </w:p>
    <w:p w14:paraId="2B8C0212" w14:textId="2164A5F3" w:rsidR="00D92CB4" w:rsidRPr="002C0A69" w:rsidRDefault="00D92CB4">
      <w:pPr>
        <w:jc w:val="left"/>
        <w:rPr>
          <w:rFonts w:eastAsia="Times New Roman" w:cs="Arial"/>
          <w:b/>
          <w:bCs/>
          <w:color w:val="000000"/>
          <w:szCs w:val="20"/>
          <w:lang w:val="en-GB" w:eastAsia="en-GB"/>
        </w:rPr>
      </w:pPr>
    </w:p>
    <w:p w14:paraId="373495B8" w14:textId="40417E03" w:rsidR="00B03574" w:rsidRPr="002C0A69" w:rsidRDefault="00B03574" w:rsidP="00B03574">
      <w:pPr>
        <w:pStyle w:val="Pa3"/>
        <w:spacing w:before="80" w:line="240" w:lineRule="auto"/>
        <w:jc w:val="both"/>
        <w:rPr>
          <w:rFonts w:ascii="Arial" w:hAnsi="Arial" w:cs="Arial"/>
          <w:color w:val="000000"/>
          <w:sz w:val="20"/>
          <w:szCs w:val="20"/>
          <w:lang w:val="en-GB"/>
        </w:rPr>
      </w:pPr>
      <w:r w:rsidRPr="002C0A69">
        <w:rPr>
          <w:rFonts w:ascii="Arial" w:hAnsi="Arial" w:cs="Arial"/>
          <w:b/>
          <w:bCs/>
          <w:color w:val="000000"/>
          <w:sz w:val="20"/>
          <w:szCs w:val="20"/>
          <w:lang w:val="en-GB"/>
        </w:rPr>
        <w:t xml:space="preserve">Portal Access </w:t>
      </w:r>
    </w:p>
    <w:p w14:paraId="77608690" w14:textId="77777777" w:rsidR="00B03574" w:rsidRPr="002C0A69" w:rsidRDefault="00B03574" w:rsidP="00B03574">
      <w:pPr>
        <w:pStyle w:val="Pa3"/>
        <w:spacing w:line="240" w:lineRule="auto"/>
        <w:jc w:val="both"/>
        <w:rPr>
          <w:rFonts w:ascii="Arial" w:hAnsi="Arial" w:cs="Arial"/>
          <w:color w:val="000000"/>
          <w:sz w:val="22"/>
          <w:szCs w:val="22"/>
          <w:lang w:val="en-GB"/>
        </w:rPr>
      </w:pPr>
    </w:p>
    <w:p w14:paraId="0DADB2BE" w14:textId="55BE314E" w:rsidR="00B03574" w:rsidRPr="002C0A69" w:rsidRDefault="007E2C57" w:rsidP="00B03574">
      <w:pPr>
        <w:rPr>
          <w:rFonts w:cs="Arial"/>
          <w:szCs w:val="20"/>
          <w:lang w:val="en-GB" w:eastAsia="en-GB"/>
        </w:rPr>
      </w:pPr>
      <w:r w:rsidRPr="002C0A69">
        <w:rPr>
          <w:rFonts w:cs="Arial"/>
          <w:szCs w:val="20"/>
          <w:lang w:val="en-GB"/>
        </w:rPr>
        <w:t>Direct access to the support portal must be available for the maintenance technical team to track service requests and/or obtain access to any software upgrades.</w:t>
      </w:r>
    </w:p>
    <w:p w14:paraId="3BB4F392" w14:textId="77777777" w:rsidR="00EE199D" w:rsidRPr="002C0A69" w:rsidRDefault="00EE199D" w:rsidP="00B03574">
      <w:pPr>
        <w:pStyle w:val="Pa3"/>
        <w:spacing w:before="80" w:line="240" w:lineRule="auto"/>
        <w:jc w:val="both"/>
        <w:rPr>
          <w:rFonts w:ascii="Arial" w:hAnsi="Arial" w:cs="Arial"/>
          <w:b/>
          <w:bCs/>
          <w:color w:val="000000"/>
          <w:sz w:val="20"/>
          <w:szCs w:val="20"/>
          <w:lang w:val="en-GB"/>
        </w:rPr>
      </w:pPr>
    </w:p>
    <w:p w14:paraId="615E0361" w14:textId="77777777" w:rsidR="00EE199D" w:rsidRPr="002C0A69" w:rsidRDefault="00EE199D" w:rsidP="00B03574">
      <w:pPr>
        <w:pStyle w:val="Pa3"/>
        <w:spacing w:before="80" w:line="240" w:lineRule="auto"/>
        <w:jc w:val="both"/>
        <w:rPr>
          <w:rFonts w:ascii="Arial" w:hAnsi="Arial" w:cs="Arial"/>
          <w:b/>
          <w:bCs/>
          <w:color w:val="000000"/>
          <w:sz w:val="20"/>
          <w:szCs w:val="20"/>
          <w:lang w:val="en-GB"/>
        </w:rPr>
      </w:pPr>
    </w:p>
    <w:p w14:paraId="5D1FE167" w14:textId="27F0F119" w:rsidR="00B03574" w:rsidRPr="002C0A69" w:rsidRDefault="00B03574" w:rsidP="00B03574">
      <w:pPr>
        <w:pStyle w:val="Pa3"/>
        <w:spacing w:before="80" w:line="240" w:lineRule="auto"/>
        <w:jc w:val="both"/>
        <w:rPr>
          <w:rFonts w:ascii="Arial" w:hAnsi="Arial" w:cs="Arial"/>
          <w:color w:val="000000"/>
          <w:sz w:val="20"/>
          <w:szCs w:val="20"/>
          <w:lang w:val="en-GB"/>
        </w:rPr>
      </w:pPr>
      <w:r w:rsidRPr="002C0A69">
        <w:rPr>
          <w:rFonts w:ascii="Arial" w:hAnsi="Arial" w:cs="Arial"/>
          <w:b/>
          <w:bCs/>
          <w:color w:val="000000"/>
          <w:sz w:val="20"/>
          <w:szCs w:val="20"/>
          <w:lang w:val="en-GB"/>
        </w:rPr>
        <w:t xml:space="preserve">Knowledge Base </w:t>
      </w:r>
    </w:p>
    <w:p w14:paraId="2B17201C" w14:textId="77777777" w:rsidR="00B03574" w:rsidRPr="002C0A69" w:rsidRDefault="00B03574" w:rsidP="00B03574">
      <w:pPr>
        <w:pStyle w:val="Pa3"/>
        <w:spacing w:line="240" w:lineRule="auto"/>
        <w:jc w:val="both"/>
        <w:rPr>
          <w:rFonts w:ascii="Arial" w:hAnsi="Arial" w:cs="Arial"/>
          <w:sz w:val="22"/>
          <w:szCs w:val="22"/>
          <w:lang w:val="en-GB"/>
        </w:rPr>
      </w:pPr>
    </w:p>
    <w:p w14:paraId="3CA9E4F9" w14:textId="2E273C43" w:rsidR="00B03574" w:rsidRPr="002C0A69" w:rsidRDefault="007E2C57" w:rsidP="00B03574">
      <w:pPr>
        <w:rPr>
          <w:rFonts w:cs="Arial"/>
          <w:szCs w:val="20"/>
          <w:lang w:val="en-GB" w:eastAsia="en-GB"/>
        </w:rPr>
      </w:pPr>
      <w:r w:rsidRPr="002C0A69">
        <w:rPr>
          <w:rFonts w:cs="Arial"/>
          <w:szCs w:val="20"/>
          <w:lang w:val="en-GB"/>
        </w:rPr>
        <w:t xml:space="preserve">The manufacturer's knowledge base must be </w:t>
      </w:r>
      <w:r w:rsidR="000B223C" w:rsidRPr="002C0A69">
        <w:rPr>
          <w:rFonts w:cs="Arial"/>
          <w:szCs w:val="20"/>
          <w:lang w:val="en-GB"/>
        </w:rPr>
        <w:t>available</w:t>
      </w:r>
      <w:r w:rsidRPr="002C0A69">
        <w:rPr>
          <w:rFonts w:cs="Arial"/>
          <w:szCs w:val="20"/>
          <w:lang w:val="en-GB"/>
        </w:rPr>
        <w:t xml:space="preserve">. With </w:t>
      </w:r>
      <w:r w:rsidR="000B223C" w:rsidRPr="002C0A69">
        <w:rPr>
          <w:rFonts w:cs="Arial"/>
          <w:szCs w:val="20"/>
          <w:lang w:val="en-GB"/>
        </w:rPr>
        <w:t>a</w:t>
      </w:r>
      <w:r w:rsidRPr="002C0A69">
        <w:rPr>
          <w:rFonts w:cs="Arial"/>
          <w:szCs w:val="20"/>
          <w:lang w:val="en-GB"/>
        </w:rPr>
        <w:t xml:space="preserve"> knowledge base, it should be possible to search for </w:t>
      </w:r>
      <w:r w:rsidR="008657CD" w:rsidRPr="002C0A69">
        <w:rPr>
          <w:rFonts w:cs="Arial"/>
          <w:szCs w:val="20"/>
          <w:lang w:val="en-GB"/>
        </w:rPr>
        <w:t>information</w:t>
      </w:r>
      <w:r w:rsidRPr="002C0A69">
        <w:rPr>
          <w:rFonts w:cs="Arial"/>
          <w:szCs w:val="20"/>
          <w:lang w:val="en-GB"/>
        </w:rPr>
        <w:t xml:space="preserve"> and independently resolve issues based on a collection of </w:t>
      </w:r>
      <w:r w:rsidR="008657CD" w:rsidRPr="002C0A69">
        <w:rPr>
          <w:rFonts w:cs="Arial"/>
          <w:szCs w:val="20"/>
          <w:lang w:val="en-GB"/>
        </w:rPr>
        <w:t>data</w:t>
      </w:r>
      <w:r w:rsidRPr="002C0A69">
        <w:rPr>
          <w:rFonts w:cs="Arial"/>
          <w:szCs w:val="20"/>
          <w:lang w:val="en-GB"/>
        </w:rPr>
        <w:t xml:space="preserve"> previously written by the maintenance technical team and other experts.</w:t>
      </w:r>
    </w:p>
    <w:p w14:paraId="5AB03AFA" w14:textId="77777777" w:rsidR="00D92CB4" w:rsidRPr="002C0A69" w:rsidRDefault="00D92CB4" w:rsidP="00B03574">
      <w:pPr>
        <w:rPr>
          <w:rFonts w:cs="Arial"/>
          <w:szCs w:val="20"/>
          <w:lang w:val="en-GB" w:eastAsia="en-GB"/>
        </w:rPr>
      </w:pPr>
    </w:p>
    <w:p w14:paraId="6F5A2E48" w14:textId="77777777" w:rsidR="00044F08" w:rsidRPr="002C0A69" w:rsidRDefault="00044F08" w:rsidP="00B03574">
      <w:pPr>
        <w:rPr>
          <w:rFonts w:cs="Arial"/>
          <w:szCs w:val="20"/>
          <w:lang w:val="en-GB" w:eastAsia="en-GB"/>
        </w:rPr>
      </w:pPr>
    </w:p>
    <w:p w14:paraId="3EF162D4" w14:textId="74924161" w:rsidR="00B03574" w:rsidRPr="002C0A69" w:rsidRDefault="00B03574" w:rsidP="00B03574">
      <w:pPr>
        <w:pStyle w:val="Pa3"/>
        <w:spacing w:before="80" w:line="240" w:lineRule="auto"/>
        <w:jc w:val="both"/>
        <w:rPr>
          <w:rFonts w:ascii="Arial" w:hAnsi="Arial" w:cs="Arial"/>
          <w:color w:val="000000"/>
          <w:sz w:val="20"/>
          <w:szCs w:val="20"/>
          <w:lang w:val="en-GB"/>
        </w:rPr>
      </w:pPr>
      <w:r w:rsidRPr="002C0A69">
        <w:rPr>
          <w:rFonts w:ascii="Arial" w:hAnsi="Arial" w:cs="Arial"/>
          <w:b/>
          <w:bCs/>
          <w:color w:val="000000"/>
          <w:sz w:val="20"/>
          <w:szCs w:val="20"/>
          <w:lang w:val="en-GB"/>
        </w:rPr>
        <w:t>Software Update</w:t>
      </w:r>
      <w:r w:rsidR="007E2C57" w:rsidRPr="002C0A69">
        <w:rPr>
          <w:rFonts w:ascii="Arial" w:hAnsi="Arial" w:cs="Arial"/>
          <w:b/>
          <w:bCs/>
          <w:color w:val="000000"/>
          <w:sz w:val="20"/>
          <w:szCs w:val="20"/>
          <w:lang w:val="en-GB"/>
        </w:rPr>
        <w:t>/Upgrade</w:t>
      </w:r>
      <w:r w:rsidRPr="002C0A69">
        <w:rPr>
          <w:rFonts w:ascii="Arial" w:hAnsi="Arial" w:cs="Arial"/>
          <w:b/>
          <w:bCs/>
          <w:color w:val="000000"/>
          <w:sz w:val="20"/>
          <w:szCs w:val="20"/>
          <w:lang w:val="en-GB"/>
        </w:rPr>
        <w:t xml:space="preserve"> </w:t>
      </w:r>
    </w:p>
    <w:p w14:paraId="4D6939FA" w14:textId="77777777" w:rsidR="00B03574" w:rsidRPr="002C0A69" w:rsidRDefault="00B03574" w:rsidP="00B03574">
      <w:pPr>
        <w:pStyle w:val="Pa3"/>
        <w:spacing w:line="240" w:lineRule="auto"/>
        <w:jc w:val="both"/>
        <w:rPr>
          <w:rFonts w:ascii="Arial" w:hAnsi="Arial" w:cs="Arial"/>
          <w:sz w:val="20"/>
          <w:szCs w:val="20"/>
          <w:lang w:val="en-GB"/>
        </w:rPr>
      </w:pPr>
    </w:p>
    <w:p w14:paraId="74F1142E" w14:textId="11C1C0C8" w:rsidR="00B03574" w:rsidRPr="002C0A69" w:rsidRDefault="00D07F47" w:rsidP="00B03574">
      <w:pPr>
        <w:pStyle w:val="Pa3"/>
        <w:spacing w:before="80" w:line="240" w:lineRule="auto"/>
        <w:jc w:val="both"/>
        <w:rPr>
          <w:rFonts w:ascii="Arial" w:hAnsi="Arial" w:cs="Arial"/>
          <w:b/>
          <w:bCs/>
          <w:sz w:val="20"/>
          <w:szCs w:val="20"/>
          <w:lang w:val="en-GB"/>
        </w:rPr>
      </w:pPr>
      <w:bookmarkStart w:id="25" w:name="_Hlk158716206"/>
      <w:r w:rsidRPr="002C0A69">
        <w:rPr>
          <w:rFonts w:ascii="Arial" w:hAnsi="Arial" w:cs="Arial"/>
          <w:sz w:val="20"/>
          <w:szCs w:val="20"/>
          <w:lang w:val="en-GB"/>
        </w:rPr>
        <w:t xml:space="preserve">Access to the </w:t>
      </w:r>
      <w:r w:rsidR="008657CD" w:rsidRPr="002C0A69">
        <w:rPr>
          <w:rFonts w:ascii="Arial" w:hAnsi="Arial" w:cs="Arial"/>
          <w:sz w:val="20"/>
          <w:szCs w:val="20"/>
          <w:lang w:val="en-GB"/>
        </w:rPr>
        <w:t>origin software and all</w:t>
      </w:r>
      <w:r w:rsidRPr="002C0A69">
        <w:rPr>
          <w:rFonts w:ascii="Arial" w:hAnsi="Arial" w:cs="Arial"/>
          <w:sz w:val="20"/>
          <w:szCs w:val="20"/>
          <w:lang w:val="en-GB"/>
        </w:rPr>
        <w:t xml:space="preserve"> software upgrade</w:t>
      </w:r>
      <w:r w:rsidR="008657CD" w:rsidRPr="002C0A69">
        <w:rPr>
          <w:rFonts w:ascii="Arial" w:hAnsi="Arial" w:cs="Arial"/>
          <w:sz w:val="20"/>
          <w:szCs w:val="20"/>
          <w:lang w:val="en-GB"/>
        </w:rPr>
        <w:t>s</w:t>
      </w:r>
      <w:r w:rsidRPr="002C0A69">
        <w:rPr>
          <w:rFonts w:ascii="Arial" w:hAnsi="Arial" w:cs="Arial"/>
          <w:sz w:val="20"/>
          <w:szCs w:val="20"/>
          <w:lang w:val="en-GB"/>
        </w:rPr>
        <w:t xml:space="preserve">, including bug fixes, enhanced features, and ongoing product development, must be provided. </w:t>
      </w:r>
    </w:p>
    <w:bookmarkEnd w:id="25"/>
    <w:p w14:paraId="0C511E7B" w14:textId="77777777" w:rsidR="00D92CB4" w:rsidRPr="002C0A69" w:rsidRDefault="00D92CB4" w:rsidP="00D92CB4">
      <w:pPr>
        <w:rPr>
          <w:rFonts w:cs="Arial"/>
          <w:szCs w:val="20"/>
          <w:lang w:val="en-GB" w:eastAsia="en-GB"/>
        </w:rPr>
      </w:pPr>
    </w:p>
    <w:p w14:paraId="04CC2401" w14:textId="77777777" w:rsidR="00D92CB4" w:rsidRPr="002C0A69" w:rsidRDefault="00D92CB4" w:rsidP="00B03574">
      <w:pPr>
        <w:jc w:val="left"/>
        <w:rPr>
          <w:rFonts w:cs="Arial"/>
          <w:szCs w:val="20"/>
          <w:lang w:val="en-GB"/>
        </w:rPr>
      </w:pPr>
      <w:bookmarkStart w:id="26" w:name="OLE_LINK43"/>
      <w:bookmarkStart w:id="27" w:name="OLE_LINK44"/>
    </w:p>
    <w:bookmarkEnd w:id="26"/>
    <w:bookmarkEnd w:id="27"/>
    <w:p w14:paraId="22659C7E" w14:textId="52317BC2" w:rsidR="00B03574" w:rsidRPr="002C0A69" w:rsidRDefault="00107B96" w:rsidP="00B03574">
      <w:pPr>
        <w:rPr>
          <w:rFonts w:cs="Arial"/>
          <w:b/>
          <w:bCs/>
          <w:szCs w:val="20"/>
          <w:lang w:val="en-GB"/>
        </w:rPr>
      </w:pPr>
      <w:r w:rsidRPr="002C0A69">
        <w:rPr>
          <w:rFonts w:cs="Arial"/>
          <w:b/>
          <w:bCs/>
          <w:szCs w:val="20"/>
          <w:lang w:val="en-GB"/>
        </w:rPr>
        <w:t>On-site</w:t>
      </w:r>
      <w:r w:rsidR="00B03574" w:rsidRPr="002C0A69">
        <w:rPr>
          <w:rFonts w:cs="Arial"/>
          <w:b/>
          <w:bCs/>
          <w:szCs w:val="20"/>
          <w:lang w:val="en-GB"/>
        </w:rPr>
        <w:t xml:space="preserve"> support and maintenance</w:t>
      </w:r>
    </w:p>
    <w:p w14:paraId="2F315DA6" w14:textId="77777777" w:rsidR="00B03574" w:rsidRPr="002C0A69" w:rsidRDefault="00B03574" w:rsidP="00B035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s="Arial"/>
          <w:szCs w:val="20"/>
          <w:lang w:val="en-GB"/>
        </w:rPr>
      </w:pPr>
    </w:p>
    <w:p w14:paraId="13E274E9" w14:textId="1E8ABC3D" w:rsidR="00B03574" w:rsidRPr="002C0A69" w:rsidRDefault="00B03574" w:rsidP="00B03574">
      <w:pPr>
        <w:autoSpaceDE w:val="0"/>
        <w:autoSpaceDN w:val="0"/>
        <w:adjustRightInd w:val="0"/>
        <w:rPr>
          <w:rFonts w:cs="Arial"/>
          <w:szCs w:val="20"/>
          <w:lang w:val="en-GB"/>
        </w:rPr>
      </w:pPr>
      <w:r w:rsidRPr="002C0A69">
        <w:rPr>
          <w:rFonts w:cs="Arial"/>
          <w:szCs w:val="20"/>
          <w:lang w:val="en-GB"/>
        </w:rPr>
        <w:t xml:space="preserve">In a case that </w:t>
      </w:r>
      <w:r w:rsidR="000224DE" w:rsidRPr="002C0A69">
        <w:rPr>
          <w:rFonts w:cs="Arial"/>
          <w:szCs w:val="20"/>
          <w:lang w:val="en-GB"/>
        </w:rPr>
        <w:t xml:space="preserve">a </w:t>
      </w:r>
      <w:r w:rsidRPr="002C0A69">
        <w:rPr>
          <w:rFonts w:cs="Arial"/>
          <w:szCs w:val="20"/>
          <w:lang w:val="en-GB"/>
        </w:rPr>
        <w:t>problem cannot be solved</w:t>
      </w:r>
      <w:r w:rsidR="00824B73" w:rsidRPr="002C0A69">
        <w:rPr>
          <w:rFonts w:cs="Arial"/>
          <w:szCs w:val="20"/>
          <w:lang w:val="en-GB"/>
        </w:rPr>
        <w:t xml:space="preserve"> </w:t>
      </w:r>
      <w:r w:rsidRPr="002C0A69">
        <w:rPr>
          <w:rFonts w:cs="Arial"/>
          <w:szCs w:val="20"/>
          <w:lang w:val="en-GB"/>
        </w:rPr>
        <w:t xml:space="preserve">in a reasonable time </w:t>
      </w:r>
      <w:r w:rsidR="000224DE" w:rsidRPr="002C0A69">
        <w:rPr>
          <w:rFonts w:cs="Arial"/>
          <w:szCs w:val="20"/>
          <w:lang w:val="en-GB"/>
        </w:rPr>
        <w:t xml:space="preserve">and </w:t>
      </w:r>
      <w:r w:rsidRPr="002C0A69">
        <w:rPr>
          <w:rFonts w:cs="Arial"/>
          <w:szCs w:val="20"/>
          <w:lang w:val="en-GB"/>
        </w:rPr>
        <w:t xml:space="preserve">remotely (with the proper engagement of the service provider) and that the program </w:t>
      </w:r>
      <w:r w:rsidR="000224DE" w:rsidRPr="002C0A69">
        <w:rPr>
          <w:rFonts w:cs="Arial"/>
          <w:szCs w:val="20"/>
          <w:lang w:val="en-GB"/>
        </w:rPr>
        <w:t>production</w:t>
      </w:r>
      <w:r w:rsidRPr="002C0A69">
        <w:rPr>
          <w:rFonts w:cs="Arial"/>
          <w:szCs w:val="20"/>
          <w:lang w:val="en-GB"/>
        </w:rPr>
        <w:t xml:space="preserve"> process is at risk (according to Contracting Authority’s opinion), the Contracting Authority is entitled to immediate on-site support (at the RTV Slovenia</w:t>
      </w:r>
      <w:r w:rsidR="002F6F1D" w:rsidRPr="002C0A69">
        <w:rPr>
          <w:rFonts w:cs="Arial"/>
          <w:szCs w:val="20"/>
          <w:lang w:val="en-GB"/>
        </w:rPr>
        <w:t xml:space="preserve"> premises</w:t>
      </w:r>
      <w:r w:rsidRPr="002C0A69">
        <w:rPr>
          <w:rFonts w:cs="Arial"/>
          <w:szCs w:val="20"/>
          <w:lang w:val="en-GB"/>
        </w:rPr>
        <w:t>, Ljubljana).</w:t>
      </w:r>
    </w:p>
    <w:p w14:paraId="71ABCCAF" w14:textId="7859EDA6" w:rsidR="00B03574" w:rsidRPr="002C0A69" w:rsidRDefault="00B03574" w:rsidP="00B03574">
      <w:pPr>
        <w:autoSpaceDE w:val="0"/>
        <w:autoSpaceDN w:val="0"/>
        <w:adjustRightInd w:val="0"/>
        <w:rPr>
          <w:rFonts w:cs="Arial"/>
          <w:szCs w:val="20"/>
          <w:lang w:val="en-GB"/>
        </w:rPr>
      </w:pPr>
      <w:r w:rsidRPr="002C0A69">
        <w:rPr>
          <w:rFonts w:cs="Arial"/>
          <w:szCs w:val="20"/>
          <w:lang w:val="en-GB"/>
        </w:rPr>
        <w:t xml:space="preserve">The Bidder </w:t>
      </w:r>
      <w:r w:rsidR="002F6F1D" w:rsidRPr="002C0A69">
        <w:rPr>
          <w:rFonts w:cs="Arial"/>
          <w:szCs w:val="20"/>
          <w:lang w:val="en-GB"/>
        </w:rPr>
        <w:t xml:space="preserve">is </w:t>
      </w:r>
      <w:r w:rsidR="00251B78" w:rsidRPr="002C0A69">
        <w:rPr>
          <w:rFonts w:cs="Arial"/>
          <w:szCs w:val="20"/>
          <w:lang w:val="en-GB"/>
        </w:rPr>
        <w:t>committed to</w:t>
      </w:r>
      <w:r w:rsidRPr="002C0A69">
        <w:rPr>
          <w:rFonts w:cs="Arial"/>
          <w:szCs w:val="20"/>
          <w:lang w:val="en-GB"/>
        </w:rPr>
        <w:t xml:space="preserve"> treat such a request with the highest priority.</w:t>
      </w:r>
    </w:p>
    <w:p w14:paraId="66D83EB2" w14:textId="43DB21AC" w:rsidR="00B03574" w:rsidRPr="002C0A69" w:rsidRDefault="00B03574" w:rsidP="00B03574">
      <w:pPr>
        <w:rPr>
          <w:rFonts w:cs="Arial"/>
          <w:szCs w:val="20"/>
          <w:lang w:val="en-GB"/>
        </w:rPr>
      </w:pPr>
    </w:p>
    <w:p w14:paraId="48A7A4E4" w14:textId="77777777" w:rsidR="00D92CB4" w:rsidRPr="002C0A69" w:rsidRDefault="00D92CB4" w:rsidP="00B03574">
      <w:pPr>
        <w:rPr>
          <w:rFonts w:cs="Arial"/>
          <w:szCs w:val="20"/>
          <w:lang w:val="en-GB"/>
        </w:rPr>
      </w:pPr>
    </w:p>
    <w:p w14:paraId="10EA2CE0" w14:textId="77777777" w:rsidR="00B03574" w:rsidRPr="002C0A69" w:rsidRDefault="00B03574" w:rsidP="00B03574">
      <w:pPr>
        <w:rPr>
          <w:rFonts w:cs="Arial"/>
          <w:b/>
          <w:bCs/>
          <w:color w:val="000000"/>
          <w:szCs w:val="20"/>
          <w:lang w:val="en-GB"/>
        </w:rPr>
      </w:pPr>
      <w:r w:rsidRPr="002C0A69">
        <w:rPr>
          <w:rFonts w:cs="Arial"/>
          <w:b/>
          <w:bCs/>
          <w:color w:val="000000"/>
          <w:szCs w:val="20"/>
          <w:lang w:val="en-GB"/>
        </w:rPr>
        <w:t>Support level</w:t>
      </w:r>
    </w:p>
    <w:p w14:paraId="02C84AAC" w14:textId="77777777" w:rsidR="00B03574" w:rsidRPr="002C0A69" w:rsidRDefault="00B03574" w:rsidP="00B03574">
      <w:pPr>
        <w:rPr>
          <w:rFonts w:cs="Arial"/>
          <w:sz w:val="22"/>
          <w:lang w:val="en-GB"/>
        </w:rPr>
      </w:pPr>
    </w:p>
    <w:p w14:paraId="58E54BED" w14:textId="7FCB6F8B" w:rsidR="00B03574" w:rsidRPr="002C0A69" w:rsidRDefault="00B03574" w:rsidP="00B03574">
      <w:pPr>
        <w:autoSpaceDE w:val="0"/>
        <w:autoSpaceDN w:val="0"/>
        <w:adjustRightInd w:val="0"/>
        <w:rPr>
          <w:rFonts w:cs="Arial"/>
          <w:szCs w:val="20"/>
          <w:lang w:val="en-GB"/>
        </w:rPr>
      </w:pPr>
      <w:r w:rsidRPr="002C0A69">
        <w:rPr>
          <w:rFonts w:cs="Arial"/>
          <w:szCs w:val="20"/>
          <w:lang w:val="en-GB"/>
        </w:rPr>
        <w:t xml:space="preserve">Contracting Authority demands full </w:t>
      </w:r>
      <w:r w:rsidR="005530C1" w:rsidRPr="002C0A69">
        <w:rPr>
          <w:rFonts w:cs="Arial"/>
          <w:szCs w:val="20"/>
          <w:lang w:val="en-GB"/>
        </w:rPr>
        <w:t>software s</w:t>
      </w:r>
      <w:r w:rsidRPr="002C0A69">
        <w:rPr>
          <w:rFonts w:cs="Arial"/>
          <w:szCs w:val="20"/>
          <w:lang w:val="en-GB"/>
        </w:rPr>
        <w:t>upport</w:t>
      </w:r>
      <w:r w:rsidR="005530C1" w:rsidRPr="002C0A69">
        <w:rPr>
          <w:rFonts w:cs="Arial"/>
          <w:szCs w:val="20"/>
          <w:lang w:val="en-GB"/>
        </w:rPr>
        <w:t xml:space="preserve"> (</w:t>
      </w:r>
      <w:r w:rsidRPr="002C0A69">
        <w:rPr>
          <w:rFonts w:cs="Arial"/>
          <w:szCs w:val="20"/>
          <w:lang w:val="en-GB"/>
        </w:rPr>
        <w:t>SW</w:t>
      </w:r>
      <w:r w:rsidR="00EE199D" w:rsidRPr="002C0A69">
        <w:rPr>
          <w:rFonts w:cs="Arial"/>
          <w:szCs w:val="20"/>
          <w:lang w:val="en-GB"/>
        </w:rPr>
        <w:t xml:space="preserve"> support)</w:t>
      </w:r>
      <w:r w:rsidR="00251B78" w:rsidRPr="002C0A69">
        <w:rPr>
          <w:rFonts w:cs="Arial"/>
          <w:szCs w:val="20"/>
          <w:lang w:val="en-GB"/>
        </w:rPr>
        <w:t xml:space="preserve"> for the equipment listed in attached document</w:t>
      </w:r>
      <w:r w:rsidRPr="002C0A69">
        <w:rPr>
          <w:rFonts w:cs="Arial"/>
          <w:szCs w:val="20"/>
          <w:lang w:val="en-GB"/>
        </w:rPr>
        <w:t>.</w:t>
      </w:r>
    </w:p>
    <w:p w14:paraId="39570FBF" w14:textId="77777777" w:rsidR="00B03574" w:rsidRPr="002C0A69" w:rsidRDefault="00B03574" w:rsidP="00B03574">
      <w:pPr>
        <w:jc w:val="left"/>
        <w:rPr>
          <w:rFonts w:cs="Arial"/>
          <w:sz w:val="22"/>
          <w:lang w:val="en-GB"/>
        </w:rPr>
      </w:pPr>
    </w:p>
    <w:p w14:paraId="66FADCB8" w14:textId="0CDDEBA4" w:rsidR="00741E5E" w:rsidRPr="002C0A69" w:rsidRDefault="00741E5E">
      <w:pPr>
        <w:jc w:val="left"/>
        <w:rPr>
          <w:rFonts w:cs="Arial"/>
          <w:sz w:val="22"/>
          <w:lang w:val="en-GB"/>
        </w:rPr>
      </w:pPr>
    </w:p>
    <w:p w14:paraId="28B41A77" w14:textId="77777777" w:rsidR="00520D3F" w:rsidRPr="002C0A69" w:rsidRDefault="00520D3F">
      <w:pPr>
        <w:jc w:val="left"/>
        <w:rPr>
          <w:rFonts w:cs="Arial"/>
          <w:sz w:val="22"/>
          <w:lang w:val="en-GB"/>
        </w:rPr>
      </w:pPr>
    </w:p>
    <w:p w14:paraId="2BC3F6FB" w14:textId="163ACA29" w:rsidR="001E1657" w:rsidRPr="002C0A69" w:rsidRDefault="00460CAD" w:rsidP="00520D3F">
      <w:pPr>
        <w:pStyle w:val="Heading2"/>
        <w:rPr>
          <w:rFonts w:cs="Arial"/>
        </w:rPr>
      </w:pPr>
      <w:bookmarkStart w:id="28" w:name="_Toc233033165"/>
      <w:r w:rsidRPr="002C0A69">
        <w:rPr>
          <w:rFonts w:cs="Arial"/>
        </w:rPr>
        <w:t xml:space="preserve">SPECIFICATION OF THE CONTRACTING AUTHORITY’S </w:t>
      </w:r>
      <w:r w:rsidR="002A5F91" w:rsidRPr="002C0A69">
        <w:rPr>
          <w:rFonts w:cs="Arial"/>
        </w:rPr>
        <w:t>“ZERO DENSITY”</w:t>
      </w:r>
      <w:r w:rsidR="00BD7EBD" w:rsidRPr="002C0A69">
        <w:rPr>
          <w:rFonts w:cs="Arial"/>
        </w:rPr>
        <w:t xml:space="preserve"> </w:t>
      </w:r>
      <w:r w:rsidRPr="002C0A69">
        <w:rPr>
          <w:rFonts w:cs="Arial"/>
        </w:rPr>
        <w:t>SYSTEM</w:t>
      </w:r>
      <w:bookmarkEnd w:id="28"/>
      <w:r w:rsidRPr="002C0A69">
        <w:rPr>
          <w:rFonts w:cs="Arial"/>
        </w:rPr>
        <w:t xml:space="preserve"> </w:t>
      </w:r>
    </w:p>
    <w:p w14:paraId="3FBA09BC" w14:textId="77777777" w:rsidR="001E1657" w:rsidRPr="002C0A69" w:rsidRDefault="001E1657" w:rsidP="001E1657">
      <w:pPr>
        <w:pStyle w:val="Footer"/>
        <w:rPr>
          <w:rFonts w:cs="Arial"/>
          <w:szCs w:val="20"/>
          <w:lang w:val="en-GB"/>
        </w:rPr>
      </w:pPr>
    </w:p>
    <w:p w14:paraId="082D7474" w14:textId="5BB58975" w:rsidR="00520D3F" w:rsidRPr="00A23A8C" w:rsidRDefault="000B223C" w:rsidP="00AA4003">
      <w:pPr>
        <w:rPr>
          <w:rFonts w:cs="Arial"/>
          <w:szCs w:val="20"/>
          <w:lang w:val="en-GB"/>
        </w:rPr>
      </w:pPr>
      <w:bookmarkStart w:id="29" w:name="_Hlk56584979"/>
      <w:bookmarkStart w:id="30" w:name="_Toc446492515"/>
      <w:r w:rsidRPr="002C0A69">
        <w:rPr>
          <w:rFonts w:cs="Arial"/>
          <w:szCs w:val="20"/>
          <w:lang w:val="en-GB"/>
        </w:rPr>
        <w:t>The Contracting Authority</w:t>
      </w:r>
      <w:r w:rsidR="002A5F91" w:rsidRPr="002C0A69">
        <w:rPr>
          <w:rFonts w:cs="Arial"/>
          <w:szCs w:val="20"/>
          <w:lang w:val="en-GB"/>
        </w:rPr>
        <w:t>’s</w:t>
      </w:r>
      <w:r w:rsidRPr="002C0A69">
        <w:rPr>
          <w:rFonts w:cs="Arial"/>
          <w:szCs w:val="20"/>
          <w:lang w:val="en-GB"/>
        </w:rPr>
        <w:t xml:space="preserve"> </w:t>
      </w:r>
      <w:r w:rsidR="002A5F91" w:rsidRPr="002C0A69">
        <w:rPr>
          <w:rFonts w:cs="Arial"/>
          <w:szCs w:val="20"/>
          <w:lang w:val="en-GB"/>
        </w:rPr>
        <w:t>“Zero Density”</w:t>
      </w:r>
      <w:r w:rsidR="002F6F1D" w:rsidRPr="002C0A69">
        <w:rPr>
          <w:rFonts w:cs="Arial"/>
          <w:szCs w:val="20"/>
          <w:lang w:val="en-GB"/>
        </w:rPr>
        <w:t xml:space="preserve"> </w:t>
      </w:r>
      <w:r w:rsidR="008605B1" w:rsidRPr="002C0A69">
        <w:rPr>
          <w:rFonts w:cs="Arial"/>
          <w:szCs w:val="20"/>
          <w:lang w:val="en-GB"/>
        </w:rPr>
        <w:t>system</w:t>
      </w:r>
      <w:bookmarkEnd w:id="29"/>
      <w:r w:rsidR="008605B1" w:rsidRPr="002C0A69">
        <w:rPr>
          <w:rFonts w:cs="Arial"/>
          <w:szCs w:val="20"/>
          <w:lang w:val="en-GB"/>
        </w:rPr>
        <w:t xml:space="preserve"> </w:t>
      </w:r>
      <w:r w:rsidRPr="002C0A69">
        <w:rPr>
          <w:rFonts w:cs="Arial"/>
          <w:szCs w:val="20"/>
          <w:lang w:val="en-GB"/>
        </w:rPr>
        <w:t>specification (a list of</w:t>
      </w:r>
      <w:r w:rsidR="00EE199D" w:rsidRPr="002C0A69">
        <w:rPr>
          <w:rFonts w:cs="Arial"/>
          <w:szCs w:val="20"/>
          <w:lang w:val="en-GB"/>
        </w:rPr>
        <w:t xml:space="preserve"> </w:t>
      </w:r>
      <w:r w:rsidR="00B11956" w:rsidRPr="002C0A69">
        <w:rPr>
          <w:rFonts w:cs="Arial"/>
          <w:szCs w:val="20"/>
          <w:lang w:val="en-GB"/>
        </w:rPr>
        <w:t>SW</w:t>
      </w:r>
      <w:r w:rsidRPr="002C0A69">
        <w:rPr>
          <w:rFonts w:cs="Arial"/>
          <w:szCs w:val="20"/>
          <w:lang w:val="en-GB"/>
        </w:rPr>
        <w:t xml:space="preserve"> equipment)</w:t>
      </w:r>
      <w:r w:rsidR="008605B1" w:rsidRPr="002C0A69">
        <w:rPr>
          <w:rFonts w:cs="Arial"/>
          <w:szCs w:val="20"/>
          <w:lang w:val="en-GB"/>
        </w:rPr>
        <w:t xml:space="preserve"> </w:t>
      </w:r>
      <w:r w:rsidRPr="002C0A69">
        <w:rPr>
          <w:rFonts w:cs="Arial"/>
          <w:szCs w:val="20"/>
          <w:lang w:val="en-GB"/>
        </w:rPr>
        <w:t xml:space="preserve">which is a subject of this public tender </w:t>
      </w:r>
      <w:r w:rsidR="008605B1" w:rsidRPr="002C0A69">
        <w:rPr>
          <w:rFonts w:cs="Arial"/>
          <w:szCs w:val="20"/>
          <w:lang w:val="en-GB"/>
        </w:rPr>
        <w:t>is an enclosure of this procurement</w:t>
      </w:r>
      <w:r w:rsidR="00AA4003" w:rsidRPr="002C0A69">
        <w:rPr>
          <w:rFonts w:cs="Arial"/>
          <w:szCs w:val="20"/>
          <w:lang w:val="en-GB"/>
        </w:rPr>
        <w:t xml:space="preserve"> document</w:t>
      </w:r>
      <w:r w:rsidR="00FD6819" w:rsidRPr="002C0A69">
        <w:rPr>
          <w:rFonts w:cs="Arial"/>
          <w:szCs w:val="20"/>
          <w:lang w:val="en-GB"/>
        </w:rPr>
        <w:t xml:space="preserve"> (Excell document).</w:t>
      </w:r>
    </w:p>
    <w:p w14:paraId="72ED808B" w14:textId="5B20B096" w:rsidR="00741E5E" w:rsidRPr="00A23A8C" w:rsidRDefault="00741E5E">
      <w:pPr>
        <w:jc w:val="left"/>
        <w:rPr>
          <w:lang w:val="en-GB"/>
        </w:rPr>
      </w:pPr>
    </w:p>
    <w:p w14:paraId="1023447C" w14:textId="77777777" w:rsidR="0010728E" w:rsidRPr="00A23A8C" w:rsidRDefault="0010728E">
      <w:pPr>
        <w:jc w:val="left"/>
        <w:rPr>
          <w:lang w:val="en-GB"/>
        </w:rPr>
      </w:pPr>
    </w:p>
    <w:p w14:paraId="5F1434F5" w14:textId="1C69408C" w:rsidR="005C51D2" w:rsidRPr="00A23A8C" w:rsidRDefault="005C51D2">
      <w:pPr>
        <w:jc w:val="left"/>
        <w:rPr>
          <w:rFonts w:eastAsia="Times New Roman" w:cs="Times New Roman"/>
          <w:b/>
          <w:caps/>
          <w:color w:val="000000"/>
          <w:szCs w:val="20"/>
          <w:lang w:val="en-GB" w:eastAsia="en-US"/>
        </w:rPr>
      </w:pPr>
    </w:p>
    <w:bookmarkEnd w:id="30"/>
    <w:p w14:paraId="6C28F405" w14:textId="77777777" w:rsidR="00AA4003" w:rsidRPr="00A23A8C" w:rsidRDefault="00AA4003">
      <w:pPr>
        <w:jc w:val="left"/>
        <w:rPr>
          <w:rFonts w:eastAsiaTheme="majorEastAsia" w:cs="Arial"/>
          <w:b/>
          <w:bCs/>
          <w:sz w:val="24"/>
          <w:szCs w:val="28"/>
          <w:lang w:val="en-GB"/>
        </w:rPr>
      </w:pPr>
      <w:r w:rsidRPr="00A23A8C">
        <w:rPr>
          <w:lang w:val="en-GB"/>
        </w:rPr>
        <w:br w:type="page"/>
      </w:r>
    </w:p>
    <w:p w14:paraId="79255D7A" w14:textId="04131C15" w:rsidR="005030A1" w:rsidRPr="00A23A8C" w:rsidRDefault="005030A1" w:rsidP="00BA2E33">
      <w:pPr>
        <w:pStyle w:val="Heading1"/>
      </w:pPr>
      <w:bookmarkStart w:id="31" w:name="_Toc233033166"/>
      <w:r w:rsidRPr="00A23A8C">
        <w:lastRenderedPageBreak/>
        <w:t>BID DOCUMENTATION</w:t>
      </w:r>
      <w:bookmarkEnd w:id="20"/>
      <w:bookmarkEnd w:id="21"/>
      <w:bookmarkEnd w:id="31"/>
    </w:p>
    <w:p w14:paraId="297FF786" w14:textId="7A264BF7" w:rsidR="00EB48CC" w:rsidRPr="00A23A8C" w:rsidRDefault="00EB48CC" w:rsidP="00EB48CC">
      <w:pPr>
        <w:rPr>
          <w:lang w:val="en-GB"/>
        </w:rPr>
      </w:pPr>
    </w:p>
    <w:p w14:paraId="2A3D2F27" w14:textId="77777777" w:rsidR="00AA4003" w:rsidRPr="00A23A8C" w:rsidRDefault="00AA4003" w:rsidP="00EB48CC">
      <w:pPr>
        <w:rPr>
          <w:lang w:val="en-GB"/>
        </w:rPr>
      </w:pPr>
    </w:p>
    <w:p w14:paraId="2D47A03B" w14:textId="2AB53F20" w:rsidR="00EB48CC" w:rsidRPr="00A23A8C" w:rsidRDefault="00456700" w:rsidP="00520D3F">
      <w:pPr>
        <w:pStyle w:val="Heading2"/>
      </w:pPr>
      <w:bookmarkStart w:id="32" w:name="_Toc233033167"/>
      <w:r w:rsidRPr="00A23A8C">
        <w:t>GENERAL CONDITIONS FOR MAKING BID DOCUMENTATION</w:t>
      </w:r>
      <w:bookmarkEnd w:id="32"/>
    </w:p>
    <w:p w14:paraId="064378E2" w14:textId="77777777" w:rsidR="00AA4003" w:rsidRPr="00A23A8C" w:rsidRDefault="00AA4003" w:rsidP="00AA4003">
      <w:pPr>
        <w:rPr>
          <w:lang w:val="en-GB" w:eastAsia="en-US"/>
        </w:rPr>
      </w:pPr>
    </w:p>
    <w:p w14:paraId="2FDAB507" w14:textId="0CCC2E8F" w:rsidR="007F3323" w:rsidRPr="00A23A8C" w:rsidRDefault="00A61FC7" w:rsidP="008D7D9F">
      <w:pPr>
        <w:pStyle w:val="Heading3"/>
      </w:pPr>
      <w:bookmarkStart w:id="33" w:name="_Toc233033168"/>
      <w:r w:rsidRPr="00A23A8C">
        <w:t xml:space="preserve">Clarification </w:t>
      </w:r>
      <w:r w:rsidR="00722E11">
        <w:t>of the</w:t>
      </w:r>
      <w:r w:rsidRPr="00A23A8C">
        <w:t xml:space="preserve"> </w:t>
      </w:r>
      <w:r w:rsidR="00722E11">
        <w:t>P</w:t>
      </w:r>
      <w:r w:rsidRPr="00A23A8C">
        <w:t>rocurement documents</w:t>
      </w:r>
      <w:bookmarkEnd w:id="33"/>
    </w:p>
    <w:p w14:paraId="745F8CDB" w14:textId="77777777" w:rsidR="009E4709" w:rsidRPr="00A23A8C" w:rsidRDefault="009E4709" w:rsidP="00EB48CC">
      <w:pPr>
        <w:rPr>
          <w:rFonts w:cs="Arial"/>
          <w:color w:val="000000"/>
          <w:lang w:val="en-GB"/>
        </w:rPr>
      </w:pPr>
    </w:p>
    <w:p w14:paraId="6C5586DB" w14:textId="09648F0B" w:rsidR="00D36352" w:rsidRPr="00A23A8C" w:rsidRDefault="009E4709" w:rsidP="00527CFE">
      <w:pPr>
        <w:spacing w:line="276" w:lineRule="auto"/>
        <w:rPr>
          <w:lang w:val="en-GB"/>
        </w:rPr>
      </w:pPr>
      <w:bookmarkStart w:id="34" w:name="_Hlk511219560"/>
      <w:r w:rsidRPr="00A23A8C">
        <w:rPr>
          <w:lang w:val="en-GB"/>
        </w:rPr>
        <w:t xml:space="preserve">Bidders may request explanation on the </w:t>
      </w:r>
      <w:r w:rsidR="00857421" w:rsidRPr="00A23A8C">
        <w:rPr>
          <w:lang w:val="en-GB"/>
        </w:rPr>
        <w:t>procurement documents</w:t>
      </w:r>
      <w:r w:rsidRPr="00A23A8C">
        <w:rPr>
          <w:lang w:val="en-GB"/>
        </w:rPr>
        <w:t xml:space="preserve"> or ask any other question in relation to the public tender </w:t>
      </w:r>
      <w:r w:rsidRPr="00A23A8C">
        <w:rPr>
          <w:b/>
          <w:bCs/>
          <w:lang w:val="en-GB"/>
        </w:rPr>
        <w:t xml:space="preserve">only </w:t>
      </w:r>
      <w:r w:rsidR="00857421" w:rsidRPr="00A23A8C">
        <w:rPr>
          <w:rStyle w:val="shorttext"/>
          <w:rFonts w:cs="Arial"/>
          <w:b/>
          <w:bCs/>
          <w:color w:val="222222"/>
          <w:lang w:val="en-GB"/>
        </w:rPr>
        <w:t>through</w:t>
      </w:r>
      <w:r w:rsidRPr="00A23A8C">
        <w:rPr>
          <w:b/>
          <w:bCs/>
          <w:lang w:val="en-GB"/>
        </w:rPr>
        <w:t xml:space="preserve"> the </w:t>
      </w:r>
      <w:r w:rsidR="00857421" w:rsidRPr="00A23A8C">
        <w:rPr>
          <w:b/>
          <w:bCs/>
          <w:lang w:val="en-GB"/>
        </w:rPr>
        <w:t xml:space="preserve">Public </w:t>
      </w:r>
      <w:r w:rsidRPr="00A23A8C">
        <w:rPr>
          <w:b/>
          <w:bCs/>
          <w:lang w:val="en-GB"/>
        </w:rPr>
        <w:t>procurement portal</w:t>
      </w:r>
      <w:r w:rsidRPr="00A23A8C">
        <w:rPr>
          <w:lang w:val="en-GB"/>
        </w:rPr>
        <w:t xml:space="preserve"> </w:t>
      </w:r>
      <w:r w:rsidR="00857421" w:rsidRPr="00A23A8C">
        <w:rPr>
          <w:lang w:val="en-GB"/>
        </w:rPr>
        <w:t>(Portal javnih naročil)</w:t>
      </w:r>
      <w:r w:rsidR="00D36352" w:rsidRPr="00A23A8C">
        <w:rPr>
          <w:lang w:val="en-GB"/>
        </w:rPr>
        <w:t>, available at</w:t>
      </w:r>
      <w:r w:rsidR="00857421" w:rsidRPr="00A23A8C">
        <w:rPr>
          <w:lang w:val="en-GB"/>
        </w:rPr>
        <w:t xml:space="preserve">  </w:t>
      </w:r>
      <w:hyperlink r:id="rId16" w:history="1">
        <w:r w:rsidR="00857421" w:rsidRPr="00A23A8C">
          <w:rPr>
            <w:rStyle w:val="Hyperlink"/>
            <w:lang w:val="en-GB"/>
          </w:rPr>
          <w:t>www.enarocanje.si</w:t>
        </w:r>
      </w:hyperlink>
      <w:r w:rsidR="00857421" w:rsidRPr="00A23A8C">
        <w:rPr>
          <w:lang w:val="en-GB"/>
        </w:rPr>
        <w:t xml:space="preserve"> </w:t>
      </w:r>
      <w:r w:rsidR="00CE457E">
        <w:rPr>
          <w:lang w:val="en-GB"/>
        </w:rPr>
        <w:t xml:space="preserve">- </w:t>
      </w:r>
      <w:r w:rsidR="00857421" w:rsidRPr="00A23A8C">
        <w:rPr>
          <w:lang w:val="en-GB"/>
        </w:rPr>
        <w:t>at the publication of the relevant public tender</w:t>
      </w:r>
      <w:r w:rsidR="00D36352" w:rsidRPr="00A23A8C">
        <w:rPr>
          <w:lang w:val="en-GB"/>
        </w:rPr>
        <w:t>.</w:t>
      </w:r>
    </w:p>
    <w:p w14:paraId="704EA29C" w14:textId="77777777" w:rsidR="00D36352" w:rsidRPr="00A23A8C" w:rsidRDefault="00D36352" w:rsidP="00527CFE">
      <w:pPr>
        <w:spacing w:line="276" w:lineRule="auto"/>
        <w:rPr>
          <w:lang w:val="en-GB"/>
        </w:rPr>
      </w:pPr>
    </w:p>
    <w:p w14:paraId="2241E587" w14:textId="2265EB67" w:rsidR="009E4709" w:rsidRPr="00A23A8C" w:rsidRDefault="00D36352" w:rsidP="00527CFE">
      <w:pPr>
        <w:spacing w:line="276" w:lineRule="auto"/>
        <w:rPr>
          <w:b/>
          <w:lang w:val="en-GB"/>
        </w:rPr>
      </w:pPr>
      <w:r w:rsidRPr="00527CFE">
        <w:rPr>
          <w:lang w:val="en-GB"/>
        </w:rPr>
        <w:t xml:space="preserve">The deadline for questions is </w:t>
      </w:r>
      <w:r w:rsidR="00527CFE" w:rsidRPr="00527CFE">
        <w:rPr>
          <w:b/>
          <w:bCs/>
          <w:lang w:val="en-GB"/>
        </w:rPr>
        <w:t>6. 7.</w:t>
      </w:r>
      <w:r w:rsidRPr="00527CFE">
        <w:rPr>
          <w:b/>
          <w:bCs/>
          <w:lang w:val="en-GB"/>
        </w:rPr>
        <w:t xml:space="preserve"> 202</w:t>
      </w:r>
      <w:r w:rsidR="00D4285B" w:rsidRPr="00527CFE">
        <w:rPr>
          <w:b/>
          <w:bCs/>
          <w:lang w:val="en-GB"/>
        </w:rPr>
        <w:t>6</w:t>
      </w:r>
      <w:r w:rsidRPr="00527CFE">
        <w:rPr>
          <w:lang w:val="en-GB"/>
        </w:rPr>
        <w:t xml:space="preserve"> </w:t>
      </w:r>
      <w:r w:rsidR="00691D1A" w:rsidRPr="00527CFE">
        <w:rPr>
          <w:b/>
          <w:lang w:val="en-GB"/>
        </w:rPr>
        <w:t xml:space="preserve">by </w:t>
      </w:r>
      <w:r w:rsidR="00675553" w:rsidRPr="00527CFE">
        <w:rPr>
          <w:b/>
          <w:lang w:val="en-GB"/>
        </w:rPr>
        <w:t>10</w:t>
      </w:r>
      <w:r w:rsidR="00527CFE" w:rsidRPr="00527CFE">
        <w:rPr>
          <w:b/>
          <w:lang w:val="en-GB"/>
        </w:rPr>
        <w:t>:</w:t>
      </w:r>
      <w:r w:rsidR="00691D1A" w:rsidRPr="00527CFE">
        <w:rPr>
          <w:b/>
          <w:lang w:val="en-GB"/>
        </w:rPr>
        <w:t>00.</w:t>
      </w:r>
      <w:r w:rsidRPr="00527CFE">
        <w:rPr>
          <w:b/>
          <w:lang w:val="en-GB"/>
        </w:rPr>
        <w:t xml:space="preserve"> </w:t>
      </w:r>
      <w:r w:rsidR="009E4709" w:rsidRPr="00527CFE">
        <w:rPr>
          <w:lang w:val="en-GB"/>
        </w:rPr>
        <w:t xml:space="preserve">The </w:t>
      </w:r>
      <w:r w:rsidR="00675553" w:rsidRPr="00527CFE">
        <w:rPr>
          <w:lang w:val="en-GB"/>
        </w:rPr>
        <w:t>C</w:t>
      </w:r>
      <w:r w:rsidR="009E4709" w:rsidRPr="00527CFE">
        <w:rPr>
          <w:lang w:val="en-GB"/>
        </w:rPr>
        <w:t xml:space="preserve">ontracting </w:t>
      </w:r>
      <w:r w:rsidR="00675553" w:rsidRPr="00527CFE">
        <w:rPr>
          <w:lang w:val="en-GB"/>
        </w:rPr>
        <w:t>A</w:t>
      </w:r>
      <w:r w:rsidR="009E4709" w:rsidRPr="00527CFE">
        <w:rPr>
          <w:lang w:val="en-GB"/>
        </w:rPr>
        <w:t xml:space="preserve">uthority shall not </w:t>
      </w:r>
      <w:r w:rsidRPr="00527CFE">
        <w:rPr>
          <w:lang w:val="en-GB"/>
        </w:rPr>
        <w:t>respond</w:t>
      </w:r>
      <w:r w:rsidR="009E4709" w:rsidRPr="00527CFE">
        <w:rPr>
          <w:lang w:val="en-GB"/>
        </w:rPr>
        <w:t xml:space="preserve"> </w:t>
      </w:r>
      <w:r w:rsidRPr="00527CFE">
        <w:rPr>
          <w:lang w:val="en-GB"/>
        </w:rPr>
        <w:t>to requests</w:t>
      </w:r>
      <w:r w:rsidR="009E4709" w:rsidRPr="00527CFE">
        <w:rPr>
          <w:lang w:val="en-GB"/>
        </w:rPr>
        <w:t xml:space="preserve"> for</w:t>
      </w:r>
      <w:r w:rsidR="009E4709" w:rsidRPr="00A23A8C">
        <w:rPr>
          <w:lang w:val="en-GB"/>
        </w:rPr>
        <w:t xml:space="preserve"> </w:t>
      </w:r>
      <w:r w:rsidRPr="00A23A8C">
        <w:rPr>
          <w:lang w:val="en-GB"/>
        </w:rPr>
        <w:t>clarificat</w:t>
      </w:r>
      <w:r w:rsidR="009E4709" w:rsidRPr="00A23A8C">
        <w:rPr>
          <w:lang w:val="en-GB"/>
        </w:rPr>
        <w:t xml:space="preserve">ion or other questions in relation to the tender </w:t>
      </w:r>
      <w:r w:rsidRPr="00A23A8C">
        <w:rPr>
          <w:lang w:val="en-GB"/>
        </w:rPr>
        <w:t>submitted</w:t>
      </w:r>
      <w:r w:rsidR="009E4709" w:rsidRPr="00A23A8C">
        <w:rPr>
          <w:lang w:val="en-GB"/>
        </w:rPr>
        <w:t xml:space="preserve"> after this deadline.</w:t>
      </w:r>
    </w:p>
    <w:p w14:paraId="550F28BC" w14:textId="77777777" w:rsidR="009E4709" w:rsidRDefault="009E4709" w:rsidP="009E4709">
      <w:pPr>
        <w:rPr>
          <w:rFonts w:cs="Arial"/>
          <w:iCs/>
          <w:szCs w:val="20"/>
          <w:lang w:val="en-GB"/>
        </w:rPr>
      </w:pPr>
    </w:p>
    <w:p w14:paraId="3BC4AC5C" w14:textId="77777777" w:rsidR="00CE457E" w:rsidRPr="00CE457E" w:rsidRDefault="00CE457E" w:rsidP="00CE457E">
      <w:pPr>
        <w:pStyle w:val="Heading3"/>
      </w:pPr>
      <w:bookmarkStart w:id="35" w:name="_Toc214870814"/>
      <w:bookmarkStart w:id="36" w:name="_Toc233033169"/>
      <w:bookmarkStart w:id="37" w:name="_Toc198637614"/>
      <w:bookmarkStart w:id="38" w:name="_Toc210127213"/>
      <w:r w:rsidRPr="00CE457E">
        <w:t>Amendments and modifications of the Procurement Documentation</w:t>
      </w:r>
      <w:bookmarkEnd w:id="35"/>
      <w:bookmarkEnd w:id="36"/>
      <w:r w:rsidRPr="00CE457E">
        <w:t xml:space="preserve"> </w:t>
      </w:r>
      <w:bookmarkEnd w:id="37"/>
      <w:bookmarkEnd w:id="38"/>
    </w:p>
    <w:p w14:paraId="0315288E" w14:textId="77777777" w:rsidR="00CE457E" w:rsidRPr="00CE457E" w:rsidRDefault="00CE457E" w:rsidP="00527CFE">
      <w:pPr>
        <w:suppressAutoHyphens/>
        <w:spacing w:line="276" w:lineRule="auto"/>
        <w:rPr>
          <w:rFonts w:eastAsia="Times New Roman" w:cs="Arial"/>
          <w:szCs w:val="24"/>
          <w:lang w:val="en-GB" w:eastAsia="en-US"/>
        </w:rPr>
      </w:pPr>
      <w:r w:rsidRPr="00CE457E">
        <w:rPr>
          <w:rFonts w:eastAsia="Times New Roman" w:cs="Arial"/>
          <w:szCs w:val="24"/>
          <w:lang w:val="en-GB" w:eastAsia="en-US"/>
        </w:rPr>
        <w:t>The contracting authority reserves the right to amend or supplement the procurement documentation. If the contracting authority changes or supplements the documentation within the deadline for submission of bids, such changes will be published on the Public Procurement Portal.</w:t>
      </w:r>
    </w:p>
    <w:p w14:paraId="5DC18EF9" w14:textId="77777777" w:rsidR="00CE457E" w:rsidRPr="00CE457E" w:rsidRDefault="00CE457E" w:rsidP="00527CFE">
      <w:pPr>
        <w:suppressAutoHyphens/>
        <w:spacing w:line="276" w:lineRule="auto"/>
        <w:rPr>
          <w:rFonts w:eastAsia="Times New Roman" w:cs="Arial"/>
          <w:szCs w:val="24"/>
          <w:lang w:val="en-GB" w:eastAsia="en-US"/>
        </w:rPr>
      </w:pPr>
    </w:p>
    <w:p w14:paraId="6596D9EC" w14:textId="77777777" w:rsidR="00CE457E" w:rsidRPr="00CE457E" w:rsidRDefault="00CE457E" w:rsidP="00527CFE">
      <w:pPr>
        <w:suppressAutoHyphens/>
        <w:spacing w:line="276" w:lineRule="auto"/>
        <w:rPr>
          <w:rFonts w:eastAsia="Times New Roman" w:cs="Arial"/>
          <w:szCs w:val="24"/>
          <w:lang w:val="en-GB" w:eastAsia="en-US"/>
        </w:rPr>
      </w:pPr>
      <w:r w:rsidRPr="00CE457E">
        <w:rPr>
          <w:rFonts w:eastAsia="Times New Roman" w:cs="Arial"/>
          <w:szCs w:val="24"/>
          <w:lang w:val="en-GB" w:eastAsia="en-US"/>
        </w:rPr>
        <w:t>After the expiry of the bid submission deadline, the contracting authority will not amend or supplement the procurement documentation.</w:t>
      </w:r>
    </w:p>
    <w:p w14:paraId="6733200D" w14:textId="77777777" w:rsidR="00CE457E" w:rsidRPr="00CE457E" w:rsidRDefault="00CE457E" w:rsidP="00527CFE">
      <w:pPr>
        <w:suppressAutoHyphens/>
        <w:spacing w:line="276" w:lineRule="auto"/>
        <w:rPr>
          <w:rFonts w:eastAsia="Times New Roman" w:cs="Arial"/>
          <w:szCs w:val="24"/>
          <w:lang w:val="en-GB" w:eastAsia="en-US"/>
        </w:rPr>
      </w:pPr>
    </w:p>
    <w:p w14:paraId="2F619373" w14:textId="77777777" w:rsidR="00CE457E" w:rsidRPr="00CE457E" w:rsidRDefault="00CE457E" w:rsidP="00527CFE">
      <w:pPr>
        <w:suppressAutoHyphens/>
        <w:spacing w:line="276" w:lineRule="auto"/>
        <w:rPr>
          <w:rFonts w:eastAsia="Times New Roman" w:cs="Arial"/>
          <w:szCs w:val="24"/>
          <w:lang w:val="en-GB" w:eastAsia="en-US"/>
        </w:rPr>
      </w:pPr>
      <w:r w:rsidRPr="00CE457E">
        <w:rPr>
          <w:rFonts w:eastAsia="Times New Roman" w:cs="Arial"/>
          <w:szCs w:val="24"/>
          <w:lang w:val="en-GB" w:eastAsia="en-US"/>
        </w:rPr>
        <w:t>If the contracting authority changes or supplements the documentation six or fewer days before the deadline for submission of bids, it shall, depending on the scope and content of the changes, appropriately extend the deadline for submission of bids.</w:t>
      </w:r>
    </w:p>
    <w:p w14:paraId="4D627EDD" w14:textId="77777777" w:rsidR="00CE457E" w:rsidRPr="00CE457E" w:rsidRDefault="00CE457E" w:rsidP="00527CFE">
      <w:pPr>
        <w:suppressAutoHyphens/>
        <w:spacing w:line="276" w:lineRule="auto"/>
        <w:rPr>
          <w:rFonts w:eastAsia="Times New Roman" w:cs="Arial"/>
          <w:szCs w:val="24"/>
          <w:lang w:val="en-GB" w:eastAsia="en-US"/>
        </w:rPr>
      </w:pPr>
    </w:p>
    <w:p w14:paraId="56A9C730" w14:textId="77777777" w:rsidR="00CE457E" w:rsidRPr="00CE457E" w:rsidRDefault="00CE457E" w:rsidP="00527CFE">
      <w:pPr>
        <w:suppressAutoHyphens/>
        <w:spacing w:line="276" w:lineRule="auto"/>
        <w:rPr>
          <w:rFonts w:eastAsia="Times New Roman" w:cs="Arial"/>
          <w:szCs w:val="24"/>
          <w:lang w:val="en-GB" w:eastAsia="en-US"/>
        </w:rPr>
      </w:pPr>
      <w:r w:rsidRPr="00CE457E">
        <w:rPr>
          <w:rFonts w:eastAsia="Times New Roman" w:cs="Arial"/>
          <w:szCs w:val="24"/>
          <w:lang w:val="en-GB" w:eastAsia="en-US"/>
        </w:rPr>
        <w:t>The deadline for submission of bids shall also be extended if:</w:t>
      </w:r>
    </w:p>
    <w:p w14:paraId="4A4B73A6" w14:textId="77777777" w:rsidR="00CE457E" w:rsidRPr="00CE457E" w:rsidRDefault="00CE457E" w:rsidP="00527CFE">
      <w:pPr>
        <w:numPr>
          <w:ilvl w:val="0"/>
          <w:numId w:val="18"/>
        </w:numPr>
        <w:suppressAutoHyphens/>
        <w:spacing w:line="276" w:lineRule="auto"/>
        <w:contextualSpacing/>
        <w:rPr>
          <w:rFonts w:eastAsia="Times New Roman" w:cs="Arial"/>
          <w:szCs w:val="24"/>
          <w:lang w:val="en-GB" w:eastAsia="en-US"/>
        </w:rPr>
      </w:pPr>
      <w:r w:rsidRPr="00CE457E">
        <w:rPr>
          <w:rFonts w:eastAsia="Times New Roman" w:cs="Arial"/>
          <w:szCs w:val="24"/>
          <w:lang w:val="en-GB" w:eastAsia="en-US"/>
        </w:rPr>
        <w:t>for any reason, additional information—although timely requested by the bidder—has not been provided at least six days before the bid submission deadline;</w:t>
      </w:r>
    </w:p>
    <w:p w14:paraId="4BA080C5" w14:textId="77777777" w:rsidR="00CE457E" w:rsidRPr="00CE457E" w:rsidRDefault="00CE457E" w:rsidP="00527CFE">
      <w:pPr>
        <w:numPr>
          <w:ilvl w:val="0"/>
          <w:numId w:val="18"/>
        </w:numPr>
        <w:suppressAutoHyphens/>
        <w:spacing w:line="276" w:lineRule="auto"/>
        <w:contextualSpacing/>
        <w:rPr>
          <w:rFonts w:eastAsia="Times New Roman" w:cs="Arial"/>
          <w:szCs w:val="24"/>
          <w:lang w:val="en-GB" w:eastAsia="en-US"/>
        </w:rPr>
      </w:pPr>
      <w:r w:rsidRPr="00CE457E">
        <w:rPr>
          <w:rFonts w:eastAsia="Times New Roman" w:cs="Arial"/>
          <w:szCs w:val="24"/>
          <w:lang w:val="en-GB" w:eastAsia="en-US"/>
        </w:rPr>
        <w:t>the procurement documentation has been significantly changed later than six days before the bid submission deadline.</w:t>
      </w:r>
    </w:p>
    <w:p w14:paraId="6778DAC2" w14:textId="77777777" w:rsidR="00CE457E" w:rsidRPr="00CE457E" w:rsidRDefault="00CE457E" w:rsidP="00527CFE">
      <w:pPr>
        <w:suppressAutoHyphens/>
        <w:spacing w:line="276" w:lineRule="auto"/>
        <w:ind w:left="720"/>
        <w:contextualSpacing/>
        <w:rPr>
          <w:rFonts w:eastAsia="Times New Roman" w:cs="Arial"/>
          <w:szCs w:val="24"/>
          <w:lang w:val="en-GB" w:eastAsia="en-US"/>
        </w:rPr>
      </w:pPr>
    </w:p>
    <w:p w14:paraId="226D3279" w14:textId="77777777" w:rsidR="00CE457E" w:rsidRPr="00CE457E" w:rsidRDefault="00CE457E" w:rsidP="00527CFE">
      <w:pPr>
        <w:suppressAutoHyphens/>
        <w:spacing w:line="276" w:lineRule="auto"/>
        <w:rPr>
          <w:rFonts w:eastAsia="Times New Roman" w:cs="Arial"/>
          <w:szCs w:val="24"/>
          <w:lang w:val="en-GB" w:eastAsia="en-US"/>
        </w:rPr>
      </w:pPr>
      <w:r w:rsidRPr="00CE457E">
        <w:rPr>
          <w:rFonts w:eastAsia="Times New Roman" w:cs="Arial"/>
          <w:szCs w:val="24"/>
          <w:lang w:val="en-GB" w:eastAsia="en-US"/>
        </w:rPr>
        <w:t>Information provided by the contracting authority to bidders through the Public Procurement Portal shall be considered as an amendment, supplement, or clarification of the procurement documentation if the content indicates that the documentation is being changed or supplemented, or if the clarification resolves ambiguity in the documentation.</w:t>
      </w:r>
    </w:p>
    <w:p w14:paraId="5236184F" w14:textId="77777777" w:rsidR="00CE457E" w:rsidRPr="00CE457E" w:rsidRDefault="00CE457E" w:rsidP="00527CFE">
      <w:pPr>
        <w:suppressAutoHyphens/>
        <w:spacing w:line="276" w:lineRule="auto"/>
        <w:rPr>
          <w:rFonts w:eastAsia="Times New Roman" w:cs="Arial"/>
          <w:szCs w:val="24"/>
          <w:lang w:val="en-GB" w:eastAsia="en-US"/>
        </w:rPr>
      </w:pPr>
    </w:p>
    <w:p w14:paraId="004F6C10" w14:textId="77777777" w:rsidR="00CE457E" w:rsidRPr="00CE457E" w:rsidRDefault="00CE457E" w:rsidP="00527CFE">
      <w:pPr>
        <w:suppressAutoHyphens/>
        <w:spacing w:line="276" w:lineRule="auto"/>
        <w:rPr>
          <w:rFonts w:eastAsia="Times New Roman" w:cs="Arial"/>
          <w:szCs w:val="24"/>
          <w:lang w:val="en-GB" w:eastAsia="en-US"/>
        </w:rPr>
      </w:pPr>
      <w:r w:rsidRPr="00CE457E">
        <w:rPr>
          <w:rFonts w:eastAsia="Times New Roman" w:cs="Arial"/>
          <w:szCs w:val="24"/>
          <w:lang w:val="en-GB" w:eastAsia="en-US"/>
        </w:rPr>
        <w:t>If additional information was not requested on time or its relevance for bid preparation is insignificant, an extension of the deadline is not required.</w:t>
      </w:r>
    </w:p>
    <w:p w14:paraId="01F161BB" w14:textId="77777777" w:rsidR="00CE457E" w:rsidRPr="00CE457E" w:rsidRDefault="00CE457E" w:rsidP="00527CFE">
      <w:pPr>
        <w:suppressAutoHyphens/>
        <w:spacing w:line="276" w:lineRule="auto"/>
        <w:rPr>
          <w:rFonts w:eastAsia="Times New Roman" w:cs="Arial"/>
          <w:szCs w:val="24"/>
          <w:lang w:val="en-GB" w:eastAsia="en-US"/>
        </w:rPr>
      </w:pPr>
    </w:p>
    <w:p w14:paraId="243EF417" w14:textId="77777777" w:rsidR="00CE457E" w:rsidRPr="00CE457E" w:rsidRDefault="00CE457E" w:rsidP="00527CFE">
      <w:pPr>
        <w:suppressAutoHyphens/>
        <w:spacing w:line="276" w:lineRule="auto"/>
        <w:rPr>
          <w:rFonts w:eastAsia="Times New Roman" w:cs="Arial"/>
          <w:szCs w:val="24"/>
          <w:lang w:val="en-GB" w:eastAsia="en-US"/>
        </w:rPr>
      </w:pPr>
      <w:r w:rsidRPr="00CE457E">
        <w:rPr>
          <w:rFonts w:eastAsia="Times New Roman" w:cs="Arial"/>
          <w:szCs w:val="24"/>
          <w:lang w:val="en-GB" w:eastAsia="en-US"/>
        </w:rPr>
        <w:t>When the deadline for submission of bids is extended, all rights and obligations of the contracting authority and the bidders are tied to the new deadlines resulting from the extension.</w:t>
      </w:r>
    </w:p>
    <w:p w14:paraId="49F50EC5" w14:textId="77777777" w:rsidR="00CE457E" w:rsidRPr="00CE457E" w:rsidRDefault="00CE457E" w:rsidP="009E4709">
      <w:pPr>
        <w:rPr>
          <w:rFonts w:cs="Arial"/>
          <w:iCs/>
          <w:szCs w:val="20"/>
          <w:lang w:val="en-GB"/>
        </w:rPr>
      </w:pPr>
    </w:p>
    <w:p w14:paraId="01C307AC" w14:textId="3407024B" w:rsidR="007F3323" w:rsidRPr="00A23A8C" w:rsidRDefault="00A61FC7" w:rsidP="008D7D9F">
      <w:pPr>
        <w:pStyle w:val="Heading3"/>
      </w:pPr>
      <w:bookmarkStart w:id="39" w:name="_Toc233033170"/>
      <w:bookmarkEnd w:id="34"/>
      <w:r w:rsidRPr="00A23A8C">
        <w:t>Language</w:t>
      </w:r>
      <w:bookmarkEnd w:id="39"/>
    </w:p>
    <w:p w14:paraId="3209F4A0" w14:textId="4AEB08F4" w:rsidR="006D5A04" w:rsidRDefault="005030A1">
      <w:pPr>
        <w:rPr>
          <w:color w:val="000000"/>
          <w:lang w:val="en-GB"/>
        </w:rPr>
      </w:pPr>
      <w:r w:rsidRPr="00A23A8C">
        <w:rPr>
          <w:color w:val="000000"/>
          <w:lang w:val="en-GB"/>
        </w:rPr>
        <w:t>Bids have to be made in the Slovenian or English language.</w:t>
      </w:r>
    </w:p>
    <w:p w14:paraId="53FE92D6" w14:textId="77777777" w:rsidR="00CE457E" w:rsidRPr="00F774E2" w:rsidRDefault="00CE457E" w:rsidP="00CE457E">
      <w:pPr>
        <w:spacing w:before="120" w:after="120"/>
        <w:rPr>
          <w:noProof/>
          <w:lang w:val="en-GB"/>
        </w:rPr>
      </w:pPr>
      <w:r>
        <w:rPr>
          <w:noProof/>
          <w:lang w:val="en-GB"/>
        </w:rPr>
        <w:t>I</w:t>
      </w:r>
      <w:r w:rsidRPr="00715830">
        <w:rPr>
          <w:noProof/>
          <w:lang w:val="en-GB"/>
        </w:rPr>
        <w:t xml:space="preserve">f the offer is not prepared in the Slovenian language, the </w:t>
      </w:r>
      <w:r>
        <w:rPr>
          <w:noProof/>
          <w:lang w:val="en-GB"/>
        </w:rPr>
        <w:t>C</w:t>
      </w:r>
      <w:r w:rsidRPr="00715830">
        <w:rPr>
          <w:noProof/>
          <w:lang w:val="en-GB"/>
        </w:rPr>
        <w:t xml:space="preserve">ontracting </w:t>
      </w:r>
      <w:r>
        <w:rPr>
          <w:noProof/>
          <w:lang w:val="en-GB"/>
        </w:rPr>
        <w:t>A</w:t>
      </w:r>
      <w:r w:rsidRPr="00715830">
        <w:rPr>
          <w:noProof/>
          <w:lang w:val="en-GB"/>
        </w:rPr>
        <w:t>uthority reserves the right to request the bidder to submit a translation of part or all of the offer documentation</w:t>
      </w:r>
      <w:r>
        <w:rPr>
          <w:noProof/>
          <w:lang w:val="en-GB"/>
        </w:rPr>
        <w:t>.</w:t>
      </w:r>
    </w:p>
    <w:p w14:paraId="34AFB6A4" w14:textId="77777777" w:rsidR="00CE457E" w:rsidRPr="00A23A8C" w:rsidRDefault="00CE457E">
      <w:pPr>
        <w:rPr>
          <w:color w:val="000000"/>
          <w:lang w:val="en-GB"/>
        </w:rPr>
      </w:pPr>
    </w:p>
    <w:p w14:paraId="42FA7F3C" w14:textId="77777777" w:rsidR="009A2EEA" w:rsidRPr="00A23A8C" w:rsidRDefault="009A2EEA">
      <w:pPr>
        <w:rPr>
          <w:color w:val="000000"/>
          <w:lang w:val="en-GB"/>
        </w:rPr>
      </w:pPr>
    </w:p>
    <w:p w14:paraId="1EEFFADD" w14:textId="77777777" w:rsidR="007F3323" w:rsidRPr="00A23A8C" w:rsidRDefault="00A61FC7" w:rsidP="008D7D9F">
      <w:pPr>
        <w:pStyle w:val="Heading3"/>
      </w:pPr>
      <w:bookmarkStart w:id="40" w:name="_Toc233033171"/>
      <w:r w:rsidRPr="00A23A8C">
        <w:lastRenderedPageBreak/>
        <w:t>Marking</w:t>
      </w:r>
      <w:bookmarkEnd w:id="40"/>
    </w:p>
    <w:p w14:paraId="45BAEB87" w14:textId="3BB28F49" w:rsidR="005030A1" w:rsidRPr="00A23A8C" w:rsidRDefault="005030A1" w:rsidP="00527CFE">
      <w:pPr>
        <w:spacing w:line="276" w:lineRule="auto"/>
        <w:rPr>
          <w:color w:val="000000"/>
          <w:lang w:val="en-GB"/>
        </w:rPr>
      </w:pPr>
      <w:r w:rsidRPr="00A23A8C">
        <w:rPr>
          <w:color w:val="000000"/>
          <w:lang w:val="en-GB"/>
        </w:rPr>
        <w:t xml:space="preserve">Data which will be righteously marked as confidential by the </w:t>
      </w:r>
      <w:r w:rsidR="00365636" w:rsidRPr="00A23A8C">
        <w:rPr>
          <w:color w:val="000000"/>
          <w:lang w:val="en-GB"/>
        </w:rPr>
        <w:t>Bidder</w:t>
      </w:r>
      <w:r w:rsidRPr="00A23A8C">
        <w:rPr>
          <w:color w:val="000000"/>
          <w:lang w:val="en-GB"/>
        </w:rPr>
        <w:t xml:space="preserve">, will be used only for the purposes of this public tender and will not be accessible to anyone except persons which are included in this public tender. These data will not be read on public opening of the Bids nor will they be read afterwards. </w:t>
      </w:r>
      <w:r w:rsidR="008D7D9F" w:rsidRPr="00A23A8C">
        <w:rPr>
          <w:color w:val="000000"/>
          <w:lang w:val="en-GB"/>
        </w:rPr>
        <w:t>Persons</w:t>
      </w:r>
      <w:r w:rsidRPr="00A23A8C">
        <w:rPr>
          <w:color w:val="000000"/>
          <w:lang w:val="en-GB"/>
        </w:rPr>
        <w:t xml:space="preserve"> included in this public tender as well as the </w:t>
      </w:r>
      <w:r w:rsidR="00BF614E" w:rsidRPr="00A23A8C">
        <w:rPr>
          <w:color w:val="000000"/>
          <w:lang w:val="en-GB"/>
        </w:rPr>
        <w:t>Contra</w:t>
      </w:r>
      <w:r w:rsidR="00FD1EAC" w:rsidRPr="00A23A8C">
        <w:rPr>
          <w:color w:val="000000"/>
          <w:lang w:val="en-GB"/>
        </w:rPr>
        <w:t>cting Authority</w:t>
      </w:r>
      <w:r w:rsidRPr="00A23A8C">
        <w:rPr>
          <w:color w:val="000000"/>
          <w:lang w:val="en-GB"/>
        </w:rPr>
        <w:t xml:space="preserve"> will be respons</w:t>
      </w:r>
      <w:r w:rsidR="00234C66" w:rsidRPr="00A23A8C">
        <w:rPr>
          <w:color w:val="000000"/>
          <w:lang w:val="en-GB"/>
        </w:rPr>
        <w:t>i</w:t>
      </w:r>
      <w:r w:rsidRPr="00A23A8C">
        <w:rPr>
          <w:color w:val="000000"/>
          <w:lang w:val="en-GB"/>
        </w:rPr>
        <w:t>ble for protection of these data.</w:t>
      </w:r>
    </w:p>
    <w:p w14:paraId="2EEA6965" w14:textId="22D837FE" w:rsidR="005030A1" w:rsidRPr="00A23A8C" w:rsidRDefault="005030A1" w:rsidP="00527CFE">
      <w:pPr>
        <w:spacing w:line="276" w:lineRule="auto"/>
        <w:rPr>
          <w:color w:val="000000"/>
          <w:lang w:val="en-GB"/>
        </w:rPr>
      </w:pPr>
      <w:r w:rsidRPr="00A23A8C">
        <w:rPr>
          <w:color w:val="000000"/>
          <w:lang w:val="en-GB"/>
        </w:rPr>
        <w:t xml:space="preserve">The </w:t>
      </w:r>
      <w:r w:rsidR="00365636" w:rsidRPr="00A23A8C">
        <w:rPr>
          <w:color w:val="000000"/>
          <w:lang w:val="en-GB"/>
        </w:rPr>
        <w:t>Bidder</w:t>
      </w:r>
      <w:r w:rsidRPr="00A23A8C">
        <w:rPr>
          <w:color w:val="000000"/>
          <w:lang w:val="en-GB"/>
        </w:rPr>
        <w:t xml:space="preserve"> can mark data as confidential only if they include personal data which are not included in other public register nor otherwise acceptable to public. The </w:t>
      </w:r>
      <w:r w:rsidR="00365636" w:rsidRPr="00A23A8C">
        <w:rPr>
          <w:color w:val="000000"/>
          <w:lang w:val="en-GB"/>
        </w:rPr>
        <w:t>Bidder</w:t>
      </w:r>
      <w:r w:rsidRPr="00A23A8C">
        <w:rPr>
          <w:color w:val="000000"/>
          <w:lang w:val="en-GB"/>
        </w:rPr>
        <w:t xml:space="preserve"> can also mark as confidential </w:t>
      </w:r>
      <w:r w:rsidR="00234C66" w:rsidRPr="00A23A8C">
        <w:rPr>
          <w:color w:val="000000"/>
          <w:lang w:val="en-GB"/>
        </w:rPr>
        <w:t>business</w:t>
      </w:r>
      <w:r w:rsidRPr="00A23A8C">
        <w:rPr>
          <w:color w:val="000000"/>
          <w:lang w:val="en-GB"/>
        </w:rPr>
        <w:t xml:space="preserve"> information which are marked as confidential either with regulations or internal acts of the </w:t>
      </w:r>
      <w:r w:rsidR="00365636" w:rsidRPr="00A23A8C">
        <w:rPr>
          <w:color w:val="000000"/>
          <w:lang w:val="en-GB"/>
        </w:rPr>
        <w:t>Bidder</w:t>
      </w:r>
      <w:r w:rsidRPr="00A23A8C">
        <w:rPr>
          <w:color w:val="000000"/>
          <w:lang w:val="en-GB"/>
        </w:rPr>
        <w:t>.</w:t>
      </w:r>
    </w:p>
    <w:p w14:paraId="5BE8DAEC" w14:textId="77777777" w:rsidR="00741E5E" w:rsidRPr="00A23A8C" w:rsidRDefault="00741E5E" w:rsidP="00527CFE">
      <w:pPr>
        <w:spacing w:line="276" w:lineRule="auto"/>
        <w:rPr>
          <w:color w:val="000000"/>
          <w:lang w:val="en-GB"/>
        </w:rPr>
      </w:pPr>
    </w:p>
    <w:p w14:paraId="5C7F1A82" w14:textId="77777777" w:rsidR="008D7D9F" w:rsidRPr="00A23A8C" w:rsidRDefault="005030A1" w:rsidP="00527CFE">
      <w:pPr>
        <w:spacing w:line="276" w:lineRule="auto"/>
        <w:rPr>
          <w:color w:val="000000"/>
          <w:lang w:val="en-GB"/>
        </w:rPr>
      </w:pPr>
      <w:r w:rsidRPr="00A23A8C">
        <w:rPr>
          <w:color w:val="000000"/>
          <w:lang w:val="en-GB"/>
        </w:rPr>
        <w:t xml:space="preserve">The </w:t>
      </w:r>
      <w:r w:rsidR="00BF614E" w:rsidRPr="00A23A8C">
        <w:rPr>
          <w:color w:val="000000"/>
          <w:lang w:val="en-GB"/>
        </w:rPr>
        <w:t>Contra</w:t>
      </w:r>
      <w:r w:rsidR="00FD1EAC" w:rsidRPr="00A23A8C">
        <w:rPr>
          <w:color w:val="000000"/>
          <w:lang w:val="en-GB"/>
        </w:rPr>
        <w:t>cting Authority</w:t>
      </w:r>
      <w:r w:rsidRPr="00A23A8C">
        <w:rPr>
          <w:color w:val="000000"/>
          <w:lang w:val="en-GB"/>
        </w:rPr>
        <w:t xml:space="preserve"> will treat as confidential all data in bid documentation which will be in right upper corner marked as "CONFIDENTIAL" with large capital letters. Under this inscription there should be signature of the </w:t>
      </w:r>
      <w:r w:rsidR="00365636" w:rsidRPr="00A23A8C">
        <w:rPr>
          <w:color w:val="000000"/>
          <w:lang w:val="en-GB"/>
        </w:rPr>
        <w:t>Bidder</w:t>
      </w:r>
      <w:r w:rsidRPr="00A23A8C">
        <w:rPr>
          <w:color w:val="000000"/>
          <w:lang w:val="en-GB"/>
        </w:rPr>
        <w:t>'s official representative or authorized person. If only part of the document is confidential, the confidential part should be underlined with red colour and in the same line marked "CONFIDENTIAL" at the right edge.</w:t>
      </w:r>
    </w:p>
    <w:p w14:paraId="71DA08E0" w14:textId="1FBFB976" w:rsidR="005030A1" w:rsidRPr="00A23A8C" w:rsidRDefault="005030A1" w:rsidP="00527CFE">
      <w:pPr>
        <w:spacing w:line="276" w:lineRule="auto"/>
        <w:rPr>
          <w:color w:val="000000"/>
          <w:lang w:val="en-GB"/>
        </w:rPr>
      </w:pPr>
      <w:r w:rsidRPr="00A23A8C">
        <w:rPr>
          <w:color w:val="000000"/>
          <w:lang w:val="en-GB"/>
        </w:rPr>
        <w:t xml:space="preserve">The </w:t>
      </w:r>
      <w:r w:rsidR="00BF614E" w:rsidRPr="00A23A8C">
        <w:rPr>
          <w:color w:val="000000"/>
          <w:lang w:val="en-GB"/>
        </w:rPr>
        <w:t>Contra</w:t>
      </w:r>
      <w:r w:rsidR="00FD1EAC" w:rsidRPr="00A23A8C">
        <w:rPr>
          <w:color w:val="000000"/>
          <w:lang w:val="en-GB"/>
        </w:rPr>
        <w:t>cting Authority</w:t>
      </w:r>
      <w:r w:rsidRPr="00A23A8C">
        <w:rPr>
          <w:color w:val="000000"/>
          <w:lang w:val="en-GB"/>
        </w:rPr>
        <w:t xml:space="preserve"> will not be </w:t>
      </w:r>
      <w:r w:rsidR="00F00E34" w:rsidRPr="00A23A8C">
        <w:rPr>
          <w:color w:val="000000"/>
          <w:lang w:val="en-GB"/>
        </w:rPr>
        <w:t>responsible</w:t>
      </w:r>
      <w:r w:rsidRPr="00A23A8C">
        <w:rPr>
          <w:color w:val="000000"/>
          <w:lang w:val="en-GB"/>
        </w:rPr>
        <w:t xml:space="preserve"> for confidentiality of the data if these data are not marked as stated above.</w:t>
      </w:r>
    </w:p>
    <w:p w14:paraId="193A9F37" w14:textId="77777777" w:rsidR="008D7D9F" w:rsidRPr="00A23A8C" w:rsidRDefault="008D7D9F" w:rsidP="00527CFE">
      <w:pPr>
        <w:spacing w:line="276" w:lineRule="auto"/>
        <w:rPr>
          <w:color w:val="000000"/>
          <w:lang w:val="en-GB"/>
        </w:rPr>
      </w:pPr>
    </w:p>
    <w:p w14:paraId="54937AA0" w14:textId="77777777" w:rsidR="005030A1" w:rsidRPr="00A23A8C" w:rsidRDefault="005030A1" w:rsidP="00527CFE">
      <w:pPr>
        <w:spacing w:line="276" w:lineRule="auto"/>
        <w:rPr>
          <w:color w:val="000000"/>
          <w:lang w:val="en-GB"/>
        </w:rPr>
      </w:pPr>
      <w:r w:rsidRPr="00A23A8C">
        <w:rPr>
          <w:color w:val="000000"/>
          <w:lang w:val="en-GB"/>
        </w:rPr>
        <w:t xml:space="preserve">The </w:t>
      </w:r>
      <w:r w:rsidR="00BF614E" w:rsidRPr="00A23A8C">
        <w:rPr>
          <w:color w:val="000000"/>
          <w:lang w:val="en-GB"/>
        </w:rPr>
        <w:t>Contra</w:t>
      </w:r>
      <w:r w:rsidR="00FD1EAC" w:rsidRPr="00A23A8C">
        <w:rPr>
          <w:color w:val="000000"/>
          <w:lang w:val="en-GB"/>
        </w:rPr>
        <w:t>cting Authority</w:t>
      </w:r>
      <w:r w:rsidRPr="00A23A8C">
        <w:rPr>
          <w:color w:val="000000"/>
          <w:lang w:val="en-GB"/>
        </w:rPr>
        <w:t xml:space="preserve"> will summon the </w:t>
      </w:r>
      <w:r w:rsidR="00365636" w:rsidRPr="00A23A8C">
        <w:rPr>
          <w:color w:val="000000"/>
          <w:lang w:val="en-GB"/>
        </w:rPr>
        <w:t>Bidder</w:t>
      </w:r>
      <w:r w:rsidRPr="00A23A8C">
        <w:rPr>
          <w:color w:val="000000"/>
          <w:lang w:val="en-GB"/>
        </w:rPr>
        <w:t xml:space="preserve"> to withdraw the confidential mark if the data is </w:t>
      </w:r>
      <w:r w:rsidR="00F00E34" w:rsidRPr="00A23A8C">
        <w:rPr>
          <w:color w:val="000000"/>
          <w:lang w:val="en-GB"/>
        </w:rPr>
        <w:t>unjustified</w:t>
      </w:r>
      <w:r w:rsidRPr="00A23A8C">
        <w:rPr>
          <w:color w:val="000000"/>
          <w:lang w:val="en-GB"/>
        </w:rPr>
        <w:t xml:space="preserve"> marked as confidential. The confidential mark can be withdrawn by the </w:t>
      </w:r>
      <w:r w:rsidR="00365636" w:rsidRPr="00A23A8C">
        <w:rPr>
          <w:color w:val="000000"/>
          <w:lang w:val="en-GB"/>
        </w:rPr>
        <w:t>Bidder</w:t>
      </w:r>
      <w:r w:rsidRPr="00A23A8C">
        <w:rPr>
          <w:color w:val="000000"/>
          <w:lang w:val="en-GB"/>
        </w:rPr>
        <w:t xml:space="preserve">'s official representative or authorized person </w:t>
      </w:r>
      <w:r w:rsidR="00F00E34" w:rsidRPr="00A23A8C">
        <w:rPr>
          <w:color w:val="000000"/>
          <w:lang w:val="en-GB"/>
        </w:rPr>
        <w:t>writing</w:t>
      </w:r>
      <w:r w:rsidRPr="00A23A8C">
        <w:rPr>
          <w:color w:val="000000"/>
          <w:lang w:val="en-GB"/>
        </w:rPr>
        <w:t xml:space="preserve"> "CANCELLATION" above the confidential mark. He must also write time and date of this cancellation and sign it.</w:t>
      </w:r>
    </w:p>
    <w:p w14:paraId="38D432B4" w14:textId="77777777" w:rsidR="005030A1" w:rsidRPr="00A23A8C" w:rsidRDefault="005030A1" w:rsidP="00527CFE">
      <w:pPr>
        <w:spacing w:line="276" w:lineRule="auto"/>
        <w:rPr>
          <w:color w:val="000000"/>
          <w:lang w:val="en-GB"/>
        </w:rPr>
      </w:pPr>
      <w:r w:rsidRPr="00A23A8C">
        <w:rPr>
          <w:color w:val="000000"/>
          <w:lang w:val="en-GB"/>
        </w:rPr>
        <w:t xml:space="preserve">In the case of a </w:t>
      </w:r>
      <w:r w:rsidR="00365636" w:rsidRPr="00A23A8C">
        <w:rPr>
          <w:color w:val="000000"/>
          <w:lang w:val="en-GB"/>
        </w:rPr>
        <w:t>Bidder</w:t>
      </w:r>
      <w:r w:rsidRPr="00A23A8C">
        <w:rPr>
          <w:color w:val="000000"/>
          <w:lang w:val="en-GB"/>
        </w:rPr>
        <w:t xml:space="preserve"> not withdrawing the confidential mark in the time, determined by </w:t>
      </w:r>
      <w:r w:rsidR="00BF614E" w:rsidRPr="00A23A8C">
        <w:rPr>
          <w:color w:val="000000"/>
          <w:lang w:val="en-GB"/>
        </w:rPr>
        <w:t>Contra</w:t>
      </w:r>
      <w:r w:rsidR="00FD1EAC" w:rsidRPr="00A23A8C">
        <w:rPr>
          <w:color w:val="000000"/>
          <w:lang w:val="en-GB"/>
        </w:rPr>
        <w:t>cting Authority</w:t>
      </w:r>
      <w:r w:rsidR="009A02EA" w:rsidRPr="00A23A8C">
        <w:rPr>
          <w:color w:val="000000"/>
          <w:lang w:val="en-GB"/>
        </w:rPr>
        <w:t>, the</w:t>
      </w:r>
      <w:r w:rsidR="004B088A" w:rsidRPr="00A23A8C">
        <w:rPr>
          <w:color w:val="000000"/>
          <w:lang w:val="en-GB"/>
        </w:rPr>
        <w:t xml:space="preserve"> </w:t>
      </w:r>
      <w:r w:rsidR="00BF614E" w:rsidRPr="00A23A8C">
        <w:rPr>
          <w:color w:val="000000"/>
          <w:lang w:val="en-GB"/>
        </w:rPr>
        <w:t>Contra</w:t>
      </w:r>
      <w:r w:rsidR="00FD1EAC" w:rsidRPr="00A23A8C">
        <w:rPr>
          <w:color w:val="000000"/>
          <w:lang w:val="en-GB"/>
        </w:rPr>
        <w:t>cting Authority</w:t>
      </w:r>
      <w:r w:rsidRPr="00A23A8C">
        <w:rPr>
          <w:color w:val="000000"/>
          <w:lang w:val="en-GB"/>
        </w:rPr>
        <w:t xml:space="preserve"> will reject the complete bid. </w:t>
      </w:r>
    </w:p>
    <w:p w14:paraId="3FA9F06B" w14:textId="77777777" w:rsidR="006D5A04" w:rsidRPr="00A23A8C" w:rsidRDefault="006D5A04">
      <w:pPr>
        <w:rPr>
          <w:color w:val="000000"/>
          <w:lang w:val="en-GB"/>
        </w:rPr>
      </w:pPr>
    </w:p>
    <w:p w14:paraId="75790838" w14:textId="77777777" w:rsidR="007F3323" w:rsidRPr="00A23A8C" w:rsidRDefault="00A61FC7" w:rsidP="008D7D9F">
      <w:pPr>
        <w:pStyle w:val="Heading3"/>
      </w:pPr>
      <w:bookmarkStart w:id="41" w:name="_Toc233033172"/>
      <w:r w:rsidRPr="00A23A8C">
        <w:t>Contents of a bid</w:t>
      </w:r>
      <w:bookmarkEnd w:id="41"/>
    </w:p>
    <w:p w14:paraId="67DEAEA0" w14:textId="77777777" w:rsidR="00CE457E" w:rsidRPr="00312DF6" w:rsidRDefault="00CE457E" w:rsidP="00CE457E">
      <w:pPr>
        <w:rPr>
          <w:lang w:val="en-GB"/>
        </w:rPr>
      </w:pPr>
      <w:r w:rsidRPr="00312DF6">
        <w:rPr>
          <w:lang w:val="en-GB"/>
        </w:rPr>
        <w:t>The Bidders have to submit their bids for the complete subject of the Public Tender</w:t>
      </w:r>
      <w:r>
        <w:rPr>
          <w:lang w:val="en-GB"/>
        </w:rPr>
        <w:t>.</w:t>
      </w:r>
    </w:p>
    <w:p w14:paraId="37325121" w14:textId="77777777" w:rsidR="00CE457E" w:rsidRPr="00CE457E" w:rsidRDefault="00CE457E" w:rsidP="00CE457E">
      <w:bookmarkStart w:id="42" w:name="_Toc209181790"/>
    </w:p>
    <w:p w14:paraId="02EEA5C9" w14:textId="031E29B2" w:rsidR="00CE457E" w:rsidRPr="00312DF6" w:rsidRDefault="00CE457E" w:rsidP="00CE457E">
      <w:pPr>
        <w:pStyle w:val="Heading3"/>
      </w:pPr>
      <w:bookmarkStart w:id="43" w:name="_Toc233033173"/>
      <w:r w:rsidRPr="00312DF6">
        <w:t>Permissible amendments to the offer</w:t>
      </w:r>
      <w:bookmarkEnd w:id="42"/>
      <w:bookmarkEnd w:id="43"/>
    </w:p>
    <w:p w14:paraId="185ABA35" w14:textId="77777777" w:rsidR="00CE457E" w:rsidRPr="00312DF6" w:rsidRDefault="00CE457E" w:rsidP="00527CFE">
      <w:pPr>
        <w:spacing w:line="276" w:lineRule="auto"/>
        <w:rPr>
          <w:lang w:val="en-GB"/>
        </w:rPr>
      </w:pPr>
      <w:r w:rsidRPr="00312DF6">
        <w:rPr>
          <w:lang w:val="en-GB"/>
        </w:rPr>
        <w:t>If the information or documentation that the tenderer must submit appears to be incomplete or incorrect, or if certain documents are missing, the contracting authority will require the tenderer to submit the missing documents or to supplement, correct, or clarify the relevant information or documentation within an appropriate deadline, provided that such a request is fully in line with the principles of equal treatment and transparency. The contracting authority will request a supplement, correction, amendment, or clarification of the tender only when a specific fact cannot be verified independently. The submission of a missing document or the supplementation, correction, or clarification of information or documentation may relate exclusively to elements of the tender whose existence before the deadline for submission of tenders can be objectively verified. If the tenderer fails to submit the missing document or to supplement, correct, or clarify the relevant information or documentation, the contracting authority will exclude the tender. The contracting authority may overlook obvious or insignificant errors.</w:t>
      </w:r>
    </w:p>
    <w:p w14:paraId="6BA640D8" w14:textId="77777777" w:rsidR="00CE457E" w:rsidRPr="00312DF6" w:rsidRDefault="00CE457E" w:rsidP="00527CFE">
      <w:pPr>
        <w:spacing w:line="276" w:lineRule="auto"/>
        <w:rPr>
          <w:lang w:val="en-GB"/>
        </w:rPr>
      </w:pPr>
    </w:p>
    <w:p w14:paraId="64129B26" w14:textId="77777777" w:rsidR="00CE457E" w:rsidRPr="00312DF6" w:rsidRDefault="00CE457E" w:rsidP="00527CFE">
      <w:pPr>
        <w:spacing w:line="276" w:lineRule="auto"/>
        <w:rPr>
          <w:lang w:val="en-GB"/>
        </w:rPr>
      </w:pPr>
      <w:r w:rsidRPr="00312DF6">
        <w:rPr>
          <w:lang w:val="en-GB"/>
        </w:rPr>
        <w:t>Except in cases of correction or supplementation of an obvious error, where such correction or supplementation does not result in a new tender being effectively proposed, the tenderer may not supplement or correct their unit price excluding VAT, item value excluding VAT, total tender value excluding VAT, except where the total value changes in accordance with the seventh paragraph of Article 89 of the Public Procurement Act (ZJN-3), and that part of the tender related to the technical specifications of the public procurement subject.</w:t>
      </w:r>
    </w:p>
    <w:p w14:paraId="38D6E43C" w14:textId="77777777" w:rsidR="00CE457E" w:rsidRPr="00312DF6" w:rsidRDefault="00CE457E" w:rsidP="00527CFE">
      <w:pPr>
        <w:spacing w:line="276" w:lineRule="auto"/>
        <w:rPr>
          <w:lang w:val="en-GB"/>
        </w:rPr>
      </w:pPr>
    </w:p>
    <w:p w14:paraId="26FEAD10" w14:textId="77777777" w:rsidR="00CE457E" w:rsidRPr="00312DF6" w:rsidRDefault="00CE457E" w:rsidP="00527CFE">
      <w:pPr>
        <w:spacing w:line="276" w:lineRule="auto"/>
        <w:rPr>
          <w:lang w:val="en-GB"/>
        </w:rPr>
      </w:pPr>
      <w:r w:rsidRPr="00312DF6">
        <w:rPr>
          <w:lang w:val="en-GB"/>
        </w:rPr>
        <w:t xml:space="preserve">Notwithstanding the previous paragraph, the contracting authority may, with the written consent of the tenderer, correct calculations errors discovered during the review and evaluation of tenders. In doing so, the quantity and unit price excluding VAT must not be changed. If, during the review and evaluation of tenders, it is found that a calculation error occurred due to an incorrect pre-defined mathematical operation by the contracting authority, the contracting authority may, with the written consent of the tenderer, correct the calculation error by calculating the tender value using the correct mathematical operation, taking into account the unit prices </w:t>
      </w:r>
      <w:r w:rsidRPr="00312DF6">
        <w:rPr>
          <w:lang w:val="en-GB"/>
        </w:rPr>
        <w:lastRenderedPageBreak/>
        <w:t>excluding VAT and the quantities offered by the tenderer. Regardless of the previous paragraph, the contracting authority may, with the written consent of the tenderer, correct an incorrectly stated VAT rate to the correct one.</w:t>
      </w:r>
    </w:p>
    <w:p w14:paraId="10C6D8C9" w14:textId="77777777" w:rsidR="00CE457E" w:rsidRDefault="00CE457E">
      <w:pPr>
        <w:jc w:val="left"/>
        <w:rPr>
          <w:color w:val="000000"/>
          <w:szCs w:val="24"/>
          <w:lang w:val="en-GB"/>
        </w:rPr>
      </w:pPr>
    </w:p>
    <w:p w14:paraId="1C70C7E1" w14:textId="77777777" w:rsidR="00CE457E" w:rsidRPr="00312DF6" w:rsidRDefault="00CE457E" w:rsidP="00CE457E">
      <w:pPr>
        <w:pStyle w:val="Heading3"/>
      </w:pPr>
      <w:bookmarkStart w:id="44" w:name="_Toc209181791"/>
      <w:bookmarkStart w:id="45" w:name="_Toc233033174"/>
      <w:r w:rsidRPr="00312DF6">
        <w:t>Providing misleading information</w:t>
      </w:r>
      <w:bookmarkEnd w:id="44"/>
      <w:bookmarkEnd w:id="45"/>
    </w:p>
    <w:p w14:paraId="2DB0D16A" w14:textId="77777777" w:rsidR="00CE457E" w:rsidRPr="00312DF6" w:rsidRDefault="00CE457E" w:rsidP="00CE457E">
      <w:pPr>
        <w:rPr>
          <w:lang w:val="en-GB"/>
        </w:rPr>
      </w:pPr>
      <w:r w:rsidRPr="00312DF6">
        <w:rPr>
          <w:lang w:val="en-GB"/>
        </w:rPr>
        <w:t>The contracting authority will submit a proposal to the National Review Commission to initiate a misdemeanor procedure:</w:t>
      </w:r>
    </w:p>
    <w:p w14:paraId="0FFB5F5F" w14:textId="77777777" w:rsidR="00CE457E" w:rsidRPr="00312DF6" w:rsidRDefault="00CE457E">
      <w:pPr>
        <w:pStyle w:val="ListParagraph"/>
        <w:numPr>
          <w:ilvl w:val="0"/>
          <w:numId w:val="19"/>
        </w:numPr>
        <w:suppressAutoHyphens/>
        <w:rPr>
          <w:lang w:val="en-GB"/>
        </w:rPr>
      </w:pPr>
      <w:r w:rsidRPr="00312DF6">
        <w:rPr>
          <w:lang w:val="en-GB"/>
        </w:rPr>
        <w:t>in the event that the contracting authority has a justified suspicion that the tenderer has submitted a false declaration or a forged or altered document as genuine in the public procurement procedure, in accordance with the eleventh paragraph of Article 89 of the Public Procurement Act (ZJN-3),</w:t>
      </w:r>
    </w:p>
    <w:p w14:paraId="39867C47" w14:textId="77777777" w:rsidR="00CE457E" w:rsidRPr="00312DF6" w:rsidRDefault="00CE457E">
      <w:pPr>
        <w:pStyle w:val="ListParagraph"/>
        <w:numPr>
          <w:ilvl w:val="0"/>
          <w:numId w:val="19"/>
        </w:numPr>
        <w:suppressAutoHyphens/>
        <w:rPr>
          <w:lang w:val="en-GB"/>
        </w:rPr>
      </w:pPr>
      <w:r w:rsidRPr="00312DF6">
        <w:rPr>
          <w:lang w:val="en-GB"/>
        </w:rPr>
        <w:t>if the main contractor fails to act in accordance with Article 94 of the Public Procurement Act (ZJN-3).</w:t>
      </w:r>
    </w:p>
    <w:p w14:paraId="418773D1" w14:textId="77777777" w:rsidR="00CE457E" w:rsidRDefault="00CE457E">
      <w:pPr>
        <w:jc w:val="left"/>
        <w:rPr>
          <w:color w:val="000000"/>
          <w:szCs w:val="24"/>
          <w:lang w:val="en-GB"/>
        </w:rPr>
      </w:pPr>
    </w:p>
    <w:p w14:paraId="1BC2EC0B" w14:textId="77777777" w:rsidR="00CE457E" w:rsidRPr="00312DF6" w:rsidRDefault="00CE457E" w:rsidP="00CE457E">
      <w:pPr>
        <w:pStyle w:val="Heading3"/>
      </w:pPr>
      <w:bookmarkStart w:id="46" w:name="_Toc209181792"/>
      <w:bookmarkStart w:id="47" w:name="_Toc233033175"/>
      <w:r w:rsidRPr="00312DF6">
        <w:t>Unusually low offer</w:t>
      </w:r>
      <w:bookmarkEnd w:id="46"/>
      <w:bookmarkEnd w:id="47"/>
    </w:p>
    <w:p w14:paraId="1FE62309" w14:textId="77777777" w:rsidR="00CE457E" w:rsidRDefault="00CE457E" w:rsidP="00CE457E">
      <w:pPr>
        <w:rPr>
          <w:noProof/>
        </w:rPr>
      </w:pPr>
      <w:r>
        <w:rPr>
          <w:noProof/>
        </w:rPr>
        <w:t>If the contracting authority considers that, for a particular contract and in view of its requirements, an offer is unusually low compared to market prices or if there is doubt about the feasibility of fulfilling the contract, the contracting authority will verify whether the offer is unusually low and will request the tenderer to explain the price or costs in the offer.</w:t>
      </w:r>
    </w:p>
    <w:p w14:paraId="5ADADD38" w14:textId="77777777" w:rsidR="00CE457E" w:rsidRDefault="00CE457E" w:rsidP="00CE457E">
      <w:pPr>
        <w:rPr>
          <w:noProof/>
        </w:rPr>
      </w:pPr>
    </w:p>
    <w:p w14:paraId="19659C17" w14:textId="77777777" w:rsidR="00CE457E" w:rsidRDefault="00CE457E" w:rsidP="00CE457E">
      <w:pPr>
        <w:rPr>
          <w:noProof/>
        </w:rPr>
      </w:pPr>
      <w:r>
        <w:rPr>
          <w:noProof/>
        </w:rPr>
        <w:t>The contracting authority will also verify whether an offer is unusually low if its value is more than 50% lower than the average value of timely submitted offers and more than 20% lower than the next lowest offer, but only if at least four timely offers have been received.</w:t>
      </w:r>
    </w:p>
    <w:p w14:paraId="6A21E3A9" w14:textId="77777777" w:rsidR="00CE457E" w:rsidRDefault="00CE457E" w:rsidP="00CE457E">
      <w:pPr>
        <w:rPr>
          <w:noProof/>
        </w:rPr>
      </w:pPr>
    </w:p>
    <w:p w14:paraId="3127CB46" w14:textId="77777777" w:rsidR="00CE457E" w:rsidRDefault="00CE457E" w:rsidP="00CE457E">
      <w:pPr>
        <w:rPr>
          <w:noProof/>
        </w:rPr>
      </w:pPr>
      <w:r>
        <w:rPr>
          <w:noProof/>
        </w:rPr>
        <w:t>When the contracting authority reviews the admissibility of all offers in a public procurement procedure, it will verify whether an offer is unusually low based on the admissible offers, in accordance with the previous sentence.</w:t>
      </w:r>
    </w:p>
    <w:p w14:paraId="5EAE0017" w14:textId="77777777" w:rsidR="00CE457E" w:rsidRDefault="00CE457E" w:rsidP="00CE457E">
      <w:pPr>
        <w:rPr>
          <w:noProof/>
        </w:rPr>
      </w:pPr>
    </w:p>
    <w:p w14:paraId="54464D05" w14:textId="77777777" w:rsidR="00CE457E" w:rsidRDefault="00CE457E" w:rsidP="00CE457E">
      <w:pPr>
        <w:rPr>
          <w:noProof/>
        </w:rPr>
      </w:pPr>
      <w:r>
        <w:rPr>
          <w:noProof/>
        </w:rPr>
        <w:t>Before excluding an unusually low offer, the contracting authority must, in accordance with Article 86 of the Public Procurement Act (ZJN-3), request the tenderer in writing to provide detailed information and justification regarding the elements of the offer that are considered decisive for fulfilling the contract or that affect the ranking of offers.</w:t>
      </w:r>
    </w:p>
    <w:p w14:paraId="28058A6A" w14:textId="77777777" w:rsidR="00CE457E" w:rsidRDefault="00CE457E" w:rsidP="00CE457E">
      <w:pPr>
        <w:rPr>
          <w:noProof/>
        </w:rPr>
      </w:pPr>
    </w:p>
    <w:p w14:paraId="779BD6ED" w14:textId="77777777" w:rsidR="00CE457E" w:rsidRDefault="00CE457E" w:rsidP="00CE457E">
      <w:pPr>
        <w:rPr>
          <w:noProof/>
        </w:rPr>
      </w:pPr>
      <w:r>
        <w:rPr>
          <w:noProof/>
        </w:rPr>
        <w:t>The contracting authority will assess the explanations by consulting with the bider.</w:t>
      </w:r>
    </w:p>
    <w:p w14:paraId="30913ACF" w14:textId="77777777" w:rsidR="00CE457E" w:rsidRDefault="00CE457E" w:rsidP="00CE457E">
      <w:pPr>
        <w:rPr>
          <w:noProof/>
        </w:rPr>
      </w:pPr>
    </w:p>
    <w:p w14:paraId="4E89E2A7" w14:textId="77777777" w:rsidR="00CE457E" w:rsidRDefault="00CE457E" w:rsidP="00CE457E">
      <w:pPr>
        <w:rPr>
          <w:noProof/>
        </w:rPr>
      </w:pPr>
      <w:r>
        <w:rPr>
          <w:noProof/>
        </w:rPr>
        <w:t>If the contracting authority determines that the offer is unusually low because it does not comply with the applicable obligations under the second paragraph of Article 3 of the Public Procurement Act (ZJN-3), it will reject the offer.</w:t>
      </w:r>
    </w:p>
    <w:p w14:paraId="1AC8F723" w14:textId="77777777" w:rsidR="00CE457E" w:rsidRPr="00312DF6" w:rsidRDefault="00CE457E" w:rsidP="00CE457E"/>
    <w:p w14:paraId="29FCB33B" w14:textId="47ECC5FF" w:rsidR="005030A1" w:rsidRPr="00A23A8C" w:rsidRDefault="00A61FC7" w:rsidP="008D7D9F">
      <w:pPr>
        <w:pStyle w:val="Heading3"/>
      </w:pPr>
      <w:bookmarkStart w:id="48" w:name="_Toc233033176"/>
      <w:r w:rsidRPr="00A23A8C">
        <w:t>Alternative and variant bids</w:t>
      </w:r>
      <w:bookmarkEnd w:id="48"/>
    </w:p>
    <w:p w14:paraId="46E5CD40" w14:textId="77777777" w:rsidR="006C7369" w:rsidRPr="00312DF6" w:rsidRDefault="006C7369" w:rsidP="006C7369">
      <w:pPr>
        <w:spacing w:before="120" w:after="120"/>
        <w:rPr>
          <w:lang w:val="en-GB"/>
        </w:rPr>
      </w:pPr>
      <w:bookmarkStart w:id="49" w:name="_Toc355094207"/>
      <w:bookmarkStart w:id="50" w:name="_Toc380653135"/>
      <w:r w:rsidRPr="00312DF6">
        <w:rPr>
          <w:lang w:val="en-GB"/>
        </w:rPr>
        <w:t xml:space="preserve">Alternative </w:t>
      </w:r>
      <w:r>
        <w:rPr>
          <w:lang w:val="en-GB"/>
        </w:rPr>
        <w:t>or</w:t>
      </w:r>
      <w:r w:rsidRPr="00312DF6">
        <w:rPr>
          <w:lang w:val="en-GB"/>
        </w:rPr>
        <w:t xml:space="preserve"> variant </w:t>
      </w:r>
      <w:r>
        <w:rPr>
          <w:lang w:val="en-GB"/>
        </w:rPr>
        <w:t>offer</w:t>
      </w:r>
      <w:r w:rsidRPr="00312DF6">
        <w:rPr>
          <w:lang w:val="en-GB"/>
        </w:rPr>
        <w:t xml:space="preserve"> are </w:t>
      </w:r>
      <w:r w:rsidRPr="006B68A2">
        <w:rPr>
          <w:b/>
          <w:bCs/>
          <w:lang w:val="en-GB"/>
        </w:rPr>
        <w:t>not permitted.</w:t>
      </w:r>
    </w:p>
    <w:p w14:paraId="1D0FEFD9" w14:textId="4F92BDA0" w:rsidR="008D7D9F" w:rsidRPr="00A23A8C" w:rsidRDefault="008D7D9F" w:rsidP="00A61FC7">
      <w:pPr>
        <w:rPr>
          <w:color w:val="000000"/>
          <w:lang w:val="en-GB"/>
        </w:rPr>
      </w:pPr>
    </w:p>
    <w:p w14:paraId="6D5B2AE0" w14:textId="77777777" w:rsidR="008D7D9F" w:rsidRPr="00A23A8C" w:rsidRDefault="008D7D9F" w:rsidP="008D7D9F">
      <w:pPr>
        <w:pStyle w:val="Heading3"/>
        <w:tabs>
          <w:tab w:val="num" w:pos="862"/>
        </w:tabs>
      </w:pPr>
      <w:bookmarkStart w:id="51" w:name="_Toc474144108"/>
      <w:bookmarkStart w:id="52" w:name="_Toc491175640"/>
      <w:bookmarkStart w:id="53" w:name="_Toc16158584"/>
      <w:bookmarkStart w:id="54" w:name="_Toc233033177"/>
      <w:r w:rsidRPr="00A23A8C">
        <w:t>Only one bid from each Bidder</w:t>
      </w:r>
      <w:bookmarkEnd w:id="51"/>
      <w:bookmarkEnd w:id="52"/>
      <w:bookmarkEnd w:id="53"/>
      <w:bookmarkEnd w:id="54"/>
    </w:p>
    <w:p w14:paraId="608F29EC" w14:textId="73FF4FF5" w:rsidR="008D7D9F" w:rsidRPr="00A23A8C" w:rsidRDefault="008D7D9F" w:rsidP="008D7D9F">
      <w:pPr>
        <w:rPr>
          <w:rFonts w:cs="Arial"/>
          <w:lang w:val="en-GB"/>
        </w:rPr>
      </w:pPr>
      <w:r w:rsidRPr="00A23A8C">
        <w:rPr>
          <w:rFonts w:cs="Arial"/>
          <w:lang w:val="en-GB"/>
        </w:rPr>
        <w:t xml:space="preserve">Each Bidder may submit only one bid.  Bidder, who submits more than one Bid or </w:t>
      </w:r>
      <w:r w:rsidRPr="00A23A8C">
        <w:rPr>
          <w:rFonts w:cs="Arial"/>
          <w:color w:val="222222"/>
          <w:lang w:val="en-GB"/>
        </w:rPr>
        <w:t>participates in more bids in different roles (Bidder, Subcontractor, Partner)</w:t>
      </w:r>
      <w:r w:rsidRPr="00A23A8C">
        <w:rPr>
          <w:rFonts w:cs="Arial"/>
          <w:lang w:val="en-GB"/>
        </w:rPr>
        <w:t>, disqualifies all bids in which he acts. All disqualified bids will be eliminated from the process of public procurement.</w:t>
      </w:r>
    </w:p>
    <w:p w14:paraId="0391B239" w14:textId="77777777" w:rsidR="008D7D9F" w:rsidRPr="00A23A8C" w:rsidRDefault="008D7D9F" w:rsidP="00A61FC7">
      <w:pPr>
        <w:rPr>
          <w:color w:val="000000"/>
          <w:lang w:val="en-GB"/>
        </w:rPr>
      </w:pPr>
    </w:p>
    <w:p w14:paraId="3D0ADB68" w14:textId="77777777" w:rsidR="0051073D" w:rsidRPr="00A23A8C" w:rsidRDefault="00A61FC7" w:rsidP="008D7D9F">
      <w:pPr>
        <w:pStyle w:val="Heading3"/>
      </w:pPr>
      <w:bookmarkStart w:id="55" w:name="_Toc233033178"/>
      <w:r w:rsidRPr="00A23A8C">
        <w:t>Form of a bid</w:t>
      </w:r>
      <w:bookmarkEnd w:id="49"/>
      <w:bookmarkEnd w:id="50"/>
      <w:bookmarkEnd w:id="55"/>
    </w:p>
    <w:p w14:paraId="2B4CD87B" w14:textId="5BB7EBCC" w:rsidR="008D7D9F" w:rsidRPr="00A23A8C" w:rsidRDefault="0051073D" w:rsidP="00527CFE">
      <w:pPr>
        <w:spacing w:line="276" w:lineRule="auto"/>
        <w:rPr>
          <w:rFonts w:cs="Arial"/>
          <w:color w:val="282828"/>
          <w:szCs w:val="20"/>
          <w:lang w:val="en-GB"/>
        </w:rPr>
      </w:pPr>
      <w:r w:rsidRPr="00A23A8C">
        <w:rPr>
          <w:rFonts w:cs="Arial"/>
          <w:color w:val="282828"/>
          <w:szCs w:val="20"/>
          <w:lang w:val="en-GB"/>
        </w:rPr>
        <w:t xml:space="preserve">The Bidder is not allowed to change or correct the text of the forms that represent the constituent part of the </w:t>
      </w:r>
      <w:r w:rsidR="00214016" w:rsidRPr="00A23A8C">
        <w:rPr>
          <w:rFonts w:cs="Arial"/>
          <w:color w:val="282828"/>
          <w:szCs w:val="20"/>
          <w:lang w:val="en-GB"/>
        </w:rPr>
        <w:t>p</w:t>
      </w:r>
      <w:r w:rsidR="00447C54" w:rsidRPr="00A23A8C">
        <w:rPr>
          <w:rFonts w:cs="Arial"/>
          <w:color w:val="282828"/>
          <w:szCs w:val="20"/>
          <w:lang w:val="en-GB"/>
        </w:rPr>
        <w:t>rocurement documents</w:t>
      </w:r>
      <w:r w:rsidRPr="00A23A8C">
        <w:rPr>
          <w:rFonts w:cs="Arial"/>
          <w:color w:val="282828"/>
          <w:szCs w:val="20"/>
          <w:lang w:val="en-GB"/>
        </w:rPr>
        <w:t xml:space="preserve"> and had been prepared and already filled in by the Contracting Authority. Valid </w:t>
      </w:r>
      <w:r w:rsidR="00214016" w:rsidRPr="00A23A8C">
        <w:rPr>
          <w:rFonts w:cs="Arial"/>
          <w:color w:val="282828"/>
          <w:szCs w:val="20"/>
          <w:lang w:val="en-GB"/>
        </w:rPr>
        <w:t>are</w:t>
      </w:r>
      <w:r w:rsidRPr="00A23A8C">
        <w:rPr>
          <w:rFonts w:cs="Arial"/>
          <w:color w:val="282828"/>
          <w:szCs w:val="20"/>
          <w:lang w:val="en-GB"/>
        </w:rPr>
        <w:t xml:space="preserve"> the </w:t>
      </w:r>
      <w:r w:rsidR="00214016" w:rsidRPr="00A23A8C">
        <w:rPr>
          <w:rFonts w:cs="Arial"/>
          <w:color w:val="282828"/>
          <w:szCs w:val="20"/>
          <w:lang w:val="en-GB"/>
        </w:rPr>
        <w:t>p</w:t>
      </w:r>
      <w:r w:rsidR="00447C54" w:rsidRPr="00A23A8C">
        <w:rPr>
          <w:rFonts w:cs="Arial"/>
          <w:color w:val="282828"/>
          <w:szCs w:val="20"/>
          <w:lang w:val="en-GB"/>
        </w:rPr>
        <w:t>rocurement documents</w:t>
      </w:r>
      <w:r w:rsidRPr="00A23A8C">
        <w:rPr>
          <w:rFonts w:cs="Arial"/>
          <w:color w:val="282828"/>
          <w:szCs w:val="20"/>
          <w:lang w:val="en-GB"/>
        </w:rPr>
        <w:t xml:space="preserve"> and forms</w:t>
      </w:r>
      <w:r w:rsidR="003B36F6" w:rsidRPr="00A23A8C">
        <w:rPr>
          <w:rFonts w:cs="Arial"/>
          <w:color w:val="282828"/>
          <w:szCs w:val="20"/>
          <w:lang w:val="en-GB"/>
        </w:rPr>
        <w:t xml:space="preserve"> </w:t>
      </w:r>
      <w:r w:rsidRPr="00A23A8C">
        <w:rPr>
          <w:rFonts w:cs="Arial"/>
          <w:color w:val="282828"/>
          <w:szCs w:val="20"/>
          <w:lang w:val="en-GB"/>
        </w:rPr>
        <w:t xml:space="preserve">as well as eventual answers, changes and amendments, published on the Contracting Authority’s </w:t>
      </w:r>
      <w:r w:rsidR="008D7D9F" w:rsidRPr="00A23A8C">
        <w:rPr>
          <w:rFonts w:cs="Arial"/>
          <w:color w:val="282828"/>
          <w:szCs w:val="20"/>
          <w:lang w:val="en-GB"/>
        </w:rPr>
        <w:t>website</w:t>
      </w:r>
      <w:r w:rsidRPr="00A23A8C">
        <w:rPr>
          <w:rFonts w:cs="Arial"/>
          <w:color w:val="282828"/>
          <w:szCs w:val="20"/>
          <w:lang w:val="en-GB"/>
        </w:rPr>
        <w:t xml:space="preserve">. </w:t>
      </w:r>
    </w:p>
    <w:p w14:paraId="19DAB343" w14:textId="77777777" w:rsidR="008B58C8" w:rsidRPr="00A23A8C" w:rsidRDefault="008B58C8" w:rsidP="00527CFE">
      <w:pPr>
        <w:spacing w:line="276" w:lineRule="auto"/>
        <w:rPr>
          <w:rFonts w:cs="Arial"/>
          <w:color w:val="282828"/>
          <w:szCs w:val="20"/>
          <w:lang w:val="en-GB"/>
        </w:rPr>
      </w:pPr>
    </w:p>
    <w:p w14:paraId="648FF900" w14:textId="3F82D964" w:rsidR="0051073D" w:rsidRPr="00A23A8C" w:rsidRDefault="0051073D" w:rsidP="00527CFE">
      <w:pPr>
        <w:spacing w:line="276" w:lineRule="auto"/>
        <w:rPr>
          <w:szCs w:val="20"/>
          <w:shd w:val="clear" w:color="auto" w:fill="FFFFFF"/>
          <w:lang w:val="en-GB"/>
        </w:rPr>
      </w:pPr>
      <w:r w:rsidRPr="00A23A8C">
        <w:rPr>
          <w:rFonts w:cs="Arial"/>
          <w:color w:val="282828"/>
          <w:szCs w:val="20"/>
          <w:lang w:val="en-GB"/>
        </w:rPr>
        <w:lastRenderedPageBreak/>
        <w:t>In case the Contracting Authority establishes t</w:t>
      </w:r>
      <w:r w:rsidRPr="00A23A8C">
        <w:rPr>
          <w:lang w:val="en-GB"/>
        </w:rPr>
        <w:t xml:space="preserve">he Bidder </w:t>
      </w:r>
      <w:r w:rsidRPr="00A23A8C">
        <w:rPr>
          <w:shd w:val="clear" w:color="auto" w:fill="FFFFFF"/>
          <w:lang w:val="en-GB"/>
        </w:rPr>
        <w:t xml:space="preserve">has changed the text of the forms (or eventual answers, changes and amendments), defined by the Contracting Authority, such bid will </w:t>
      </w:r>
      <w:r w:rsidRPr="00A23A8C">
        <w:rPr>
          <w:szCs w:val="20"/>
          <w:shd w:val="clear" w:color="auto" w:fill="FFFFFF"/>
          <w:lang w:val="en-GB"/>
        </w:rPr>
        <w:t>be excluded from the further public procurement process.</w:t>
      </w:r>
    </w:p>
    <w:p w14:paraId="6AB959DD" w14:textId="77777777" w:rsidR="008D7D9F" w:rsidRPr="00A23A8C" w:rsidRDefault="008D7D9F" w:rsidP="00527CFE">
      <w:pPr>
        <w:spacing w:line="276" w:lineRule="auto"/>
        <w:rPr>
          <w:szCs w:val="20"/>
          <w:shd w:val="clear" w:color="auto" w:fill="FFFFFF"/>
          <w:lang w:val="en-GB"/>
        </w:rPr>
      </w:pPr>
    </w:p>
    <w:p w14:paraId="02505523" w14:textId="1965DDBA" w:rsidR="0051073D" w:rsidRPr="00A23A8C" w:rsidRDefault="0051073D" w:rsidP="00527CFE">
      <w:pPr>
        <w:spacing w:line="276" w:lineRule="auto"/>
        <w:rPr>
          <w:szCs w:val="20"/>
          <w:shd w:val="clear" w:color="auto" w:fill="FFFFFF"/>
          <w:lang w:val="en-GB"/>
        </w:rPr>
      </w:pPr>
      <w:r w:rsidRPr="00A23A8C">
        <w:rPr>
          <w:szCs w:val="20"/>
          <w:shd w:val="clear" w:color="auto" w:fill="FFFFFF"/>
          <w:lang w:val="en-GB"/>
        </w:rPr>
        <w:t xml:space="preserve">If from the technical reasons the particular form is made or fulfilled in another way (for example, by computer), the content and meaning of the text must comply with the Contracting Authority’s requirements of this </w:t>
      </w:r>
      <w:r w:rsidR="004D1B86" w:rsidRPr="00A23A8C">
        <w:rPr>
          <w:szCs w:val="20"/>
          <w:shd w:val="clear" w:color="auto" w:fill="FFFFFF"/>
          <w:lang w:val="en-GB"/>
        </w:rPr>
        <w:t>p</w:t>
      </w:r>
      <w:r w:rsidR="00447C54" w:rsidRPr="00A23A8C">
        <w:rPr>
          <w:szCs w:val="20"/>
          <w:shd w:val="clear" w:color="auto" w:fill="FFFFFF"/>
          <w:lang w:val="en-GB"/>
        </w:rPr>
        <w:t>rocurement documents</w:t>
      </w:r>
      <w:r w:rsidRPr="00A23A8C">
        <w:rPr>
          <w:szCs w:val="20"/>
          <w:shd w:val="clear" w:color="auto" w:fill="FFFFFF"/>
          <w:lang w:val="en-GB"/>
        </w:rPr>
        <w:t>.</w:t>
      </w:r>
    </w:p>
    <w:p w14:paraId="73F7F931" w14:textId="77777777" w:rsidR="00AA4003" w:rsidRPr="00A23A8C" w:rsidRDefault="00AA4003" w:rsidP="0051073D">
      <w:pPr>
        <w:rPr>
          <w:szCs w:val="20"/>
          <w:shd w:val="clear" w:color="auto" w:fill="FFFFFF"/>
          <w:lang w:val="en-GB"/>
        </w:rPr>
      </w:pPr>
    </w:p>
    <w:p w14:paraId="259AED81" w14:textId="77777777" w:rsidR="005030A1" w:rsidRPr="00A23A8C" w:rsidRDefault="00A61FC7" w:rsidP="008D7D9F">
      <w:pPr>
        <w:pStyle w:val="Heading3"/>
      </w:pPr>
      <w:bookmarkStart w:id="56" w:name="_Toc233033179"/>
      <w:r w:rsidRPr="00A23A8C">
        <w:t>Validity of the bids</w:t>
      </w:r>
      <w:bookmarkEnd w:id="56"/>
    </w:p>
    <w:p w14:paraId="439625D6" w14:textId="0C2A786B" w:rsidR="00732D39" w:rsidRPr="00A23A8C" w:rsidRDefault="00732D39" w:rsidP="00527CFE">
      <w:pPr>
        <w:spacing w:line="276" w:lineRule="auto"/>
        <w:rPr>
          <w:color w:val="000000"/>
          <w:lang w:val="en-GB"/>
        </w:rPr>
      </w:pPr>
      <w:r w:rsidRPr="00A23A8C">
        <w:rPr>
          <w:color w:val="000000"/>
          <w:lang w:val="en-GB"/>
        </w:rPr>
        <w:t>Bids must be</w:t>
      </w:r>
      <w:r w:rsidRPr="00A23A8C">
        <w:rPr>
          <w:b/>
          <w:color w:val="000000"/>
          <w:lang w:val="en-GB"/>
        </w:rPr>
        <w:t xml:space="preserve"> valid</w:t>
      </w:r>
      <w:r w:rsidR="0097570F">
        <w:rPr>
          <w:b/>
          <w:color w:val="000000"/>
          <w:lang w:val="en-GB"/>
        </w:rPr>
        <w:t xml:space="preserve"> at least 60 days from the bid submission deadline,</w:t>
      </w:r>
      <w:r w:rsidRPr="00A23A8C">
        <w:rPr>
          <w:color w:val="000000"/>
          <w:lang w:val="en-GB"/>
        </w:rPr>
        <w:t xml:space="preserve"> otherwise they will be rejected. In exceptional circumstances the Contracting Authority can demand from the Bidder to extend the validity of the bid for a certain period of time. The Contracting Authority's demand and the Bidder's replies must be in written form. The Bidder can refuse the Contracting Authority's demand. In case the Bidder complies with the demand, the Contracting Authority shall ask for the bid extension and eventually for the extension of the validity of the Warranty for the seriousness of the bid. All other conditions of the bid shall remain the same.</w:t>
      </w:r>
    </w:p>
    <w:p w14:paraId="72365084" w14:textId="77777777" w:rsidR="0051073D" w:rsidRPr="00A23A8C" w:rsidRDefault="0051073D">
      <w:pPr>
        <w:rPr>
          <w:color w:val="000000"/>
          <w:lang w:val="en-GB"/>
        </w:rPr>
      </w:pPr>
    </w:p>
    <w:p w14:paraId="21B6000A" w14:textId="77777777" w:rsidR="00294768" w:rsidRPr="00312DF6" w:rsidRDefault="00294768" w:rsidP="00294768">
      <w:pPr>
        <w:pStyle w:val="Heading3"/>
      </w:pPr>
      <w:bookmarkStart w:id="57" w:name="_Toc209181796"/>
      <w:bookmarkStart w:id="58" w:name="_Toc233033180"/>
      <w:r w:rsidRPr="00312DF6">
        <w:t>Exclusion of the offer</w:t>
      </w:r>
      <w:bookmarkEnd w:id="57"/>
      <w:bookmarkEnd w:id="58"/>
    </w:p>
    <w:p w14:paraId="5E2C4A7C" w14:textId="77777777" w:rsidR="00294768" w:rsidRPr="00312DF6" w:rsidRDefault="00294768" w:rsidP="00527CFE">
      <w:pPr>
        <w:spacing w:line="276" w:lineRule="auto"/>
        <w:rPr>
          <w:lang w:val="en-GB"/>
        </w:rPr>
      </w:pPr>
      <w:r w:rsidRPr="00312DF6">
        <w:rPr>
          <w:lang w:val="en-GB"/>
        </w:rPr>
        <w:t>The contracting authority will exclude:</w:t>
      </w:r>
    </w:p>
    <w:p w14:paraId="7BF967BE" w14:textId="77777777" w:rsidR="00294768" w:rsidRPr="000F285F" w:rsidRDefault="00294768" w:rsidP="00527CFE">
      <w:pPr>
        <w:pStyle w:val="ListParagraph"/>
        <w:numPr>
          <w:ilvl w:val="0"/>
          <w:numId w:val="20"/>
        </w:numPr>
        <w:suppressAutoHyphens/>
        <w:spacing w:line="276" w:lineRule="auto"/>
        <w:rPr>
          <w:lang w:val="en-GB"/>
        </w:rPr>
      </w:pPr>
      <w:r w:rsidRPr="000F285F">
        <w:rPr>
          <w:lang w:val="en-GB"/>
        </w:rPr>
        <w:t>untimely offers;</w:t>
      </w:r>
    </w:p>
    <w:p w14:paraId="2A0DDA69" w14:textId="77777777" w:rsidR="00294768" w:rsidRPr="000F285F" w:rsidRDefault="00294768" w:rsidP="00527CFE">
      <w:pPr>
        <w:pStyle w:val="ListParagraph"/>
        <w:numPr>
          <w:ilvl w:val="0"/>
          <w:numId w:val="20"/>
        </w:numPr>
        <w:suppressAutoHyphens/>
        <w:spacing w:line="276" w:lineRule="auto"/>
        <w:rPr>
          <w:lang w:val="en-GB"/>
        </w:rPr>
      </w:pPr>
      <w:r w:rsidRPr="000F285F">
        <w:rPr>
          <w:lang w:val="en-GB"/>
        </w:rPr>
        <w:t>offers that do not meet all the requirements specified in point 3 and points 4.3, 4.4, and 4.5 of the documentation related to the public procurement procedure;</w:t>
      </w:r>
    </w:p>
    <w:p w14:paraId="7080C7AE" w14:textId="77777777" w:rsidR="00294768" w:rsidRPr="000F285F" w:rsidRDefault="00294768" w:rsidP="00527CFE">
      <w:pPr>
        <w:pStyle w:val="ListParagraph"/>
        <w:numPr>
          <w:ilvl w:val="0"/>
          <w:numId w:val="20"/>
        </w:numPr>
        <w:suppressAutoHyphens/>
        <w:spacing w:line="276" w:lineRule="auto"/>
        <w:rPr>
          <w:lang w:val="en-GB"/>
        </w:rPr>
      </w:pPr>
      <w:r w:rsidRPr="000F285F">
        <w:rPr>
          <w:lang w:val="en-GB"/>
        </w:rPr>
        <w:t>offers that do not comply with all technical requirements.</w:t>
      </w:r>
    </w:p>
    <w:p w14:paraId="177960BD" w14:textId="77777777" w:rsidR="00294768" w:rsidRPr="000F285F" w:rsidRDefault="00294768" w:rsidP="00527CFE">
      <w:pPr>
        <w:spacing w:line="276" w:lineRule="auto"/>
        <w:rPr>
          <w:lang w:val="en-GB"/>
        </w:rPr>
      </w:pPr>
    </w:p>
    <w:p w14:paraId="2680F653" w14:textId="77777777" w:rsidR="00294768" w:rsidRPr="000F285F" w:rsidRDefault="00294768" w:rsidP="00527CFE">
      <w:pPr>
        <w:spacing w:line="276" w:lineRule="auto"/>
        <w:rPr>
          <w:lang w:val="en-GB"/>
        </w:rPr>
      </w:pPr>
      <w:r w:rsidRPr="000F285F">
        <w:rPr>
          <w:lang w:val="en-GB"/>
        </w:rPr>
        <w:t>The contracting authority may exclude a tenderer from the public procurement procedure at any stage if it is found that, before or during the procedure, the entity is in one of the situations described in points 4.3, 4.4, and 4.5 of the procurement documentation due to actions taken or not taken. The contracting authority may also exclude a tenderer at any stage if it is found that the entity is in one of the situations described in the sixth paragraph of Article 75 of the Public Procurement Act (ZJN-3).</w:t>
      </w:r>
    </w:p>
    <w:p w14:paraId="3C768274" w14:textId="77777777" w:rsidR="00294768" w:rsidRPr="000F285F" w:rsidRDefault="00294768" w:rsidP="00527CFE">
      <w:pPr>
        <w:spacing w:line="276" w:lineRule="auto"/>
        <w:rPr>
          <w:lang w:val="en-GB"/>
        </w:rPr>
      </w:pPr>
    </w:p>
    <w:p w14:paraId="29776DBD" w14:textId="77777777" w:rsidR="00294768" w:rsidRPr="00312DF6" w:rsidRDefault="00294768" w:rsidP="00527CFE">
      <w:pPr>
        <w:spacing w:line="276" w:lineRule="auto"/>
        <w:rPr>
          <w:lang w:val="en-GB"/>
        </w:rPr>
      </w:pPr>
      <w:r w:rsidRPr="000F285F">
        <w:rPr>
          <w:lang w:val="en-GB"/>
        </w:rPr>
        <w:t>A tenderer who is in one of the situations described in points 4.3.a) and 4.3.d) of the procurement documentation may submit evidence to the contracting authority demonstrating that sufficient measures have</w:t>
      </w:r>
      <w:r w:rsidRPr="00312DF6">
        <w:rPr>
          <w:lang w:val="en-GB"/>
        </w:rPr>
        <w:t xml:space="preserve"> been taken to prove their reliability despite the grounds for exclusion. Sufficient measures may include payment or commitment to pay compensation for all damage caused by the criminal offense or violation, active cooperation with investigative authorities to fully clarify the facts and circumstances, and the adoption of specific technical, organizational, and personnel measures appropriate to prevent further offenses or violations. This does not apply to a tenderer who has been excluded from participating in public procurement procedures or concession award procedures based on a final judgment or misdemeanor decision that is effective in the Republic of Slovenia.</w:t>
      </w:r>
    </w:p>
    <w:p w14:paraId="65B9BE14" w14:textId="77777777" w:rsidR="00294768" w:rsidRDefault="00294768" w:rsidP="00294768"/>
    <w:p w14:paraId="4CBCB05C" w14:textId="77777777" w:rsidR="00294768" w:rsidRPr="00294768" w:rsidRDefault="00294768">
      <w:pPr>
        <w:rPr>
          <w:color w:val="000000"/>
        </w:rPr>
      </w:pPr>
    </w:p>
    <w:p w14:paraId="7A279105" w14:textId="77777777" w:rsidR="00294768" w:rsidRPr="00A23A8C" w:rsidRDefault="00294768">
      <w:pPr>
        <w:rPr>
          <w:color w:val="000000"/>
          <w:lang w:val="en-GB"/>
        </w:rPr>
      </w:pPr>
    </w:p>
    <w:p w14:paraId="5634CED3" w14:textId="7D22D7F3" w:rsidR="005030A1" w:rsidRPr="00A23A8C" w:rsidRDefault="00456700" w:rsidP="00520D3F">
      <w:pPr>
        <w:pStyle w:val="Heading2"/>
      </w:pPr>
      <w:bookmarkStart w:id="59" w:name="_Toc233033181"/>
      <w:r w:rsidRPr="00A23A8C">
        <w:t>DOCUMENTS IN THE BIDS</w:t>
      </w:r>
      <w:bookmarkEnd w:id="59"/>
    </w:p>
    <w:p w14:paraId="605094D8" w14:textId="77777777" w:rsidR="00626169" w:rsidRPr="00A23A8C" w:rsidRDefault="00626169" w:rsidP="009A2EEA">
      <w:pPr>
        <w:rPr>
          <w:b/>
          <w:i/>
          <w:lang w:val="en-GB"/>
        </w:rPr>
      </w:pPr>
    </w:p>
    <w:p w14:paraId="01562ACC" w14:textId="77777777" w:rsidR="00A038C1" w:rsidRPr="00FD0645" w:rsidRDefault="00A038C1" w:rsidP="00A038C1">
      <w:pPr>
        <w:rPr>
          <w:b/>
          <w:iCs/>
          <w:noProof/>
          <w:lang w:val="en-GB"/>
        </w:rPr>
      </w:pPr>
      <w:r w:rsidRPr="00FD0645">
        <w:rPr>
          <w:b/>
          <w:iCs/>
          <w:noProof/>
          <w:lang w:val="en-GB"/>
        </w:rPr>
        <w:t xml:space="preserve">The Bidder uploads in the section "Total bid value" in the space provided the total amount of the bid without VAT in EUR and the amount of VAT in EUR </w:t>
      </w:r>
      <w:r w:rsidRPr="00FD0645">
        <w:rPr>
          <w:b/>
          <w:iCs/>
          <w:noProof/>
          <w:color w:val="0070C0"/>
          <w:sz w:val="24"/>
          <w:szCs w:val="24"/>
          <w:lang w:val="en-GB"/>
        </w:rPr>
        <w:t>**</w:t>
      </w:r>
      <w:r w:rsidRPr="00FD0645">
        <w:rPr>
          <w:b/>
          <w:iCs/>
          <w:noProof/>
          <w:sz w:val="22"/>
          <w:lang w:val="en-GB"/>
        </w:rPr>
        <w:t>.</w:t>
      </w:r>
      <w:r w:rsidRPr="00FD0645">
        <w:rPr>
          <w:b/>
          <w:iCs/>
          <w:noProof/>
          <w:lang w:val="en-GB"/>
        </w:rPr>
        <w:t xml:space="preserve">  The total amount including VAT in EUR shall be calculated automatically.  </w:t>
      </w:r>
    </w:p>
    <w:p w14:paraId="61B476E0" w14:textId="77777777" w:rsidR="00A038C1" w:rsidRPr="00FD0645" w:rsidRDefault="00A038C1" w:rsidP="00A038C1">
      <w:pPr>
        <w:rPr>
          <w:b/>
          <w:iCs/>
          <w:noProof/>
          <w:lang w:val="en-GB"/>
        </w:rPr>
      </w:pPr>
    </w:p>
    <w:p w14:paraId="04D81AFD" w14:textId="153B751D" w:rsidR="0050257F" w:rsidRPr="002F4248" w:rsidRDefault="0050257F" w:rsidP="0050257F">
      <w:pPr>
        <w:rPr>
          <w:b/>
          <w:iCs/>
          <w:noProof/>
        </w:rPr>
      </w:pPr>
      <w:r w:rsidRPr="000F285F">
        <w:rPr>
          <w:b/>
          <w:iCs/>
          <w:noProof/>
        </w:rPr>
        <w:t>The Bidder uploads in the part “Proforma Invoice” the form Proforma Invoice in .pdf format, requested in point 4.2.</w:t>
      </w:r>
      <w:r w:rsidR="00D14B78" w:rsidRPr="000F285F">
        <w:rPr>
          <w:b/>
          <w:iCs/>
          <w:noProof/>
        </w:rPr>
        <w:t>3</w:t>
      </w:r>
      <w:r w:rsidRPr="000F285F">
        <w:rPr>
          <w:b/>
          <w:iCs/>
          <w:noProof/>
        </w:rPr>
        <w:t xml:space="preserve"> of the procurement documents.</w:t>
      </w:r>
    </w:p>
    <w:p w14:paraId="5C408D7E" w14:textId="77777777" w:rsidR="00A038C1" w:rsidRDefault="00A038C1" w:rsidP="00A038C1">
      <w:pPr>
        <w:rPr>
          <w:b/>
          <w:iCs/>
          <w:noProof/>
        </w:rPr>
      </w:pPr>
    </w:p>
    <w:p w14:paraId="147D5F39" w14:textId="532DA83C" w:rsidR="0050257F" w:rsidRPr="00644745" w:rsidRDefault="0050257F" w:rsidP="0050257F">
      <w:pPr>
        <w:rPr>
          <w:b/>
          <w:iCs/>
          <w:lang w:val="en-GB"/>
        </w:rPr>
      </w:pPr>
      <w:r w:rsidRPr="00644745">
        <w:rPr>
          <w:b/>
          <w:iCs/>
          <w:lang w:val="en-GB"/>
        </w:rPr>
        <w:t>Document “Specification” requested in item 4.2.</w:t>
      </w:r>
      <w:r w:rsidR="00D14B78">
        <w:rPr>
          <w:b/>
          <w:iCs/>
          <w:lang w:val="en-GB"/>
        </w:rPr>
        <w:t>4</w:t>
      </w:r>
      <w:r w:rsidRPr="00644745">
        <w:rPr>
          <w:b/>
          <w:iCs/>
          <w:lang w:val="en-GB"/>
        </w:rPr>
        <w:t xml:space="preserve"> of the procurement documents, the Bidder uploads under the section “Documents”, part “Other attachments”.</w:t>
      </w:r>
    </w:p>
    <w:p w14:paraId="2D231337" w14:textId="77777777" w:rsidR="0050257F" w:rsidRPr="00644745" w:rsidRDefault="0050257F" w:rsidP="00A038C1">
      <w:pPr>
        <w:rPr>
          <w:b/>
          <w:iCs/>
          <w:lang w:val="en-GB"/>
        </w:rPr>
      </w:pPr>
    </w:p>
    <w:p w14:paraId="33810087" w14:textId="77777777" w:rsidR="00A038C1" w:rsidRPr="00644745" w:rsidRDefault="00A038C1" w:rsidP="00A038C1">
      <w:pPr>
        <w:rPr>
          <w:b/>
          <w:iCs/>
          <w:lang w:val="en-GB"/>
        </w:rPr>
      </w:pPr>
      <w:r w:rsidRPr="00644745">
        <w:rPr>
          <w:b/>
          <w:iCs/>
          <w:lang w:val="en-GB"/>
        </w:rPr>
        <w:lastRenderedPageBreak/>
        <w:t xml:space="preserve">The “Total bid value” which will be entered in the section of the same name and the document that will be uploaded as a Pro-forma invoice in the “Pro-forma Invoice” part, will be visible and accessible at the public opening of bids. </w:t>
      </w:r>
    </w:p>
    <w:p w14:paraId="76FE0824" w14:textId="77777777" w:rsidR="00A038C1" w:rsidRPr="00644745" w:rsidRDefault="00A038C1" w:rsidP="00A038C1">
      <w:pPr>
        <w:rPr>
          <w:b/>
          <w:iCs/>
          <w:lang w:val="en-GB"/>
        </w:rPr>
      </w:pPr>
    </w:p>
    <w:p w14:paraId="21CDC360" w14:textId="77777777" w:rsidR="0050257F" w:rsidRPr="00644745" w:rsidRDefault="0050257F" w:rsidP="0050257F">
      <w:pPr>
        <w:rPr>
          <w:bCs/>
          <w:iCs/>
          <w:lang w:val="en-GB"/>
        </w:rPr>
      </w:pPr>
      <w:r w:rsidRPr="00644745">
        <w:rPr>
          <w:bCs/>
          <w:iCs/>
          <w:lang w:val="en-GB"/>
        </w:rPr>
        <w:t xml:space="preserve">In case of discrepancies between the data stated in the section “Total bid value” and the document submitted in the “Pro-forma Invoice” part and the document “Specification” submitted under the section “Documents”, part “Other attachments”, </w:t>
      </w:r>
      <w:r w:rsidRPr="00644745">
        <w:rPr>
          <w:b/>
          <w:iCs/>
          <w:lang w:val="en-GB"/>
        </w:rPr>
        <w:t>the data in the document “Specification” submitted in the part “Other attachments” shall be considered valid.</w:t>
      </w:r>
    </w:p>
    <w:p w14:paraId="1C997AE9" w14:textId="77777777" w:rsidR="00A038C1" w:rsidRPr="00644745" w:rsidRDefault="00A038C1" w:rsidP="00A038C1">
      <w:pPr>
        <w:rPr>
          <w:b/>
          <w:iCs/>
          <w:lang w:val="en-GB"/>
        </w:rPr>
      </w:pPr>
    </w:p>
    <w:p w14:paraId="470CF18B" w14:textId="0D5BB79F" w:rsidR="00A038C1" w:rsidRPr="00FD0645" w:rsidRDefault="00A038C1" w:rsidP="00A038C1">
      <w:pPr>
        <w:rPr>
          <w:b/>
          <w:iCs/>
          <w:noProof/>
          <w:lang w:val="en-GB"/>
        </w:rPr>
      </w:pPr>
      <w:r w:rsidRPr="00FD0645">
        <w:rPr>
          <w:b/>
          <w:iCs/>
          <w:noProof/>
          <w:lang w:val="en-GB"/>
        </w:rPr>
        <w:t>Bidder must also submit other documents requested in points 4.2.1</w:t>
      </w:r>
      <w:r w:rsidR="00D14B78">
        <w:rPr>
          <w:b/>
          <w:iCs/>
          <w:noProof/>
          <w:lang w:val="en-GB"/>
        </w:rPr>
        <w:t>, 4.2.2</w:t>
      </w:r>
      <w:r w:rsidRPr="00FD0645">
        <w:rPr>
          <w:b/>
          <w:iCs/>
          <w:noProof/>
          <w:lang w:val="en-GB"/>
        </w:rPr>
        <w:t xml:space="preserve"> and in points from 4.2.</w:t>
      </w:r>
      <w:r w:rsidR="0050257F">
        <w:rPr>
          <w:b/>
          <w:iCs/>
          <w:noProof/>
          <w:lang w:val="en-GB"/>
        </w:rPr>
        <w:t>4</w:t>
      </w:r>
      <w:r w:rsidRPr="00FD0645">
        <w:rPr>
          <w:b/>
          <w:iCs/>
          <w:noProof/>
          <w:lang w:val="en-GB"/>
        </w:rPr>
        <w:t xml:space="preserve"> to 4.2.</w:t>
      </w:r>
      <w:r w:rsidR="00D14B78">
        <w:rPr>
          <w:b/>
          <w:iCs/>
          <w:noProof/>
          <w:lang w:val="en-GB"/>
        </w:rPr>
        <w:t>8</w:t>
      </w:r>
      <w:r w:rsidR="00A605D3" w:rsidRPr="00FD0645">
        <w:rPr>
          <w:b/>
          <w:iCs/>
          <w:noProof/>
          <w:lang w:val="en-GB"/>
        </w:rPr>
        <w:t xml:space="preserve"> </w:t>
      </w:r>
      <w:r w:rsidRPr="00FD0645">
        <w:rPr>
          <w:b/>
          <w:iCs/>
          <w:noProof/>
          <w:lang w:val="en-GB"/>
        </w:rPr>
        <w:t>of the procurement documents under the section “Documents”, part "Other attachments"</w:t>
      </w:r>
      <w:r w:rsidR="0050257F">
        <w:rPr>
          <w:b/>
          <w:iCs/>
          <w:noProof/>
          <w:lang w:val="en-GB"/>
        </w:rPr>
        <w:t>.</w:t>
      </w:r>
    </w:p>
    <w:p w14:paraId="1D9ED424" w14:textId="77777777" w:rsidR="00A038C1" w:rsidRPr="00FD0645" w:rsidRDefault="00A038C1" w:rsidP="00A038C1">
      <w:pPr>
        <w:rPr>
          <w:b/>
          <w:iCs/>
          <w:noProof/>
          <w:lang w:val="en-GB"/>
        </w:rPr>
      </w:pPr>
    </w:p>
    <w:p w14:paraId="713D180E" w14:textId="77777777" w:rsidR="00A038C1" w:rsidRPr="000F285F" w:rsidRDefault="00A038C1" w:rsidP="00A038C1">
      <w:pPr>
        <w:rPr>
          <w:rFonts w:eastAsia="Calibri"/>
          <w:i/>
          <w:noProof/>
          <w:lang w:val="en-GB"/>
        </w:rPr>
      </w:pPr>
      <w:r w:rsidRPr="000F285F">
        <w:rPr>
          <w:i/>
          <w:noProof/>
          <w:lang w:val="en-GB"/>
        </w:rPr>
        <w:t>Bidder must scan all the bid documents and submit them in the .pdf format in their e-bid.  Before that, the forms, where requested, must be completed, signed and stamped.</w:t>
      </w:r>
    </w:p>
    <w:p w14:paraId="4FD0CD04" w14:textId="77777777" w:rsidR="00A038C1" w:rsidRPr="00A23A8C" w:rsidRDefault="00A038C1" w:rsidP="00A038C1">
      <w:pPr>
        <w:rPr>
          <w:noProof/>
          <w:lang w:val="en-GB"/>
        </w:rPr>
      </w:pPr>
      <w:r w:rsidRPr="00A23A8C">
        <w:rPr>
          <w:noProof/>
          <w:lang w:val="en-GB"/>
        </w:rPr>
        <w:t>------</w:t>
      </w:r>
    </w:p>
    <w:p w14:paraId="1855FD14" w14:textId="77777777" w:rsidR="00A038C1" w:rsidRPr="00A23A8C" w:rsidRDefault="00A038C1" w:rsidP="00A038C1">
      <w:pPr>
        <w:rPr>
          <w:b/>
          <w:bCs/>
          <w:noProof/>
          <w:color w:val="0070C0"/>
          <w:sz w:val="24"/>
          <w:szCs w:val="24"/>
          <w:lang w:val="en-GB"/>
        </w:rPr>
      </w:pPr>
      <w:r w:rsidRPr="00A23A8C">
        <w:rPr>
          <w:b/>
          <w:bCs/>
          <w:noProof/>
          <w:color w:val="0070C0"/>
          <w:sz w:val="24"/>
          <w:szCs w:val="24"/>
          <w:lang w:val="en-GB"/>
        </w:rPr>
        <w:t>**</w:t>
      </w:r>
    </w:p>
    <w:p w14:paraId="35DAADF3" w14:textId="77777777" w:rsidR="00A038C1" w:rsidRPr="00A23A8C" w:rsidRDefault="00A038C1" w:rsidP="00A038C1">
      <w:pPr>
        <w:rPr>
          <w:b/>
          <w:bCs/>
          <w:noProof/>
          <w:color w:val="0070C0"/>
          <w:lang w:val="en-GB"/>
        </w:rPr>
      </w:pPr>
      <w:r w:rsidRPr="00A23A8C">
        <w:rPr>
          <w:b/>
          <w:bCs/>
          <w:noProof/>
          <w:color w:val="0070C0"/>
          <w:lang w:val="en-GB"/>
        </w:rPr>
        <w:t>Bidders outside the Republic of Slovenia shall enter the number 0 (zero) in the space provided for VAT. In accordance with the reverse charge mechanism VAT shall be calculated and paid by the Contracting Authority.</w:t>
      </w:r>
    </w:p>
    <w:p w14:paraId="21501A45" w14:textId="77777777" w:rsidR="00A038C1" w:rsidRPr="00A23A8C" w:rsidRDefault="00A038C1" w:rsidP="00A038C1">
      <w:pPr>
        <w:rPr>
          <w:b/>
          <w:bCs/>
          <w:noProof/>
          <w:color w:val="0070C0"/>
          <w:lang w:val="en-GB"/>
        </w:rPr>
      </w:pPr>
    </w:p>
    <w:p w14:paraId="1293CA27" w14:textId="77777777" w:rsidR="003A1FF7" w:rsidRPr="00A23A8C" w:rsidRDefault="003A1FF7" w:rsidP="003A1FF7">
      <w:pPr>
        <w:rPr>
          <w:color w:val="000000"/>
          <w:lang w:val="en-GB"/>
        </w:rPr>
      </w:pPr>
    </w:p>
    <w:p w14:paraId="4ABEFDFA" w14:textId="77777777" w:rsidR="003A1FF7" w:rsidRPr="000F285F" w:rsidRDefault="003A1FF7" w:rsidP="003A1FF7">
      <w:pPr>
        <w:rPr>
          <w:b/>
          <w:color w:val="000000"/>
          <w:sz w:val="22"/>
          <w:lang w:val="en-GB"/>
        </w:rPr>
      </w:pPr>
      <w:r w:rsidRPr="000F285F">
        <w:rPr>
          <w:b/>
          <w:color w:val="000000"/>
          <w:sz w:val="22"/>
          <w:lang w:val="en-GB"/>
        </w:rPr>
        <w:t>The bid documentation must contain the following documents:</w:t>
      </w:r>
    </w:p>
    <w:p w14:paraId="1C22486C" w14:textId="77777777" w:rsidR="00AB3E1E" w:rsidRPr="00A23A8C" w:rsidRDefault="00AB3E1E" w:rsidP="003A1FF7">
      <w:pPr>
        <w:rPr>
          <w:b/>
          <w:color w:val="000000"/>
          <w:sz w:val="22"/>
          <w:lang w:val="en-GB"/>
        </w:rPr>
      </w:pPr>
    </w:p>
    <w:p w14:paraId="6A412096" w14:textId="2BB78D9D" w:rsidR="00AB3E1E" w:rsidRDefault="00AB3E1E" w:rsidP="008D7D9F">
      <w:pPr>
        <w:pStyle w:val="Heading3"/>
      </w:pPr>
      <w:bookmarkStart w:id="60" w:name="_Toc233033182"/>
      <w:r w:rsidRPr="00A23A8C">
        <w:t xml:space="preserve">Data </w:t>
      </w:r>
      <w:r w:rsidR="007408BD">
        <w:t xml:space="preserve">of </w:t>
      </w:r>
      <w:r w:rsidRPr="00A23A8C">
        <w:t>Bidder</w:t>
      </w:r>
      <w:r w:rsidR="007408BD">
        <w:t xml:space="preserve"> (FORM-1)</w:t>
      </w:r>
      <w:bookmarkEnd w:id="60"/>
    </w:p>
    <w:p w14:paraId="63F099AB" w14:textId="77777777" w:rsidR="007408BD" w:rsidRDefault="007408BD" w:rsidP="007408BD">
      <w:pPr>
        <w:rPr>
          <w:lang w:val="en-GB"/>
        </w:rPr>
      </w:pPr>
    </w:p>
    <w:p w14:paraId="7345C841" w14:textId="686FA247" w:rsidR="007408BD" w:rsidRPr="007408BD" w:rsidRDefault="007408BD" w:rsidP="007408BD">
      <w:pPr>
        <w:pStyle w:val="Heading3"/>
      </w:pPr>
      <w:bookmarkStart w:id="61" w:name="_Toc233033183"/>
      <w:r>
        <w:t>Declaration of acceptance of</w:t>
      </w:r>
      <w:r w:rsidR="00450F1C">
        <w:t xml:space="preserve"> the </w:t>
      </w:r>
      <w:r>
        <w:t xml:space="preserve">public </w:t>
      </w:r>
      <w:r w:rsidR="00450F1C">
        <w:t>tender</w:t>
      </w:r>
      <w:r>
        <w:t xml:space="preserve"> conditions (FORM-2)</w:t>
      </w:r>
      <w:bookmarkEnd w:id="61"/>
    </w:p>
    <w:p w14:paraId="5E9D4DCA" w14:textId="77777777" w:rsidR="00644745" w:rsidRPr="00644745" w:rsidRDefault="00644745" w:rsidP="00644745">
      <w:pPr>
        <w:rPr>
          <w:lang w:val="en-GB"/>
        </w:rPr>
      </w:pPr>
    </w:p>
    <w:p w14:paraId="1BE91BD9" w14:textId="250CFD53" w:rsidR="002F63D9" w:rsidRPr="00A23A8C" w:rsidRDefault="003A1FF7" w:rsidP="008D7D9F">
      <w:pPr>
        <w:pStyle w:val="Heading3"/>
      </w:pPr>
      <w:bookmarkStart w:id="62" w:name="_Toc233033184"/>
      <w:r w:rsidRPr="00A23A8C">
        <w:t>Proforma Invoice</w:t>
      </w:r>
      <w:r w:rsidR="007408BD">
        <w:t xml:space="preserve"> (FORM-3)</w:t>
      </w:r>
      <w:bookmarkEnd w:id="62"/>
    </w:p>
    <w:p w14:paraId="611A211E" w14:textId="78D3C05A" w:rsidR="003A1FF7" w:rsidRPr="00A23A8C" w:rsidRDefault="003A1FF7" w:rsidP="003A1FF7">
      <w:pPr>
        <w:rPr>
          <w:rFonts w:cs="Arial"/>
          <w:lang w:val="en-GB"/>
        </w:rPr>
      </w:pPr>
      <w:r w:rsidRPr="00A23A8C">
        <w:rPr>
          <w:b/>
          <w:bCs/>
          <w:color w:val="000000"/>
          <w:u w:val="single"/>
          <w:lang w:val="en-GB"/>
        </w:rPr>
        <w:t>Price:</w:t>
      </w:r>
      <w:r w:rsidRPr="00A23A8C">
        <w:rPr>
          <w:b/>
          <w:bCs/>
          <w:color w:val="000000"/>
          <w:lang w:val="en-GB"/>
        </w:rPr>
        <w:t xml:space="preserve"> </w:t>
      </w:r>
      <w:r w:rsidRPr="00A23A8C">
        <w:rPr>
          <w:color w:val="000000"/>
          <w:lang w:val="en-GB"/>
        </w:rPr>
        <w:t xml:space="preserve">The price must be expressed in EUR, </w:t>
      </w:r>
      <w:r w:rsidR="0009725F" w:rsidRPr="00FC6028">
        <w:rPr>
          <w:rFonts w:cs="Arial"/>
          <w:color w:val="000000"/>
          <w:lang w:val="en-GB"/>
        </w:rPr>
        <w:t>on DDP location of the Contracting Authority basis</w:t>
      </w:r>
      <w:r w:rsidR="0009725F">
        <w:rPr>
          <w:rFonts w:cs="Arial"/>
          <w:color w:val="000000"/>
          <w:lang w:val="en-GB"/>
        </w:rPr>
        <w:t xml:space="preserve">, including discounts and all costs; </w:t>
      </w:r>
      <w:r w:rsidRPr="00A23A8C">
        <w:rPr>
          <w:rFonts w:cs="Arial"/>
          <w:lang w:val="en-GB"/>
        </w:rPr>
        <w:t>without VAT.</w:t>
      </w:r>
      <w:r w:rsidR="00077443" w:rsidRPr="00A23A8C">
        <w:rPr>
          <w:rFonts w:cs="Arial"/>
          <w:lang w:val="en-GB"/>
        </w:rPr>
        <w:t xml:space="preserve"> </w:t>
      </w:r>
      <w:r w:rsidR="0009725F">
        <w:rPr>
          <w:rFonts w:cs="Arial"/>
          <w:lang w:val="en-GB"/>
        </w:rPr>
        <w:t xml:space="preserve">The price </w:t>
      </w:r>
      <w:r w:rsidRPr="00A23A8C">
        <w:rPr>
          <w:color w:val="000000"/>
          <w:lang w:val="en-GB"/>
        </w:rPr>
        <w:t>must be fixed for the period of the Contract duration.</w:t>
      </w:r>
    </w:p>
    <w:p w14:paraId="1A641AF7" w14:textId="77777777" w:rsidR="0009725F" w:rsidRPr="0009725F" w:rsidRDefault="0009725F" w:rsidP="0009725F">
      <w:pPr>
        <w:rPr>
          <w:rFonts w:cs="Arial"/>
          <w:i/>
          <w:iCs/>
          <w:color w:val="000000"/>
          <w:szCs w:val="20"/>
          <w:lang w:val="en-GB"/>
        </w:rPr>
      </w:pPr>
    </w:p>
    <w:p w14:paraId="19739B36" w14:textId="452E4043" w:rsidR="0009725F" w:rsidRPr="0009725F" w:rsidRDefault="0009725F" w:rsidP="0009725F">
      <w:pPr>
        <w:rPr>
          <w:rFonts w:cs="Arial"/>
          <w:i/>
          <w:iCs/>
          <w:color w:val="000000"/>
          <w:szCs w:val="20"/>
          <w:lang w:val="en-GB"/>
        </w:rPr>
      </w:pPr>
      <w:r w:rsidRPr="0009725F">
        <w:rPr>
          <w:rFonts w:cs="Arial"/>
          <w:i/>
          <w:iCs/>
          <w:color w:val="000000"/>
          <w:szCs w:val="20"/>
          <w:lang w:val="en-GB"/>
        </w:rPr>
        <w:t>The Contracting Authority shall not present bank guarantee or any other instrument for insurance of the retained payments.</w:t>
      </w:r>
    </w:p>
    <w:p w14:paraId="24930541" w14:textId="77777777" w:rsidR="00DA4E36" w:rsidRPr="0009725F" w:rsidRDefault="00DA4E36" w:rsidP="003A1FF7">
      <w:pPr>
        <w:rPr>
          <w:bCs/>
          <w:color w:val="000000"/>
          <w:szCs w:val="20"/>
          <w:lang w:val="en-GB"/>
        </w:rPr>
      </w:pPr>
    </w:p>
    <w:p w14:paraId="2F382DDA" w14:textId="44712A74" w:rsidR="003A1FF7" w:rsidRPr="003D256F" w:rsidRDefault="00626169" w:rsidP="003A1FF7">
      <w:pPr>
        <w:rPr>
          <w:b/>
          <w:bCs/>
          <w:color w:val="000000"/>
          <w:u w:val="single"/>
          <w:lang w:val="en-GB"/>
        </w:rPr>
      </w:pPr>
      <w:r w:rsidRPr="003D256F">
        <w:rPr>
          <w:b/>
          <w:bCs/>
          <w:color w:val="000000"/>
          <w:u w:val="single"/>
          <w:lang w:val="en-GB"/>
        </w:rPr>
        <w:t>P</w:t>
      </w:r>
      <w:r w:rsidR="003A1FF7" w:rsidRPr="003D256F">
        <w:rPr>
          <w:b/>
          <w:bCs/>
          <w:color w:val="000000"/>
          <w:u w:val="single"/>
          <w:lang w:val="en-GB"/>
        </w:rPr>
        <w:t xml:space="preserve">ayment conditions: </w:t>
      </w:r>
    </w:p>
    <w:p w14:paraId="3807D67E" w14:textId="12A01426" w:rsidR="003D256F" w:rsidRPr="003D256F" w:rsidRDefault="003D256F" w:rsidP="003A1FF7">
      <w:pPr>
        <w:rPr>
          <w:color w:val="000000"/>
          <w:lang w:val="en-GB"/>
        </w:rPr>
      </w:pPr>
      <w:r w:rsidRPr="003D256F">
        <w:rPr>
          <w:color w:val="000000"/>
          <w:lang w:val="en-GB"/>
        </w:rPr>
        <w:t>- 100% within 30 days from the date of receipt of the correctly issued invoice after successfully established maintenance of the entire SW equipment.</w:t>
      </w:r>
    </w:p>
    <w:p w14:paraId="05D22C09" w14:textId="77777777" w:rsidR="00741E5E" w:rsidRPr="003D256F" w:rsidRDefault="00741E5E" w:rsidP="003A1FF7">
      <w:pPr>
        <w:rPr>
          <w:color w:val="000000"/>
          <w:lang w:val="en-GB"/>
        </w:rPr>
      </w:pPr>
    </w:p>
    <w:p w14:paraId="2BFFA079" w14:textId="5B08774E" w:rsidR="003D256F" w:rsidRPr="003D256F" w:rsidRDefault="003D256F" w:rsidP="003A1FF7">
      <w:pPr>
        <w:rPr>
          <w:color w:val="000000"/>
          <w:lang w:val="en-GB"/>
        </w:rPr>
      </w:pPr>
      <w:r w:rsidRPr="003D256F">
        <w:rPr>
          <w:b/>
          <w:bCs/>
          <w:color w:val="000000"/>
          <w:lang w:val="en-GB"/>
        </w:rPr>
        <w:t>Deadline for establishing maintenance</w:t>
      </w:r>
      <w:r w:rsidRPr="003D256F">
        <w:rPr>
          <w:color w:val="000000"/>
          <w:lang w:val="en-GB"/>
        </w:rPr>
        <w:t>: the next working day after the validity of the contract.</w:t>
      </w:r>
    </w:p>
    <w:p w14:paraId="30B772FC" w14:textId="77777777" w:rsidR="003D256F" w:rsidRPr="00A23A8C" w:rsidRDefault="003D256F" w:rsidP="003A1FF7">
      <w:pPr>
        <w:rPr>
          <w:color w:val="000000"/>
          <w:lang w:val="en-GB"/>
        </w:rPr>
      </w:pPr>
    </w:p>
    <w:p w14:paraId="14C00011" w14:textId="77777777" w:rsidR="005030A1" w:rsidRPr="00A23A8C" w:rsidRDefault="004A5C19" w:rsidP="008D7D9F">
      <w:pPr>
        <w:pStyle w:val="Heading3"/>
      </w:pPr>
      <w:bookmarkStart w:id="63" w:name="_Toc233033185"/>
      <w:r w:rsidRPr="00A23A8C">
        <w:t>Specification</w:t>
      </w:r>
      <w:bookmarkEnd w:id="63"/>
    </w:p>
    <w:p w14:paraId="239E8C66" w14:textId="71DF3D34" w:rsidR="00CB6C47" w:rsidRDefault="004A5C19" w:rsidP="00CB6C47">
      <w:pPr>
        <w:rPr>
          <w:rFonts w:cs="Arial"/>
          <w:color w:val="000000"/>
          <w:lang w:val="en-GB"/>
        </w:rPr>
      </w:pPr>
      <w:r w:rsidRPr="00A23A8C">
        <w:rPr>
          <w:rFonts w:eastAsia="Times New Roman" w:cs="Arial"/>
          <w:color w:val="000000"/>
          <w:kern w:val="16"/>
          <w:szCs w:val="20"/>
          <w:lang w:val="en-GB" w:eastAsia="en-US"/>
        </w:rPr>
        <w:t xml:space="preserve">The Bidder shall state the detailed breakdown of prices </w:t>
      </w:r>
      <w:r w:rsidR="0096516E" w:rsidRPr="00A23A8C">
        <w:rPr>
          <w:rFonts w:eastAsia="Times New Roman" w:cs="Arial"/>
          <w:color w:val="000000"/>
          <w:kern w:val="16"/>
          <w:szCs w:val="20"/>
          <w:lang w:val="en-GB" w:eastAsia="en-US"/>
        </w:rPr>
        <w:t>for the bidden services</w:t>
      </w:r>
      <w:r w:rsidR="00EC2394" w:rsidRPr="00A23A8C">
        <w:rPr>
          <w:rFonts w:eastAsia="Times New Roman" w:cs="Arial"/>
          <w:color w:val="000000"/>
          <w:kern w:val="16"/>
          <w:szCs w:val="20"/>
          <w:lang w:val="en-GB" w:eastAsia="en-US"/>
        </w:rPr>
        <w:t xml:space="preserve"> of </w:t>
      </w:r>
      <w:r w:rsidR="00EC2394" w:rsidRPr="00A23A8C">
        <w:rPr>
          <w:rFonts w:cs="Arial"/>
          <w:color w:val="000000"/>
          <w:lang w:val="en-GB"/>
        </w:rPr>
        <w:t>support and maintenance</w:t>
      </w:r>
      <w:r w:rsidR="00CB6C47" w:rsidRPr="00A23A8C">
        <w:rPr>
          <w:rFonts w:cs="Arial"/>
          <w:color w:val="000000"/>
          <w:lang w:val="en-GB"/>
        </w:rPr>
        <w:t>.</w:t>
      </w:r>
    </w:p>
    <w:p w14:paraId="7BF40F20" w14:textId="77777777" w:rsidR="007408BD" w:rsidRPr="00A23A8C" w:rsidRDefault="007408BD" w:rsidP="00CB6C47">
      <w:pPr>
        <w:rPr>
          <w:rFonts w:cs="Arial"/>
          <w:color w:val="000000"/>
          <w:lang w:val="en-GB"/>
        </w:rPr>
      </w:pPr>
    </w:p>
    <w:p w14:paraId="5561680D" w14:textId="6C15D0AB" w:rsidR="004D4E79" w:rsidRDefault="003828BD" w:rsidP="008D7D9F">
      <w:pPr>
        <w:pStyle w:val="Heading3"/>
      </w:pPr>
      <w:bookmarkStart w:id="64" w:name="_Toc448843454"/>
      <w:bookmarkStart w:id="65" w:name="_Toc233033186"/>
      <w:r w:rsidRPr="00A23A8C">
        <w:t xml:space="preserve">Statement </w:t>
      </w:r>
      <w:r w:rsidR="00450F1C">
        <w:t xml:space="preserve">on </w:t>
      </w:r>
      <w:bookmarkEnd w:id="64"/>
      <w:r w:rsidR="00450F1C">
        <w:t>capacity and absence of exclusion ground (FORM-4)</w:t>
      </w:r>
      <w:bookmarkEnd w:id="65"/>
    </w:p>
    <w:p w14:paraId="70E0CE44" w14:textId="77777777" w:rsidR="00B10711" w:rsidRDefault="00B10711" w:rsidP="00B10711">
      <w:pPr>
        <w:rPr>
          <w:lang w:val="en-GB"/>
        </w:rPr>
      </w:pPr>
    </w:p>
    <w:p w14:paraId="14E18E45" w14:textId="53EB7FC1" w:rsidR="003828BD" w:rsidRDefault="00B10711" w:rsidP="00B10711">
      <w:pPr>
        <w:pStyle w:val="Heading3"/>
      </w:pPr>
      <w:bookmarkStart w:id="66" w:name="_Toc233033187"/>
      <w:r>
        <w:t>Statement of the manufacturer or the principal</w:t>
      </w:r>
      <w:r w:rsidR="00450F1C">
        <w:t xml:space="preserve"> (FORM-5A or FROM-5B)</w:t>
      </w:r>
      <w:bookmarkEnd w:id="66"/>
    </w:p>
    <w:p w14:paraId="1FB223DE" w14:textId="5F3B6498" w:rsidR="00450F1C" w:rsidRDefault="00450F1C" w:rsidP="00527CFE">
      <w:pPr>
        <w:spacing w:line="276" w:lineRule="auto"/>
        <w:rPr>
          <w:color w:val="000000"/>
          <w:lang w:val="en-GB"/>
        </w:rPr>
      </w:pPr>
      <w:r>
        <w:rPr>
          <w:color w:val="000000"/>
          <w:lang w:val="en-GB"/>
        </w:rPr>
        <w:t>In case the Bidder is not also the manufacturer of the equipment, one of the mentioned statements (FORM-5A or FORM-5B) has to be enclosed.</w:t>
      </w:r>
    </w:p>
    <w:p w14:paraId="1016B905" w14:textId="77777777" w:rsidR="00450F1C" w:rsidRDefault="00450F1C" w:rsidP="00527CFE">
      <w:pPr>
        <w:spacing w:line="276" w:lineRule="auto"/>
        <w:rPr>
          <w:color w:val="000000"/>
          <w:lang w:val="en-GB"/>
        </w:rPr>
      </w:pPr>
    </w:p>
    <w:p w14:paraId="52C49F3A" w14:textId="24DB90E1" w:rsidR="00450F1C" w:rsidRPr="00527CFE" w:rsidRDefault="00450F1C" w:rsidP="00527CFE">
      <w:pPr>
        <w:spacing w:line="276" w:lineRule="auto"/>
        <w:rPr>
          <w:color w:val="000000" w:themeColor="text1"/>
          <w:lang w:val="en-GB"/>
        </w:rPr>
      </w:pPr>
      <w:r>
        <w:rPr>
          <w:color w:val="000000"/>
          <w:lang w:val="en-GB"/>
        </w:rPr>
        <w:t xml:space="preserve">If the Bidder encloses the statement of the principal, he has to enclose also the copy of the Contract between the principal and the manufacturer of the equipment, showing the principal has full access to the spare parts </w:t>
      </w:r>
      <w:r w:rsidRPr="00527CFE">
        <w:rPr>
          <w:color w:val="000000" w:themeColor="text1"/>
          <w:lang w:val="en-GB"/>
        </w:rPr>
        <w:lastRenderedPageBreak/>
        <w:t>i.e. replacement equipment</w:t>
      </w:r>
      <w:r w:rsidR="00F45A5C" w:rsidRPr="00527CFE">
        <w:rPr>
          <w:color w:val="000000" w:themeColor="text1"/>
          <w:lang w:val="en-GB"/>
        </w:rPr>
        <w:t xml:space="preserve"> and access to knowledge base of the manufacturer</w:t>
      </w:r>
      <w:r w:rsidRPr="00527CFE">
        <w:rPr>
          <w:color w:val="000000" w:themeColor="text1"/>
          <w:lang w:val="en-GB"/>
        </w:rPr>
        <w:t xml:space="preserve"> for </w:t>
      </w:r>
      <w:r w:rsidR="00F45A5C" w:rsidRPr="00527CFE">
        <w:rPr>
          <w:color w:val="000000" w:themeColor="text1"/>
          <w:lang w:val="en-GB"/>
        </w:rPr>
        <w:t>the duration of the contractual obligations for the maintained equipment.</w:t>
      </w:r>
    </w:p>
    <w:p w14:paraId="5C1D4691" w14:textId="77777777" w:rsidR="00450F1C" w:rsidRDefault="00450F1C" w:rsidP="00527CFE">
      <w:pPr>
        <w:tabs>
          <w:tab w:val="left" w:pos="0"/>
        </w:tabs>
        <w:spacing w:line="276" w:lineRule="auto"/>
        <w:rPr>
          <w:b/>
          <w:color w:val="000000"/>
          <w:szCs w:val="20"/>
          <w:u w:val="single"/>
          <w:lang w:val="en-GB"/>
        </w:rPr>
      </w:pPr>
    </w:p>
    <w:p w14:paraId="6A2901FD" w14:textId="77777777" w:rsidR="00450F1C" w:rsidRDefault="00450F1C" w:rsidP="00527CFE">
      <w:pPr>
        <w:tabs>
          <w:tab w:val="left" w:pos="0"/>
        </w:tabs>
        <w:spacing w:line="276" w:lineRule="auto"/>
        <w:rPr>
          <w:color w:val="000000"/>
          <w:szCs w:val="20"/>
          <w:lang w:val="en-GB"/>
        </w:rPr>
      </w:pPr>
      <w:r>
        <w:rPr>
          <w:b/>
          <w:color w:val="000000"/>
          <w:szCs w:val="20"/>
          <w:u w:val="single"/>
          <w:lang w:val="en-GB"/>
        </w:rPr>
        <w:t>This statement is not required for:</w:t>
      </w:r>
      <w:r>
        <w:rPr>
          <w:color w:val="000000"/>
          <w:szCs w:val="20"/>
          <w:u w:val="single"/>
          <w:lang w:val="en-GB"/>
        </w:rPr>
        <w:t xml:space="preserve"> installation material, passive equipment and other small equipment</w:t>
      </w:r>
      <w:r>
        <w:rPr>
          <w:color w:val="000000"/>
          <w:szCs w:val="20"/>
          <w:lang w:val="en-GB"/>
        </w:rPr>
        <w:t xml:space="preserve">. </w:t>
      </w:r>
    </w:p>
    <w:p w14:paraId="423E3488" w14:textId="77777777" w:rsidR="00450F1C" w:rsidRDefault="00450F1C" w:rsidP="00527CFE">
      <w:pPr>
        <w:tabs>
          <w:tab w:val="left" w:pos="0"/>
        </w:tabs>
        <w:spacing w:line="276" w:lineRule="auto"/>
        <w:rPr>
          <w:color w:val="000000"/>
          <w:szCs w:val="20"/>
          <w:lang w:val="en-GB"/>
        </w:rPr>
      </w:pPr>
    </w:p>
    <w:p w14:paraId="1EA736C3" w14:textId="687AF4C6" w:rsidR="00450F1C" w:rsidRDefault="00450F1C" w:rsidP="00527CFE">
      <w:pPr>
        <w:tabs>
          <w:tab w:val="center" w:pos="4536"/>
          <w:tab w:val="right" w:pos="9072"/>
        </w:tabs>
        <w:spacing w:line="276" w:lineRule="auto"/>
        <w:rPr>
          <w:rFonts w:cs="Arial"/>
          <w:b/>
          <w:lang w:val="en-GB"/>
        </w:rPr>
      </w:pPr>
      <w:r>
        <w:rPr>
          <w:rFonts w:cs="Arial"/>
          <w:lang w:val="en-GB"/>
        </w:rPr>
        <w:t xml:space="preserve">The Contracting Authority </w:t>
      </w:r>
      <w:r>
        <w:rPr>
          <w:rFonts w:cs="Arial"/>
          <w:color w:val="222222"/>
          <w:lang w:val="en-GB"/>
        </w:rPr>
        <w:t>reserves the right to ask the Bidder to submit the original of the document</w:t>
      </w:r>
      <w:r w:rsidR="00D5440D">
        <w:rPr>
          <w:rFonts w:cs="Arial"/>
          <w:color w:val="222222"/>
          <w:lang w:val="en-GB"/>
        </w:rPr>
        <w:t xml:space="preserve"> </w:t>
      </w:r>
      <w:r>
        <w:rPr>
          <w:rFonts w:cs="Arial"/>
          <w:lang w:val="en-GB"/>
        </w:rPr>
        <w:t xml:space="preserve">for verification. </w:t>
      </w:r>
    </w:p>
    <w:p w14:paraId="3ED8D6B8" w14:textId="77777777" w:rsidR="00450F1C" w:rsidRPr="00A23A8C" w:rsidRDefault="00450F1C" w:rsidP="00527CFE">
      <w:pPr>
        <w:spacing w:line="276" w:lineRule="auto"/>
        <w:rPr>
          <w:lang w:val="en-GB"/>
        </w:rPr>
      </w:pPr>
    </w:p>
    <w:p w14:paraId="16F9F2F7" w14:textId="1DC2525A" w:rsidR="005030A1" w:rsidRPr="00A23A8C" w:rsidRDefault="006D5A04" w:rsidP="008D7D9F">
      <w:pPr>
        <w:pStyle w:val="Heading3"/>
      </w:pPr>
      <w:bookmarkStart w:id="67" w:name="_Toc233033188"/>
      <w:r w:rsidRPr="00A23A8C">
        <w:t>Sample of the contract</w:t>
      </w:r>
      <w:r w:rsidR="00F72B89">
        <w:t xml:space="preserve"> (FORM-6)</w:t>
      </w:r>
      <w:bookmarkEnd w:id="67"/>
    </w:p>
    <w:p w14:paraId="0DEAA75B" w14:textId="104EE6FA" w:rsidR="005030A1" w:rsidRPr="00CE632E" w:rsidRDefault="005030A1">
      <w:pPr>
        <w:rPr>
          <w:rFonts w:cs="Arial"/>
          <w:bCs/>
          <w:color w:val="000000"/>
          <w:lang w:val="en-GB"/>
        </w:rPr>
      </w:pPr>
      <w:r w:rsidRPr="00CE632E">
        <w:rPr>
          <w:rFonts w:cs="Arial"/>
          <w:color w:val="000000"/>
          <w:u w:val="single"/>
          <w:lang w:val="en-GB"/>
        </w:rPr>
        <w:t xml:space="preserve">Sample of the Contract, </w:t>
      </w:r>
      <w:r w:rsidRPr="00CE632E">
        <w:rPr>
          <w:rFonts w:cs="Arial"/>
          <w:b/>
          <w:color w:val="000000"/>
          <w:u w:val="single"/>
          <w:lang w:val="en-GB"/>
        </w:rPr>
        <w:t xml:space="preserve">wherein each page is to be </w:t>
      </w:r>
      <w:r w:rsidR="008208BE" w:rsidRPr="00CE632E">
        <w:rPr>
          <w:rFonts w:cs="Arial"/>
          <w:b/>
          <w:color w:val="000000"/>
          <w:u w:val="single"/>
          <w:lang w:val="en-GB"/>
        </w:rPr>
        <w:t>initialled</w:t>
      </w:r>
      <w:r w:rsidR="00CE632E">
        <w:rPr>
          <w:rFonts w:cs="Arial"/>
          <w:bCs/>
          <w:color w:val="000000"/>
          <w:lang w:val="en-GB"/>
        </w:rPr>
        <w:t xml:space="preserve">. </w:t>
      </w:r>
      <w:r w:rsidRPr="00A23A8C">
        <w:rPr>
          <w:rFonts w:cs="Arial"/>
          <w:color w:val="000000"/>
          <w:lang w:val="en-GB"/>
        </w:rPr>
        <w:t>Each article in the Contract is written first in Slovenian and then in English language.</w:t>
      </w:r>
      <w:r w:rsidR="000B230D" w:rsidRPr="00A23A8C">
        <w:rPr>
          <w:rFonts w:cs="Arial"/>
          <w:color w:val="000000"/>
          <w:lang w:val="en-GB"/>
        </w:rPr>
        <w:t xml:space="preserve"> </w:t>
      </w:r>
      <w:r w:rsidRPr="00A23A8C">
        <w:rPr>
          <w:rFonts w:cs="Arial"/>
          <w:color w:val="000000"/>
          <w:spacing w:val="22"/>
          <w:lang w:val="en-GB"/>
        </w:rPr>
        <w:t>In case of any doubt or misunderstanding, the Slovenian version should therefore be considered final.</w:t>
      </w:r>
    </w:p>
    <w:p w14:paraId="0EBA2AF1" w14:textId="77777777" w:rsidR="0096516E" w:rsidRPr="00A23A8C" w:rsidRDefault="0096516E" w:rsidP="000A7E16">
      <w:pPr>
        <w:rPr>
          <w:lang w:val="en-GB"/>
        </w:rPr>
      </w:pPr>
    </w:p>
    <w:p w14:paraId="1E2A2B86" w14:textId="261596CD" w:rsidR="009B2812" w:rsidRPr="00A23A8C" w:rsidRDefault="006D5A04" w:rsidP="008D7D9F">
      <w:pPr>
        <w:pStyle w:val="Heading3"/>
      </w:pPr>
      <w:bookmarkStart w:id="68" w:name="_Toc380653156"/>
      <w:bookmarkStart w:id="69" w:name="_Toc233033189"/>
      <w:r w:rsidRPr="00A23A8C">
        <w:t xml:space="preserve">Statement on the forwarding of data in the disclosure of the </w:t>
      </w:r>
      <w:r w:rsidR="00DB7345" w:rsidRPr="00A23A8C">
        <w:t>Bidder</w:t>
      </w:r>
      <w:r w:rsidRPr="00A23A8C">
        <w:t>'s ownership</w:t>
      </w:r>
      <w:bookmarkEnd w:id="68"/>
      <w:r w:rsidR="00F72B89">
        <w:t xml:space="preserve"> (FORM-7)</w:t>
      </w:r>
      <w:bookmarkEnd w:id="69"/>
    </w:p>
    <w:p w14:paraId="52D47A56" w14:textId="2BF1903D" w:rsidR="009B2812" w:rsidRPr="00A23A8C" w:rsidRDefault="009B2812" w:rsidP="009B2812">
      <w:pPr>
        <w:rPr>
          <w:rFonts w:cs="Arial"/>
          <w:szCs w:val="20"/>
          <w:lang w:val="en-GB"/>
        </w:rPr>
      </w:pPr>
      <w:r w:rsidRPr="00A23A8C">
        <w:rPr>
          <w:rFonts w:cs="Arial"/>
          <w:szCs w:val="20"/>
          <w:lang w:val="en-GB"/>
        </w:rPr>
        <w:t xml:space="preserve">The Bidder must submit the relevant statement indicating that they would submit to the Contracting Authority, within eight days of being asked to do so, the </w:t>
      </w:r>
      <w:r w:rsidRPr="00467665">
        <w:rPr>
          <w:rFonts w:cs="Arial"/>
          <w:i/>
          <w:iCs/>
          <w:szCs w:val="20"/>
          <w:lang w:val="en-GB"/>
        </w:rPr>
        <w:t>Statement on the participation of natural and legal persons in the Bidder's ownership</w:t>
      </w:r>
      <w:r w:rsidRPr="00A23A8C">
        <w:rPr>
          <w:rFonts w:cs="Arial"/>
          <w:szCs w:val="20"/>
          <w:lang w:val="en-GB"/>
        </w:rPr>
        <w:t xml:space="preserve"> which is part of the </w:t>
      </w:r>
      <w:r w:rsidR="00447C54" w:rsidRPr="00A23A8C">
        <w:rPr>
          <w:rFonts w:cs="Arial"/>
          <w:szCs w:val="20"/>
          <w:lang w:val="en-GB"/>
        </w:rPr>
        <w:t>procurement documents</w:t>
      </w:r>
      <w:r w:rsidRPr="00A23A8C">
        <w:rPr>
          <w:rFonts w:cs="Arial"/>
          <w:szCs w:val="20"/>
          <w:lang w:val="en-GB"/>
        </w:rPr>
        <w:t>.</w:t>
      </w:r>
    </w:p>
    <w:p w14:paraId="3C661A19" w14:textId="77777777" w:rsidR="009B2812" w:rsidRPr="00A23A8C" w:rsidRDefault="009B2812" w:rsidP="009B2812">
      <w:pPr>
        <w:rPr>
          <w:rFonts w:cs="Arial"/>
          <w:szCs w:val="20"/>
          <w:lang w:val="en-GB"/>
        </w:rPr>
      </w:pPr>
    </w:p>
    <w:p w14:paraId="3403F74A" w14:textId="77777777" w:rsidR="009B2812" w:rsidRPr="00A23A8C" w:rsidRDefault="009B2812" w:rsidP="009B2812">
      <w:pPr>
        <w:rPr>
          <w:rFonts w:cs="Arial"/>
          <w:szCs w:val="20"/>
          <w:lang w:val="en-GB"/>
        </w:rPr>
      </w:pPr>
      <w:r w:rsidRPr="00A23A8C">
        <w:rPr>
          <w:rFonts w:cs="Arial"/>
          <w:szCs w:val="20"/>
          <w:lang w:val="en-GB"/>
        </w:rPr>
        <w:t xml:space="preserve">Before adopting a decision on the award of a contract, the Contracting Authority will ask the Bidder that will score the highest, considering the applicable criteria for the public contract in question, to submit to the Contracting Authority, within eight days of being asked to do so, </w:t>
      </w:r>
      <w:r w:rsidRPr="00467665">
        <w:rPr>
          <w:rFonts w:cs="Arial"/>
          <w:i/>
          <w:iCs/>
          <w:szCs w:val="20"/>
          <w:lang w:val="en-GB"/>
        </w:rPr>
        <w:t>Statement on the participation of natural and legal persons in the Bidder's ownership</w:t>
      </w:r>
      <w:r w:rsidRPr="00A23A8C">
        <w:rPr>
          <w:rFonts w:cs="Arial"/>
          <w:szCs w:val="20"/>
          <w:lang w:val="en-GB"/>
        </w:rPr>
        <w:t>.</w:t>
      </w:r>
    </w:p>
    <w:p w14:paraId="1478F4D0" w14:textId="77777777" w:rsidR="00467665" w:rsidRDefault="00467665" w:rsidP="009B2812">
      <w:pPr>
        <w:rPr>
          <w:rFonts w:cs="Arial"/>
          <w:szCs w:val="20"/>
          <w:lang w:val="en-GB"/>
        </w:rPr>
      </w:pPr>
    </w:p>
    <w:p w14:paraId="1732B34B" w14:textId="590AF57F" w:rsidR="009B2812" w:rsidRPr="00A23A8C" w:rsidRDefault="009B2812" w:rsidP="009B2812">
      <w:pPr>
        <w:rPr>
          <w:rFonts w:cs="Arial"/>
          <w:szCs w:val="20"/>
          <w:lang w:val="en-GB"/>
        </w:rPr>
      </w:pPr>
      <w:r w:rsidRPr="00A23A8C">
        <w:rPr>
          <w:rFonts w:cs="Arial"/>
          <w:szCs w:val="20"/>
          <w:lang w:val="en-GB"/>
        </w:rPr>
        <w:t>Should such Bidder fail to submit the statement concerned within eight days, the Contracting Authority will exclude such Bidder from the assessment process and asked the second-ranking Bidder to submit the statement in question.</w:t>
      </w:r>
    </w:p>
    <w:p w14:paraId="0F14FCD2" w14:textId="77777777" w:rsidR="009B2812" w:rsidRPr="00A23A8C" w:rsidRDefault="009B2812" w:rsidP="009B2812">
      <w:pPr>
        <w:rPr>
          <w:rFonts w:cs="Arial"/>
          <w:szCs w:val="20"/>
          <w:lang w:val="en-GB"/>
        </w:rPr>
      </w:pPr>
    </w:p>
    <w:p w14:paraId="3333BD16" w14:textId="49E365BA" w:rsidR="009B2812" w:rsidRPr="00467665" w:rsidRDefault="009B2812" w:rsidP="009B2812">
      <w:pPr>
        <w:rPr>
          <w:rFonts w:cs="Arial"/>
          <w:i/>
          <w:szCs w:val="20"/>
          <w:u w:val="single"/>
          <w:lang w:val="en-GB"/>
        </w:rPr>
      </w:pPr>
      <w:r w:rsidRPr="00467665">
        <w:rPr>
          <w:rFonts w:cs="Arial"/>
          <w:i/>
          <w:szCs w:val="20"/>
          <w:u w:val="single"/>
          <w:lang w:val="en-GB"/>
        </w:rPr>
        <w:t>Explanation:</w:t>
      </w:r>
      <w:r w:rsidR="00AA4003" w:rsidRPr="00467665">
        <w:rPr>
          <w:rFonts w:cs="Arial"/>
          <w:i/>
          <w:szCs w:val="20"/>
          <w:u w:val="single"/>
          <w:lang w:val="en-GB"/>
        </w:rPr>
        <w:t xml:space="preserve"> </w:t>
      </w:r>
    </w:p>
    <w:p w14:paraId="366DE5CF" w14:textId="77777777" w:rsidR="00F72B89" w:rsidRDefault="009B2812" w:rsidP="0047101F">
      <w:pPr>
        <w:rPr>
          <w:rFonts w:cs="Arial"/>
          <w:i/>
          <w:iCs/>
          <w:szCs w:val="20"/>
          <w:lang w:val="en-GB"/>
        </w:rPr>
      </w:pPr>
      <w:r w:rsidRPr="00467665">
        <w:rPr>
          <w:rFonts w:cs="Arial"/>
          <w:i/>
          <w:iCs/>
          <w:szCs w:val="20"/>
          <w:lang w:val="en-GB"/>
        </w:rPr>
        <w:t>In order to ensure the transparency of the business and to mitigate corruption risks, the Contracting Authority shall, according to the Art. 14 of the Public Integrity and Corruption Prevention Act (Official Gazette of the Republic of Slovenia no. 69/11</w:t>
      </w:r>
      <w:r w:rsidR="009D1D7A" w:rsidRPr="00467665">
        <w:rPr>
          <w:rFonts w:cs="Arial"/>
          <w:i/>
          <w:iCs/>
          <w:szCs w:val="20"/>
          <w:lang w:val="en-GB"/>
        </w:rPr>
        <w:t xml:space="preserve"> with amendments and supplements</w:t>
      </w:r>
      <w:r w:rsidRPr="00467665">
        <w:rPr>
          <w:rFonts w:cs="Arial"/>
          <w:i/>
          <w:iCs/>
          <w:szCs w:val="20"/>
          <w:lang w:val="en-GB"/>
        </w:rPr>
        <w:t xml:space="preserve">), prior to the conclusion of a contract with the selected Bidder, obtain a statement or information on the participation of natural and legal persons in the Bidder's assets, including the participation of dormant partners (founders, partners, including the dormant partners, shareholders, limited partners or other owners and data on equity stakes of such persons), as well as on economic operators, which are considered to be companies affiliated to the Bidder under the provisions of the Companies Act. In respect of natural persons, this statement shall include their personal name, residential address and their interest in the assets. </w:t>
      </w:r>
      <w:r w:rsidR="009D1D7A" w:rsidRPr="00467665">
        <w:rPr>
          <w:rFonts w:cs="Arial"/>
          <w:i/>
          <w:iCs/>
          <w:szCs w:val="20"/>
          <w:lang w:val="en-GB"/>
        </w:rPr>
        <w:t>If</w:t>
      </w:r>
      <w:r w:rsidRPr="00467665">
        <w:rPr>
          <w:rFonts w:cs="Arial"/>
          <w:i/>
          <w:iCs/>
          <w:szCs w:val="20"/>
          <w:lang w:val="en-GB"/>
        </w:rPr>
        <w:t xml:space="preserve"> the Bidder submits a false statement or provides false information on the facts stated, the contract shall be rendered null and void.</w:t>
      </w:r>
    </w:p>
    <w:p w14:paraId="531F7B6C" w14:textId="77777777" w:rsidR="00F72B89" w:rsidRDefault="00F72B89" w:rsidP="0047101F">
      <w:pPr>
        <w:rPr>
          <w:rFonts w:cs="Arial"/>
          <w:i/>
          <w:iCs/>
          <w:szCs w:val="20"/>
          <w:lang w:val="en-GB"/>
        </w:rPr>
      </w:pPr>
    </w:p>
    <w:p w14:paraId="6D67D42F" w14:textId="77777777" w:rsidR="00F72B89" w:rsidRPr="00A23A8C" w:rsidRDefault="00F72B89" w:rsidP="00F72B89">
      <w:pPr>
        <w:pStyle w:val="Heading3"/>
      </w:pPr>
      <w:bookmarkStart w:id="70" w:name="_Toc160240119"/>
      <w:bookmarkStart w:id="71" w:name="_Toc162239435"/>
      <w:bookmarkStart w:id="72" w:name="_Toc262459778"/>
      <w:bookmarkStart w:id="73" w:name="_Toc233033190"/>
      <w:r w:rsidRPr="00A23A8C">
        <w:t>Bank certificate of solvency</w:t>
      </w:r>
      <w:bookmarkEnd w:id="70"/>
      <w:bookmarkEnd w:id="71"/>
      <w:bookmarkEnd w:id="72"/>
      <w:bookmarkEnd w:id="73"/>
    </w:p>
    <w:p w14:paraId="24BD6309" w14:textId="77777777" w:rsidR="00F72B89" w:rsidRPr="00A23A8C" w:rsidRDefault="00F72B89" w:rsidP="00CE632E">
      <w:pPr>
        <w:spacing w:line="276" w:lineRule="auto"/>
        <w:rPr>
          <w:lang w:val="en-GB"/>
        </w:rPr>
      </w:pPr>
      <w:r w:rsidRPr="00A23A8C">
        <w:rPr>
          <w:lang w:val="en-GB"/>
        </w:rPr>
        <w:t xml:space="preserve">The Contracting Authority will require the </w:t>
      </w:r>
      <w:r w:rsidRPr="00A23A8C">
        <w:rPr>
          <w:b/>
          <w:bCs/>
          <w:lang w:val="en-GB"/>
        </w:rPr>
        <w:t>most favourable Bidder</w:t>
      </w:r>
      <w:r w:rsidRPr="00A23A8C">
        <w:rPr>
          <w:lang w:val="en-GB"/>
        </w:rPr>
        <w:t xml:space="preserve"> to submit a bank certificate of solvency, which proves that the </w:t>
      </w:r>
      <w:r w:rsidRPr="00A23A8C">
        <w:rPr>
          <w:b/>
          <w:bCs/>
          <w:lang w:val="en-GB"/>
        </w:rPr>
        <w:t>Bidder did not have blocked bank accounts or due outstanding liabilities (total on all accounts) in the last six months, including the final date for submitting the bids</w:t>
      </w:r>
      <w:r w:rsidRPr="00A23A8C">
        <w:rPr>
          <w:lang w:val="en-GB"/>
        </w:rPr>
        <w:t xml:space="preserve">. If the Bidder has several accounts it must be submitted </w:t>
      </w:r>
      <w:r w:rsidRPr="00A23A8C">
        <w:rPr>
          <w:b/>
          <w:bCs/>
          <w:lang w:val="en-GB"/>
        </w:rPr>
        <w:t>for all accounts.</w:t>
      </w:r>
    </w:p>
    <w:p w14:paraId="108D23BE" w14:textId="77777777" w:rsidR="00F72B89" w:rsidRPr="00A23A8C" w:rsidRDefault="00F72B89" w:rsidP="00CE632E">
      <w:pPr>
        <w:spacing w:line="276" w:lineRule="auto"/>
        <w:rPr>
          <w:rFonts w:cs="Arial"/>
          <w:bCs/>
          <w:lang w:val="en-GB"/>
        </w:rPr>
      </w:pPr>
    </w:p>
    <w:p w14:paraId="11A0F0D7" w14:textId="77777777" w:rsidR="00F72B89" w:rsidRPr="00A23A8C" w:rsidRDefault="00F72B89" w:rsidP="00CE632E">
      <w:pPr>
        <w:spacing w:line="276" w:lineRule="auto"/>
        <w:rPr>
          <w:rFonts w:cs="Arial"/>
          <w:bCs/>
          <w:lang w:val="en-GB"/>
        </w:rPr>
      </w:pPr>
      <w:r w:rsidRPr="00A23A8C">
        <w:rPr>
          <w:rFonts w:cs="Arial"/>
          <w:bCs/>
          <w:lang w:val="en-GB"/>
        </w:rPr>
        <w:t xml:space="preserve">The Contracting Authority reserves the right to ask the Bidder (subsequently) to submit the original of the document for verification.  </w:t>
      </w:r>
    </w:p>
    <w:p w14:paraId="07EB8E56" w14:textId="77777777" w:rsidR="00F72B89" w:rsidRPr="00F72B89" w:rsidRDefault="00F72B89" w:rsidP="00CE632E">
      <w:pPr>
        <w:spacing w:line="276" w:lineRule="auto"/>
        <w:rPr>
          <w:rFonts w:cs="Arial"/>
          <w:szCs w:val="20"/>
          <w:lang w:val="en-GB"/>
        </w:rPr>
      </w:pPr>
    </w:p>
    <w:p w14:paraId="25D76432" w14:textId="77777777" w:rsidR="00BA4D9D" w:rsidRDefault="00BA4D9D">
      <w:pPr>
        <w:jc w:val="left"/>
        <w:rPr>
          <w:rFonts w:eastAsia="Times New Roman" w:cs="Times New Roman"/>
          <w:b/>
          <w:caps/>
          <w:color w:val="000000"/>
          <w:sz w:val="22"/>
          <w:lang w:val="en-GB" w:eastAsia="en-US"/>
        </w:rPr>
      </w:pPr>
      <w:r>
        <w:br w:type="page"/>
      </w:r>
    </w:p>
    <w:p w14:paraId="4F97B680" w14:textId="37A09095" w:rsidR="00F72B89" w:rsidRPr="00F72B89" w:rsidRDefault="00F72B89" w:rsidP="00F72B89">
      <w:pPr>
        <w:pStyle w:val="Heading2"/>
      </w:pPr>
      <w:bookmarkStart w:id="74" w:name="_Toc233033191"/>
      <w:r w:rsidRPr="00F72B89">
        <w:lastRenderedPageBreak/>
        <w:t>BASIC CAPABILITY OF THE BIDDER</w:t>
      </w:r>
      <w:bookmarkEnd w:id="74"/>
    </w:p>
    <w:p w14:paraId="59F3B9B2" w14:textId="77777777" w:rsidR="00F72B89" w:rsidRPr="00F72B89" w:rsidRDefault="00F72B89" w:rsidP="00F72B89">
      <w:pPr>
        <w:spacing w:line="280" w:lineRule="atLeast"/>
        <w:rPr>
          <w:rFonts w:cs="Arial"/>
        </w:rPr>
      </w:pPr>
    </w:p>
    <w:p w14:paraId="7627D3EE" w14:textId="77777777" w:rsidR="00F72B89" w:rsidRPr="00BA4D9D" w:rsidRDefault="00F72B89">
      <w:pPr>
        <w:pStyle w:val="ListParagraph"/>
        <w:numPr>
          <w:ilvl w:val="0"/>
          <w:numId w:val="22"/>
        </w:numPr>
        <w:spacing w:line="280" w:lineRule="exact"/>
        <w:ind w:left="426"/>
        <w:rPr>
          <w:rFonts w:cs="Arial"/>
          <w:lang w:val="en-GB"/>
        </w:rPr>
      </w:pPr>
      <w:r w:rsidRPr="00BA4D9D">
        <w:rPr>
          <w:rFonts w:cs="Arial"/>
          <w:lang w:val="en-GB"/>
        </w:rPr>
        <w:t>The contracting authority shall exclude an economic operator from participation in the public procurement procedure if, during verification in accordance with Articles 77, 79, and 80 of the Public Procurement Act (ZJN-3), it determines or is otherwise made aware that the economic operator or a person who is a member of the administrative, management, or supervisory body of that economic operator, or who has powers of representation, decision-making, or control within it, has been convicted by a final judgment for criminal offenses under the Criminal Code (Official Gazette of the Republic of Slovenia, No. 50/12 – official consolidated text, 6/16 – corr., 54/15, 38/16, 27/17, 23/20, 91/20, 95/21, 186/21, 105/22 – ZZNŠPP and 16/23; hereinafter: KZ-1), or for comparable criminal offenses adjudicated by foreign courts:</w:t>
      </w:r>
    </w:p>
    <w:p w14:paraId="70FA4260" w14:textId="77777777" w:rsidR="00F72B89" w:rsidRPr="00BA4D9D" w:rsidRDefault="00F72B89">
      <w:pPr>
        <w:pStyle w:val="ListParagraph"/>
        <w:numPr>
          <w:ilvl w:val="0"/>
          <w:numId w:val="21"/>
        </w:numPr>
        <w:spacing w:line="280" w:lineRule="exact"/>
        <w:ind w:left="1134"/>
        <w:rPr>
          <w:rFonts w:cs="Arial"/>
          <w:lang w:val="en-GB"/>
        </w:rPr>
      </w:pPr>
      <w:r w:rsidRPr="00BA4D9D">
        <w:rPr>
          <w:rFonts w:cs="Arial"/>
          <w:lang w:val="en-GB"/>
        </w:rPr>
        <w:t>terrorism (Article 108 of the KZ-1);</w:t>
      </w:r>
    </w:p>
    <w:p w14:paraId="4BD152E3" w14:textId="77777777" w:rsidR="00F72B89" w:rsidRPr="00BA4D9D" w:rsidRDefault="00F72B89">
      <w:pPr>
        <w:pStyle w:val="ListParagraph"/>
        <w:numPr>
          <w:ilvl w:val="0"/>
          <w:numId w:val="21"/>
        </w:numPr>
        <w:spacing w:line="280" w:lineRule="exact"/>
        <w:ind w:left="1134"/>
        <w:rPr>
          <w:rFonts w:cs="Arial"/>
          <w:lang w:val="en-GB"/>
        </w:rPr>
      </w:pPr>
      <w:r w:rsidRPr="00BA4D9D">
        <w:rPr>
          <w:rFonts w:cs="Arial"/>
          <w:lang w:val="en-GB"/>
        </w:rPr>
        <w:t>financing of terrorist activities (Article 109 of the KZ-1);</w:t>
      </w:r>
    </w:p>
    <w:p w14:paraId="3865AB9A" w14:textId="77777777" w:rsidR="00F72B89" w:rsidRPr="00BA4D9D" w:rsidRDefault="00F72B89">
      <w:pPr>
        <w:pStyle w:val="ListParagraph"/>
        <w:numPr>
          <w:ilvl w:val="0"/>
          <w:numId w:val="21"/>
        </w:numPr>
        <w:spacing w:line="280" w:lineRule="exact"/>
        <w:ind w:left="1134"/>
        <w:rPr>
          <w:rFonts w:cs="Arial"/>
          <w:lang w:val="en-GB"/>
        </w:rPr>
      </w:pPr>
      <w:r w:rsidRPr="00BA4D9D">
        <w:rPr>
          <w:rFonts w:cs="Arial"/>
          <w:lang w:val="en-GB"/>
        </w:rPr>
        <w:t>incitement and public glorification of terrorist activities (Article 110 of the KZ-1);</w:t>
      </w:r>
    </w:p>
    <w:p w14:paraId="2F750452" w14:textId="77777777" w:rsidR="00F72B89" w:rsidRPr="00BA4D9D" w:rsidRDefault="00F72B89">
      <w:pPr>
        <w:pStyle w:val="ListParagraph"/>
        <w:numPr>
          <w:ilvl w:val="0"/>
          <w:numId w:val="21"/>
        </w:numPr>
        <w:spacing w:line="280" w:lineRule="exact"/>
        <w:ind w:left="1134"/>
        <w:rPr>
          <w:rFonts w:cs="Arial"/>
          <w:lang w:val="en-GB"/>
        </w:rPr>
      </w:pPr>
      <w:r w:rsidRPr="00BA4D9D">
        <w:rPr>
          <w:rFonts w:cs="Arial"/>
          <w:lang w:val="en-GB"/>
        </w:rPr>
        <w:t>conscripting and training for terrorist activities (Article 111 of the KZ-1);</w:t>
      </w:r>
    </w:p>
    <w:p w14:paraId="37337B4E" w14:textId="77777777" w:rsidR="00F72B89" w:rsidRPr="00BA4D9D" w:rsidRDefault="00F72B89">
      <w:pPr>
        <w:pStyle w:val="ListParagraph"/>
        <w:numPr>
          <w:ilvl w:val="0"/>
          <w:numId w:val="21"/>
        </w:numPr>
        <w:spacing w:line="280" w:lineRule="exact"/>
        <w:ind w:left="1134"/>
        <w:rPr>
          <w:rFonts w:cs="Arial"/>
          <w:lang w:val="en-GB"/>
        </w:rPr>
      </w:pPr>
      <w:r w:rsidRPr="00BA4D9D">
        <w:rPr>
          <w:rFonts w:cs="Arial"/>
          <w:lang w:val="en-GB"/>
        </w:rPr>
        <w:t>enslavement (Article 112 of the KZ-1);</w:t>
      </w:r>
    </w:p>
    <w:p w14:paraId="4D0E3E0B" w14:textId="77777777" w:rsidR="00F72B89" w:rsidRPr="00BA4D9D" w:rsidRDefault="00F72B89">
      <w:pPr>
        <w:pStyle w:val="ListParagraph"/>
        <w:numPr>
          <w:ilvl w:val="0"/>
          <w:numId w:val="21"/>
        </w:numPr>
        <w:spacing w:line="280" w:lineRule="exact"/>
        <w:ind w:left="1134"/>
        <w:rPr>
          <w:rFonts w:cs="Arial"/>
          <w:lang w:val="en-GB"/>
        </w:rPr>
      </w:pPr>
      <w:r w:rsidRPr="00BA4D9D">
        <w:rPr>
          <w:rFonts w:cs="Arial"/>
          <w:lang w:val="en-GB"/>
        </w:rPr>
        <w:t>trafficking in human beings (Article 113 of the KZ-1);</w:t>
      </w:r>
    </w:p>
    <w:p w14:paraId="366F1C9D" w14:textId="77777777" w:rsidR="00F72B89" w:rsidRPr="00BA4D9D" w:rsidRDefault="00F72B89">
      <w:pPr>
        <w:pStyle w:val="ListParagraph"/>
        <w:numPr>
          <w:ilvl w:val="0"/>
          <w:numId w:val="21"/>
        </w:numPr>
        <w:spacing w:line="280" w:lineRule="exact"/>
        <w:ind w:left="1134"/>
        <w:rPr>
          <w:rFonts w:cs="Arial"/>
          <w:lang w:val="en-GB"/>
        </w:rPr>
      </w:pPr>
      <w:r w:rsidRPr="00BA4D9D">
        <w:rPr>
          <w:rFonts w:cs="Arial"/>
          <w:lang w:val="en-GB"/>
        </w:rPr>
        <w:t>acceptance of a bribe during an election or ballot (Article 157 of the KZ-1);</w:t>
      </w:r>
    </w:p>
    <w:p w14:paraId="5FA98D19" w14:textId="77777777" w:rsidR="00F72B89" w:rsidRPr="00BA4D9D" w:rsidRDefault="00F72B89">
      <w:pPr>
        <w:pStyle w:val="ListParagraph"/>
        <w:numPr>
          <w:ilvl w:val="0"/>
          <w:numId w:val="21"/>
        </w:numPr>
        <w:spacing w:line="280" w:lineRule="exact"/>
        <w:ind w:left="1134"/>
        <w:rPr>
          <w:rFonts w:cs="Arial"/>
          <w:lang w:val="en-GB"/>
        </w:rPr>
      </w:pPr>
      <w:r w:rsidRPr="00BA4D9D">
        <w:rPr>
          <w:rFonts w:cs="Arial"/>
          <w:lang w:val="en-GB"/>
        </w:rPr>
        <w:t>violation of the fundamental rights of employees (Article 196 of the KZ-1);</w:t>
      </w:r>
    </w:p>
    <w:p w14:paraId="0696DEAA" w14:textId="77777777" w:rsidR="00F72B89" w:rsidRPr="00BA4D9D" w:rsidRDefault="00F72B89">
      <w:pPr>
        <w:pStyle w:val="ListParagraph"/>
        <w:numPr>
          <w:ilvl w:val="0"/>
          <w:numId w:val="21"/>
        </w:numPr>
        <w:spacing w:line="280" w:lineRule="exact"/>
        <w:ind w:left="1134"/>
        <w:rPr>
          <w:rFonts w:cs="Arial"/>
          <w:lang w:val="en-GB"/>
        </w:rPr>
      </w:pPr>
      <w:r w:rsidRPr="00BA4D9D">
        <w:rPr>
          <w:rFonts w:cs="Arial"/>
          <w:lang w:val="en-GB"/>
        </w:rPr>
        <w:t>fraud (Article 211 of the KZ-1);</w:t>
      </w:r>
    </w:p>
    <w:p w14:paraId="64E8C66B" w14:textId="77777777" w:rsidR="00F72B89" w:rsidRPr="00BA4D9D" w:rsidRDefault="00F72B89">
      <w:pPr>
        <w:pStyle w:val="ListParagraph"/>
        <w:numPr>
          <w:ilvl w:val="0"/>
          <w:numId w:val="21"/>
        </w:numPr>
        <w:spacing w:line="280" w:lineRule="exact"/>
        <w:ind w:left="1134"/>
        <w:rPr>
          <w:rFonts w:cs="Arial"/>
          <w:lang w:val="en-GB"/>
        </w:rPr>
      </w:pPr>
      <w:r w:rsidRPr="00BA4D9D">
        <w:rPr>
          <w:rFonts w:cs="Arial"/>
          <w:lang w:val="en-GB"/>
        </w:rPr>
        <w:t>unlawful restriction of competition (Article 225 of the KZ-1);</w:t>
      </w:r>
    </w:p>
    <w:p w14:paraId="5110EC95" w14:textId="77777777" w:rsidR="00F72B89" w:rsidRPr="00BA4D9D" w:rsidRDefault="00F72B89">
      <w:pPr>
        <w:pStyle w:val="ListParagraph"/>
        <w:numPr>
          <w:ilvl w:val="0"/>
          <w:numId w:val="21"/>
        </w:numPr>
        <w:spacing w:line="280" w:lineRule="exact"/>
        <w:ind w:left="1134"/>
        <w:rPr>
          <w:rFonts w:cs="Arial"/>
          <w:lang w:val="en-GB"/>
        </w:rPr>
      </w:pPr>
      <w:r w:rsidRPr="00BA4D9D">
        <w:rPr>
          <w:rFonts w:cs="Arial"/>
          <w:lang w:val="en-GB"/>
        </w:rPr>
        <w:t>false bankruptcy (Article 226 of the KZ-1);</w:t>
      </w:r>
    </w:p>
    <w:p w14:paraId="1150F7AF" w14:textId="77777777" w:rsidR="00F72B89" w:rsidRPr="00BA4D9D" w:rsidRDefault="00F72B89">
      <w:pPr>
        <w:pStyle w:val="ListParagraph"/>
        <w:numPr>
          <w:ilvl w:val="0"/>
          <w:numId w:val="21"/>
        </w:numPr>
        <w:spacing w:line="280" w:lineRule="exact"/>
        <w:ind w:left="1134"/>
        <w:rPr>
          <w:rFonts w:cs="Arial"/>
          <w:lang w:val="en-GB"/>
        </w:rPr>
      </w:pPr>
      <w:r w:rsidRPr="00BA4D9D">
        <w:rPr>
          <w:rFonts w:cs="Arial"/>
          <w:lang w:val="en-GB"/>
        </w:rPr>
        <w:t>defrauding creditors (Article 227 of the KZ-1);</w:t>
      </w:r>
    </w:p>
    <w:p w14:paraId="6A3AA919" w14:textId="77777777" w:rsidR="00F72B89" w:rsidRPr="00BA4D9D" w:rsidRDefault="00F72B89">
      <w:pPr>
        <w:pStyle w:val="ListParagraph"/>
        <w:numPr>
          <w:ilvl w:val="0"/>
          <w:numId w:val="21"/>
        </w:numPr>
        <w:spacing w:line="280" w:lineRule="exact"/>
        <w:ind w:left="1134"/>
        <w:rPr>
          <w:rFonts w:cs="Arial"/>
          <w:lang w:val="en-GB"/>
        </w:rPr>
      </w:pPr>
      <w:r w:rsidRPr="00BA4D9D">
        <w:rPr>
          <w:rFonts w:cs="Arial"/>
          <w:lang w:val="en-GB"/>
        </w:rPr>
        <w:t>business fraud (Article 228 of the KZ-1);</w:t>
      </w:r>
    </w:p>
    <w:p w14:paraId="67760A95" w14:textId="77777777" w:rsidR="00F72B89" w:rsidRPr="00BA4D9D" w:rsidRDefault="00F72B89">
      <w:pPr>
        <w:pStyle w:val="ListParagraph"/>
        <w:numPr>
          <w:ilvl w:val="0"/>
          <w:numId w:val="21"/>
        </w:numPr>
        <w:spacing w:line="280" w:lineRule="exact"/>
        <w:ind w:left="1134"/>
        <w:rPr>
          <w:rFonts w:cs="Arial"/>
          <w:lang w:val="en-GB"/>
        </w:rPr>
      </w:pPr>
      <w:r w:rsidRPr="00BA4D9D">
        <w:rPr>
          <w:rFonts w:cs="Arial"/>
          <w:lang w:val="en-GB"/>
        </w:rPr>
        <w:t>fraud to the detriment of the European Union (Article 229 of the KZ-1);</w:t>
      </w:r>
    </w:p>
    <w:p w14:paraId="3680E28D" w14:textId="77777777" w:rsidR="00F72B89" w:rsidRPr="00BA4D9D" w:rsidRDefault="00F72B89">
      <w:pPr>
        <w:pStyle w:val="ListParagraph"/>
        <w:numPr>
          <w:ilvl w:val="0"/>
          <w:numId w:val="21"/>
        </w:numPr>
        <w:spacing w:line="280" w:lineRule="exact"/>
        <w:ind w:left="1134"/>
        <w:rPr>
          <w:rFonts w:cs="Arial"/>
          <w:lang w:val="en-GB"/>
        </w:rPr>
      </w:pPr>
      <w:r w:rsidRPr="00BA4D9D">
        <w:rPr>
          <w:rFonts w:cs="Arial"/>
          <w:lang w:val="en-GB"/>
        </w:rPr>
        <w:t>fraud in obtaining a loan or benefits (Article 230 of the KZ-1);</w:t>
      </w:r>
    </w:p>
    <w:p w14:paraId="09800EB2" w14:textId="77777777" w:rsidR="00F72B89" w:rsidRPr="00BA4D9D" w:rsidRDefault="00F72B89">
      <w:pPr>
        <w:pStyle w:val="ListParagraph"/>
        <w:numPr>
          <w:ilvl w:val="0"/>
          <w:numId w:val="21"/>
        </w:numPr>
        <w:spacing w:line="280" w:lineRule="exact"/>
        <w:ind w:left="1134"/>
        <w:rPr>
          <w:rFonts w:cs="Arial"/>
          <w:lang w:val="en-GB"/>
        </w:rPr>
      </w:pPr>
      <w:r w:rsidRPr="00BA4D9D">
        <w:rPr>
          <w:rFonts w:cs="Arial"/>
          <w:lang w:val="en-GB"/>
        </w:rPr>
        <w:t>fraud in securities trading (Article 231 of the KZ-1);</w:t>
      </w:r>
    </w:p>
    <w:p w14:paraId="10C0837B" w14:textId="77777777" w:rsidR="00F72B89" w:rsidRPr="00BA4D9D" w:rsidRDefault="00F72B89">
      <w:pPr>
        <w:pStyle w:val="ListParagraph"/>
        <w:numPr>
          <w:ilvl w:val="0"/>
          <w:numId w:val="21"/>
        </w:numPr>
        <w:spacing w:line="280" w:lineRule="exact"/>
        <w:ind w:left="1134"/>
        <w:rPr>
          <w:rFonts w:cs="Arial"/>
          <w:lang w:val="en-GB"/>
        </w:rPr>
      </w:pPr>
      <w:r w:rsidRPr="00BA4D9D">
        <w:rPr>
          <w:rFonts w:cs="Arial"/>
          <w:lang w:val="en-GB"/>
        </w:rPr>
        <w:t>deception of purchasers (Article 232 of the KZ-1);</w:t>
      </w:r>
    </w:p>
    <w:p w14:paraId="4480BDBB" w14:textId="77777777" w:rsidR="00F72B89" w:rsidRPr="00BA4D9D" w:rsidRDefault="00F72B89">
      <w:pPr>
        <w:pStyle w:val="ListParagraph"/>
        <w:numPr>
          <w:ilvl w:val="0"/>
          <w:numId w:val="21"/>
        </w:numPr>
        <w:spacing w:line="280" w:lineRule="exact"/>
        <w:ind w:left="1134"/>
        <w:rPr>
          <w:rFonts w:cs="Arial"/>
          <w:lang w:val="en-GB"/>
        </w:rPr>
      </w:pPr>
      <w:r w:rsidRPr="00BA4D9D">
        <w:rPr>
          <w:rFonts w:cs="Arial"/>
          <w:lang w:val="en-GB"/>
        </w:rPr>
        <w:t>unauthorised use of another’s mark or model (Article 233 of the KZ-1);</w:t>
      </w:r>
    </w:p>
    <w:p w14:paraId="19FB83AE" w14:textId="77777777" w:rsidR="00F72B89" w:rsidRPr="00BA4D9D" w:rsidRDefault="00F72B89">
      <w:pPr>
        <w:pStyle w:val="ListParagraph"/>
        <w:numPr>
          <w:ilvl w:val="0"/>
          <w:numId w:val="21"/>
        </w:numPr>
        <w:spacing w:line="280" w:lineRule="exact"/>
        <w:ind w:left="1134"/>
        <w:rPr>
          <w:rFonts w:cs="Arial"/>
          <w:lang w:val="en-GB"/>
        </w:rPr>
      </w:pPr>
      <w:r w:rsidRPr="00BA4D9D">
        <w:rPr>
          <w:rFonts w:cs="Arial"/>
          <w:lang w:val="en-GB"/>
        </w:rPr>
        <w:t>unauthorised use of another’s patent or topography (Article 234 of the KZ-1);</w:t>
      </w:r>
    </w:p>
    <w:p w14:paraId="60F76E65" w14:textId="77777777" w:rsidR="00F72B89" w:rsidRPr="00BA4D9D" w:rsidRDefault="00F72B89">
      <w:pPr>
        <w:pStyle w:val="ListParagraph"/>
        <w:numPr>
          <w:ilvl w:val="0"/>
          <w:numId w:val="21"/>
        </w:numPr>
        <w:spacing w:line="280" w:lineRule="exact"/>
        <w:ind w:left="1134"/>
        <w:rPr>
          <w:rFonts w:cs="Arial"/>
          <w:lang w:val="en-GB"/>
        </w:rPr>
      </w:pPr>
      <w:r w:rsidRPr="00BA4D9D">
        <w:rPr>
          <w:rFonts w:cs="Arial"/>
          <w:lang w:val="en-GB"/>
        </w:rPr>
        <w:t>forgery or destruction of business documents (Article 235 of the KZ-1);</w:t>
      </w:r>
    </w:p>
    <w:p w14:paraId="0F52FDC6" w14:textId="77777777" w:rsidR="00F72B89" w:rsidRPr="00BA4D9D" w:rsidRDefault="00F72B89">
      <w:pPr>
        <w:pStyle w:val="ListParagraph"/>
        <w:numPr>
          <w:ilvl w:val="0"/>
          <w:numId w:val="21"/>
        </w:numPr>
        <w:spacing w:line="280" w:lineRule="exact"/>
        <w:ind w:left="1134"/>
        <w:rPr>
          <w:rFonts w:cs="Arial"/>
          <w:lang w:val="en-GB"/>
        </w:rPr>
      </w:pPr>
      <w:r w:rsidRPr="00BA4D9D">
        <w:rPr>
          <w:rFonts w:cs="Arial"/>
          <w:lang w:val="en-GB"/>
        </w:rPr>
        <w:t>disclosure and unauthorised acquisition of trade secrets (Article 236 of the KZ-1);</w:t>
      </w:r>
    </w:p>
    <w:p w14:paraId="7DDE49AD" w14:textId="77777777" w:rsidR="00F72B89" w:rsidRPr="00BA4D9D" w:rsidRDefault="00F72B89">
      <w:pPr>
        <w:pStyle w:val="ListParagraph"/>
        <w:numPr>
          <w:ilvl w:val="0"/>
          <w:numId w:val="21"/>
        </w:numPr>
        <w:spacing w:line="280" w:lineRule="exact"/>
        <w:ind w:left="1134"/>
        <w:rPr>
          <w:rFonts w:cs="Arial"/>
          <w:lang w:val="en-GB"/>
        </w:rPr>
      </w:pPr>
      <w:r w:rsidRPr="00BA4D9D">
        <w:rPr>
          <w:rFonts w:cs="Arial"/>
          <w:lang w:val="en-GB"/>
        </w:rPr>
        <w:t>breaking into a business information system (Article 237 of the KZ-1);</w:t>
      </w:r>
    </w:p>
    <w:p w14:paraId="53BD6D41" w14:textId="77777777" w:rsidR="00F72B89" w:rsidRPr="00BA4D9D" w:rsidRDefault="00F72B89">
      <w:pPr>
        <w:pStyle w:val="ListParagraph"/>
        <w:numPr>
          <w:ilvl w:val="0"/>
          <w:numId w:val="21"/>
        </w:numPr>
        <w:spacing w:line="280" w:lineRule="exact"/>
        <w:ind w:left="1134"/>
        <w:rPr>
          <w:rFonts w:cs="Arial"/>
          <w:lang w:val="en-GB"/>
        </w:rPr>
      </w:pPr>
      <w:r w:rsidRPr="00BA4D9D">
        <w:rPr>
          <w:rFonts w:cs="Arial"/>
          <w:lang w:val="en-GB"/>
        </w:rPr>
        <w:t>abuse of insider information (Article 238 of the KZ-1);</w:t>
      </w:r>
    </w:p>
    <w:p w14:paraId="251536C0" w14:textId="77777777" w:rsidR="00F72B89" w:rsidRPr="00BA4D9D" w:rsidRDefault="00F72B89">
      <w:pPr>
        <w:pStyle w:val="ListParagraph"/>
        <w:numPr>
          <w:ilvl w:val="0"/>
          <w:numId w:val="21"/>
        </w:numPr>
        <w:spacing w:line="280" w:lineRule="exact"/>
        <w:ind w:left="1134"/>
        <w:rPr>
          <w:rFonts w:cs="Arial"/>
          <w:lang w:val="en-GB"/>
        </w:rPr>
      </w:pPr>
      <w:r w:rsidRPr="00BA4D9D">
        <w:rPr>
          <w:rFonts w:cs="Arial"/>
          <w:lang w:val="en-GB"/>
        </w:rPr>
        <w:t>abuse of a financial instruments market (Article 239 of the KZ-1);</w:t>
      </w:r>
    </w:p>
    <w:p w14:paraId="39E218F3" w14:textId="77777777" w:rsidR="00F72B89" w:rsidRPr="00BA4D9D" w:rsidRDefault="00F72B89">
      <w:pPr>
        <w:pStyle w:val="ListParagraph"/>
        <w:numPr>
          <w:ilvl w:val="0"/>
          <w:numId w:val="21"/>
        </w:numPr>
        <w:spacing w:line="280" w:lineRule="exact"/>
        <w:ind w:left="1134"/>
        <w:rPr>
          <w:rFonts w:cs="Arial"/>
          <w:lang w:val="en-GB"/>
        </w:rPr>
      </w:pPr>
      <w:r w:rsidRPr="00BA4D9D">
        <w:rPr>
          <w:rFonts w:cs="Arial"/>
          <w:lang w:val="en-GB"/>
        </w:rPr>
        <w:t>abuse of a position or trust in a business activity (Article 240 of the KZ-1);</w:t>
      </w:r>
    </w:p>
    <w:p w14:paraId="31E3FAC5" w14:textId="77777777" w:rsidR="00F72B89" w:rsidRPr="00BA4D9D" w:rsidRDefault="00F72B89">
      <w:pPr>
        <w:pStyle w:val="ListParagraph"/>
        <w:numPr>
          <w:ilvl w:val="0"/>
          <w:numId w:val="21"/>
        </w:numPr>
        <w:spacing w:line="280" w:lineRule="exact"/>
        <w:ind w:left="1134"/>
        <w:rPr>
          <w:rFonts w:cs="Arial"/>
          <w:lang w:val="en-GB"/>
        </w:rPr>
      </w:pPr>
      <w:r w:rsidRPr="00BA4D9D">
        <w:rPr>
          <w:rFonts w:cs="Arial"/>
          <w:lang w:val="en-GB"/>
        </w:rPr>
        <w:t>unauthorised acceptance of gifts (Article 241 of the KZ-1);</w:t>
      </w:r>
    </w:p>
    <w:p w14:paraId="12181EE7" w14:textId="77777777" w:rsidR="00F72B89" w:rsidRPr="00BA4D9D" w:rsidRDefault="00F72B89">
      <w:pPr>
        <w:pStyle w:val="ListParagraph"/>
        <w:numPr>
          <w:ilvl w:val="0"/>
          <w:numId w:val="21"/>
        </w:numPr>
        <w:spacing w:line="280" w:lineRule="exact"/>
        <w:ind w:left="1134"/>
        <w:rPr>
          <w:rFonts w:cs="Arial"/>
          <w:lang w:val="en-GB"/>
        </w:rPr>
      </w:pPr>
      <w:r w:rsidRPr="00BA4D9D">
        <w:rPr>
          <w:rFonts w:cs="Arial"/>
          <w:lang w:val="en-GB"/>
        </w:rPr>
        <w:t>unauthorised giving of gifts (Article 242 of the KZ-1);</w:t>
      </w:r>
    </w:p>
    <w:p w14:paraId="42663466" w14:textId="77777777" w:rsidR="00F72B89" w:rsidRPr="00BA4D9D" w:rsidRDefault="00F72B89">
      <w:pPr>
        <w:pStyle w:val="ListParagraph"/>
        <w:numPr>
          <w:ilvl w:val="0"/>
          <w:numId w:val="21"/>
        </w:numPr>
        <w:spacing w:line="280" w:lineRule="exact"/>
        <w:ind w:left="1134"/>
        <w:rPr>
          <w:rFonts w:cs="Arial"/>
          <w:lang w:val="en-GB"/>
        </w:rPr>
      </w:pPr>
      <w:r w:rsidRPr="00BA4D9D">
        <w:rPr>
          <w:rFonts w:cs="Arial"/>
          <w:lang w:val="en-GB"/>
        </w:rPr>
        <w:t>counterfeiting money (Article 243 of the KZ-1);</w:t>
      </w:r>
    </w:p>
    <w:p w14:paraId="65F4F489" w14:textId="77777777" w:rsidR="00F72B89" w:rsidRPr="00BA4D9D" w:rsidRDefault="00F72B89">
      <w:pPr>
        <w:pStyle w:val="ListParagraph"/>
        <w:numPr>
          <w:ilvl w:val="0"/>
          <w:numId w:val="21"/>
        </w:numPr>
        <w:spacing w:line="280" w:lineRule="exact"/>
        <w:ind w:left="1134"/>
        <w:rPr>
          <w:rFonts w:cs="Arial"/>
          <w:lang w:val="en-GB"/>
        </w:rPr>
      </w:pPr>
      <w:r w:rsidRPr="00BA4D9D">
        <w:rPr>
          <w:rFonts w:cs="Arial"/>
          <w:lang w:val="en-GB"/>
        </w:rPr>
        <w:t>fabrication and use of counterfeit stamps of value or securities (Article 244 of the KZ-1);</w:t>
      </w:r>
    </w:p>
    <w:p w14:paraId="0156108D" w14:textId="77777777" w:rsidR="00F72B89" w:rsidRPr="00BA4D9D" w:rsidRDefault="00F72B89">
      <w:pPr>
        <w:pStyle w:val="ListParagraph"/>
        <w:numPr>
          <w:ilvl w:val="0"/>
          <w:numId w:val="21"/>
        </w:numPr>
        <w:spacing w:line="280" w:lineRule="exact"/>
        <w:ind w:left="1134"/>
        <w:rPr>
          <w:rFonts w:cs="Arial"/>
          <w:lang w:val="en-GB"/>
        </w:rPr>
      </w:pPr>
      <w:r w:rsidRPr="00BA4D9D">
        <w:rPr>
          <w:rFonts w:cs="Arial"/>
          <w:lang w:val="en-GB"/>
        </w:rPr>
        <w:t>money laundering (Article 245 of the KZ-1);</w:t>
      </w:r>
    </w:p>
    <w:p w14:paraId="5DC5B076" w14:textId="77777777" w:rsidR="00F72B89" w:rsidRPr="00BA4D9D" w:rsidRDefault="00F72B89">
      <w:pPr>
        <w:pStyle w:val="ListParagraph"/>
        <w:numPr>
          <w:ilvl w:val="0"/>
          <w:numId w:val="21"/>
        </w:numPr>
        <w:spacing w:line="280" w:lineRule="exact"/>
        <w:ind w:left="1134"/>
        <w:rPr>
          <w:rFonts w:cs="Arial"/>
          <w:lang w:val="en-GB"/>
        </w:rPr>
      </w:pPr>
      <w:r w:rsidRPr="00BA4D9D">
        <w:rPr>
          <w:rFonts w:cs="Arial"/>
          <w:lang w:val="en-GB"/>
        </w:rPr>
        <w:t>presentation of bad cheques and abuse of bank or credit card, abuse of non-cash means of payment (Article 246 of the KZ-1);</w:t>
      </w:r>
    </w:p>
    <w:p w14:paraId="040F8466" w14:textId="77777777" w:rsidR="00F72B89" w:rsidRPr="00BA4D9D" w:rsidRDefault="00F72B89">
      <w:pPr>
        <w:pStyle w:val="ListParagraph"/>
        <w:numPr>
          <w:ilvl w:val="0"/>
          <w:numId w:val="21"/>
        </w:numPr>
        <w:spacing w:line="280" w:lineRule="exact"/>
        <w:ind w:left="1134"/>
        <w:rPr>
          <w:rFonts w:cs="Arial"/>
          <w:lang w:val="en-GB"/>
        </w:rPr>
      </w:pPr>
      <w:r w:rsidRPr="00BA4D9D">
        <w:rPr>
          <w:rFonts w:cs="Arial"/>
          <w:lang w:val="en-GB"/>
        </w:rPr>
        <w:t>use of counterfeit bank, credit or other card (Article 247 of the KZ-1);</w:t>
      </w:r>
    </w:p>
    <w:p w14:paraId="625700B7" w14:textId="77777777" w:rsidR="00F72B89" w:rsidRPr="00BA4D9D" w:rsidRDefault="00F72B89">
      <w:pPr>
        <w:pStyle w:val="ListParagraph"/>
        <w:numPr>
          <w:ilvl w:val="0"/>
          <w:numId w:val="21"/>
        </w:numPr>
        <w:spacing w:line="280" w:lineRule="exact"/>
        <w:ind w:left="1134"/>
        <w:rPr>
          <w:rFonts w:cs="Arial"/>
          <w:lang w:val="en-GB"/>
        </w:rPr>
      </w:pPr>
      <w:r w:rsidRPr="00BA4D9D">
        <w:rPr>
          <w:rFonts w:cs="Arial"/>
          <w:lang w:val="en-GB"/>
        </w:rPr>
        <w:t>fabrication, acquisition and disposal of instruments of forgery (Article 248 of the KZ-1);</w:t>
      </w:r>
    </w:p>
    <w:p w14:paraId="3EC34725" w14:textId="77777777" w:rsidR="00F72B89" w:rsidRPr="00BA4D9D" w:rsidRDefault="00F72B89">
      <w:pPr>
        <w:pStyle w:val="ListParagraph"/>
        <w:numPr>
          <w:ilvl w:val="0"/>
          <w:numId w:val="21"/>
        </w:numPr>
        <w:spacing w:line="280" w:lineRule="exact"/>
        <w:ind w:left="1134"/>
        <w:rPr>
          <w:rFonts w:cs="Arial"/>
          <w:lang w:val="en-GB"/>
        </w:rPr>
      </w:pPr>
      <w:r w:rsidRPr="00BA4D9D">
        <w:rPr>
          <w:rFonts w:cs="Arial"/>
          <w:lang w:val="en-GB"/>
        </w:rPr>
        <w:t>tax evasion (Article 249 of the KZ-1);</w:t>
      </w:r>
    </w:p>
    <w:p w14:paraId="648D2809" w14:textId="77777777" w:rsidR="00F72B89" w:rsidRPr="00BA4D9D" w:rsidRDefault="00F72B89">
      <w:pPr>
        <w:pStyle w:val="ListParagraph"/>
        <w:numPr>
          <w:ilvl w:val="0"/>
          <w:numId w:val="21"/>
        </w:numPr>
        <w:spacing w:line="280" w:lineRule="exact"/>
        <w:ind w:left="1134"/>
        <w:rPr>
          <w:rFonts w:cs="Arial"/>
          <w:lang w:val="en-GB"/>
        </w:rPr>
      </w:pPr>
      <w:r w:rsidRPr="00BA4D9D">
        <w:rPr>
          <w:rFonts w:cs="Arial"/>
          <w:lang w:val="en-GB"/>
        </w:rPr>
        <w:t>smuggling (Article 250 of the KZ-1);</w:t>
      </w:r>
    </w:p>
    <w:p w14:paraId="1645DA0F" w14:textId="77777777" w:rsidR="00F72B89" w:rsidRPr="00BA4D9D" w:rsidRDefault="00F72B89">
      <w:pPr>
        <w:pStyle w:val="ListParagraph"/>
        <w:numPr>
          <w:ilvl w:val="0"/>
          <w:numId w:val="21"/>
        </w:numPr>
        <w:spacing w:line="280" w:lineRule="exact"/>
        <w:ind w:left="1134"/>
        <w:rPr>
          <w:rFonts w:cs="Arial"/>
          <w:lang w:val="en-GB"/>
        </w:rPr>
      </w:pPr>
      <w:r w:rsidRPr="00BA4D9D">
        <w:rPr>
          <w:rFonts w:cs="Arial"/>
          <w:lang w:val="en-GB"/>
        </w:rPr>
        <w:t>abuse of an office or official duties (Article 257 of the KZ-1);</w:t>
      </w:r>
    </w:p>
    <w:p w14:paraId="10CB1D6F" w14:textId="77777777" w:rsidR="00F72B89" w:rsidRPr="00BA4D9D" w:rsidRDefault="00F72B89">
      <w:pPr>
        <w:pStyle w:val="ListParagraph"/>
        <w:numPr>
          <w:ilvl w:val="0"/>
          <w:numId w:val="21"/>
        </w:numPr>
        <w:spacing w:line="280" w:lineRule="exact"/>
        <w:ind w:left="1134"/>
        <w:rPr>
          <w:rFonts w:cs="Arial"/>
          <w:lang w:val="en-GB"/>
        </w:rPr>
      </w:pPr>
      <w:r w:rsidRPr="00BA4D9D">
        <w:rPr>
          <w:rFonts w:cs="Arial"/>
          <w:lang w:val="en-GB"/>
        </w:rPr>
        <w:t>harm to public funds (Article 257a of the KZ-1);</w:t>
      </w:r>
    </w:p>
    <w:p w14:paraId="5B34F6B3" w14:textId="77777777" w:rsidR="00F72B89" w:rsidRPr="00BA4D9D" w:rsidRDefault="00F72B89">
      <w:pPr>
        <w:pStyle w:val="ListParagraph"/>
        <w:numPr>
          <w:ilvl w:val="0"/>
          <w:numId w:val="21"/>
        </w:numPr>
        <w:spacing w:line="280" w:lineRule="exact"/>
        <w:ind w:left="1134"/>
        <w:rPr>
          <w:rFonts w:cs="Arial"/>
          <w:lang w:val="en-GB"/>
        </w:rPr>
      </w:pPr>
      <w:r w:rsidRPr="00BA4D9D">
        <w:rPr>
          <w:rFonts w:cs="Arial"/>
          <w:lang w:val="en-GB"/>
        </w:rPr>
        <w:t>disclosure of classified information (Article 260 of the KZ-1);</w:t>
      </w:r>
    </w:p>
    <w:p w14:paraId="19E926E4" w14:textId="77777777" w:rsidR="00F72B89" w:rsidRPr="00BA4D9D" w:rsidRDefault="00F72B89">
      <w:pPr>
        <w:pStyle w:val="ListParagraph"/>
        <w:numPr>
          <w:ilvl w:val="0"/>
          <w:numId w:val="21"/>
        </w:numPr>
        <w:spacing w:line="280" w:lineRule="exact"/>
        <w:ind w:left="1134"/>
        <w:rPr>
          <w:rFonts w:cs="Arial"/>
          <w:lang w:val="en-GB"/>
        </w:rPr>
      </w:pPr>
      <w:r w:rsidRPr="00BA4D9D">
        <w:rPr>
          <w:rFonts w:cs="Arial"/>
          <w:lang w:val="en-GB"/>
        </w:rPr>
        <w:t>acceptance of bribes (Article 261 of the KZ-1);</w:t>
      </w:r>
    </w:p>
    <w:p w14:paraId="2085C7F4" w14:textId="77777777" w:rsidR="00F72B89" w:rsidRPr="00BA4D9D" w:rsidRDefault="00F72B89">
      <w:pPr>
        <w:pStyle w:val="ListParagraph"/>
        <w:numPr>
          <w:ilvl w:val="0"/>
          <w:numId w:val="21"/>
        </w:numPr>
        <w:spacing w:line="280" w:lineRule="exact"/>
        <w:ind w:left="1134"/>
        <w:rPr>
          <w:rFonts w:cs="Arial"/>
          <w:lang w:val="en-GB"/>
        </w:rPr>
      </w:pPr>
      <w:r w:rsidRPr="00BA4D9D">
        <w:rPr>
          <w:rFonts w:cs="Arial"/>
          <w:lang w:val="en-GB"/>
        </w:rPr>
        <w:t>giving bribes (Article 262 of the KZ-1);</w:t>
      </w:r>
    </w:p>
    <w:p w14:paraId="4754AE49" w14:textId="77777777" w:rsidR="00F72B89" w:rsidRPr="00BA4D9D" w:rsidRDefault="00F72B89">
      <w:pPr>
        <w:pStyle w:val="ListParagraph"/>
        <w:numPr>
          <w:ilvl w:val="0"/>
          <w:numId w:val="21"/>
        </w:numPr>
        <w:spacing w:line="280" w:lineRule="exact"/>
        <w:ind w:left="1134"/>
        <w:rPr>
          <w:rFonts w:cs="Arial"/>
          <w:lang w:val="en-GB"/>
        </w:rPr>
      </w:pPr>
      <w:r w:rsidRPr="00BA4D9D">
        <w:rPr>
          <w:rFonts w:cs="Arial"/>
          <w:lang w:val="en-GB"/>
        </w:rPr>
        <w:t>accepting benefits for illegal intermediation (Article 263 of the KZ-1);</w:t>
      </w:r>
    </w:p>
    <w:p w14:paraId="16AF0DC6" w14:textId="77777777" w:rsidR="00F72B89" w:rsidRPr="00BA4D9D" w:rsidRDefault="00F72B89">
      <w:pPr>
        <w:pStyle w:val="ListParagraph"/>
        <w:numPr>
          <w:ilvl w:val="0"/>
          <w:numId w:val="21"/>
        </w:numPr>
        <w:spacing w:line="280" w:lineRule="exact"/>
        <w:ind w:left="1134"/>
        <w:rPr>
          <w:rFonts w:cs="Arial"/>
          <w:lang w:val="en-GB"/>
        </w:rPr>
      </w:pPr>
      <w:r w:rsidRPr="00BA4D9D">
        <w:rPr>
          <w:rFonts w:cs="Arial"/>
          <w:lang w:val="en-GB"/>
        </w:rPr>
        <w:lastRenderedPageBreak/>
        <w:t>giving of gifts for illegal intermediation (Article 264 of the KZ-1); or</w:t>
      </w:r>
    </w:p>
    <w:p w14:paraId="54B023F2" w14:textId="77777777" w:rsidR="00F72B89" w:rsidRPr="00BA4D9D" w:rsidRDefault="00F72B89">
      <w:pPr>
        <w:pStyle w:val="ListParagraph"/>
        <w:numPr>
          <w:ilvl w:val="0"/>
          <w:numId w:val="21"/>
        </w:numPr>
        <w:spacing w:line="280" w:lineRule="exact"/>
        <w:ind w:left="1134"/>
        <w:rPr>
          <w:rFonts w:cs="Arial"/>
          <w:lang w:val="en-GB"/>
        </w:rPr>
      </w:pPr>
      <w:r w:rsidRPr="00BA4D9D">
        <w:rPr>
          <w:rFonts w:cs="Arial"/>
          <w:lang w:val="en-GB"/>
        </w:rPr>
        <w:t>criminal association (Article 294 of the KZ-1).</w:t>
      </w:r>
    </w:p>
    <w:p w14:paraId="045FCB8A" w14:textId="77777777" w:rsidR="00F72B89" w:rsidRPr="00BA4D9D" w:rsidRDefault="00F72B89" w:rsidP="00F72B89">
      <w:pPr>
        <w:spacing w:line="280" w:lineRule="atLeast"/>
        <w:rPr>
          <w:rFonts w:eastAsia="Calibri" w:cs="Arial"/>
          <w:lang w:val="en-GB"/>
        </w:rPr>
      </w:pPr>
    </w:p>
    <w:p w14:paraId="6A1031B1" w14:textId="77777777" w:rsidR="00F72B89" w:rsidRPr="00BA4D9D" w:rsidRDefault="00F72B89" w:rsidP="00F72B89">
      <w:pPr>
        <w:spacing w:line="280" w:lineRule="atLeast"/>
        <w:ind w:left="709"/>
        <w:rPr>
          <w:rFonts w:eastAsia="Calibri" w:cs="Arial"/>
          <w:lang w:val="en-GB"/>
        </w:rPr>
      </w:pPr>
      <w:r w:rsidRPr="00BA4D9D">
        <w:rPr>
          <w:rFonts w:eastAsia="Calibri" w:cs="Arial"/>
          <w:lang w:val="en-GB"/>
        </w:rPr>
        <w:t>If the economic operator is in the situation referred to in the paragraph above, it may, in accordance with the ninth paragraph of Article 75 of the Public Procurement Act (ZJN-3), submit evidence to the contracting authority demonstrating that it has taken sufficient measures to prove its reliability despite the existence of grounds for exclusion.</w:t>
      </w:r>
    </w:p>
    <w:p w14:paraId="0A4F34DC" w14:textId="77777777" w:rsidR="00F72B89" w:rsidRPr="00BA4D9D" w:rsidRDefault="00F72B89" w:rsidP="00F72B89">
      <w:pPr>
        <w:spacing w:line="280" w:lineRule="atLeast"/>
        <w:ind w:left="709"/>
        <w:rPr>
          <w:rFonts w:eastAsia="Calibri" w:cs="Arial"/>
          <w:b/>
          <w:bCs/>
          <w:lang w:val="en-GB"/>
        </w:rPr>
      </w:pPr>
    </w:p>
    <w:p w14:paraId="1BABA26F" w14:textId="77777777" w:rsidR="00F72B89" w:rsidRPr="00BA4D9D" w:rsidRDefault="00F72B89" w:rsidP="00F72B89">
      <w:pPr>
        <w:spacing w:line="280" w:lineRule="atLeast"/>
        <w:ind w:left="709"/>
        <w:rPr>
          <w:rFonts w:eastAsia="Calibri" w:cs="Arial"/>
          <w:lang w:val="en-GB"/>
        </w:rPr>
      </w:pPr>
      <w:r w:rsidRPr="00BA4D9D">
        <w:rPr>
          <w:rFonts w:eastAsia="Calibri" w:cs="Arial"/>
          <w:b/>
          <w:bCs/>
          <w:lang w:val="en-GB"/>
        </w:rPr>
        <w:t>Evidence:</w:t>
      </w:r>
      <w:r w:rsidRPr="00BA4D9D">
        <w:rPr>
          <w:rFonts w:eastAsia="Calibri" w:cs="Arial"/>
          <w:lang w:val="en-GB"/>
        </w:rPr>
        <w:t xml:space="preserve"> Statement on Capacity and Absence of Exclusion Grounds (FORM-4)</w:t>
      </w:r>
    </w:p>
    <w:p w14:paraId="22832CE1" w14:textId="77777777" w:rsidR="00F72B89" w:rsidRPr="00BA4D9D" w:rsidRDefault="00F72B89" w:rsidP="00F72B89">
      <w:pPr>
        <w:spacing w:line="280" w:lineRule="atLeast"/>
        <w:rPr>
          <w:rFonts w:eastAsia="Calibri" w:cs="Arial"/>
          <w:b/>
          <w:bCs/>
          <w:lang w:val="en-GB"/>
        </w:rPr>
      </w:pPr>
    </w:p>
    <w:p w14:paraId="1D5D8231" w14:textId="77777777" w:rsidR="00F72B89" w:rsidRPr="00BA4D9D" w:rsidRDefault="00F72B89">
      <w:pPr>
        <w:pStyle w:val="ListParagraph"/>
        <w:numPr>
          <w:ilvl w:val="0"/>
          <w:numId w:val="22"/>
        </w:numPr>
        <w:spacing w:line="280" w:lineRule="atLeast"/>
        <w:rPr>
          <w:rFonts w:cs="Arial"/>
          <w:szCs w:val="20"/>
          <w:lang w:val="en-GB"/>
        </w:rPr>
      </w:pPr>
      <w:r w:rsidRPr="00BA4D9D">
        <w:rPr>
          <w:rFonts w:cs="Arial"/>
          <w:szCs w:val="20"/>
          <w:lang w:val="en-GB"/>
        </w:rPr>
        <w:t>The contracting authority shall exclude a tenderer from participating in the public procurement procedure if, during the verification carried out in accordance with Articles 77, 79, and 80 of the PPA (ZJN-3), it finds that the tenderer has not fulfilled mandatory duties and other monetary non-tax obligations in accordance with the law governing the Financial Administration, which are collected by the tax authority under the regulations of the country in which the tenderer has its registered office, or under the regulations of the contracting authority’s country. A tenderer is also deemed not to have fulfilled the obligations referred to in the previous sentence if it has not submitted all tax withholding returns for employment-related income for the last five years up to the deadline for submitting tenders. A tenderer shall not be excluded if, by the deadline for submission of tenders, it settles any unpaid overdue obligations amounting to 50 euros or more and submits all tax withholding returns for employment-related income for the last five years up to the tender submission deadline.</w:t>
      </w:r>
    </w:p>
    <w:p w14:paraId="27584C19" w14:textId="77777777" w:rsidR="00F72B89" w:rsidRPr="00BA4D9D" w:rsidRDefault="00F72B89" w:rsidP="00F72B89">
      <w:pPr>
        <w:pStyle w:val="ListParagraph"/>
        <w:spacing w:line="280" w:lineRule="atLeast"/>
        <w:rPr>
          <w:rFonts w:cs="Arial"/>
          <w:szCs w:val="20"/>
          <w:lang w:val="en-GB"/>
        </w:rPr>
      </w:pPr>
    </w:p>
    <w:p w14:paraId="016C1AB3" w14:textId="77777777" w:rsidR="00F72B89" w:rsidRPr="00BA4D9D" w:rsidRDefault="00F72B89" w:rsidP="00F72B89">
      <w:pPr>
        <w:spacing w:line="280" w:lineRule="atLeast"/>
        <w:ind w:left="709"/>
        <w:rPr>
          <w:rFonts w:eastAsia="Calibri" w:cs="Arial"/>
          <w:lang w:val="en-GB"/>
        </w:rPr>
      </w:pPr>
      <w:r w:rsidRPr="00BA4D9D">
        <w:rPr>
          <w:rFonts w:eastAsia="Calibri" w:cs="Arial"/>
          <w:b/>
          <w:bCs/>
          <w:lang w:val="en-GB"/>
        </w:rPr>
        <w:t>Evidence:</w:t>
      </w:r>
      <w:r w:rsidRPr="00BA4D9D">
        <w:rPr>
          <w:rFonts w:eastAsia="Calibri" w:cs="Arial"/>
          <w:lang w:val="en-GB"/>
        </w:rPr>
        <w:t xml:space="preserve"> Statement on Capacity and Absence of Exclusion Grounds (FORM-4)</w:t>
      </w:r>
    </w:p>
    <w:p w14:paraId="2B4900AC" w14:textId="77777777" w:rsidR="00F72B89" w:rsidRPr="00BA4D9D" w:rsidRDefault="00F72B89" w:rsidP="00F72B89">
      <w:pPr>
        <w:rPr>
          <w:rFonts w:eastAsia="Calibri" w:cs="Arial"/>
          <w:lang w:val="en-GB"/>
        </w:rPr>
      </w:pPr>
    </w:p>
    <w:p w14:paraId="2AAB9071" w14:textId="77777777" w:rsidR="00F72B89" w:rsidRPr="00BA4D9D" w:rsidRDefault="00F72B89">
      <w:pPr>
        <w:pStyle w:val="ListParagraph"/>
        <w:numPr>
          <w:ilvl w:val="0"/>
          <w:numId w:val="22"/>
        </w:numPr>
        <w:spacing w:line="280" w:lineRule="exact"/>
        <w:ind w:left="714" w:hanging="357"/>
        <w:rPr>
          <w:rFonts w:eastAsia="Calibri" w:cs="Arial"/>
          <w:lang w:val="en-GB"/>
        </w:rPr>
      </w:pPr>
      <w:r w:rsidRPr="00BA4D9D">
        <w:rPr>
          <w:rFonts w:cs="Arial"/>
          <w:szCs w:val="20"/>
          <w:lang w:val="en-GB"/>
        </w:rPr>
        <w:t>The contracting authority shall exclude a tenderer from the public procurement procedure if, on the date of the tender submission deadline, the tenderer is excluded from public procurement procedures due to being listed in the register of economic operators with imposed ancillary sanctions of exclusion from public procurement procedures.</w:t>
      </w:r>
    </w:p>
    <w:p w14:paraId="12D108BF" w14:textId="77777777" w:rsidR="00F72B89" w:rsidRPr="00BA4D9D" w:rsidRDefault="00F72B89" w:rsidP="00F72B89">
      <w:pPr>
        <w:pStyle w:val="ListParagraph"/>
        <w:spacing w:line="280" w:lineRule="exact"/>
        <w:ind w:left="714"/>
        <w:rPr>
          <w:rFonts w:cs="Arial"/>
          <w:szCs w:val="20"/>
          <w:lang w:val="en-GB"/>
        </w:rPr>
      </w:pPr>
    </w:p>
    <w:p w14:paraId="7849405E" w14:textId="77777777" w:rsidR="00F72B89" w:rsidRPr="00BA4D9D" w:rsidRDefault="00F72B89" w:rsidP="00F72B89">
      <w:pPr>
        <w:spacing w:line="280" w:lineRule="atLeast"/>
        <w:ind w:left="709"/>
        <w:rPr>
          <w:rFonts w:eastAsia="Calibri" w:cs="Arial"/>
          <w:lang w:val="en-GB"/>
        </w:rPr>
      </w:pPr>
      <w:r w:rsidRPr="00BA4D9D">
        <w:rPr>
          <w:rFonts w:eastAsia="Calibri" w:cs="Arial"/>
          <w:b/>
          <w:bCs/>
          <w:lang w:val="en-GB"/>
        </w:rPr>
        <w:t>Evidence:</w:t>
      </w:r>
      <w:r w:rsidRPr="00BA4D9D">
        <w:rPr>
          <w:rFonts w:eastAsia="Calibri" w:cs="Arial"/>
          <w:lang w:val="en-GB"/>
        </w:rPr>
        <w:t xml:space="preserve"> Statement on Capacity and Absence of Exclusion Grounds (FORM-4)</w:t>
      </w:r>
    </w:p>
    <w:p w14:paraId="2D374874" w14:textId="77777777" w:rsidR="00F72B89" w:rsidRPr="00BA4D9D" w:rsidRDefault="00F72B89" w:rsidP="00F72B89">
      <w:pPr>
        <w:pStyle w:val="ListParagraph"/>
        <w:spacing w:line="280" w:lineRule="exact"/>
        <w:ind w:left="714"/>
        <w:rPr>
          <w:rFonts w:eastAsia="Calibri" w:cs="Arial"/>
          <w:lang w:val="en-GB"/>
        </w:rPr>
      </w:pPr>
    </w:p>
    <w:p w14:paraId="3CE35465" w14:textId="77777777" w:rsidR="00F72B89" w:rsidRPr="00BA4D9D" w:rsidRDefault="00F72B89">
      <w:pPr>
        <w:pStyle w:val="ListParagraph"/>
        <w:numPr>
          <w:ilvl w:val="0"/>
          <w:numId w:val="22"/>
        </w:numPr>
        <w:spacing w:line="280" w:lineRule="atLeast"/>
        <w:ind w:left="714" w:hanging="357"/>
        <w:rPr>
          <w:rFonts w:eastAsia="Calibri" w:cs="Arial"/>
          <w:lang w:val="en-GB"/>
        </w:rPr>
      </w:pPr>
      <w:r w:rsidRPr="00BA4D9D">
        <w:rPr>
          <w:rFonts w:eastAsia="Calibri" w:cs="Arial"/>
          <w:lang w:val="en-GB"/>
        </w:rPr>
        <w:t xml:space="preserve">The contracting authority shall exclude a tenderer from the public procurement procedure if, in the last three years prior to the tender submission deadline, the competent authority of the Republic of Slovenia, another Member State, or a third country has identified at least two violations related to payment for work, working time, rest periods, performing work on the basis of civil law contracts despite the existence of elements of an employment relationship, or illegal employment, for which a fine for a misdemeanor has been imposed by a final decision or several final decisions. </w:t>
      </w:r>
    </w:p>
    <w:p w14:paraId="782980C1" w14:textId="77777777" w:rsidR="00F72B89" w:rsidRPr="00BA4D9D" w:rsidRDefault="00F72B89" w:rsidP="00F72B89">
      <w:pPr>
        <w:pStyle w:val="ListParagraph"/>
        <w:spacing w:line="280" w:lineRule="atLeast"/>
        <w:ind w:left="714"/>
        <w:rPr>
          <w:rFonts w:eastAsia="Calibri" w:cs="Arial"/>
          <w:lang w:val="en-GB"/>
        </w:rPr>
      </w:pPr>
    </w:p>
    <w:p w14:paraId="6B3D52B0" w14:textId="77777777" w:rsidR="00F72B89" w:rsidRPr="00BA4D9D" w:rsidRDefault="00F72B89" w:rsidP="00F72B89">
      <w:pPr>
        <w:spacing w:line="280" w:lineRule="atLeast"/>
        <w:ind w:left="709"/>
        <w:rPr>
          <w:rFonts w:cs="Arial"/>
          <w:szCs w:val="20"/>
          <w:lang w:val="en-GB"/>
        </w:rPr>
      </w:pPr>
      <w:r w:rsidRPr="00BA4D9D">
        <w:rPr>
          <w:rFonts w:cs="Arial"/>
          <w:szCs w:val="20"/>
          <w:lang w:val="en-GB"/>
        </w:rPr>
        <w:t>If the economic operator is in the situation referred to in the paragraph above, it may, in accordance with the ninth paragraph of Article 75 of the Public Procurement Act (ZJN-3), submit evidence to the contracting authority, no later than by the tender submission deadline, demonstrating that it has taken sufficient measures to prove its reliability despite the existence of grounds for exclusion.</w:t>
      </w:r>
    </w:p>
    <w:p w14:paraId="2A9A1D67" w14:textId="77777777" w:rsidR="00F72B89" w:rsidRPr="00BA4D9D" w:rsidRDefault="00F72B89" w:rsidP="00F72B89">
      <w:pPr>
        <w:spacing w:line="280" w:lineRule="atLeast"/>
        <w:rPr>
          <w:rFonts w:cs="Arial"/>
          <w:b/>
          <w:szCs w:val="20"/>
          <w:lang w:val="en-GB"/>
        </w:rPr>
      </w:pPr>
    </w:p>
    <w:p w14:paraId="7566CECF" w14:textId="77777777" w:rsidR="00F72B89" w:rsidRPr="00BA4D9D" w:rsidRDefault="00F72B89" w:rsidP="00F72B89">
      <w:pPr>
        <w:spacing w:line="280" w:lineRule="atLeast"/>
        <w:ind w:left="709"/>
        <w:rPr>
          <w:rFonts w:eastAsia="Calibri" w:cs="Arial"/>
          <w:lang w:val="en-GB"/>
        </w:rPr>
      </w:pPr>
      <w:r w:rsidRPr="00BA4D9D">
        <w:rPr>
          <w:rFonts w:eastAsia="Calibri" w:cs="Arial"/>
          <w:b/>
          <w:bCs/>
          <w:lang w:val="en-GB"/>
        </w:rPr>
        <w:t>Evidence:</w:t>
      </w:r>
      <w:r w:rsidRPr="00BA4D9D">
        <w:rPr>
          <w:rFonts w:eastAsia="Calibri" w:cs="Arial"/>
          <w:lang w:val="en-GB"/>
        </w:rPr>
        <w:t xml:space="preserve"> Statement on Capacity and Absence of Exclusion Grounds (FORM-4)</w:t>
      </w:r>
    </w:p>
    <w:p w14:paraId="0418C59A" w14:textId="77777777" w:rsidR="00F72B89" w:rsidRPr="00BA4D9D" w:rsidRDefault="00F72B89" w:rsidP="00F72B89">
      <w:pPr>
        <w:spacing w:line="280" w:lineRule="atLeast"/>
        <w:ind w:left="709"/>
        <w:rPr>
          <w:rFonts w:cs="Arial"/>
          <w:szCs w:val="20"/>
          <w:lang w:val="en-GB"/>
        </w:rPr>
      </w:pPr>
    </w:p>
    <w:p w14:paraId="456155B9" w14:textId="77777777" w:rsidR="00F72B89" w:rsidRPr="00BA4D9D" w:rsidRDefault="00F72B89" w:rsidP="00F72B89">
      <w:pPr>
        <w:spacing w:line="280" w:lineRule="atLeast"/>
        <w:ind w:left="709"/>
        <w:rPr>
          <w:rFonts w:eastAsia="Calibri" w:cs="Arial"/>
          <w:lang w:val="en-GB"/>
        </w:rPr>
      </w:pPr>
      <w:r w:rsidRPr="00BA4D9D">
        <w:rPr>
          <w:rFonts w:cs="Arial"/>
          <w:szCs w:val="20"/>
          <w:lang w:val="en-GB"/>
        </w:rPr>
        <w:t xml:space="preserve">If the tenderer’s answer in this case is YES and it invokes the corrective mechanism, it shall specify in its own statement the violations and the measures taken to demonstrate its reliability despite the stated exclusion grounds. </w:t>
      </w:r>
    </w:p>
    <w:p w14:paraId="42227D90" w14:textId="77777777" w:rsidR="00F72B89" w:rsidRPr="00BA4D9D" w:rsidRDefault="00F72B89" w:rsidP="00F72B89">
      <w:pPr>
        <w:spacing w:line="280" w:lineRule="atLeast"/>
        <w:rPr>
          <w:rFonts w:cs="Arial"/>
          <w:b/>
          <w:szCs w:val="20"/>
          <w:lang w:val="en-GB"/>
        </w:rPr>
      </w:pPr>
    </w:p>
    <w:p w14:paraId="4037D19B" w14:textId="77777777" w:rsidR="00F72B89" w:rsidRPr="00BA4D9D" w:rsidRDefault="00F72B89" w:rsidP="00F72B89">
      <w:pPr>
        <w:spacing w:line="280" w:lineRule="atLeast"/>
        <w:ind w:left="709"/>
        <w:rPr>
          <w:rFonts w:cs="Arial"/>
          <w:b/>
          <w:szCs w:val="20"/>
          <w:lang w:val="en-GB"/>
        </w:rPr>
      </w:pPr>
      <w:r w:rsidRPr="00BA4D9D">
        <w:rPr>
          <w:rFonts w:cs="Arial"/>
          <w:b/>
          <w:szCs w:val="20"/>
          <w:lang w:val="en-GB"/>
        </w:rPr>
        <w:t xml:space="preserve">The contracting authority shall, in accordance with the eighth paragraph of Article 75 of the Public Procurement Act (ZJN-3), exclude an economic operator from the public procurement procedure at any time during the procedure if it is established that before or during the </w:t>
      </w:r>
      <w:r w:rsidRPr="00BA4D9D">
        <w:rPr>
          <w:rFonts w:cs="Arial"/>
          <w:b/>
          <w:szCs w:val="20"/>
          <w:lang w:val="en-GB"/>
        </w:rPr>
        <w:lastRenderedPageBreak/>
        <w:t>procurement procedure, the operator falls under any of the situations referred to in points 4.3, 4.4, and 4.5 of these instructions due to acts committed or omissions.</w:t>
      </w:r>
    </w:p>
    <w:p w14:paraId="38710E69" w14:textId="77777777" w:rsidR="00F72B89" w:rsidRPr="00BA4D9D" w:rsidRDefault="00F72B89" w:rsidP="00F72B89">
      <w:pPr>
        <w:pStyle w:val="ListParagraph"/>
        <w:spacing w:line="280" w:lineRule="atLeast"/>
        <w:ind w:left="714"/>
        <w:rPr>
          <w:rFonts w:eastAsia="Calibri" w:cs="Arial"/>
          <w:lang w:val="en-GB"/>
        </w:rPr>
      </w:pPr>
    </w:p>
    <w:p w14:paraId="6442A995" w14:textId="77777777" w:rsidR="00F72B89" w:rsidRPr="00BA4D9D" w:rsidRDefault="00F72B89">
      <w:pPr>
        <w:pStyle w:val="ListParagraph"/>
        <w:numPr>
          <w:ilvl w:val="0"/>
          <w:numId w:val="22"/>
        </w:numPr>
        <w:spacing w:line="280" w:lineRule="atLeast"/>
        <w:rPr>
          <w:rFonts w:cs="Arial"/>
          <w:szCs w:val="20"/>
          <w:lang w:val="en-GB"/>
        </w:rPr>
      </w:pPr>
      <w:r w:rsidRPr="00BA4D9D">
        <w:rPr>
          <w:rFonts w:cs="Arial"/>
          <w:szCs w:val="20"/>
          <w:lang w:val="en-GB"/>
        </w:rPr>
        <w:t>The contracting authority shall exclude a tenderer from participating in the public procurement procedure:</w:t>
      </w:r>
    </w:p>
    <w:p w14:paraId="6C70B85B" w14:textId="77777777" w:rsidR="00F72B89" w:rsidRPr="00BA4D9D" w:rsidRDefault="00F72B89">
      <w:pPr>
        <w:pStyle w:val="ListParagraph"/>
        <w:numPr>
          <w:ilvl w:val="0"/>
          <w:numId w:val="25"/>
        </w:numPr>
        <w:spacing w:line="280" w:lineRule="atLeast"/>
        <w:ind w:left="1276"/>
        <w:rPr>
          <w:rFonts w:cs="Arial"/>
          <w:szCs w:val="20"/>
          <w:lang w:val="en-GB"/>
        </w:rPr>
      </w:pPr>
      <w:r w:rsidRPr="00BA4D9D">
        <w:rPr>
          <w:rFonts w:cs="Arial"/>
          <w:szCs w:val="20"/>
          <w:lang w:val="en-GB"/>
        </w:rPr>
        <w:t>if insolvency or compulsory dissolution proceedings under the law governing insolvency and compulsory dissolution, or liquidation proceedings under the law governing companies, have been initiated against the tenderer, if its assets or operations are managed by an administrator or court, or if its business activities have been temporarily suspended, or if a procedure or situation with equivalent legal consequences has arisen in accordance with the regulations of another country;</w:t>
      </w:r>
    </w:p>
    <w:p w14:paraId="3B5D653C" w14:textId="77777777" w:rsidR="00F72B89" w:rsidRPr="00BA4D9D" w:rsidRDefault="00F72B89">
      <w:pPr>
        <w:pStyle w:val="ListParagraph"/>
        <w:numPr>
          <w:ilvl w:val="0"/>
          <w:numId w:val="25"/>
        </w:numPr>
        <w:spacing w:line="280" w:lineRule="atLeast"/>
        <w:ind w:left="1276"/>
        <w:rPr>
          <w:rFonts w:cs="Arial"/>
          <w:szCs w:val="20"/>
          <w:lang w:val="en-GB"/>
        </w:rPr>
      </w:pPr>
      <w:r w:rsidRPr="00BA4D9D">
        <w:rPr>
          <w:rFonts w:cs="Arial"/>
          <w:szCs w:val="20"/>
          <w:lang w:val="en-GB"/>
        </w:rPr>
        <w:t>if, in connection with the tenderer, substantial or persistent shortcomings in the performance of key obligations under a previous public procurement contract or a previous concession contract concluded with the contracting authority have been identified, which resulted in the contracting authority terminating the previous contract early, claiming damages, or imposing other comparable sanctionssankcije.</w:t>
      </w:r>
    </w:p>
    <w:p w14:paraId="0901711D" w14:textId="77777777" w:rsidR="00F72B89" w:rsidRPr="00BA4D9D" w:rsidRDefault="00F72B89" w:rsidP="00F72B89">
      <w:pPr>
        <w:spacing w:line="280" w:lineRule="atLeast"/>
        <w:rPr>
          <w:rFonts w:cs="Arial"/>
          <w:szCs w:val="20"/>
          <w:lang w:val="en-GB"/>
        </w:rPr>
      </w:pPr>
    </w:p>
    <w:p w14:paraId="175D0F7F" w14:textId="77777777" w:rsidR="00F72B89" w:rsidRPr="00BA4D9D" w:rsidRDefault="00F72B89" w:rsidP="00F72B89">
      <w:pPr>
        <w:spacing w:line="280" w:lineRule="atLeast"/>
        <w:ind w:left="709"/>
        <w:rPr>
          <w:rFonts w:eastAsia="Calibri" w:cs="Arial"/>
          <w:lang w:val="en-GB"/>
        </w:rPr>
      </w:pPr>
      <w:r w:rsidRPr="00BA4D9D">
        <w:rPr>
          <w:rFonts w:eastAsia="Calibri" w:cs="Arial"/>
          <w:b/>
          <w:bCs/>
          <w:lang w:val="en-GB"/>
        </w:rPr>
        <w:t>Evidence:</w:t>
      </w:r>
      <w:r w:rsidRPr="00BA4D9D">
        <w:rPr>
          <w:rFonts w:eastAsia="Calibri" w:cs="Arial"/>
          <w:lang w:val="en-GB"/>
        </w:rPr>
        <w:t xml:space="preserve"> Statement on Capacity and Absence of Exclusion Grounds (FORM-4)</w:t>
      </w:r>
    </w:p>
    <w:p w14:paraId="68284A2F" w14:textId="77777777" w:rsidR="00F72B89" w:rsidRDefault="00F72B89" w:rsidP="00F72B89">
      <w:pPr>
        <w:spacing w:line="280" w:lineRule="atLeast"/>
        <w:rPr>
          <w:rFonts w:cs="Arial"/>
          <w:szCs w:val="20"/>
          <w:lang w:val="en-GB"/>
        </w:rPr>
      </w:pPr>
    </w:p>
    <w:p w14:paraId="3C6BF88E" w14:textId="77777777" w:rsidR="002C0A69" w:rsidRPr="00BA4D9D" w:rsidRDefault="002C0A69" w:rsidP="00F72B89">
      <w:pPr>
        <w:spacing w:line="280" w:lineRule="atLeast"/>
        <w:rPr>
          <w:rFonts w:cs="Arial"/>
          <w:szCs w:val="20"/>
          <w:lang w:val="en-GB"/>
        </w:rPr>
      </w:pPr>
    </w:p>
    <w:p w14:paraId="6CB2DF1D" w14:textId="77777777" w:rsidR="00F72B89" w:rsidRPr="00BA4D9D" w:rsidRDefault="00F72B89" w:rsidP="00F72B89">
      <w:pPr>
        <w:pStyle w:val="Heading2"/>
      </w:pPr>
      <w:bookmarkStart w:id="75" w:name="_Toc210127243"/>
      <w:bookmarkStart w:id="76" w:name="_Toc215656210"/>
      <w:bookmarkStart w:id="77" w:name="_Toc233033192"/>
      <w:r w:rsidRPr="00BA4D9D">
        <w:t>ABILITY TO PERFORM A PROFESSIONAL ACTIVITY</w:t>
      </w:r>
      <w:bookmarkEnd w:id="75"/>
      <w:bookmarkEnd w:id="76"/>
      <w:bookmarkEnd w:id="77"/>
    </w:p>
    <w:p w14:paraId="252646E9" w14:textId="77777777" w:rsidR="00F72B89" w:rsidRPr="00BA4D9D" w:rsidRDefault="00F72B89" w:rsidP="00F72B89">
      <w:pPr>
        <w:spacing w:line="280" w:lineRule="atLeast"/>
        <w:rPr>
          <w:rFonts w:cs="Arial"/>
          <w:lang w:val="en-GB"/>
        </w:rPr>
      </w:pPr>
    </w:p>
    <w:p w14:paraId="487B175C" w14:textId="77777777" w:rsidR="00F72B89" w:rsidRPr="00BA4D9D" w:rsidRDefault="00F72B89">
      <w:pPr>
        <w:pStyle w:val="ListParagraph"/>
        <w:numPr>
          <w:ilvl w:val="0"/>
          <w:numId w:val="23"/>
        </w:numPr>
        <w:spacing w:line="280" w:lineRule="atLeast"/>
        <w:rPr>
          <w:rFonts w:cs="Arial"/>
          <w:szCs w:val="20"/>
          <w:lang w:val="en-GB"/>
        </w:rPr>
      </w:pPr>
      <w:r w:rsidRPr="00BA4D9D">
        <w:rPr>
          <w:rFonts w:cs="Arial"/>
          <w:szCs w:val="20"/>
          <w:lang w:val="en-GB"/>
        </w:rPr>
        <w:t>The tenderer must be registered for the activity that is the subject of the public procurement and entered in one of the business registers maintained in the Member State where the economic operator has its registered office. The list of professional or business registers in the EU Member States is set out in Annex XI of Directive 2014/24/EU.</w:t>
      </w:r>
    </w:p>
    <w:p w14:paraId="353BFF89" w14:textId="77777777" w:rsidR="00F72B89" w:rsidRPr="00BA4D9D" w:rsidRDefault="00F72B89" w:rsidP="00F72B89">
      <w:pPr>
        <w:spacing w:line="280" w:lineRule="atLeast"/>
        <w:ind w:left="709" w:hanging="709"/>
        <w:contextualSpacing/>
        <w:rPr>
          <w:rFonts w:cs="Arial"/>
          <w:b/>
          <w:szCs w:val="20"/>
          <w:lang w:val="en-GB"/>
        </w:rPr>
      </w:pPr>
    </w:p>
    <w:p w14:paraId="59C6FFD0" w14:textId="77777777" w:rsidR="00F72B89" w:rsidRPr="00BA4D9D" w:rsidRDefault="00F72B89" w:rsidP="00F72B89">
      <w:pPr>
        <w:spacing w:line="280" w:lineRule="atLeast"/>
        <w:ind w:left="709"/>
        <w:rPr>
          <w:rFonts w:eastAsia="Calibri" w:cs="Arial"/>
          <w:lang w:val="en-GB"/>
        </w:rPr>
      </w:pPr>
      <w:r w:rsidRPr="00BA4D9D">
        <w:rPr>
          <w:rFonts w:eastAsia="Calibri" w:cs="Arial"/>
          <w:b/>
          <w:bCs/>
          <w:lang w:val="en-GB"/>
        </w:rPr>
        <w:t>Evidence:</w:t>
      </w:r>
      <w:r w:rsidRPr="00BA4D9D">
        <w:rPr>
          <w:rFonts w:eastAsia="Calibri" w:cs="Arial"/>
          <w:lang w:val="en-GB"/>
        </w:rPr>
        <w:t xml:space="preserve"> Statement on Capacity and Absence of Exclusion Grounds (FORM-4)</w:t>
      </w:r>
    </w:p>
    <w:p w14:paraId="4250AE9F" w14:textId="77777777" w:rsidR="00F72B89" w:rsidRPr="00BA4D9D" w:rsidRDefault="00F72B89" w:rsidP="00F72B89">
      <w:pPr>
        <w:spacing w:line="280" w:lineRule="atLeast"/>
        <w:ind w:left="709" w:hanging="709"/>
        <w:contextualSpacing/>
        <w:rPr>
          <w:rFonts w:cs="Arial"/>
          <w:lang w:val="en-GB"/>
        </w:rPr>
      </w:pPr>
    </w:p>
    <w:p w14:paraId="5322CCCA" w14:textId="77777777" w:rsidR="00F72B89" w:rsidRPr="00BA4D9D" w:rsidRDefault="00F72B89" w:rsidP="00F72B89">
      <w:pPr>
        <w:spacing w:line="280" w:lineRule="atLeast"/>
        <w:ind w:left="709" w:hanging="709"/>
        <w:contextualSpacing/>
        <w:rPr>
          <w:rFonts w:cs="Arial"/>
          <w:lang w:val="en-GB"/>
        </w:rPr>
      </w:pPr>
    </w:p>
    <w:p w14:paraId="2C47DE5B" w14:textId="77777777" w:rsidR="00F72B89" w:rsidRPr="00BA4D9D" w:rsidRDefault="00F72B89" w:rsidP="00F72B89">
      <w:pPr>
        <w:pStyle w:val="Heading2"/>
      </w:pPr>
      <w:bookmarkStart w:id="78" w:name="_Toc210127244"/>
      <w:bookmarkStart w:id="79" w:name="_Toc215656211"/>
      <w:bookmarkStart w:id="80" w:name="_Toc233033193"/>
      <w:r w:rsidRPr="00BA4D9D">
        <w:t>ECONOMIC AND / OR FINANCIAL CAPACITY</w:t>
      </w:r>
      <w:bookmarkEnd w:id="78"/>
      <w:bookmarkEnd w:id="79"/>
      <w:bookmarkEnd w:id="80"/>
    </w:p>
    <w:p w14:paraId="5C2A25AB" w14:textId="77777777" w:rsidR="00F72B89" w:rsidRPr="00BA4D9D" w:rsidRDefault="00F72B89" w:rsidP="00F72B89">
      <w:pPr>
        <w:rPr>
          <w:rFonts w:cs="Arial"/>
          <w:lang w:val="en-GB"/>
        </w:rPr>
      </w:pPr>
    </w:p>
    <w:p w14:paraId="57F3FE71" w14:textId="77777777" w:rsidR="00F72B89" w:rsidRPr="00BA4D9D" w:rsidRDefault="00F72B89">
      <w:pPr>
        <w:pStyle w:val="ListParagraph"/>
        <w:numPr>
          <w:ilvl w:val="0"/>
          <w:numId w:val="24"/>
        </w:numPr>
        <w:spacing w:line="280" w:lineRule="atLeast"/>
        <w:rPr>
          <w:rFonts w:cs="Arial"/>
          <w:bCs/>
          <w:szCs w:val="20"/>
          <w:lang w:val="en-GB"/>
        </w:rPr>
      </w:pPr>
      <w:r w:rsidRPr="00BA4D9D">
        <w:rPr>
          <w:rFonts w:cs="Arial"/>
          <w:bCs/>
          <w:szCs w:val="20"/>
          <w:lang w:val="en-GB"/>
        </w:rPr>
        <w:t>The tenderer must not have had any blocked transaction accounts (TRR) in the last 6 months, including the date of submission of tenders.</w:t>
      </w:r>
    </w:p>
    <w:p w14:paraId="46750F6A" w14:textId="77777777" w:rsidR="00F72B89" w:rsidRPr="00BA4D9D" w:rsidRDefault="00F72B89" w:rsidP="00F72B89">
      <w:pPr>
        <w:pStyle w:val="ListParagraph"/>
        <w:spacing w:line="280" w:lineRule="atLeast"/>
        <w:rPr>
          <w:rFonts w:cs="Arial"/>
          <w:bCs/>
          <w:szCs w:val="20"/>
          <w:lang w:val="en-GB"/>
        </w:rPr>
      </w:pPr>
    </w:p>
    <w:p w14:paraId="13DD3199" w14:textId="15265B31" w:rsidR="00F72B89" w:rsidRPr="00BA4D9D" w:rsidRDefault="00F72B89" w:rsidP="00F72B89">
      <w:pPr>
        <w:pStyle w:val="ListParagraph"/>
        <w:spacing w:line="280" w:lineRule="atLeast"/>
        <w:rPr>
          <w:rFonts w:cs="Arial"/>
          <w:bCs/>
          <w:szCs w:val="20"/>
          <w:lang w:val="en-GB"/>
        </w:rPr>
      </w:pPr>
      <w:r w:rsidRPr="00BA4D9D">
        <w:rPr>
          <w:rFonts w:cs="Arial"/>
          <w:b/>
          <w:szCs w:val="20"/>
          <w:lang w:val="en-GB"/>
        </w:rPr>
        <w:t>Evidence</w:t>
      </w:r>
      <w:r w:rsidRPr="00BA4D9D">
        <w:rPr>
          <w:rFonts w:cs="Arial"/>
          <w:bCs/>
          <w:szCs w:val="20"/>
          <w:lang w:val="en-GB"/>
        </w:rPr>
        <w:t>: BON-2 or a bank solvency certificate, in accordance with point 4.2.9 of the Tender Documentation.</w:t>
      </w:r>
    </w:p>
    <w:p w14:paraId="280D8F83" w14:textId="77777777" w:rsidR="00F72B89" w:rsidRPr="00BA4D9D" w:rsidRDefault="00F72B89" w:rsidP="0047101F">
      <w:pPr>
        <w:rPr>
          <w:rFonts w:cs="Arial"/>
          <w:szCs w:val="20"/>
          <w:lang w:val="en-GB"/>
        </w:rPr>
      </w:pPr>
    </w:p>
    <w:p w14:paraId="6BCF2160" w14:textId="77777777" w:rsidR="00F72B89" w:rsidRPr="00F72B89" w:rsidRDefault="00F72B89" w:rsidP="0047101F">
      <w:pPr>
        <w:rPr>
          <w:rFonts w:cs="Arial"/>
          <w:szCs w:val="20"/>
          <w:lang w:val="en-GB"/>
        </w:rPr>
      </w:pPr>
    </w:p>
    <w:p w14:paraId="43988F43" w14:textId="0A412FEF" w:rsidR="00EE5479" w:rsidRPr="00467665" w:rsidRDefault="00EE5479" w:rsidP="0047101F">
      <w:pPr>
        <w:rPr>
          <w:rFonts w:cs="Arial"/>
          <w:szCs w:val="20"/>
          <w:lang w:val="en-GB"/>
        </w:rPr>
      </w:pPr>
      <w:r w:rsidRPr="00467665">
        <w:rPr>
          <w:rFonts w:cs="Arial"/>
          <w:szCs w:val="20"/>
          <w:lang w:val="en-GB"/>
        </w:rPr>
        <w:br w:type="page"/>
      </w:r>
    </w:p>
    <w:p w14:paraId="4D98ECE9" w14:textId="46B7F5F3" w:rsidR="00BA2E33" w:rsidRPr="00A23A8C" w:rsidRDefault="00456700" w:rsidP="00BA2E33">
      <w:pPr>
        <w:pStyle w:val="Heading1"/>
      </w:pPr>
      <w:bookmarkStart w:id="81" w:name="_Toc279145511"/>
      <w:bookmarkStart w:id="82" w:name="_Toc233033194"/>
      <w:bookmarkStart w:id="83" w:name="_Toc14582437"/>
      <w:bookmarkStart w:id="84" w:name="_Toc14847660"/>
      <w:r w:rsidRPr="00A23A8C">
        <w:lastRenderedPageBreak/>
        <w:t>CONTRACT AWARD CRITERIA</w:t>
      </w:r>
      <w:bookmarkEnd w:id="81"/>
      <w:bookmarkEnd w:id="82"/>
    </w:p>
    <w:p w14:paraId="7EC593D0" w14:textId="77777777" w:rsidR="00BA2E33" w:rsidRPr="00BA4D9D" w:rsidRDefault="00BA2E33" w:rsidP="00BA2E33">
      <w:pPr>
        <w:rPr>
          <w:rFonts w:cs="Arial"/>
          <w:lang w:val="en-GB"/>
        </w:rPr>
      </w:pPr>
    </w:p>
    <w:p w14:paraId="66C99607" w14:textId="77777777" w:rsidR="00BA4D9D" w:rsidRPr="00BA4D9D" w:rsidRDefault="00BA4D9D" w:rsidP="00BA4D9D">
      <w:pPr>
        <w:rPr>
          <w:rFonts w:cs="Arial"/>
        </w:rPr>
      </w:pPr>
      <w:bookmarkStart w:id="85" w:name="_Toc62629123"/>
      <w:bookmarkStart w:id="86" w:name="_Toc65898417"/>
      <w:bookmarkStart w:id="87" w:name="_Toc96756668"/>
      <w:bookmarkStart w:id="88" w:name="_Toc149013418"/>
      <w:bookmarkStart w:id="89" w:name="_Toc170289067"/>
      <w:bookmarkEnd w:id="83"/>
      <w:bookmarkEnd w:id="84"/>
    </w:p>
    <w:p w14:paraId="5E8D7204" w14:textId="77777777" w:rsidR="00BA4D9D" w:rsidRPr="00BA4D9D" w:rsidRDefault="00BA4D9D" w:rsidP="00BA4D9D">
      <w:pPr>
        <w:spacing w:line="276" w:lineRule="auto"/>
        <w:rPr>
          <w:rFonts w:cs="Arial"/>
          <w:lang w:val="en-GB"/>
        </w:rPr>
      </w:pPr>
      <w:bookmarkStart w:id="90" w:name="_Toc477422319"/>
      <w:r w:rsidRPr="00BA4D9D">
        <w:rPr>
          <w:rFonts w:cs="Arial"/>
          <w:lang w:val="en-GB"/>
        </w:rPr>
        <w:t>The contracting authority will select the most advantageous tenderer based on the economically most advantageous tender. The tenderer submitting an admissible tender with the lowest final price will be selected.</w:t>
      </w:r>
    </w:p>
    <w:p w14:paraId="735BFDBC" w14:textId="77777777" w:rsidR="00BA4D9D" w:rsidRPr="00BA4D9D" w:rsidRDefault="00BA4D9D" w:rsidP="00BA4D9D">
      <w:pPr>
        <w:spacing w:line="276" w:lineRule="auto"/>
        <w:rPr>
          <w:rFonts w:cs="Arial"/>
          <w:lang w:val="en-GB"/>
        </w:rPr>
      </w:pPr>
    </w:p>
    <w:p w14:paraId="2B21FFEC" w14:textId="77777777" w:rsidR="00BA4D9D" w:rsidRPr="00BA4D9D" w:rsidRDefault="00BA4D9D" w:rsidP="00BA4D9D">
      <w:pPr>
        <w:spacing w:line="276" w:lineRule="auto"/>
        <w:rPr>
          <w:rFonts w:cs="Arial"/>
          <w:lang w:val="en-GB"/>
        </w:rPr>
      </w:pPr>
      <w:r w:rsidRPr="00BA4D9D">
        <w:rPr>
          <w:rFonts w:cs="Arial"/>
          <w:lang w:val="en-GB"/>
        </w:rPr>
        <w:t>The number of points for this criteria is calculated (according to the formula below) as the ratio between the lowest bid and the price of the bid being evaluated. The resulting number is multiplied by 100 and rounded to one decimal place. The bidder offering the lowest price receives 100 points.</w:t>
      </w:r>
    </w:p>
    <w:p w14:paraId="5263C67E" w14:textId="77777777" w:rsidR="00BA4D9D" w:rsidRPr="00BA4D9D" w:rsidRDefault="00BA4D9D" w:rsidP="00BA4D9D">
      <w:pPr>
        <w:spacing w:line="276" w:lineRule="auto"/>
        <w:rPr>
          <w:rFonts w:cs="Arial"/>
          <w:lang w:val="en-GB"/>
        </w:rPr>
      </w:pPr>
    </w:p>
    <w:tbl>
      <w:tblPr>
        <w:tblW w:w="9230" w:type="dxa"/>
        <w:tblLook w:val="04A0" w:firstRow="1" w:lastRow="0" w:firstColumn="1" w:lastColumn="0" w:noHBand="0" w:noVBand="1"/>
      </w:tblPr>
      <w:tblGrid>
        <w:gridCol w:w="4615"/>
        <w:gridCol w:w="4615"/>
      </w:tblGrid>
      <w:tr w:rsidR="00BA4D9D" w:rsidRPr="00BA4D9D" w14:paraId="31D0A735" w14:textId="77777777" w:rsidTr="00BB7379">
        <w:trPr>
          <w:trHeight w:val="311"/>
        </w:trPr>
        <w:tc>
          <w:tcPr>
            <w:tcW w:w="4615" w:type="dxa"/>
          </w:tcPr>
          <w:p w14:paraId="58C2ADBB" w14:textId="77777777" w:rsidR="00BA4D9D" w:rsidRPr="00BA4D9D" w:rsidRDefault="00BA4D9D" w:rsidP="00BA4D9D">
            <w:pPr>
              <w:spacing w:line="276" w:lineRule="auto"/>
              <w:rPr>
                <w:rFonts w:cs="Arial"/>
                <w:b/>
                <w:bCs/>
                <w:lang w:val="en-GB"/>
              </w:rPr>
            </w:pPr>
            <w:bookmarkStart w:id="91" w:name="_Hlk526408966"/>
            <w:r w:rsidRPr="00BA4D9D">
              <w:rPr>
                <w:rFonts w:cs="Arial"/>
                <w:b/>
                <w:bCs/>
                <w:lang w:val="en-GB"/>
              </w:rPr>
              <w:t>C = (C</w:t>
            </w:r>
            <w:r w:rsidRPr="00BA4D9D">
              <w:rPr>
                <w:rFonts w:cs="Arial"/>
                <w:b/>
                <w:bCs/>
                <w:vertAlign w:val="subscript"/>
                <w:lang w:val="en-GB"/>
              </w:rPr>
              <w:t>MIN</w:t>
            </w:r>
            <w:r w:rsidRPr="00BA4D9D">
              <w:rPr>
                <w:rFonts w:cs="Arial"/>
                <w:b/>
                <w:bCs/>
                <w:lang w:val="en-GB"/>
              </w:rPr>
              <w:t>/C</w:t>
            </w:r>
            <w:r w:rsidRPr="00BA4D9D">
              <w:rPr>
                <w:rFonts w:cs="Arial"/>
                <w:b/>
                <w:bCs/>
                <w:vertAlign w:val="subscript"/>
                <w:lang w:val="en-GB"/>
              </w:rPr>
              <w:t>PON</w:t>
            </w:r>
            <w:r w:rsidRPr="00BA4D9D">
              <w:rPr>
                <w:rFonts w:cs="Arial"/>
                <w:b/>
                <w:bCs/>
                <w:lang w:val="en-GB"/>
              </w:rPr>
              <w:t>) x 100</w:t>
            </w:r>
          </w:p>
          <w:p w14:paraId="3F8FD698" w14:textId="77777777" w:rsidR="00BA4D9D" w:rsidRPr="00BA4D9D" w:rsidRDefault="00BA4D9D" w:rsidP="00BA4D9D">
            <w:pPr>
              <w:spacing w:line="276" w:lineRule="auto"/>
              <w:rPr>
                <w:rFonts w:cs="Arial"/>
                <w:lang w:val="en-GB"/>
              </w:rPr>
            </w:pPr>
          </w:p>
        </w:tc>
        <w:tc>
          <w:tcPr>
            <w:tcW w:w="4615" w:type="dxa"/>
          </w:tcPr>
          <w:p w14:paraId="0C286222" w14:textId="77777777" w:rsidR="00BA4D9D" w:rsidRPr="00BA4D9D" w:rsidRDefault="00BA4D9D" w:rsidP="00BA4D9D">
            <w:pPr>
              <w:spacing w:line="276" w:lineRule="auto"/>
              <w:rPr>
                <w:rFonts w:cs="Arial"/>
                <w:lang w:val="en-GB"/>
              </w:rPr>
            </w:pPr>
            <w:r w:rsidRPr="00BA4D9D">
              <w:rPr>
                <w:rFonts w:cs="Arial"/>
                <w:lang w:val="en-GB"/>
              </w:rPr>
              <w:t>C = Score for criteria »offered price«</w:t>
            </w:r>
          </w:p>
          <w:p w14:paraId="04496ED3" w14:textId="77777777" w:rsidR="00BA4D9D" w:rsidRPr="00BA4D9D" w:rsidRDefault="00BA4D9D" w:rsidP="00BA4D9D">
            <w:pPr>
              <w:spacing w:line="276" w:lineRule="auto"/>
              <w:rPr>
                <w:rFonts w:cs="Arial"/>
                <w:lang w:val="en-GB"/>
              </w:rPr>
            </w:pPr>
            <w:r w:rsidRPr="00BA4D9D">
              <w:rPr>
                <w:rFonts w:cs="Arial"/>
                <w:lang w:val="en-GB"/>
              </w:rPr>
              <w:t>C</w:t>
            </w:r>
            <w:r w:rsidRPr="00BA4D9D">
              <w:rPr>
                <w:rFonts w:cs="Arial"/>
                <w:vertAlign w:val="subscript"/>
                <w:lang w:val="en-GB"/>
              </w:rPr>
              <w:t>MIN</w:t>
            </w:r>
            <w:r w:rsidRPr="00BA4D9D">
              <w:rPr>
                <w:rFonts w:cs="Arial"/>
                <w:lang w:val="en-GB"/>
              </w:rPr>
              <w:t> = Lowest price</w:t>
            </w:r>
          </w:p>
          <w:p w14:paraId="102D382C" w14:textId="77777777" w:rsidR="00BA4D9D" w:rsidRPr="00BA4D9D" w:rsidRDefault="00BA4D9D" w:rsidP="00BA4D9D">
            <w:pPr>
              <w:spacing w:line="276" w:lineRule="auto"/>
              <w:rPr>
                <w:rFonts w:cs="Arial"/>
                <w:lang w:val="en-GB"/>
              </w:rPr>
            </w:pPr>
            <w:r w:rsidRPr="00BA4D9D">
              <w:rPr>
                <w:rFonts w:cs="Arial"/>
                <w:lang w:val="en-GB"/>
              </w:rPr>
              <w:t>C</w:t>
            </w:r>
            <w:r w:rsidRPr="00BA4D9D">
              <w:rPr>
                <w:rFonts w:cs="Arial"/>
                <w:vertAlign w:val="subscript"/>
                <w:lang w:val="en-GB"/>
              </w:rPr>
              <w:t>PON</w:t>
            </w:r>
            <w:r w:rsidRPr="00BA4D9D">
              <w:rPr>
                <w:rFonts w:cs="Arial"/>
                <w:lang w:val="en-GB"/>
              </w:rPr>
              <w:t> = Evaluated price</w:t>
            </w:r>
          </w:p>
        </w:tc>
      </w:tr>
      <w:bookmarkEnd w:id="91"/>
    </w:tbl>
    <w:p w14:paraId="2CAB7113" w14:textId="77777777" w:rsidR="00BA4D9D" w:rsidRPr="00BA4D9D" w:rsidRDefault="00BA4D9D" w:rsidP="00BA4D9D">
      <w:pPr>
        <w:spacing w:line="276" w:lineRule="auto"/>
        <w:rPr>
          <w:rFonts w:cs="Arial"/>
          <w:b/>
          <w:lang w:val="en-GB"/>
        </w:rPr>
      </w:pPr>
    </w:p>
    <w:p w14:paraId="481DB10E" w14:textId="77777777" w:rsidR="00BA4D9D" w:rsidRPr="00BA4D9D" w:rsidRDefault="00BA4D9D" w:rsidP="00BA4D9D">
      <w:pPr>
        <w:spacing w:line="276" w:lineRule="auto"/>
        <w:rPr>
          <w:rFonts w:cs="Arial"/>
          <w:b/>
          <w:lang w:val="en-GB"/>
        </w:rPr>
      </w:pPr>
      <w:r w:rsidRPr="00BA4D9D">
        <w:rPr>
          <w:rFonts w:cs="Arial"/>
          <w:b/>
          <w:lang w:val="en-GB"/>
        </w:rPr>
        <w:t>The maximum possible score for this criteria = 100 points</w:t>
      </w:r>
    </w:p>
    <w:p w14:paraId="361E470B" w14:textId="77777777" w:rsidR="00BA4D9D" w:rsidRPr="00BA4D9D" w:rsidRDefault="00BA4D9D" w:rsidP="00BA4D9D">
      <w:pPr>
        <w:spacing w:line="276" w:lineRule="auto"/>
        <w:rPr>
          <w:rFonts w:cs="Arial"/>
          <w:b/>
        </w:rPr>
      </w:pPr>
    </w:p>
    <w:bookmarkEnd w:id="90"/>
    <w:p w14:paraId="1CB1B6C7" w14:textId="77777777" w:rsidR="00EC7601" w:rsidRPr="00A23A8C" w:rsidRDefault="00EC7601" w:rsidP="00A704EB">
      <w:pPr>
        <w:rPr>
          <w:b/>
          <w:lang w:val="en-GB"/>
        </w:rPr>
      </w:pPr>
    </w:p>
    <w:p w14:paraId="04763F75" w14:textId="77777777" w:rsidR="00AB21C2" w:rsidRPr="00A23A8C" w:rsidRDefault="00AB21C2" w:rsidP="00D53750">
      <w:pPr>
        <w:rPr>
          <w:lang w:val="en-GB"/>
        </w:rPr>
      </w:pPr>
    </w:p>
    <w:p w14:paraId="476D0E58" w14:textId="3708E0BC" w:rsidR="00B3547A" w:rsidRPr="00A23A8C" w:rsidRDefault="00943A24" w:rsidP="00BA2E33">
      <w:pPr>
        <w:pStyle w:val="Heading1"/>
      </w:pPr>
      <w:bookmarkStart w:id="92" w:name="_Toc233033195"/>
      <w:bookmarkEnd w:id="85"/>
      <w:bookmarkEnd w:id="86"/>
      <w:bookmarkEnd w:id="87"/>
      <w:bookmarkEnd w:id="88"/>
      <w:bookmarkEnd w:id="89"/>
      <w:r>
        <w:t>LEGAL PROTECTION</w:t>
      </w:r>
      <w:bookmarkEnd w:id="92"/>
    </w:p>
    <w:p w14:paraId="0CCB635F" w14:textId="77777777" w:rsidR="00943A24" w:rsidRPr="00083CDD" w:rsidRDefault="00943A24" w:rsidP="00943A24">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p>
    <w:p w14:paraId="71AFE27D" w14:textId="77777777" w:rsidR="00943A24" w:rsidRPr="00083CDD" w:rsidRDefault="00943A24" w:rsidP="00943A24">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r w:rsidRPr="00083CDD">
        <w:rPr>
          <w:rFonts w:cs="Arial"/>
          <w:szCs w:val="20"/>
          <w:lang w:val="en-GB"/>
        </w:rPr>
        <w:t>Legal protection for bidders in public procurement procedures is ensured in accordance with the provisions of the Legal Protection in Public Procurement Procedures Act (Official Gazette of the Republic of Slovenia, No. 43/11, 60/11 – ZTP-D, 63/13, 90/14 – ZDU-1, 60/17, and 72/19; hereinafter: ZPVPJN), following the procedure and manner prescribed by the Act.</w:t>
      </w:r>
    </w:p>
    <w:p w14:paraId="0390D158" w14:textId="77777777" w:rsidR="00943A24" w:rsidRPr="00083CDD" w:rsidRDefault="00943A24" w:rsidP="00943A24">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p>
    <w:p w14:paraId="65BBE13A" w14:textId="77777777" w:rsidR="00943A24" w:rsidRPr="00083CDD" w:rsidRDefault="00943A24" w:rsidP="00943A24">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r w:rsidRPr="00083CDD">
        <w:rPr>
          <w:rFonts w:cs="Arial"/>
          <w:szCs w:val="20"/>
          <w:lang w:val="en-GB"/>
        </w:rPr>
        <w:t>A request for legal protection in public procurement procedures may be submitted against any action of the contracting authority, unless otherwise provided by the law governing public procurement or by this Act. The request may be submitted by a party with legal standing, as defined in Article 14 of ZPVPJN.</w:t>
      </w:r>
    </w:p>
    <w:p w14:paraId="73BC5A1D" w14:textId="77777777" w:rsidR="00943A24" w:rsidRPr="00083CDD" w:rsidRDefault="00943A24" w:rsidP="00943A24">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p>
    <w:p w14:paraId="1BDA07E5" w14:textId="77777777" w:rsidR="00943A24" w:rsidRPr="00083CDD" w:rsidRDefault="00943A24" w:rsidP="00943A24">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r w:rsidRPr="00083CDD">
        <w:rPr>
          <w:rFonts w:cs="Arial"/>
          <w:szCs w:val="20"/>
          <w:lang w:val="en-GB"/>
        </w:rPr>
        <w:t>A request for review must include:</w:t>
      </w:r>
    </w:p>
    <w:p w14:paraId="166D8B53" w14:textId="77777777" w:rsidR="00943A24" w:rsidRPr="00083CDD" w:rsidRDefault="00943A24">
      <w:pPr>
        <w:pStyle w:val="ListParagraph"/>
        <w:widowControl w:val="0"/>
        <w:numPr>
          <w:ilvl w:val="0"/>
          <w:numId w:val="26"/>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uppressAutoHyphens/>
        <w:rPr>
          <w:rFonts w:cs="Arial"/>
          <w:szCs w:val="20"/>
          <w:lang w:val="en-GB"/>
        </w:rPr>
      </w:pPr>
      <w:r w:rsidRPr="00083CDD">
        <w:rPr>
          <w:rFonts w:cs="Arial"/>
          <w:szCs w:val="20"/>
          <w:lang w:val="en-GB"/>
        </w:rPr>
        <w:t>Name and address of the applicant (hereinafter: the applicant) and contact person,</w:t>
      </w:r>
    </w:p>
    <w:p w14:paraId="0386AC4C" w14:textId="77777777" w:rsidR="00943A24" w:rsidRPr="00083CDD" w:rsidRDefault="00943A24">
      <w:pPr>
        <w:pStyle w:val="ListParagraph"/>
        <w:widowControl w:val="0"/>
        <w:numPr>
          <w:ilvl w:val="0"/>
          <w:numId w:val="26"/>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uppressAutoHyphens/>
        <w:rPr>
          <w:rFonts w:cs="Arial"/>
          <w:szCs w:val="20"/>
          <w:lang w:val="en-GB"/>
        </w:rPr>
      </w:pPr>
      <w:r w:rsidRPr="00083CDD">
        <w:rPr>
          <w:rFonts w:cs="Arial"/>
          <w:szCs w:val="20"/>
          <w:lang w:val="en-GB"/>
        </w:rPr>
        <w:t>Name of the contracting authority,</w:t>
      </w:r>
    </w:p>
    <w:p w14:paraId="608C9B7A" w14:textId="77777777" w:rsidR="00943A24" w:rsidRPr="00083CDD" w:rsidRDefault="00943A24">
      <w:pPr>
        <w:pStyle w:val="ListParagraph"/>
        <w:widowControl w:val="0"/>
        <w:numPr>
          <w:ilvl w:val="0"/>
          <w:numId w:val="26"/>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uppressAutoHyphens/>
        <w:rPr>
          <w:rFonts w:cs="Arial"/>
          <w:szCs w:val="20"/>
          <w:lang w:val="en-GB"/>
        </w:rPr>
      </w:pPr>
      <w:r w:rsidRPr="00083CDD">
        <w:rPr>
          <w:rFonts w:cs="Arial"/>
          <w:szCs w:val="20"/>
          <w:lang w:val="en-GB"/>
        </w:rPr>
        <w:t>Reference number of the public procurement,</w:t>
      </w:r>
    </w:p>
    <w:p w14:paraId="0D35762F" w14:textId="77777777" w:rsidR="00943A24" w:rsidRPr="00083CDD" w:rsidRDefault="00943A24">
      <w:pPr>
        <w:pStyle w:val="ListParagraph"/>
        <w:widowControl w:val="0"/>
        <w:numPr>
          <w:ilvl w:val="0"/>
          <w:numId w:val="26"/>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uppressAutoHyphens/>
        <w:rPr>
          <w:rFonts w:cs="Arial"/>
          <w:szCs w:val="20"/>
          <w:lang w:val="en-GB"/>
        </w:rPr>
      </w:pPr>
      <w:r w:rsidRPr="00083CDD">
        <w:rPr>
          <w:rFonts w:cs="Arial"/>
          <w:szCs w:val="20"/>
          <w:lang w:val="en-GB"/>
        </w:rPr>
        <w:t>Subject of the public procurement,</w:t>
      </w:r>
    </w:p>
    <w:p w14:paraId="57039AE7" w14:textId="77777777" w:rsidR="00943A24" w:rsidRPr="00083CDD" w:rsidRDefault="00943A24">
      <w:pPr>
        <w:pStyle w:val="ListParagraph"/>
        <w:widowControl w:val="0"/>
        <w:numPr>
          <w:ilvl w:val="0"/>
          <w:numId w:val="26"/>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uppressAutoHyphens/>
        <w:rPr>
          <w:rFonts w:cs="Arial"/>
          <w:szCs w:val="20"/>
          <w:lang w:val="en-GB"/>
        </w:rPr>
      </w:pPr>
      <w:r w:rsidRPr="00083CDD">
        <w:rPr>
          <w:rFonts w:cs="Arial"/>
          <w:szCs w:val="20"/>
          <w:lang w:val="en-GB"/>
        </w:rPr>
        <w:t>Authorization for representation in the pre-review and review procedure, if the applicant is represented by an agent,</w:t>
      </w:r>
    </w:p>
    <w:p w14:paraId="405A61BD" w14:textId="77777777" w:rsidR="00943A24" w:rsidRPr="00083CDD" w:rsidRDefault="00943A24">
      <w:pPr>
        <w:pStyle w:val="ListParagraph"/>
        <w:widowControl w:val="0"/>
        <w:numPr>
          <w:ilvl w:val="0"/>
          <w:numId w:val="26"/>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uppressAutoHyphens/>
        <w:rPr>
          <w:rFonts w:cs="Arial"/>
          <w:szCs w:val="20"/>
          <w:lang w:val="en-GB"/>
        </w:rPr>
      </w:pPr>
      <w:r w:rsidRPr="00083CDD">
        <w:rPr>
          <w:rFonts w:cs="Arial"/>
          <w:szCs w:val="20"/>
          <w:lang w:val="en-GB"/>
        </w:rPr>
        <w:t>Proof of payment of the fee as per paragraphs 1–4 of Article 71 of this Act.</w:t>
      </w:r>
    </w:p>
    <w:p w14:paraId="666476FC" w14:textId="77777777" w:rsidR="00943A24" w:rsidRPr="00083CDD" w:rsidRDefault="00943A24" w:rsidP="00943A24">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p>
    <w:p w14:paraId="37358DE5" w14:textId="77777777" w:rsidR="00943A24" w:rsidRPr="00083CDD" w:rsidRDefault="00943A24" w:rsidP="00943A24">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r w:rsidRPr="00083CDD">
        <w:rPr>
          <w:rFonts w:cs="Arial"/>
          <w:szCs w:val="20"/>
          <w:lang w:val="en-GB"/>
        </w:rPr>
        <w:t>The applicant must specify the alleged violations and provide facts and evidence to support them.</w:t>
      </w:r>
    </w:p>
    <w:p w14:paraId="1C9156B2" w14:textId="77777777" w:rsidR="00943A24" w:rsidRPr="00083CDD" w:rsidRDefault="00943A24" w:rsidP="00943A24">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p>
    <w:p w14:paraId="0EB7AF9A" w14:textId="4654D29A" w:rsidR="00943A24" w:rsidRPr="00083CDD" w:rsidRDefault="00943A24" w:rsidP="00943A24">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r w:rsidRPr="00083CDD">
        <w:rPr>
          <w:rFonts w:cs="Arial"/>
          <w:szCs w:val="20"/>
          <w:lang w:val="en-GB"/>
        </w:rPr>
        <w:t xml:space="preserve">In accordance with the second indent of the first paragraph of Article 71 of ZPVPJN, the applicant must attach proof of payment of the fee in the amount of EUR </w:t>
      </w:r>
      <w:r>
        <w:rPr>
          <w:rFonts w:cs="Arial"/>
          <w:szCs w:val="20"/>
          <w:lang w:val="en-GB"/>
        </w:rPr>
        <w:t>2.</w:t>
      </w:r>
      <w:r w:rsidRPr="00083CDD">
        <w:rPr>
          <w:rFonts w:cs="Arial"/>
          <w:szCs w:val="20"/>
          <w:lang w:val="en-GB"/>
        </w:rPr>
        <w:t>000</w:t>
      </w:r>
      <w:r>
        <w:rPr>
          <w:rFonts w:cs="Arial"/>
          <w:szCs w:val="20"/>
          <w:lang w:val="en-GB"/>
        </w:rPr>
        <w:t>,</w:t>
      </w:r>
      <w:r w:rsidRPr="00083CDD">
        <w:rPr>
          <w:rFonts w:cs="Arial"/>
          <w:szCs w:val="20"/>
          <w:lang w:val="en-GB"/>
        </w:rPr>
        <w:t>00.</w:t>
      </w:r>
    </w:p>
    <w:p w14:paraId="37D85E9E" w14:textId="77777777" w:rsidR="00943A24" w:rsidRPr="00083CDD" w:rsidRDefault="00943A24" w:rsidP="00943A24">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p>
    <w:p w14:paraId="02B2ABAB" w14:textId="77777777" w:rsidR="00943A24" w:rsidRPr="00083CDD" w:rsidRDefault="00943A24" w:rsidP="00943A24">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r w:rsidRPr="00083CDD">
        <w:rPr>
          <w:rFonts w:cs="Arial"/>
          <w:szCs w:val="20"/>
          <w:lang w:val="en-GB"/>
        </w:rPr>
        <w:t>The fee must be paid into the sub-account opened at the Bank of Slovenia for the purpose of paying fees for pre-review and review procedures, account number 01100-1000358802 – Execution of the RS Budget. The applicant must enter the following reference number in the payment order: 11 16110-7111290-XXXXXXLL</w:t>
      </w:r>
    </w:p>
    <w:p w14:paraId="1B70718D" w14:textId="77777777" w:rsidR="00943A24" w:rsidRPr="00083CDD" w:rsidRDefault="00943A24" w:rsidP="00943A24">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r w:rsidRPr="00083CDD">
        <w:rPr>
          <w:rFonts w:cs="Arial"/>
          <w:szCs w:val="20"/>
          <w:lang w:val="en-GB"/>
        </w:rPr>
        <w:t>(X = public procurement publication number; L = year. If the publication number is shorter than six digits, leading zeros must be added.)</w:t>
      </w:r>
    </w:p>
    <w:p w14:paraId="43C0EB11" w14:textId="77777777" w:rsidR="00943A24" w:rsidRPr="00083CDD" w:rsidRDefault="00943A24" w:rsidP="00943A24">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p>
    <w:p w14:paraId="5B06C889" w14:textId="77777777" w:rsidR="00943A24" w:rsidRPr="00083CDD" w:rsidRDefault="00943A24" w:rsidP="00943A24">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r w:rsidRPr="00083CDD">
        <w:rPr>
          <w:rFonts w:cs="Arial"/>
          <w:szCs w:val="20"/>
          <w:lang w:val="en-GB"/>
        </w:rPr>
        <w:t>The request for review must be submitted via the eRevizija portal.</w:t>
      </w:r>
    </w:p>
    <w:p w14:paraId="2E48160C" w14:textId="77777777" w:rsidR="00943A24" w:rsidRPr="00083CDD" w:rsidRDefault="00943A24" w:rsidP="00943A24">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p>
    <w:p w14:paraId="1E82A1E1" w14:textId="77777777" w:rsidR="00943A24" w:rsidRPr="00083CDD" w:rsidRDefault="00943A24" w:rsidP="00943A24">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r w:rsidRPr="00083CDD">
        <w:rPr>
          <w:rFonts w:cs="Arial"/>
          <w:szCs w:val="20"/>
          <w:lang w:val="en-GB"/>
        </w:rPr>
        <w:t>A request for review concerning the content of the publication, invitation to submit tenders, or tender documentation must be submitted within ten working days from the date of publication of the contract notice or receipt of the invitation to submit a tender. If the contracting authority modifies or supplements the publication, invitation, or tender documentation, a request for review related to the changed, supplemented, or clarified content may be submitted within ten working days from the publication of the notice of additional information, incomplete procedure, or correction—provided that the notice changes or supplements the requirements or criteria for selecting the most advantageous tender.</w:t>
      </w:r>
    </w:p>
    <w:p w14:paraId="1488EE36" w14:textId="77777777" w:rsidR="00943A24" w:rsidRPr="00083CDD" w:rsidRDefault="00943A24" w:rsidP="00943A24">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p>
    <w:p w14:paraId="64274D4E" w14:textId="77777777" w:rsidR="00943A24" w:rsidRPr="00083CDD" w:rsidRDefault="00943A24" w:rsidP="00943A24">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r w:rsidRPr="00083CDD">
        <w:rPr>
          <w:rFonts w:cs="Arial"/>
          <w:szCs w:val="20"/>
          <w:lang w:val="en-GB"/>
        </w:rPr>
        <w:t xml:space="preserve">A request for review as described above cannot be submitted after the deadline for submission of tenders, unless the contracting authority has set a deadline shorter than ten working days. In that case, the request </w:t>
      </w:r>
      <w:r w:rsidRPr="00083CDD">
        <w:rPr>
          <w:rFonts w:cs="Arial"/>
          <w:szCs w:val="20"/>
          <w:lang w:val="en-GB"/>
        </w:rPr>
        <w:lastRenderedPageBreak/>
        <w:t>may be submitted within ten working days from the publication of the contract notice.</w:t>
      </w:r>
    </w:p>
    <w:p w14:paraId="52CD924F" w14:textId="77777777" w:rsidR="00943A24" w:rsidRPr="00083CDD" w:rsidRDefault="00943A24" w:rsidP="00943A24">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p>
    <w:p w14:paraId="3372CCE6" w14:textId="77777777" w:rsidR="00943A24" w:rsidRPr="00083CDD" w:rsidRDefault="00943A24" w:rsidP="00943A24">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r w:rsidRPr="00083CDD">
        <w:rPr>
          <w:rFonts w:cs="Arial"/>
          <w:szCs w:val="20"/>
          <w:lang w:val="en-GB"/>
        </w:rPr>
        <w:t>If the contracting authority finds that the procedural requirements under the first, third, fourth, or fifth indent of the first paragraph of Article 26 of ZPVPJN are not met, it shall reject the request for review by decision no later than three working days after receipt.</w:t>
      </w:r>
    </w:p>
    <w:p w14:paraId="617A3D41" w14:textId="68BDBC92" w:rsidR="00BF2202" w:rsidRPr="00A23A8C" w:rsidRDefault="00BF2202" w:rsidP="00E73C70">
      <w:pPr>
        <w:suppressAutoHyphens/>
        <w:rPr>
          <w:rFonts w:cs="Arial"/>
          <w:lang w:val="en-GB" w:eastAsia="ar-SA"/>
        </w:rPr>
      </w:pPr>
    </w:p>
    <w:p w14:paraId="51F80EEF" w14:textId="148ACEA3" w:rsidR="00EC7601" w:rsidRPr="00A23A8C" w:rsidRDefault="00EC7601" w:rsidP="00E73C70">
      <w:pPr>
        <w:suppressAutoHyphens/>
        <w:rPr>
          <w:rFonts w:cs="Arial"/>
          <w:lang w:val="en-GB" w:eastAsia="ar-SA"/>
        </w:rPr>
      </w:pPr>
    </w:p>
    <w:p w14:paraId="2C25F38C" w14:textId="46FCFB67" w:rsidR="0096516E" w:rsidRPr="00A23A8C" w:rsidRDefault="0096516E" w:rsidP="00E73C70">
      <w:pPr>
        <w:suppressAutoHyphens/>
        <w:rPr>
          <w:rFonts w:cs="Arial"/>
          <w:lang w:val="en-GB" w:eastAsia="ar-SA"/>
        </w:rPr>
      </w:pPr>
    </w:p>
    <w:p w14:paraId="298CCE8A" w14:textId="77777777" w:rsidR="00BE47E0" w:rsidRPr="00A23A8C" w:rsidRDefault="00BE47E0" w:rsidP="007B072E">
      <w:pPr>
        <w:rPr>
          <w:lang w:val="en-GB"/>
        </w:rPr>
      </w:pPr>
    </w:p>
    <w:p w14:paraId="19DC5B80" w14:textId="77777777" w:rsidR="005030A1" w:rsidRPr="00A23A8C" w:rsidRDefault="00456700" w:rsidP="00BA2E33">
      <w:pPr>
        <w:pStyle w:val="Heading1"/>
      </w:pPr>
      <w:bookmarkStart w:id="93" w:name="_Toc233033196"/>
      <w:r w:rsidRPr="00A23A8C">
        <w:t>FORMS</w:t>
      </w:r>
      <w:bookmarkEnd w:id="93"/>
    </w:p>
    <w:p w14:paraId="35151CB2" w14:textId="77777777" w:rsidR="0096516E" w:rsidRPr="00A23A8C" w:rsidRDefault="0096516E">
      <w:pPr>
        <w:rPr>
          <w:color w:val="000000"/>
          <w:lang w:val="en-GB"/>
        </w:rPr>
      </w:pPr>
    </w:p>
    <w:p w14:paraId="35AF0F66" w14:textId="5A38189D" w:rsidR="005030A1" w:rsidRPr="00A23A8C" w:rsidRDefault="005030A1">
      <w:pPr>
        <w:rPr>
          <w:color w:val="000000"/>
          <w:lang w:val="en-GB"/>
        </w:rPr>
      </w:pPr>
      <w:r w:rsidRPr="00A23A8C">
        <w:rPr>
          <w:color w:val="000000"/>
          <w:lang w:val="en-GB"/>
        </w:rPr>
        <w:t>The enclosed forms must be completed and attached to the Bid.</w:t>
      </w:r>
    </w:p>
    <w:p w14:paraId="17EE83FD" w14:textId="77777777" w:rsidR="002A15FE" w:rsidRPr="00A23A8C" w:rsidRDefault="00541735" w:rsidP="00520D3F">
      <w:pPr>
        <w:pStyle w:val="Heading2centered"/>
        <w:rPr>
          <w:rFonts w:cs="Arial"/>
        </w:rPr>
      </w:pPr>
      <w:bookmarkStart w:id="94" w:name="_Toc201391119"/>
      <w:bookmarkStart w:id="95" w:name="_Toc8612590"/>
      <w:bookmarkStart w:id="96" w:name="_Toc14582438"/>
      <w:bookmarkStart w:id="97" w:name="_Toc14847661"/>
      <w:r w:rsidRPr="00A23A8C">
        <w:br w:type="page"/>
      </w:r>
      <w:bookmarkEnd w:id="94"/>
    </w:p>
    <w:p w14:paraId="30405D85" w14:textId="2FDBA2C4" w:rsidR="00C06088" w:rsidRPr="00C06088" w:rsidRDefault="00C06088" w:rsidP="00C06088">
      <w:pPr>
        <w:jc w:val="right"/>
        <w:rPr>
          <w:b/>
          <w:bCs/>
        </w:rPr>
      </w:pPr>
      <w:r>
        <w:rPr>
          <w:b/>
          <w:bCs/>
        </w:rPr>
        <w:lastRenderedPageBreak/>
        <w:t>FORM-1</w:t>
      </w:r>
    </w:p>
    <w:p w14:paraId="344A42C6" w14:textId="485CEEC2" w:rsidR="002A15FE" w:rsidRPr="00A23A8C" w:rsidRDefault="002A15FE" w:rsidP="00520D3F">
      <w:pPr>
        <w:pStyle w:val="Heading2centered"/>
      </w:pPr>
      <w:bookmarkStart w:id="98" w:name="_Toc233033197"/>
      <w:r w:rsidRPr="00A23A8C">
        <w:t>DATA ON BIDDER</w:t>
      </w:r>
      <w:bookmarkEnd w:id="98"/>
    </w:p>
    <w:p w14:paraId="1FF072CF" w14:textId="2832A71C" w:rsidR="002A15FE" w:rsidRPr="00A23A8C" w:rsidRDefault="002A15FE" w:rsidP="002A15FE">
      <w:pPr>
        <w:jc w:val="center"/>
        <w:rPr>
          <w:b/>
          <w:sz w:val="22"/>
          <w:lang w:val="en-GB"/>
        </w:rPr>
      </w:pPr>
      <w:r w:rsidRPr="00A23A8C">
        <w:rPr>
          <w:b/>
          <w:sz w:val="22"/>
          <w:lang w:val="en-GB"/>
        </w:rPr>
        <w:t xml:space="preserve">FOR PUBLIC TENDER </w:t>
      </w:r>
      <w:r w:rsidR="000E404D">
        <w:rPr>
          <w:b/>
          <w:sz w:val="22"/>
          <w:lang w:val="en-GB"/>
        </w:rPr>
        <w:t>JN-S0769</w:t>
      </w:r>
    </w:p>
    <w:p w14:paraId="6671309C" w14:textId="77777777" w:rsidR="002A15FE" w:rsidRPr="00A23A8C" w:rsidRDefault="002A15FE" w:rsidP="002A15FE">
      <w:pPr>
        <w:jc w:val="center"/>
        <w:rPr>
          <w:lang w:val="en-GB"/>
        </w:rPr>
      </w:pPr>
    </w:p>
    <w:p w14:paraId="75C82C5C" w14:textId="57C1C440" w:rsidR="007F5784" w:rsidRDefault="0006613C" w:rsidP="007F5784">
      <w:pPr>
        <w:pStyle w:val="BodyText2"/>
        <w:jc w:val="center"/>
        <w:rPr>
          <w:lang w:val="en-GB" w:eastAsia="en-US"/>
        </w:rPr>
      </w:pPr>
      <w:bookmarkStart w:id="99" w:name="_Hlk188616814"/>
      <w:r>
        <w:rPr>
          <w:lang w:val="en-GB" w:eastAsia="en-US"/>
        </w:rPr>
        <w:t>S</w:t>
      </w:r>
      <w:r w:rsidRPr="0006613C">
        <w:rPr>
          <w:lang w:val="en-GB" w:eastAsia="en-US"/>
        </w:rPr>
        <w:t>upport and maintenance of the “Zero Density” system for a period of one year</w:t>
      </w:r>
    </w:p>
    <w:bookmarkEnd w:id="99"/>
    <w:p w14:paraId="61A33471" w14:textId="77777777" w:rsidR="0006613C" w:rsidRPr="00A23A8C" w:rsidRDefault="0006613C" w:rsidP="007F5784">
      <w:pPr>
        <w:pStyle w:val="BodyText2"/>
        <w:jc w:val="center"/>
        <w:rPr>
          <w:rFonts w:cs="Arial"/>
          <w:bCs/>
          <w:color w:val="000000"/>
          <w:lang w:val="en-GB"/>
        </w:rPr>
      </w:pPr>
    </w:p>
    <w:p w14:paraId="4F8356B1" w14:textId="77777777" w:rsidR="002A15FE" w:rsidRPr="00A23A8C" w:rsidRDefault="002A15FE" w:rsidP="002A15FE">
      <w:pPr>
        <w:pStyle w:val="BodyText2"/>
        <w:rPr>
          <w:rFonts w:cs="Arial"/>
          <w:b w:val="0"/>
          <w:lang w:val="en-GB"/>
        </w:rPr>
      </w:pPr>
      <w:r w:rsidRPr="00A23A8C">
        <w:rPr>
          <w:rFonts w:cs="Arial"/>
          <w:b w:val="0"/>
          <w:lang w:val="en-GB"/>
        </w:rPr>
        <w:t>to be completed by a Bidder. Valid data that are accessible in public and according to the regulations related to a status and legal form are obligatory. The Contracting Authority shall examine some data through electronic media available.</w:t>
      </w:r>
    </w:p>
    <w:p w14:paraId="7CA1B391" w14:textId="77777777" w:rsidR="002A15FE" w:rsidRPr="00A23A8C" w:rsidRDefault="002A15FE" w:rsidP="002A15FE">
      <w:pPr>
        <w:pStyle w:val="BodyText2"/>
        <w:rPr>
          <w:rFonts w:cs="Arial"/>
          <w:b w:val="0"/>
          <w:lang w:val="en-GB"/>
        </w:rPr>
      </w:pPr>
    </w:p>
    <w:tbl>
      <w:tblPr>
        <w:tblW w:w="0" w:type="auto"/>
        <w:tblInd w:w="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8"/>
        <w:gridCol w:w="4220"/>
      </w:tblGrid>
      <w:tr w:rsidR="002A15FE" w:rsidRPr="002144D5" w14:paraId="71D48B92" w14:textId="77777777" w:rsidTr="00BB7B84">
        <w:tc>
          <w:tcPr>
            <w:tcW w:w="4968" w:type="dxa"/>
          </w:tcPr>
          <w:p w14:paraId="6272B7C3" w14:textId="77777777" w:rsidR="002A15FE" w:rsidRPr="002144D5" w:rsidRDefault="002A15FE" w:rsidP="00194791">
            <w:pPr>
              <w:pStyle w:val="BodyText2"/>
              <w:rPr>
                <w:rFonts w:cs="Arial"/>
                <w:b w:val="0"/>
                <w:lang w:val="en-GB"/>
              </w:rPr>
            </w:pPr>
          </w:p>
          <w:p w14:paraId="660097DE" w14:textId="77777777" w:rsidR="002A15FE" w:rsidRPr="002144D5" w:rsidRDefault="002A15FE" w:rsidP="00194791">
            <w:pPr>
              <w:pStyle w:val="BodyText2"/>
              <w:rPr>
                <w:rFonts w:cs="Arial"/>
                <w:b w:val="0"/>
                <w:lang w:val="en-GB"/>
              </w:rPr>
            </w:pPr>
            <w:r w:rsidRPr="002144D5">
              <w:rPr>
                <w:rFonts w:cs="Arial"/>
                <w:b w:val="0"/>
                <w:lang w:val="en-GB"/>
              </w:rPr>
              <w:t>BID NO.:</w:t>
            </w:r>
          </w:p>
          <w:p w14:paraId="3FCF0C4B" w14:textId="77777777" w:rsidR="002A15FE" w:rsidRPr="002144D5" w:rsidRDefault="002A15FE" w:rsidP="00194791">
            <w:pPr>
              <w:pStyle w:val="BodyText2"/>
              <w:rPr>
                <w:rFonts w:cs="Arial"/>
                <w:b w:val="0"/>
                <w:lang w:val="en-GB"/>
              </w:rPr>
            </w:pPr>
          </w:p>
        </w:tc>
        <w:tc>
          <w:tcPr>
            <w:tcW w:w="4220" w:type="dxa"/>
          </w:tcPr>
          <w:p w14:paraId="051781A0" w14:textId="77777777" w:rsidR="002A15FE" w:rsidRPr="002144D5" w:rsidRDefault="002A15FE" w:rsidP="00194791">
            <w:pPr>
              <w:pStyle w:val="BodyText2"/>
              <w:rPr>
                <w:rFonts w:cs="Arial"/>
                <w:b w:val="0"/>
                <w:lang w:val="en-GB"/>
              </w:rPr>
            </w:pPr>
          </w:p>
        </w:tc>
      </w:tr>
      <w:tr w:rsidR="002A15FE" w:rsidRPr="002144D5" w14:paraId="57858BDB" w14:textId="77777777" w:rsidTr="00BB7B84">
        <w:tc>
          <w:tcPr>
            <w:tcW w:w="4968" w:type="dxa"/>
          </w:tcPr>
          <w:p w14:paraId="01FB65F1" w14:textId="77777777" w:rsidR="002A15FE" w:rsidRPr="002144D5" w:rsidRDefault="002A15FE" w:rsidP="00194791">
            <w:pPr>
              <w:pStyle w:val="BodyText2"/>
              <w:rPr>
                <w:rFonts w:cs="Arial"/>
                <w:b w:val="0"/>
                <w:lang w:val="en-GB"/>
              </w:rPr>
            </w:pPr>
          </w:p>
          <w:p w14:paraId="24827272" w14:textId="77777777" w:rsidR="002A15FE" w:rsidRPr="002144D5" w:rsidRDefault="002A15FE" w:rsidP="00194791">
            <w:pPr>
              <w:pStyle w:val="BodyText2"/>
              <w:rPr>
                <w:rFonts w:cs="Arial"/>
                <w:b w:val="0"/>
                <w:lang w:val="en-GB"/>
              </w:rPr>
            </w:pPr>
            <w:r w:rsidRPr="002144D5">
              <w:rPr>
                <w:rFonts w:cs="Arial"/>
                <w:b w:val="0"/>
                <w:lang w:val="en-GB"/>
              </w:rPr>
              <w:t>COMPANY NAME / NAME OF THE BIDDER:</w:t>
            </w:r>
          </w:p>
          <w:p w14:paraId="3B6D331E" w14:textId="77777777" w:rsidR="002A15FE" w:rsidRPr="002144D5" w:rsidRDefault="002A15FE" w:rsidP="00194791">
            <w:pPr>
              <w:pStyle w:val="BodyText2"/>
              <w:rPr>
                <w:rFonts w:cs="Arial"/>
                <w:b w:val="0"/>
                <w:lang w:val="en-GB"/>
              </w:rPr>
            </w:pPr>
          </w:p>
        </w:tc>
        <w:tc>
          <w:tcPr>
            <w:tcW w:w="4220" w:type="dxa"/>
          </w:tcPr>
          <w:p w14:paraId="674EDD1D" w14:textId="77777777" w:rsidR="002A15FE" w:rsidRPr="002144D5" w:rsidRDefault="002A15FE" w:rsidP="00194791">
            <w:pPr>
              <w:pStyle w:val="BodyText2"/>
              <w:rPr>
                <w:rFonts w:cs="Arial"/>
                <w:b w:val="0"/>
                <w:lang w:val="en-GB"/>
              </w:rPr>
            </w:pPr>
          </w:p>
        </w:tc>
      </w:tr>
      <w:tr w:rsidR="002A15FE" w:rsidRPr="002144D5" w14:paraId="5DAB2C4C" w14:textId="77777777" w:rsidTr="00BB7B84">
        <w:tc>
          <w:tcPr>
            <w:tcW w:w="4968" w:type="dxa"/>
          </w:tcPr>
          <w:p w14:paraId="39534719" w14:textId="77777777" w:rsidR="002A15FE" w:rsidRPr="002144D5" w:rsidRDefault="002A15FE" w:rsidP="00194791">
            <w:pPr>
              <w:pStyle w:val="BodyText2"/>
              <w:rPr>
                <w:rFonts w:cs="Arial"/>
                <w:b w:val="0"/>
                <w:lang w:val="en-GB"/>
              </w:rPr>
            </w:pPr>
          </w:p>
          <w:p w14:paraId="4ADB4B32" w14:textId="77777777" w:rsidR="002A15FE" w:rsidRPr="002144D5" w:rsidRDefault="002A15FE" w:rsidP="00194791">
            <w:pPr>
              <w:pStyle w:val="BodyText2"/>
              <w:rPr>
                <w:rFonts w:cs="Arial"/>
                <w:b w:val="0"/>
                <w:lang w:val="en-GB"/>
              </w:rPr>
            </w:pPr>
            <w:r w:rsidRPr="002144D5">
              <w:rPr>
                <w:rFonts w:cs="Arial"/>
                <w:b w:val="0"/>
                <w:lang w:val="en-GB"/>
              </w:rPr>
              <w:t>LEGAL STATUS OF THE BIDDER:</w:t>
            </w:r>
          </w:p>
          <w:p w14:paraId="59E09115" w14:textId="77777777" w:rsidR="002A15FE" w:rsidRPr="002144D5" w:rsidRDefault="002A15FE" w:rsidP="00194791">
            <w:pPr>
              <w:pStyle w:val="BodyText2"/>
              <w:rPr>
                <w:rFonts w:cs="Arial"/>
                <w:b w:val="0"/>
                <w:lang w:val="en-GB"/>
              </w:rPr>
            </w:pPr>
          </w:p>
        </w:tc>
        <w:tc>
          <w:tcPr>
            <w:tcW w:w="4220" w:type="dxa"/>
          </w:tcPr>
          <w:p w14:paraId="172ABD41" w14:textId="77777777" w:rsidR="002A15FE" w:rsidRPr="002144D5" w:rsidRDefault="002A15FE" w:rsidP="00194791">
            <w:pPr>
              <w:pStyle w:val="BodyText2"/>
              <w:rPr>
                <w:rFonts w:cs="Arial"/>
                <w:b w:val="0"/>
                <w:lang w:val="en-GB"/>
              </w:rPr>
            </w:pPr>
          </w:p>
        </w:tc>
      </w:tr>
      <w:tr w:rsidR="002A15FE" w:rsidRPr="002144D5" w14:paraId="0D60AA07" w14:textId="77777777" w:rsidTr="00BB7B84">
        <w:tc>
          <w:tcPr>
            <w:tcW w:w="4968" w:type="dxa"/>
          </w:tcPr>
          <w:p w14:paraId="0ACF369B" w14:textId="77777777" w:rsidR="002A15FE" w:rsidRPr="002144D5" w:rsidRDefault="002A15FE" w:rsidP="00194791">
            <w:pPr>
              <w:pStyle w:val="BodyText2"/>
              <w:rPr>
                <w:rFonts w:cs="Arial"/>
                <w:b w:val="0"/>
                <w:lang w:val="en-GB"/>
              </w:rPr>
            </w:pPr>
          </w:p>
          <w:p w14:paraId="4A6E875D" w14:textId="54CBEB95" w:rsidR="002A15FE" w:rsidRPr="002144D5" w:rsidRDefault="002A15FE" w:rsidP="00194791">
            <w:pPr>
              <w:rPr>
                <w:rFonts w:cs="Arial"/>
                <w:i/>
                <w:szCs w:val="20"/>
                <w:u w:val="single"/>
                <w:lang w:val="en-GB"/>
              </w:rPr>
            </w:pPr>
            <w:r w:rsidRPr="002144D5">
              <w:rPr>
                <w:rFonts w:cs="Arial"/>
                <w:szCs w:val="20"/>
                <w:lang w:val="en-GB"/>
              </w:rPr>
              <w:t xml:space="preserve">THE BIDDER IS SME (micro, small or medium-sized </w:t>
            </w:r>
            <w:r w:rsidR="00A66DCA" w:rsidRPr="002144D5">
              <w:rPr>
                <w:rFonts w:cs="Arial"/>
                <w:szCs w:val="20"/>
                <w:lang w:val="en-GB"/>
              </w:rPr>
              <w:t>enterprise)</w:t>
            </w:r>
            <w:r w:rsidR="00A66DCA" w:rsidRPr="002144D5">
              <w:rPr>
                <w:rFonts w:cs="Arial"/>
                <w:b/>
                <w:szCs w:val="20"/>
                <w:lang w:val="en-GB"/>
              </w:rPr>
              <w:t xml:space="preserve">  </w:t>
            </w:r>
            <w:r w:rsidRPr="002144D5">
              <w:rPr>
                <w:rFonts w:cs="Arial"/>
                <w:b/>
                <w:szCs w:val="20"/>
                <w:lang w:val="en-GB"/>
              </w:rPr>
              <w:t xml:space="preserve">                                - </w:t>
            </w:r>
            <w:r w:rsidRPr="002144D5">
              <w:rPr>
                <w:rFonts w:cs="Arial"/>
                <w:i/>
                <w:szCs w:val="20"/>
                <w:lang w:val="en-GB"/>
              </w:rPr>
              <w:t>please encircle</w:t>
            </w:r>
          </w:p>
        </w:tc>
        <w:tc>
          <w:tcPr>
            <w:tcW w:w="4220" w:type="dxa"/>
          </w:tcPr>
          <w:p w14:paraId="0D4BD753" w14:textId="77777777" w:rsidR="002A15FE" w:rsidRPr="002144D5" w:rsidRDefault="002A15FE" w:rsidP="00194791">
            <w:pPr>
              <w:pStyle w:val="BodyText2"/>
              <w:rPr>
                <w:rFonts w:cs="Arial"/>
                <w:b w:val="0"/>
                <w:lang w:val="en-GB"/>
              </w:rPr>
            </w:pPr>
          </w:p>
          <w:p w14:paraId="31904B24" w14:textId="77777777" w:rsidR="002A15FE" w:rsidRPr="002144D5" w:rsidRDefault="002A15FE" w:rsidP="00194791">
            <w:pPr>
              <w:pStyle w:val="BodyText2"/>
              <w:rPr>
                <w:rFonts w:cs="Arial"/>
                <w:b w:val="0"/>
                <w:lang w:val="en-GB"/>
              </w:rPr>
            </w:pPr>
          </w:p>
          <w:p w14:paraId="079F8291" w14:textId="77777777" w:rsidR="002A15FE" w:rsidRPr="002144D5" w:rsidRDefault="002A15FE" w:rsidP="00194791">
            <w:pPr>
              <w:pStyle w:val="BodyText2"/>
              <w:rPr>
                <w:rFonts w:cs="Arial"/>
                <w:b w:val="0"/>
                <w:lang w:val="en-GB"/>
              </w:rPr>
            </w:pPr>
            <w:r w:rsidRPr="002144D5">
              <w:rPr>
                <w:rFonts w:cs="Arial"/>
                <w:b w:val="0"/>
                <w:lang w:val="en-GB"/>
              </w:rPr>
              <w:t>YES                 NO</w:t>
            </w:r>
          </w:p>
        </w:tc>
      </w:tr>
      <w:tr w:rsidR="002A15FE" w:rsidRPr="002144D5" w14:paraId="7ED2CDC5" w14:textId="77777777" w:rsidTr="00BB7B84">
        <w:tc>
          <w:tcPr>
            <w:tcW w:w="4968" w:type="dxa"/>
          </w:tcPr>
          <w:p w14:paraId="50678E9B" w14:textId="77777777" w:rsidR="002A15FE" w:rsidRPr="002144D5" w:rsidRDefault="002A15FE" w:rsidP="00194791">
            <w:pPr>
              <w:pStyle w:val="BodyText2"/>
              <w:rPr>
                <w:rFonts w:cs="Arial"/>
                <w:b w:val="0"/>
                <w:lang w:val="en-GB"/>
              </w:rPr>
            </w:pPr>
          </w:p>
          <w:p w14:paraId="2FD6B5C3" w14:textId="77777777" w:rsidR="002A15FE" w:rsidRPr="002144D5" w:rsidRDefault="002A15FE" w:rsidP="00194791">
            <w:pPr>
              <w:pStyle w:val="BodyText2"/>
              <w:rPr>
                <w:rFonts w:cs="Arial"/>
                <w:b w:val="0"/>
                <w:lang w:val="en-GB"/>
              </w:rPr>
            </w:pPr>
            <w:r w:rsidRPr="002144D5">
              <w:rPr>
                <w:rFonts w:cs="Arial"/>
                <w:b w:val="0"/>
                <w:lang w:val="en-GB"/>
              </w:rPr>
              <w:t>ADDRESS OF THE BIDDER:</w:t>
            </w:r>
          </w:p>
          <w:p w14:paraId="5B07D16E" w14:textId="77777777" w:rsidR="002A15FE" w:rsidRPr="002144D5" w:rsidRDefault="002A15FE" w:rsidP="00194791">
            <w:pPr>
              <w:pStyle w:val="BodyText2"/>
              <w:rPr>
                <w:rFonts w:cs="Arial"/>
                <w:b w:val="0"/>
                <w:lang w:val="en-GB"/>
              </w:rPr>
            </w:pPr>
          </w:p>
        </w:tc>
        <w:tc>
          <w:tcPr>
            <w:tcW w:w="4220" w:type="dxa"/>
          </w:tcPr>
          <w:p w14:paraId="55FA4FC3" w14:textId="77777777" w:rsidR="002A15FE" w:rsidRPr="002144D5" w:rsidRDefault="002A15FE" w:rsidP="00194791">
            <w:pPr>
              <w:pStyle w:val="BodyText2"/>
              <w:rPr>
                <w:rFonts w:cs="Arial"/>
                <w:b w:val="0"/>
                <w:lang w:val="en-GB"/>
              </w:rPr>
            </w:pPr>
          </w:p>
        </w:tc>
      </w:tr>
      <w:tr w:rsidR="002A15FE" w:rsidRPr="002144D5" w14:paraId="19F2E33B" w14:textId="77777777" w:rsidTr="00BB7B84">
        <w:tc>
          <w:tcPr>
            <w:tcW w:w="4968" w:type="dxa"/>
          </w:tcPr>
          <w:p w14:paraId="782CE7EA" w14:textId="77777777" w:rsidR="002A15FE" w:rsidRPr="002144D5" w:rsidRDefault="002A15FE" w:rsidP="00194791">
            <w:pPr>
              <w:pStyle w:val="BodyText2"/>
              <w:rPr>
                <w:rFonts w:cs="Arial"/>
                <w:b w:val="0"/>
                <w:lang w:val="en-GB"/>
              </w:rPr>
            </w:pPr>
          </w:p>
          <w:p w14:paraId="6DC9E4D4" w14:textId="77777777" w:rsidR="002A15FE" w:rsidRPr="002144D5" w:rsidRDefault="002A15FE" w:rsidP="00194791">
            <w:pPr>
              <w:pStyle w:val="BodyText2"/>
              <w:rPr>
                <w:rFonts w:cs="Arial"/>
                <w:b w:val="0"/>
                <w:lang w:val="en-GB"/>
              </w:rPr>
            </w:pPr>
            <w:r w:rsidRPr="002144D5">
              <w:rPr>
                <w:rFonts w:cs="Arial"/>
                <w:b w:val="0"/>
                <w:lang w:val="en-GB"/>
              </w:rPr>
              <w:t xml:space="preserve">NUMBER OF (BUSINESS) ACCOUNT -  </w:t>
            </w:r>
          </w:p>
          <w:p w14:paraId="755C9DB6" w14:textId="77777777" w:rsidR="002A15FE" w:rsidRPr="002144D5" w:rsidRDefault="002A15FE" w:rsidP="00194791">
            <w:pPr>
              <w:pStyle w:val="BodyText2"/>
              <w:rPr>
                <w:rFonts w:cs="Arial"/>
                <w:b w:val="0"/>
                <w:lang w:val="en-GB"/>
              </w:rPr>
            </w:pPr>
            <w:r w:rsidRPr="002144D5">
              <w:rPr>
                <w:rFonts w:cs="Arial"/>
                <w:b w:val="0"/>
                <w:lang w:val="en-GB"/>
              </w:rPr>
              <w:t xml:space="preserve">IBAN, SWIFT: </w:t>
            </w:r>
          </w:p>
        </w:tc>
        <w:tc>
          <w:tcPr>
            <w:tcW w:w="4220" w:type="dxa"/>
          </w:tcPr>
          <w:p w14:paraId="7D1B4354" w14:textId="77777777" w:rsidR="002A15FE" w:rsidRPr="002144D5" w:rsidRDefault="002A15FE" w:rsidP="00194791">
            <w:pPr>
              <w:pStyle w:val="BodyText2"/>
              <w:rPr>
                <w:rFonts w:cs="Arial"/>
                <w:b w:val="0"/>
                <w:lang w:val="en-GB"/>
              </w:rPr>
            </w:pPr>
          </w:p>
        </w:tc>
      </w:tr>
      <w:tr w:rsidR="002A15FE" w:rsidRPr="002144D5" w14:paraId="039968D2" w14:textId="77777777" w:rsidTr="00BB7B84">
        <w:tc>
          <w:tcPr>
            <w:tcW w:w="4968" w:type="dxa"/>
          </w:tcPr>
          <w:p w14:paraId="16040FB3" w14:textId="77777777" w:rsidR="002A15FE" w:rsidRPr="002144D5" w:rsidRDefault="002A15FE" w:rsidP="00194791">
            <w:pPr>
              <w:pStyle w:val="BodyText2"/>
              <w:rPr>
                <w:rFonts w:cs="Arial"/>
                <w:b w:val="0"/>
                <w:lang w:val="en-GB"/>
              </w:rPr>
            </w:pPr>
          </w:p>
          <w:p w14:paraId="34DB0185" w14:textId="77777777" w:rsidR="002A15FE" w:rsidRPr="002144D5" w:rsidRDefault="002A15FE" w:rsidP="00194791">
            <w:pPr>
              <w:pStyle w:val="BodyText2"/>
              <w:rPr>
                <w:rFonts w:cs="Arial"/>
                <w:b w:val="0"/>
                <w:lang w:val="en-GB"/>
              </w:rPr>
            </w:pPr>
            <w:r w:rsidRPr="002144D5">
              <w:rPr>
                <w:rFonts w:cs="Arial"/>
                <w:b w:val="0"/>
                <w:lang w:val="en-GB"/>
              </w:rPr>
              <w:t>BANK’S ADDRESS:</w:t>
            </w:r>
          </w:p>
          <w:p w14:paraId="50D62DB2" w14:textId="77777777" w:rsidR="002A15FE" w:rsidRPr="002144D5" w:rsidRDefault="002A15FE" w:rsidP="00194791">
            <w:pPr>
              <w:pStyle w:val="BodyText2"/>
              <w:rPr>
                <w:rFonts w:cs="Arial"/>
                <w:b w:val="0"/>
                <w:lang w:val="en-GB"/>
              </w:rPr>
            </w:pPr>
          </w:p>
        </w:tc>
        <w:tc>
          <w:tcPr>
            <w:tcW w:w="4220" w:type="dxa"/>
          </w:tcPr>
          <w:p w14:paraId="43A3F276" w14:textId="77777777" w:rsidR="002A15FE" w:rsidRPr="002144D5" w:rsidRDefault="002A15FE" w:rsidP="00194791">
            <w:pPr>
              <w:pStyle w:val="BodyText2"/>
              <w:rPr>
                <w:rFonts w:cs="Arial"/>
                <w:b w:val="0"/>
                <w:lang w:val="en-GB"/>
              </w:rPr>
            </w:pPr>
          </w:p>
        </w:tc>
      </w:tr>
      <w:tr w:rsidR="002A15FE" w:rsidRPr="002144D5" w14:paraId="79F392EB" w14:textId="77777777" w:rsidTr="00BB7B84">
        <w:tc>
          <w:tcPr>
            <w:tcW w:w="4968" w:type="dxa"/>
          </w:tcPr>
          <w:p w14:paraId="2F56EC80" w14:textId="77777777" w:rsidR="002A15FE" w:rsidRPr="002144D5" w:rsidRDefault="002A15FE" w:rsidP="00194791">
            <w:pPr>
              <w:pStyle w:val="BodyText2"/>
              <w:rPr>
                <w:rFonts w:cs="Arial"/>
                <w:b w:val="0"/>
                <w:lang w:val="en-GB"/>
              </w:rPr>
            </w:pPr>
          </w:p>
          <w:p w14:paraId="34BBA46C" w14:textId="77777777" w:rsidR="002A15FE" w:rsidRPr="002144D5" w:rsidRDefault="002A15FE" w:rsidP="00194791">
            <w:pPr>
              <w:pStyle w:val="BodyText2"/>
              <w:rPr>
                <w:rFonts w:cs="Arial"/>
                <w:b w:val="0"/>
                <w:lang w:val="en-GB"/>
              </w:rPr>
            </w:pPr>
            <w:r w:rsidRPr="002144D5">
              <w:rPr>
                <w:rFonts w:cs="Arial"/>
                <w:b w:val="0"/>
                <w:lang w:val="en-GB"/>
              </w:rPr>
              <w:t>CONTACT PERSON RESPONSIBLE FOR A BID:</w:t>
            </w:r>
          </w:p>
          <w:p w14:paraId="1D9F865F" w14:textId="77777777" w:rsidR="002A15FE" w:rsidRPr="002144D5" w:rsidRDefault="002A15FE" w:rsidP="00194791">
            <w:pPr>
              <w:pStyle w:val="BodyText2"/>
              <w:rPr>
                <w:rFonts w:cs="Arial"/>
                <w:b w:val="0"/>
                <w:lang w:val="en-GB"/>
              </w:rPr>
            </w:pPr>
          </w:p>
        </w:tc>
        <w:tc>
          <w:tcPr>
            <w:tcW w:w="4220" w:type="dxa"/>
          </w:tcPr>
          <w:p w14:paraId="0BF2BAC3" w14:textId="77777777" w:rsidR="002A15FE" w:rsidRPr="002144D5" w:rsidRDefault="002A15FE" w:rsidP="00194791">
            <w:pPr>
              <w:pStyle w:val="BodyText2"/>
              <w:rPr>
                <w:rFonts w:cs="Arial"/>
                <w:b w:val="0"/>
                <w:lang w:val="en-GB"/>
              </w:rPr>
            </w:pPr>
          </w:p>
        </w:tc>
      </w:tr>
      <w:tr w:rsidR="002A15FE" w:rsidRPr="002144D5" w14:paraId="553C7000" w14:textId="77777777" w:rsidTr="00BB7B84">
        <w:tc>
          <w:tcPr>
            <w:tcW w:w="4968" w:type="dxa"/>
          </w:tcPr>
          <w:p w14:paraId="10583789" w14:textId="77777777" w:rsidR="002A15FE" w:rsidRPr="002144D5" w:rsidRDefault="002A15FE" w:rsidP="00194791">
            <w:pPr>
              <w:pStyle w:val="BodyText2"/>
              <w:rPr>
                <w:rFonts w:cs="Arial"/>
                <w:b w:val="0"/>
                <w:lang w:val="en-GB"/>
              </w:rPr>
            </w:pPr>
          </w:p>
          <w:p w14:paraId="665E02D0" w14:textId="1FC4C901" w:rsidR="002A15FE" w:rsidRPr="002144D5" w:rsidRDefault="002A15FE" w:rsidP="00194791">
            <w:pPr>
              <w:pStyle w:val="BodyText2"/>
              <w:rPr>
                <w:rFonts w:cs="Arial"/>
                <w:b w:val="0"/>
                <w:lang w:val="en-GB"/>
              </w:rPr>
            </w:pPr>
            <w:r w:rsidRPr="002144D5">
              <w:rPr>
                <w:rFonts w:cs="Arial"/>
                <w:b w:val="0"/>
                <w:lang w:val="en-GB"/>
              </w:rPr>
              <w:t xml:space="preserve">E-MAIL </w:t>
            </w:r>
            <w:r w:rsidR="00AB21C2" w:rsidRPr="002144D5">
              <w:rPr>
                <w:rFonts w:cs="Arial"/>
                <w:b w:val="0"/>
                <w:lang w:val="en-GB"/>
              </w:rPr>
              <w:t xml:space="preserve">AND PHONE </w:t>
            </w:r>
            <w:r w:rsidRPr="002144D5">
              <w:rPr>
                <w:rFonts w:cs="Arial"/>
                <w:b w:val="0"/>
                <w:lang w:val="en-GB"/>
              </w:rPr>
              <w:t>OF CONTACT PERSON</w:t>
            </w:r>
            <w:r w:rsidR="00AB21C2" w:rsidRPr="002144D5">
              <w:rPr>
                <w:rFonts w:cs="Arial"/>
                <w:b w:val="0"/>
                <w:lang w:val="en-GB"/>
              </w:rPr>
              <w:t>:</w:t>
            </w:r>
          </w:p>
          <w:p w14:paraId="3F9ECA31" w14:textId="77777777" w:rsidR="002A15FE" w:rsidRPr="002144D5" w:rsidRDefault="002A15FE" w:rsidP="00194791">
            <w:pPr>
              <w:pStyle w:val="BodyText2"/>
              <w:rPr>
                <w:rFonts w:cs="Arial"/>
                <w:b w:val="0"/>
                <w:lang w:val="en-GB"/>
              </w:rPr>
            </w:pPr>
          </w:p>
        </w:tc>
        <w:tc>
          <w:tcPr>
            <w:tcW w:w="4220" w:type="dxa"/>
          </w:tcPr>
          <w:p w14:paraId="49BF9177" w14:textId="77777777" w:rsidR="002A15FE" w:rsidRPr="002144D5" w:rsidRDefault="002A15FE" w:rsidP="00194791">
            <w:pPr>
              <w:pStyle w:val="BodyText2"/>
              <w:rPr>
                <w:rFonts w:cs="Arial"/>
                <w:b w:val="0"/>
                <w:lang w:val="en-GB"/>
              </w:rPr>
            </w:pPr>
          </w:p>
        </w:tc>
      </w:tr>
      <w:tr w:rsidR="002A15FE" w:rsidRPr="002144D5" w14:paraId="7A5DAE85" w14:textId="77777777" w:rsidTr="00BB7B84">
        <w:tc>
          <w:tcPr>
            <w:tcW w:w="4968" w:type="dxa"/>
          </w:tcPr>
          <w:p w14:paraId="0AA18DD0" w14:textId="77777777" w:rsidR="002A15FE" w:rsidRPr="002144D5" w:rsidRDefault="002A15FE" w:rsidP="00194791">
            <w:pPr>
              <w:pStyle w:val="BodyText2"/>
              <w:rPr>
                <w:rFonts w:cs="Arial"/>
                <w:b w:val="0"/>
                <w:lang w:val="en-GB"/>
              </w:rPr>
            </w:pPr>
          </w:p>
          <w:p w14:paraId="72CA27EC" w14:textId="77777777" w:rsidR="002A15FE" w:rsidRPr="002144D5" w:rsidRDefault="002A15FE" w:rsidP="00194791">
            <w:pPr>
              <w:pStyle w:val="BodyText2"/>
              <w:rPr>
                <w:rFonts w:cs="Arial"/>
                <w:b w:val="0"/>
                <w:lang w:val="en-GB"/>
              </w:rPr>
            </w:pPr>
            <w:r w:rsidRPr="002144D5">
              <w:rPr>
                <w:rFonts w:cs="Arial"/>
                <w:b w:val="0"/>
                <w:lang w:val="en-GB"/>
              </w:rPr>
              <w:t>ID VAT NO. OF A BIDDER.:</w:t>
            </w:r>
          </w:p>
          <w:p w14:paraId="506A6DE3" w14:textId="77777777" w:rsidR="002A15FE" w:rsidRPr="002144D5" w:rsidRDefault="002A15FE" w:rsidP="00194791">
            <w:pPr>
              <w:pStyle w:val="BodyText2"/>
              <w:rPr>
                <w:rFonts w:cs="Arial"/>
                <w:b w:val="0"/>
                <w:lang w:val="en-GB"/>
              </w:rPr>
            </w:pPr>
          </w:p>
        </w:tc>
        <w:tc>
          <w:tcPr>
            <w:tcW w:w="4220" w:type="dxa"/>
          </w:tcPr>
          <w:p w14:paraId="1E067FB3" w14:textId="77777777" w:rsidR="002A15FE" w:rsidRPr="002144D5" w:rsidRDefault="002A15FE" w:rsidP="00194791">
            <w:pPr>
              <w:pStyle w:val="BodyText2"/>
              <w:rPr>
                <w:rFonts w:cs="Arial"/>
                <w:b w:val="0"/>
                <w:lang w:val="en-GB"/>
              </w:rPr>
            </w:pPr>
          </w:p>
        </w:tc>
      </w:tr>
      <w:tr w:rsidR="002A15FE" w:rsidRPr="002144D5" w14:paraId="4990DA41" w14:textId="77777777" w:rsidTr="00BB7B84">
        <w:tc>
          <w:tcPr>
            <w:tcW w:w="4968" w:type="dxa"/>
          </w:tcPr>
          <w:p w14:paraId="76FD22DE" w14:textId="77777777" w:rsidR="002A15FE" w:rsidRPr="002144D5" w:rsidRDefault="002A15FE" w:rsidP="00194791">
            <w:pPr>
              <w:pStyle w:val="BodyText2"/>
              <w:rPr>
                <w:rFonts w:cs="Arial"/>
                <w:b w:val="0"/>
                <w:lang w:val="en-GB"/>
              </w:rPr>
            </w:pPr>
          </w:p>
          <w:p w14:paraId="682F96E8" w14:textId="77777777" w:rsidR="002A15FE" w:rsidRPr="002144D5" w:rsidRDefault="002A15FE" w:rsidP="00194791">
            <w:pPr>
              <w:pStyle w:val="BodyText2"/>
              <w:rPr>
                <w:rFonts w:cs="Arial"/>
                <w:b w:val="0"/>
                <w:lang w:val="en-GB"/>
              </w:rPr>
            </w:pPr>
            <w:r w:rsidRPr="002144D5">
              <w:rPr>
                <w:rFonts w:cs="Arial"/>
                <w:b w:val="0"/>
                <w:lang w:val="en-GB"/>
              </w:rPr>
              <w:t>COMPANY REGISTRATION NO. OF A BIDDER.:</w:t>
            </w:r>
          </w:p>
          <w:p w14:paraId="04BD30A8" w14:textId="77777777" w:rsidR="002A15FE" w:rsidRPr="002144D5" w:rsidRDefault="002A15FE" w:rsidP="00194791">
            <w:pPr>
              <w:pStyle w:val="BodyText2"/>
              <w:rPr>
                <w:rFonts w:cs="Arial"/>
                <w:b w:val="0"/>
                <w:lang w:val="en-GB"/>
              </w:rPr>
            </w:pPr>
          </w:p>
        </w:tc>
        <w:tc>
          <w:tcPr>
            <w:tcW w:w="4220" w:type="dxa"/>
          </w:tcPr>
          <w:p w14:paraId="69003F7F" w14:textId="77777777" w:rsidR="002A15FE" w:rsidRPr="002144D5" w:rsidRDefault="002A15FE" w:rsidP="00194791">
            <w:pPr>
              <w:pStyle w:val="BodyText2"/>
              <w:rPr>
                <w:rFonts w:cs="Arial"/>
                <w:b w:val="0"/>
                <w:lang w:val="en-GB"/>
              </w:rPr>
            </w:pPr>
          </w:p>
        </w:tc>
      </w:tr>
      <w:tr w:rsidR="002A15FE" w:rsidRPr="002144D5" w14:paraId="766821E0" w14:textId="77777777" w:rsidTr="00BB7B84">
        <w:tc>
          <w:tcPr>
            <w:tcW w:w="4968" w:type="dxa"/>
          </w:tcPr>
          <w:p w14:paraId="5511D7C3" w14:textId="77777777" w:rsidR="002A15FE" w:rsidRPr="002144D5" w:rsidRDefault="002A15FE" w:rsidP="00194791">
            <w:pPr>
              <w:rPr>
                <w:rFonts w:cs="Arial"/>
                <w:szCs w:val="20"/>
                <w:lang w:val="en-GB"/>
              </w:rPr>
            </w:pPr>
          </w:p>
          <w:p w14:paraId="288F401D" w14:textId="77777777" w:rsidR="002A15FE" w:rsidRPr="002144D5" w:rsidRDefault="002A15FE" w:rsidP="00194791">
            <w:pPr>
              <w:rPr>
                <w:rFonts w:cs="Arial"/>
                <w:szCs w:val="20"/>
                <w:lang w:val="en-GB"/>
              </w:rPr>
            </w:pPr>
            <w:r w:rsidRPr="002144D5">
              <w:rPr>
                <w:rFonts w:cs="Arial"/>
                <w:szCs w:val="20"/>
                <w:lang w:val="en-GB"/>
              </w:rPr>
              <w:t>PERSON RESPONSIBLE FOR SIGNING</w:t>
            </w:r>
          </w:p>
          <w:p w14:paraId="1A9B5E12" w14:textId="77777777" w:rsidR="002A15FE" w:rsidRPr="002144D5" w:rsidRDefault="002A15FE" w:rsidP="00194791">
            <w:pPr>
              <w:pStyle w:val="BodyText2"/>
              <w:rPr>
                <w:rFonts w:cs="Arial"/>
                <w:b w:val="0"/>
                <w:lang w:val="en-GB"/>
              </w:rPr>
            </w:pPr>
            <w:r w:rsidRPr="002144D5">
              <w:rPr>
                <w:rFonts w:cs="Arial"/>
                <w:b w:val="0"/>
                <w:lang w:val="en-GB"/>
              </w:rPr>
              <w:t xml:space="preserve"> A CONTRACT:</w:t>
            </w:r>
          </w:p>
        </w:tc>
        <w:tc>
          <w:tcPr>
            <w:tcW w:w="4220" w:type="dxa"/>
          </w:tcPr>
          <w:p w14:paraId="5574A198" w14:textId="77777777" w:rsidR="002A15FE" w:rsidRPr="002144D5" w:rsidRDefault="002A15FE" w:rsidP="00194791">
            <w:pPr>
              <w:pStyle w:val="BodyText2"/>
              <w:rPr>
                <w:rFonts w:cs="Arial"/>
                <w:b w:val="0"/>
                <w:lang w:val="en-GB"/>
              </w:rPr>
            </w:pPr>
          </w:p>
        </w:tc>
      </w:tr>
      <w:tr w:rsidR="002A15FE" w:rsidRPr="002144D5" w14:paraId="211E33A8" w14:textId="77777777" w:rsidTr="00BB7B84">
        <w:tc>
          <w:tcPr>
            <w:tcW w:w="4968" w:type="dxa"/>
          </w:tcPr>
          <w:p w14:paraId="13E89087" w14:textId="77777777" w:rsidR="002A15FE" w:rsidRPr="002144D5" w:rsidRDefault="002A15FE" w:rsidP="00194791">
            <w:pPr>
              <w:pStyle w:val="BodyText2"/>
              <w:rPr>
                <w:rFonts w:cs="Arial"/>
                <w:b w:val="0"/>
                <w:lang w:val="en-GB"/>
              </w:rPr>
            </w:pPr>
          </w:p>
          <w:p w14:paraId="5BFD5226" w14:textId="77777777" w:rsidR="002A15FE" w:rsidRPr="002144D5" w:rsidRDefault="002A15FE" w:rsidP="00194791">
            <w:pPr>
              <w:pStyle w:val="BodyText2"/>
              <w:rPr>
                <w:rFonts w:cs="Arial"/>
                <w:b w:val="0"/>
                <w:lang w:val="en-GB"/>
              </w:rPr>
            </w:pPr>
            <w:r w:rsidRPr="002144D5">
              <w:rPr>
                <w:rFonts w:cs="Arial"/>
                <w:b w:val="0"/>
                <w:lang w:val="en-GB"/>
              </w:rPr>
              <w:t>FUNCTION OF PERSON RESPONSIBLE FOR SIGNING A CONTRACT:</w:t>
            </w:r>
          </w:p>
        </w:tc>
        <w:tc>
          <w:tcPr>
            <w:tcW w:w="4220" w:type="dxa"/>
          </w:tcPr>
          <w:p w14:paraId="2045641B" w14:textId="77777777" w:rsidR="002A15FE" w:rsidRPr="002144D5" w:rsidRDefault="002A15FE" w:rsidP="00194791">
            <w:pPr>
              <w:pStyle w:val="BodyText2"/>
              <w:rPr>
                <w:rFonts w:cs="Arial"/>
                <w:b w:val="0"/>
                <w:lang w:val="en-GB"/>
              </w:rPr>
            </w:pPr>
          </w:p>
        </w:tc>
      </w:tr>
    </w:tbl>
    <w:p w14:paraId="1EB07153" w14:textId="77777777" w:rsidR="002A15FE" w:rsidRPr="00A23A8C" w:rsidRDefault="002A15FE" w:rsidP="00A064D5">
      <w:pPr>
        <w:spacing w:line="276" w:lineRule="auto"/>
        <w:rPr>
          <w:b/>
          <w:bCs/>
          <w:lang w:val="en-GB"/>
        </w:rPr>
      </w:pPr>
    </w:p>
    <w:p w14:paraId="7CB47C75" w14:textId="77777777" w:rsidR="002144D5" w:rsidRPr="00A064D5" w:rsidRDefault="002144D5" w:rsidP="00A064D5">
      <w:pPr>
        <w:spacing w:line="276" w:lineRule="auto"/>
        <w:rPr>
          <w:bCs/>
          <w:iCs/>
          <w:szCs w:val="20"/>
          <w:lang w:val="en-GB"/>
        </w:rPr>
      </w:pPr>
    </w:p>
    <w:p w14:paraId="2ED266D4" w14:textId="77777777" w:rsidR="00146FD0" w:rsidRPr="00A064D5" w:rsidRDefault="00146FD0" w:rsidP="00A064D5">
      <w:pPr>
        <w:spacing w:line="276" w:lineRule="auto"/>
        <w:rPr>
          <w:bCs/>
          <w:iCs/>
          <w:szCs w:val="20"/>
          <w:lang w:val="en-GB"/>
        </w:rPr>
      </w:pPr>
    </w:p>
    <w:p w14:paraId="58AFDBB3" w14:textId="77777777" w:rsidR="002A15FE" w:rsidRPr="00A23A8C" w:rsidRDefault="002A15FE" w:rsidP="002A15FE">
      <w:pPr>
        <w:spacing w:line="360" w:lineRule="auto"/>
        <w:rPr>
          <w:rFonts w:cs="Arial"/>
          <w:lang w:val="en-GB"/>
        </w:rPr>
      </w:pPr>
      <w:r w:rsidRPr="00A23A8C">
        <w:rPr>
          <w:rFonts w:cs="Arial"/>
          <w:lang w:val="en-GB"/>
        </w:rPr>
        <w:t xml:space="preserve">Place and date: </w:t>
      </w:r>
      <w:r w:rsidRPr="00A23A8C">
        <w:rPr>
          <w:rFonts w:cs="Arial"/>
          <w:lang w:val="en-GB"/>
        </w:rPr>
        <w:tab/>
      </w:r>
      <w:r w:rsidRPr="00A23A8C">
        <w:rPr>
          <w:rFonts w:cs="Arial"/>
          <w:lang w:val="en-GB"/>
        </w:rPr>
        <w:tab/>
      </w:r>
      <w:r w:rsidRPr="00A23A8C">
        <w:rPr>
          <w:rFonts w:cs="Arial"/>
          <w:lang w:val="en-GB"/>
        </w:rPr>
        <w:tab/>
        <w:t>Stamp:</w:t>
      </w:r>
      <w:r w:rsidRPr="00A23A8C">
        <w:rPr>
          <w:rFonts w:cs="Arial"/>
          <w:lang w:val="en-GB"/>
        </w:rPr>
        <w:tab/>
      </w:r>
      <w:r w:rsidRPr="00A23A8C">
        <w:rPr>
          <w:rFonts w:cs="Arial"/>
          <w:lang w:val="en-GB"/>
        </w:rPr>
        <w:tab/>
      </w:r>
      <w:r w:rsidRPr="00A23A8C">
        <w:rPr>
          <w:rFonts w:cs="Arial"/>
          <w:lang w:val="en-GB"/>
        </w:rPr>
        <w:tab/>
        <w:t xml:space="preserve">Bidder's official   </w:t>
      </w:r>
    </w:p>
    <w:p w14:paraId="6D8C532B" w14:textId="0881E62E" w:rsidR="002A15FE" w:rsidRPr="00A23A8C" w:rsidRDefault="002A15FE" w:rsidP="002A15FE">
      <w:pPr>
        <w:spacing w:line="360" w:lineRule="auto"/>
        <w:rPr>
          <w:rFonts w:cs="Arial"/>
          <w:lang w:val="en-GB"/>
        </w:rPr>
      </w:pPr>
      <w:r w:rsidRPr="00A23A8C">
        <w:rPr>
          <w:rFonts w:cs="Arial"/>
          <w:lang w:val="en-GB"/>
        </w:rPr>
        <w:tab/>
      </w:r>
      <w:r w:rsidRPr="00A23A8C">
        <w:rPr>
          <w:rFonts w:cs="Arial"/>
          <w:lang w:val="en-GB"/>
        </w:rPr>
        <w:tab/>
      </w:r>
      <w:r w:rsidRPr="00A23A8C">
        <w:rPr>
          <w:rFonts w:cs="Arial"/>
          <w:lang w:val="en-GB"/>
        </w:rPr>
        <w:tab/>
      </w:r>
      <w:r w:rsidRPr="00A23A8C">
        <w:rPr>
          <w:rFonts w:cs="Arial"/>
          <w:lang w:val="en-GB"/>
        </w:rPr>
        <w:tab/>
      </w:r>
      <w:r w:rsidRPr="00A23A8C">
        <w:rPr>
          <w:rFonts w:cs="Arial"/>
          <w:lang w:val="en-GB"/>
        </w:rPr>
        <w:tab/>
      </w:r>
      <w:r w:rsidRPr="00A23A8C">
        <w:rPr>
          <w:rFonts w:cs="Arial"/>
          <w:lang w:val="en-GB"/>
        </w:rPr>
        <w:tab/>
      </w:r>
      <w:r w:rsidRPr="00A23A8C">
        <w:rPr>
          <w:rFonts w:cs="Arial"/>
          <w:lang w:val="en-GB"/>
        </w:rPr>
        <w:tab/>
      </w:r>
      <w:r w:rsidR="0057025D" w:rsidRPr="00A23A8C">
        <w:rPr>
          <w:rFonts w:cs="Arial"/>
          <w:lang w:val="en-GB"/>
        </w:rPr>
        <w:tab/>
      </w:r>
      <w:r w:rsidRPr="00A23A8C">
        <w:rPr>
          <w:rFonts w:cs="Arial"/>
          <w:lang w:val="en-GB"/>
        </w:rPr>
        <w:t xml:space="preserve">representative or authorized person </w:t>
      </w:r>
    </w:p>
    <w:p w14:paraId="3B5F7D1A" w14:textId="7A68151A" w:rsidR="00B801DD" w:rsidRDefault="002A15FE" w:rsidP="002A15FE">
      <w:pPr>
        <w:spacing w:line="360" w:lineRule="auto"/>
        <w:rPr>
          <w:rFonts w:cs="Arial"/>
          <w:lang w:val="en-GB"/>
        </w:rPr>
      </w:pPr>
      <w:r w:rsidRPr="00A23A8C">
        <w:rPr>
          <w:rFonts w:cs="Arial"/>
          <w:lang w:val="en-GB"/>
        </w:rPr>
        <w:t>..................................</w:t>
      </w:r>
      <w:r w:rsidRPr="00A23A8C">
        <w:rPr>
          <w:rFonts w:cs="Arial"/>
          <w:lang w:val="en-GB"/>
        </w:rPr>
        <w:tab/>
      </w:r>
      <w:r w:rsidR="00C030AC" w:rsidRPr="00A23A8C">
        <w:rPr>
          <w:rFonts w:cs="Arial"/>
          <w:lang w:val="en-GB"/>
        </w:rPr>
        <w:t xml:space="preserve">                                                          </w:t>
      </w:r>
      <w:r w:rsidR="0057025D" w:rsidRPr="00A23A8C">
        <w:rPr>
          <w:rFonts w:cs="Arial"/>
          <w:lang w:val="en-GB"/>
        </w:rPr>
        <w:tab/>
      </w:r>
      <w:r w:rsidR="00C030AC" w:rsidRPr="00A23A8C">
        <w:rPr>
          <w:rFonts w:cs="Arial"/>
          <w:lang w:val="en-GB"/>
        </w:rPr>
        <w:t xml:space="preserve"> ……………</w:t>
      </w:r>
      <w:r w:rsidRPr="00A23A8C">
        <w:rPr>
          <w:rFonts w:cs="Arial"/>
          <w:lang w:val="en-GB"/>
        </w:rPr>
        <w:t>....................</w:t>
      </w:r>
    </w:p>
    <w:p w14:paraId="25E10975" w14:textId="45349CB4" w:rsidR="00BE0FFF" w:rsidRDefault="00BE0FFF">
      <w:pPr>
        <w:jc w:val="left"/>
        <w:rPr>
          <w:rFonts w:cs="Arial"/>
          <w:lang w:val="en-GB"/>
        </w:rPr>
      </w:pPr>
      <w:r>
        <w:rPr>
          <w:rFonts w:cs="Arial"/>
          <w:lang w:val="en-GB"/>
        </w:rPr>
        <w:br w:type="page"/>
      </w:r>
    </w:p>
    <w:p w14:paraId="0E6C7F02" w14:textId="60E874A3" w:rsidR="00BE0FFF" w:rsidRPr="00BE0FFF" w:rsidRDefault="00BE0FFF" w:rsidP="00BE0FFF">
      <w:pPr>
        <w:spacing w:line="360" w:lineRule="auto"/>
        <w:jc w:val="right"/>
        <w:rPr>
          <w:rFonts w:cs="Arial"/>
          <w:b/>
          <w:bCs/>
          <w:lang w:val="en-GB"/>
        </w:rPr>
      </w:pPr>
      <w:r>
        <w:rPr>
          <w:rFonts w:cs="Arial"/>
          <w:b/>
          <w:bCs/>
          <w:lang w:val="en-GB"/>
        </w:rPr>
        <w:lastRenderedPageBreak/>
        <w:t>FORM-2</w:t>
      </w:r>
    </w:p>
    <w:p w14:paraId="428F6FA2" w14:textId="77777777" w:rsidR="00BE0FFF" w:rsidRDefault="00BE0FFF" w:rsidP="00BE0FFF"/>
    <w:p w14:paraId="64CCED51" w14:textId="77777777" w:rsidR="00BE0FFF" w:rsidRDefault="00BE0FFF" w:rsidP="00BE0FFF"/>
    <w:p w14:paraId="24B91B70" w14:textId="77777777" w:rsidR="00BE0FFF" w:rsidRDefault="00BE0FFF" w:rsidP="00BE0FFF"/>
    <w:p w14:paraId="6C5E5773" w14:textId="0F18AA06" w:rsidR="00BE0FFF" w:rsidRPr="00BE0FFF" w:rsidRDefault="006A5512" w:rsidP="00BE0FFF">
      <w:pPr>
        <w:pStyle w:val="Heading2centered"/>
      </w:pPr>
      <w:bookmarkStart w:id="100" w:name="_Toc209181821"/>
      <w:bookmarkStart w:id="101" w:name="_Toc233033198"/>
      <w:r w:rsidRPr="00BE0FFF">
        <w:rPr>
          <w:caps w:val="0"/>
        </w:rPr>
        <w:t>DECLARATION OF ACCEPTANCE OF PUBLIC PROCUREMENT CONDITIONS</w:t>
      </w:r>
      <w:bookmarkEnd w:id="100"/>
      <w:bookmarkEnd w:id="101"/>
    </w:p>
    <w:p w14:paraId="7A4DC6B8" w14:textId="2EC5A9BC" w:rsidR="00BE0FFF" w:rsidRPr="00BE0FFF" w:rsidRDefault="00BE0FFF" w:rsidP="00BE0FFF">
      <w:pPr>
        <w:jc w:val="center"/>
        <w:rPr>
          <w:b/>
          <w:sz w:val="22"/>
          <w:szCs w:val="24"/>
        </w:rPr>
      </w:pPr>
      <w:r w:rsidRPr="00BE0FFF">
        <w:rPr>
          <w:b/>
          <w:sz w:val="22"/>
          <w:szCs w:val="24"/>
        </w:rPr>
        <w:t>JN-S0769</w:t>
      </w:r>
    </w:p>
    <w:p w14:paraId="14CD6912" w14:textId="77777777" w:rsidR="00BE0FFF" w:rsidRDefault="00BE0FFF" w:rsidP="00BE0FFF"/>
    <w:p w14:paraId="2744A47E" w14:textId="77777777" w:rsidR="00BE0FFF" w:rsidRDefault="00BE0FFF" w:rsidP="00BE0FFF"/>
    <w:p w14:paraId="0F673E28" w14:textId="77777777" w:rsidR="00BE0FFF" w:rsidRDefault="00BE0FFF" w:rsidP="00BE0FFF"/>
    <w:p w14:paraId="06C849D8" w14:textId="77777777" w:rsidR="00BE0FFF" w:rsidRDefault="00BE0FFF" w:rsidP="00BE0FFF"/>
    <w:p w14:paraId="4CC5979E" w14:textId="77777777" w:rsidR="00BE0FFF" w:rsidRDefault="00BE0FFF" w:rsidP="00BE0FFF">
      <w:pPr>
        <w:spacing w:line="360" w:lineRule="auto"/>
        <w:rPr>
          <w:color w:val="000000"/>
          <w:u w:val="single"/>
          <w:lang w:val="en-GB"/>
        </w:rPr>
      </w:pPr>
      <w:r>
        <w:rPr>
          <w:color w:val="000000"/>
          <w:u w:val="single"/>
          <w:lang w:val="en-GB"/>
        </w:rPr>
        <w:t>The Bidder:</w:t>
      </w:r>
    </w:p>
    <w:p w14:paraId="5356726C" w14:textId="77777777" w:rsidR="00BE0FFF" w:rsidRDefault="00BE0FFF" w:rsidP="00BE0FFF">
      <w:pPr>
        <w:spacing w:line="360" w:lineRule="auto"/>
        <w:rPr>
          <w:color w:val="000000"/>
          <w:u w:val="single"/>
          <w:lang w:val="en-GB"/>
        </w:rPr>
      </w:pPr>
    </w:p>
    <w:p w14:paraId="367073E6" w14:textId="77777777" w:rsidR="00BE0FFF" w:rsidRDefault="00BE0FFF" w:rsidP="00BE0FFF">
      <w:pPr>
        <w:rPr>
          <w:color w:val="000000"/>
          <w:lang w:val="en-GB"/>
        </w:rPr>
      </w:pPr>
      <w:r>
        <w:rPr>
          <w:color w:val="000000"/>
          <w:lang w:val="en-GB"/>
        </w:rPr>
        <w:t>- Title and name of the Bidder: ………………………………………………………………</w:t>
      </w:r>
    </w:p>
    <w:p w14:paraId="131B1028" w14:textId="77777777" w:rsidR="00BE0FFF" w:rsidRDefault="00BE0FFF" w:rsidP="00BE0FFF">
      <w:pPr>
        <w:rPr>
          <w:color w:val="000000"/>
          <w:lang w:val="en-GB"/>
        </w:rPr>
      </w:pPr>
    </w:p>
    <w:p w14:paraId="10477A98" w14:textId="77777777" w:rsidR="00BE0FFF" w:rsidRDefault="00BE0FFF" w:rsidP="00BE0FFF">
      <w:pPr>
        <w:rPr>
          <w:color w:val="000000"/>
          <w:lang w:val="en-GB"/>
        </w:rPr>
      </w:pPr>
      <w:r>
        <w:rPr>
          <w:color w:val="000000"/>
          <w:lang w:val="en-GB"/>
        </w:rPr>
        <w:t>-  Address: .....................................................................................................................</w:t>
      </w:r>
    </w:p>
    <w:p w14:paraId="2136C534" w14:textId="77777777" w:rsidR="00BE0FFF" w:rsidRDefault="00BE0FFF" w:rsidP="00BE0FFF">
      <w:pPr>
        <w:rPr>
          <w:color w:val="000000"/>
          <w:lang w:val="en-GB"/>
        </w:rPr>
      </w:pPr>
    </w:p>
    <w:p w14:paraId="4D382745" w14:textId="77777777" w:rsidR="00BE0FFF" w:rsidRDefault="00BE0FFF" w:rsidP="00BE0FFF">
      <w:pPr>
        <w:rPr>
          <w:color w:val="000000"/>
          <w:lang w:val="en-GB"/>
        </w:rPr>
      </w:pPr>
      <w:r>
        <w:rPr>
          <w:color w:val="000000"/>
          <w:lang w:val="en-GB"/>
        </w:rPr>
        <w:t>-  Bidder's official representative or authorized person: …………………………………</w:t>
      </w:r>
    </w:p>
    <w:p w14:paraId="7E475190" w14:textId="77777777" w:rsidR="00BE0FFF" w:rsidRDefault="00BE0FFF" w:rsidP="00BE0FFF">
      <w:pPr>
        <w:rPr>
          <w:color w:val="000000"/>
          <w:lang w:val="en-GB"/>
        </w:rPr>
      </w:pPr>
    </w:p>
    <w:p w14:paraId="1110F6CE" w14:textId="77777777" w:rsidR="00BE0FFF" w:rsidRDefault="00BE0FFF" w:rsidP="00BE0FFF">
      <w:pPr>
        <w:rPr>
          <w:szCs w:val="20"/>
          <w:lang w:val="en-GB"/>
        </w:rPr>
      </w:pPr>
    </w:p>
    <w:p w14:paraId="52D8E91E" w14:textId="6CDDE562" w:rsidR="00BE0FFF" w:rsidRPr="00083CDD" w:rsidRDefault="00BE0FFF" w:rsidP="00BE0FFF">
      <w:pPr>
        <w:spacing w:line="276" w:lineRule="auto"/>
        <w:rPr>
          <w:bCs/>
          <w:lang w:val="en-GB"/>
        </w:rPr>
      </w:pPr>
      <w:r>
        <w:rPr>
          <w:szCs w:val="20"/>
          <w:lang w:val="en-GB"/>
        </w:rPr>
        <w:t xml:space="preserve">We herewith declare that we accept all the conditions, required in the procurement documents for the </w:t>
      </w:r>
      <w:r w:rsidRPr="00083CDD">
        <w:rPr>
          <w:szCs w:val="20"/>
          <w:lang w:val="en-GB"/>
        </w:rPr>
        <w:t xml:space="preserve">submission of our bid on the published tender for </w:t>
      </w:r>
      <w:r>
        <w:rPr>
          <w:b/>
          <w:szCs w:val="20"/>
          <w:lang w:val="en-GB"/>
        </w:rPr>
        <w:t>s</w:t>
      </w:r>
      <w:r w:rsidRPr="00BE0FFF">
        <w:rPr>
          <w:b/>
          <w:szCs w:val="20"/>
          <w:lang w:val="en-GB"/>
        </w:rPr>
        <w:t>upport and maintenance of the “Zero Density” system for a period of one year</w:t>
      </w:r>
      <w:r w:rsidRPr="00083CDD">
        <w:rPr>
          <w:b/>
          <w:lang w:val="en-GB"/>
        </w:rPr>
        <w:t>.</w:t>
      </w:r>
    </w:p>
    <w:p w14:paraId="66740B26" w14:textId="77777777" w:rsidR="00BE0FFF" w:rsidRPr="00083CDD" w:rsidRDefault="00BE0FFF" w:rsidP="00BE0FFF">
      <w:pPr>
        <w:spacing w:line="276" w:lineRule="auto"/>
        <w:rPr>
          <w:rFonts w:cs="Arial"/>
          <w:lang w:val="en-GB"/>
        </w:rPr>
      </w:pPr>
    </w:p>
    <w:p w14:paraId="0CDC9630" w14:textId="77777777" w:rsidR="00BE0FFF" w:rsidRPr="00083CDD" w:rsidRDefault="00BE0FFF" w:rsidP="00BE0FFF">
      <w:pPr>
        <w:spacing w:line="276" w:lineRule="auto"/>
        <w:rPr>
          <w:lang w:val="en-GB"/>
        </w:rPr>
      </w:pPr>
    </w:p>
    <w:p w14:paraId="057A59B3" w14:textId="77777777" w:rsidR="00BE0FFF" w:rsidRPr="00083CDD" w:rsidRDefault="00BE0FFF" w:rsidP="00BE0FFF">
      <w:pPr>
        <w:spacing w:line="276" w:lineRule="auto"/>
        <w:rPr>
          <w:lang w:val="en-GB"/>
        </w:rPr>
      </w:pPr>
      <w:r w:rsidRPr="00083CDD">
        <w:rPr>
          <w:lang w:val="en-GB"/>
        </w:rPr>
        <w:t>Under criminal and material liability, we declare that:</w:t>
      </w:r>
    </w:p>
    <w:p w14:paraId="41CFEC96" w14:textId="77777777" w:rsidR="00BE0FFF" w:rsidRPr="00083CDD" w:rsidRDefault="00BE0FFF">
      <w:pPr>
        <w:pStyle w:val="ListParagraph"/>
        <w:numPr>
          <w:ilvl w:val="0"/>
          <w:numId w:val="27"/>
        </w:numPr>
        <w:suppressAutoHyphens/>
        <w:spacing w:line="276" w:lineRule="auto"/>
        <w:rPr>
          <w:lang w:val="en-GB"/>
        </w:rPr>
      </w:pPr>
      <w:r w:rsidRPr="00083CDD">
        <w:rPr>
          <w:lang w:val="en-GB"/>
        </w:rPr>
        <w:t>we will implement the public procurement in a professional and high-quality manner according to the rules of the profession, in accordance with applicable regulations (laws, regulations, standards, technical approvals), technical instructions, recommendations and norms, if we are selected to implement the public procurement;</w:t>
      </w:r>
    </w:p>
    <w:p w14:paraId="60B4180C" w14:textId="77777777" w:rsidR="00BE0FFF" w:rsidRPr="00083CDD" w:rsidRDefault="00BE0FFF">
      <w:pPr>
        <w:pStyle w:val="ListParagraph"/>
        <w:numPr>
          <w:ilvl w:val="0"/>
          <w:numId w:val="27"/>
        </w:numPr>
        <w:suppressAutoHyphens/>
        <w:spacing w:line="276" w:lineRule="auto"/>
        <w:rPr>
          <w:lang w:val="en-GB"/>
        </w:rPr>
      </w:pPr>
      <w:r w:rsidRPr="00083CDD">
        <w:rPr>
          <w:lang w:val="en-GB"/>
        </w:rPr>
        <w:t>we will implement the public procurement with professionally qualified workers or personnel, taking into account all requirements of occupational safety and labor legislation valid in the territory of the Republic of Slovenia;</w:t>
      </w:r>
    </w:p>
    <w:p w14:paraId="780B713A" w14:textId="77777777" w:rsidR="00BE0FFF" w:rsidRPr="00083CDD" w:rsidRDefault="00BE0FFF">
      <w:pPr>
        <w:pStyle w:val="ListParagraph"/>
        <w:numPr>
          <w:ilvl w:val="0"/>
          <w:numId w:val="27"/>
        </w:numPr>
        <w:suppressAutoHyphens/>
        <w:spacing w:line="276" w:lineRule="auto"/>
        <w:rPr>
          <w:lang w:val="en-GB"/>
        </w:rPr>
      </w:pPr>
      <w:r w:rsidRPr="00083CDD">
        <w:rPr>
          <w:lang w:val="en-GB"/>
        </w:rPr>
        <w:t>we fully agree and accept the conditions and other requirements of the contracting authority stated in this documentation regarding the award of the public procurement, without any restrictions;</w:t>
      </w:r>
    </w:p>
    <w:p w14:paraId="6A03BB59" w14:textId="145BF9A0" w:rsidR="00BE0FFF" w:rsidRPr="00083CDD" w:rsidRDefault="00BE0FFF">
      <w:pPr>
        <w:pStyle w:val="ListParagraph"/>
        <w:numPr>
          <w:ilvl w:val="0"/>
          <w:numId w:val="27"/>
        </w:numPr>
        <w:suppressAutoHyphens/>
        <w:spacing w:line="276" w:lineRule="auto"/>
        <w:rPr>
          <w:b/>
          <w:bCs/>
          <w:lang w:val="en-GB"/>
        </w:rPr>
      </w:pPr>
      <w:r w:rsidRPr="00083CDD">
        <w:rPr>
          <w:b/>
          <w:bCs/>
          <w:lang w:val="en-GB"/>
        </w:rPr>
        <w:t xml:space="preserve">our offer is valid for </w:t>
      </w:r>
      <w:r>
        <w:rPr>
          <w:b/>
          <w:bCs/>
          <w:lang w:val="en-GB"/>
        </w:rPr>
        <w:t>60</w:t>
      </w:r>
      <w:r w:rsidRPr="00083CDD">
        <w:rPr>
          <w:b/>
          <w:bCs/>
          <w:lang w:val="en-GB"/>
        </w:rPr>
        <w:t xml:space="preserve"> days after the deadline for submitting offers;</w:t>
      </w:r>
    </w:p>
    <w:p w14:paraId="2C373A26" w14:textId="77777777" w:rsidR="00BE0FFF" w:rsidRPr="00083CDD" w:rsidRDefault="00BE0FFF">
      <w:pPr>
        <w:pStyle w:val="ListParagraph"/>
        <w:numPr>
          <w:ilvl w:val="0"/>
          <w:numId w:val="27"/>
        </w:numPr>
        <w:suppressAutoHyphens/>
        <w:spacing w:line="276" w:lineRule="auto"/>
        <w:rPr>
          <w:lang w:val="en-GB"/>
        </w:rPr>
      </w:pPr>
      <w:r w:rsidRPr="00083CDD">
        <w:rPr>
          <w:lang w:val="en-GB"/>
        </w:rPr>
        <w:t>we reviewed the entire documentation regarding the award of the public procurement when preparing the offer;</w:t>
      </w:r>
    </w:p>
    <w:p w14:paraId="5DBE7E19" w14:textId="77777777" w:rsidR="00BE0FFF" w:rsidRPr="00083CDD" w:rsidRDefault="00BE0FFF">
      <w:pPr>
        <w:pStyle w:val="ListParagraph"/>
        <w:numPr>
          <w:ilvl w:val="0"/>
          <w:numId w:val="27"/>
        </w:numPr>
        <w:suppressAutoHyphens/>
        <w:spacing w:line="276" w:lineRule="auto"/>
        <w:rPr>
          <w:lang w:val="en-GB"/>
        </w:rPr>
      </w:pPr>
      <w:r w:rsidRPr="00083CDD">
        <w:rPr>
          <w:lang w:val="en-GB"/>
        </w:rPr>
        <w:t>we are fully aware of the scope and complexity of the public procurement;</w:t>
      </w:r>
    </w:p>
    <w:p w14:paraId="6FF86B0F" w14:textId="77777777" w:rsidR="00BE0FFF" w:rsidRPr="00083CDD" w:rsidRDefault="00BE0FFF">
      <w:pPr>
        <w:pStyle w:val="ListParagraph"/>
        <w:numPr>
          <w:ilvl w:val="0"/>
          <w:numId w:val="27"/>
        </w:numPr>
        <w:suppressAutoHyphens/>
        <w:spacing w:line="276" w:lineRule="auto"/>
        <w:rPr>
          <w:lang w:val="en-GB"/>
        </w:rPr>
      </w:pPr>
      <w:r w:rsidRPr="00083CDD">
        <w:rPr>
          <w:lang w:val="en-GB"/>
        </w:rPr>
        <w:t>we have provided only true or credible statements and data and we assume full responsibility for their veracity.</w:t>
      </w:r>
    </w:p>
    <w:p w14:paraId="28300075" w14:textId="77777777" w:rsidR="00BE0FFF" w:rsidRPr="00083CDD" w:rsidRDefault="00BE0FFF" w:rsidP="00BE0FFF">
      <w:pPr>
        <w:rPr>
          <w:lang w:val="en-GB"/>
        </w:rPr>
      </w:pPr>
    </w:p>
    <w:p w14:paraId="548E5275" w14:textId="77777777" w:rsidR="00BE0FFF" w:rsidRDefault="00BE0FFF" w:rsidP="00BE0FFF"/>
    <w:p w14:paraId="2D1F7C69" w14:textId="77777777" w:rsidR="00BE0FFF" w:rsidRDefault="00BE0FFF" w:rsidP="00BE0FFF"/>
    <w:p w14:paraId="2BF48630" w14:textId="77777777" w:rsidR="00BE0FFF" w:rsidRDefault="00BE0FFF" w:rsidP="00BE0FFF"/>
    <w:p w14:paraId="5ECCA232" w14:textId="77777777" w:rsidR="00BE0FFF" w:rsidRDefault="00BE0FFF" w:rsidP="00BE0FFF"/>
    <w:p w14:paraId="6B77524B" w14:textId="77777777" w:rsidR="00BE0FFF" w:rsidRPr="00083CDD" w:rsidRDefault="00BE0FFF" w:rsidP="00BE0FFF">
      <w:pPr>
        <w:tabs>
          <w:tab w:val="center" w:pos="1440"/>
          <w:tab w:val="center" w:pos="4320"/>
          <w:tab w:val="center" w:pos="7200"/>
        </w:tabs>
        <w:spacing w:line="360" w:lineRule="auto"/>
        <w:rPr>
          <w:lang w:val="en-GB"/>
        </w:rPr>
      </w:pPr>
      <w:r w:rsidRPr="00083CDD">
        <w:rPr>
          <w:lang w:val="en-GB"/>
        </w:rPr>
        <w:tab/>
        <w:t xml:space="preserve">Place and date: </w:t>
      </w:r>
      <w:r w:rsidRPr="00083CDD">
        <w:rPr>
          <w:lang w:val="en-GB"/>
        </w:rPr>
        <w:tab/>
        <w:t>Stamp:</w:t>
      </w:r>
      <w:r w:rsidRPr="00083CDD">
        <w:rPr>
          <w:lang w:val="en-GB"/>
        </w:rPr>
        <w:tab/>
        <w:t>Bidder`s official</w:t>
      </w:r>
    </w:p>
    <w:p w14:paraId="5B9D0A4B" w14:textId="77777777" w:rsidR="00BE0FFF" w:rsidRPr="00083CDD" w:rsidRDefault="00BE0FFF" w:rsidP="00BE0FFF">
      <w:pPr>
        <w:tabs>
          <w:tab w:val="center" w:pos="1440"/>
          <w:tab w:val="center" w:pos="4320"/>
          <w:tab w:val="center" w:pos="7200"/>
        </w:tabs>
        <w:spacing w:line="360" w:lineRule="auto"/>
        <w:rPr>
          <w:lang w:val="en-GB"/>
        </w:rPr>
      </w:pPr>
      <w:r w:rsidRPr="00083CDD">
        <w:rPr>
          <w:lang w:val="en-GB"/>
        </w:rPr>
        <w:tab/>
      </w:r>
      <w:r w:rsidRPr="00083CDD">
        <w:rPr>
          <w:lang w:val="en-GB"/>
        </w:rPr>
        <w:tab/>
      </w:r>
      <w:r w:rsidRPr="00083CDD">
        <w:rPr>
          <w:lang w:val="en-GB"/>
        </w:rPr>
        <w:tab/>
        <w:t>representative or authorized person:</w:t>
      </w:r>
    </w:p>
    <w:p w14:paraId="32A0D39C" w14:textId="77777777" w:rsidR="00BE0FFF" w:rsidRPr="00083CDD" w:rsidRDefault="00BE0FFF" w:rsidP="00BE0FFF">
      <w:pPr>
        <w:tabs>
          <w:tab w:val="center" w:pos="1440"/>
          <w:tab w:val="center" w:pos="4320"/>
          <w:tab w:val="center" w:pos="7200"/>
        </w:tabs>
        <w:spacing w:line="360" w:lineRule="auto"/>
        <w:rPr>
          <w:lang w:val="en-GB"/>
        </w:rPr>
      </w:pPr>
    </w:p>
    <w:p w14:paraId="5EE2E4E2" w14:textId="77777777" w:rsidR="00BE0FFF" w:rsidRDefault="00BE0FFF" w:rsidP="00BE0FFF">
      <w:pPr>
        <w:tabs>
          <w:tab w:val="center" w:pos="1440"/>
          <w:tab w:val="center" w:pos="4320"/>
          <w:tab w:val="center" w:pos="7200"/>
        </w:tabs>
      </w:pPr>
      <w:r>
        <w:tab/>
        <w:t>........................................</w:t>
      </w:r>
      <w:r>
        <w:tab/>
      </w:r>
      <w:r>
        <w:tab/>
        <w:t>...........................................</w:t>
      </w:r>
    </w:p>
    <w:p w14:paraId="41738A71" w14:textId="77777777" w:rsidR="00BE0FFF" w:rsidRDefault="00BE0FFF" w:rsidP="00BE0FFF">
      <w:pPr>
        <w:jc w:val="left"/>
        <w:rPr>
          <w:b/>
        </w:rPr>
      </w:pPr>
      <w:r>
        <w:br w:type="page"/>
      </w:r>
    </w:p>
    <w:p w14:paraId="05067BED" w14:textId="4B172B7F" w:rsidR="00BE0FFF" w:rsidRPr="00BE0FFF" w:rsidRDefault="00BE0FFF" w:rsidP="00BE0FFF">
      <w:pPr>
        <w:jc w:val="right"/>
        <w:rPr>
          <w:b/>
          <w:bCs/>
        </w:rPr>
      </w:pPr>
      <w:r>
        <w:rPr>
          <w:b/>
          <w:bCs/>
        </w:rPr>
        <w:lastRenderedPageBreak/>
        <w:t>FORM-3</w:t>
      </w:r>
    </w:p>
    <w:p w14:paraId="6AA22F73" w14:textId="77777777" w:rsidR="00BE0FFF" w:rsidRDefault="00BE0FFF" w:rsidP="00BE0FFF"/>
    <w:p w14:paraId="594F1840" w14:textId="016747AB" w:rsidR="00AB21C2" w:rsidRPr="00BE0FFF" w:rsidRDefault="00AB21C2" w:rsidP="00BE0FFF">
      <w:r w:rsidRPr="00BE0FFF">
        <w:t>Bidder: …………………………………………………………</w:t>
      </w:r>
    </w:p>
    <w:p w14:paraId="4A6225DE" w14:textId="77777777" w:rsidR="00AB21C2" w:rsidRPr="00A23A8C" w:rsidRDefault="00AB21C2" w:rsidP="00AB21C2">
      <w:pPr>
        <w:suppressAutoHyphens/>
        <w:rPr>
          <w:rFonts w:cs="Arial"/>
          <w:lang w:val="en-GB" w:eastAsia="ar-SA"/>
        </w:rPr>
      </w:pPr>
    </w:p>
    <w:p w14:paraId="32538E97" w14:textId="1D9CD091" w:rsidR="00AB21C2" w:rsidRPr="00A23A8C" w:rsidRDefault="00AB21C2" w:rsidP="00AB21C2">
      <w:pPr>
        <w:suppressAutoHyphens/>
        <w:rPr>
          <w:rFonts w:cs="Arial"/>
          <w:lang w:val="en-GB" w:eastAsia="ar-SA"/>
        </w:rPr>
      </w:pPr>
      <w:r w:rsidRPr="00A23A8C">
        <w:rPr>
          <w:rFonts w:cs="Arial"/>
          <w:lang w:val="en-GB" w:eastAsia="ar-SA"/>
        </w:rPr>
        <w:t xml:space="preserve">Address: </w:t>
      </w:r>
      <w:r w:rsidR="00BE0FFF">
        <w:rPr>
          <w:rFonts w:cs="Arial"/>
          <w:lang w:val="en-GB" w:eastAsia="ar-SA"/>
        </w:rPr>
        <w:t>…</w:t>
      </w:r>
      <w:r w:rsidRPr="00A23A8C">
        <w:rPr>
          <w:rFonts w:cs="Arial"/>
          <w:lang w:val="en-GB" w:eastAsia="ar-SA"/>
        </w:rPr>
        <w:t>..........................................................................</w:t>
      </w:r>
    </w:p>
    <w:p w14:paraId="4A9201A2" w14:textId="77777777" w:rsidR="00AB21C2" w:rsidRPr="00A23A8C" w:rsidRDefault="00AB21C2" w:rsidP="00AB21C2">
      <w:pPr>
        <w:suppressAutoHyphens/>
        <w:rPr>
          <w:rFonts w:cs="Arial"/>
          <w:lang w:val="en-GB" w:eastAsia="ar-SA"/>
        </w:rPr>
      </w:pPr>
    </w:p>
    <w:p w14:paraId="5E558854" w14:textId="77777777" w:rsidR="00597048" w:rsidRPr="00A23A8C" w:rsidRDefault="00597048" w:rsidP="00AB21C2">
      <w:pPr>
        <w:suppressAutoHyphens/>
        <w:rPr>
          <w:rFonts w:cs="Arial"/>
          <w:lang w:val="en-GB" w:eastAsia="ar-SA"/>
        </w:rPr>
      </w:pPr>
    </w:p>
    <w:p w14:paraId="125BEE9D" w14:textId="77777777" w:rsidR="00597048" w:rsidRPr="00A23A8C" w:rsidRDefault="00597048" w:rsidP="00AB21C2">
      <w:pPr>
        <w:suppressAutoHyphens/>
        <w:rPr>
          <w:rFonts w:cs="Arial"/>
          <w:lang w:val="en-GB" w:eastAsia="ar-SA"/>
        </w:rPr>
      </w:pPr>
    </w:p>
    <w:p w14:paraId="6BDDA651" w14:textId="0F57C135" w:rsidR="00AB21C2" w:rsidRPr="00A23A8C" w:rsidRDefault="00AB21C2" w:rsidP="00520D3F">
      <w:pPr>
        <w:pStyle w:val="Heading2centered"/>
      </w:pPr>
      <w:bookmarkStart w:id="102" w:name="_Toc233033199"/>
      <w:r w:rsidRPr="00A23A8C">
        <w:t>PROFORMA INVOICE</w:t>
      </w:r>
      <w:bookmarkEnd w:id="102"/>
      <w:r w:rsidR="00AB62D5" w:rsidRPr="00A23A8C">
        <w:t xml:space="preserve"> </w:t>
      </w:r>
    </w:p>
    <w:p w14:paraId="7E7A8069" w14:textId="77777777" w:rsidR="00D9519A" w:rsidRPr="00A23A8C" w:rsidRDefault="00D9519A" w:rsidP="00AB21C2">
      <w:pPr>
        <w:jc w:val="center"/>
        <w:rPr>
          <w:b/>
          <w:sz w:val="22"/>
          <w:lang w:val="en-GB"/>
        </w:rPr>
      </w:pPr>
    </w:p>
    <w:p w14:paraId="314274DA" w14:textId="1071D0D1" w:rsidR="00AB21C2" w:rsidRPr="00A23A8C" w:rsidRDefault="00AB21C2" w:rsidP="00AB21C2">
      <w:pPr>
        <w:jc w:val="center"/>
        <w:rPr>
          <w:b/>
          <w:sz w:val="22"/>
          <w:lang w:val="en-GB"/>
        </w:rPr>
      </w:pPr>
      <w:r w:rsidRPr="00A23A8C">
        <w:rPr>
          <w:b/>
          <w:sz w:val="22"/>
          <w:lang w:val="en-GB"/>
        </w:rPr>
        <w:t xml:space="preserve">FOR PUBLIC TENDER </w:t>
      </w:r>
      <w:r w:rsidR="000E404D">
        <w:rPr>
          <w:b/>
          <w:sz w:val="22"/>
          <w:lang w:val="en-GB"/>
        </w:rPr>
        <w:t>JN-S0769</w:t>
      </w:r>
    </w:p>
    <w:p w14:paraId="5350883E" w14:textId="77777777" w:rsidR="00AB21C2" w:rsidRPr="00A23A8C" w:rsidRDefault="00AB21C2" w:rsidP="00AB21C2">
      <w:pPr>
        <w:pStyle w:val="BodyText2"/>
        <w:rPr>
          <w:rFonts w:cs="Arial"/>
          <w:bCs/>
          <w:color w:val="000000"/>
          <w:szCs w:val="22"/>
          <w:lang w:val="en-GB"/>
        </w:rPr>
      </w:pPr>
    </w:p>
    <w:p w14:paraId="1BF66F18" w14:textId="77777777" w:rsidR="003B57CA" w:rsidRPr="00A23A8C" w:rsidRDefault="003B57CA" w:rsidP="00AB21C2">
      <w:pPr>
        <w:pStyle w:val="BodyText2"/>
        <w:jc w:val="center"/>
        <w:rPr>
          <w:rFonts w:cs="Arial"/>
          <w:bCs/>
          <w:color w:val="000000"/>
          <w:szCs w:val="22"/>
          <w:lang w:val="en-GB"/>
        </w:rPr>
      </w:pPr>
    </w:p>
    <w:p w14:paraId="46F05992" w14:textId="3B494EA6" w:rsidR="00146FD0" w:rsidRPr="00A23A8C" w:rsidRDefault="0006613C" w:rsidP="00FA193D">
      <w:pPr>
        <w:pStyle w:val="BodyText"/>
        <w:jc w:val="center"/>
        <w:rPr>
          <w:rFonts w:ascii="Arial" w:eastAsiaTheme="minorEastAsia" w:hAnsi="Arial" w:cstheme="minorBidi"/>
          <w:b/>
          <w:lang w:val="en-GB" w:eastAsia="sl-SI"/>
        </w:rPr>
      </w:pPr>
      <w:bookmarkStart w:id="103" w:name="_Hlk188618189"/>
      <w:r w:rsidRPr="0006613C">
        <w:rPr>
          <w:rFonts w:ascii="Arial" w:eastAsiaTheme="minorEastAsia" w:hAnsi="Arial" w:cstheme="minorBidi"/>
          <w:b/>
          <w:lang w:val="en-GB" w:eastAsia="sl-SI"/>
        </w:rPr>
        <w:t>Support and maintenance of the “Zero Density” system for a period of one year</w:t>
      </w:r>
    </w:p>
    <w:bookmarkEnd w:id="103"/>
    <w:p w14:paraId="0A5F6D99" w14:textId="77777777" w:rsidR="000A7F80" w:rsidRDefault="000A7F80" w:rsidP="00AB21C2">
      <w:pPr>
        <w:pStyle w:val="Header"/>
        <w:rPr>
          <w:rFonts w:cs="Arial"/>
          <w:lang w:val="en-GB"/>
        </w:rPr>
      </w:pPr>
    </w:p>
    <w:tbl>
      <w:tblPr>
        <w:tblW w:w="9214" w:type="dxa"/>
        <w:tblInd w:w="-147" w:type="dxa"/>
        <w:tblBorders>
          <w:top w:val="single" w:sz="4" w:space="0" w:color="000000"/>
          <w:left w:val="single" w:sz="4" w:space="0" w:color="000000"/>
          <w:bottom w:val="single" w:sz="12" w:space="0" w:color="auto"/>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379"/>
        <w:gridCol w:w="2835"/>
      </w:tblGrid>
      <w:tr w:rsidR="00EF6904" w:rsidRPr="00763833" w14:paraId="4C3484A3" w14:textId="77777777" w:rsidTr="00EF6904">
        <w:trPr>
          <w:trHeight w:val="1293"/>
        </w:trPr>
        <w:tc>
          <w:tcPr>
            <w:tcW w:w="6379" w:type="dxa"/>
            <w:shd w:val="clear" w:color="auto" w:fill="D9D9D9" w:themeFill="background1" w:themeFillShade="D9"/>
            <w:vAlign w:val="center"/>
          </w:tcPr>
          <w:p w14:paraId="13EA0726" w14:textId="77777777" w:rsidR="00EF6904" w:rsidRPr="003B57CA" w:rsidRDefault="00EF6904" w:rsidP="003B57CA">
            <w:pPr>
              <w:snapToGrid w:val="0"/>
              <w:jc w:val="center"/>
              <w:rPr>
                <w:rFonts w:cs="Arial"/>
                <w:b/>
                <w:bCs/>
                <w:szCs w:val="20"/>
                <w:lang w:val="en-GB"/>
              </w:rPr>
            </w:pPr>
            <w:bookmarkStart w:id="104" w:name="_Hlk188346336"/>
          </w:p>
          <w:p w14:paraId="1420F574" w14:textId="77777777" w:rsidR="00EF6904" w:rsidRPr="003B57CA" w:rsidRDefault="00EF6904" w:rsidP="003B57CA">
            <w:pPr>
              <w:snapToGrid w:val="0"/>
              <w:jc w:val="center"/>
              <w:rPr>
                <w:rFonts w:cs="Arial"/>
                <w:b/>
                <w:bCs/>
                <w:szCs w:val="20"/>
                <w:lang w:val="en-GB"/>
              </w:rPr>
            </w:pPr>
            <w:r w:rsidRPr="003B57CA">
              <w:rPr>
                <w:rFonts w:cs="Arial"/>
                <w:b/>
                <w:bCs/>
                <w:szCs w:val="20"/>
                <w:lang w:val="en-GB"/>
              </w:rPr>
              <w:t>Description</w:t>
            </w:r>
          </w:p>
        </w:tc>
        <w:tc>
          <w:tcPr>
            <w:tcW w:w="2835" w:type="dxa"/>
            <w:shd w:val="clear" w:color="auto" w:fill="D9D9D9" w:themeFill="background1" w:themeFillShade="D9"/>
            <w:vAlign w:val="center"/>
          </w:tcPr>
          <w:p w14:paraId="1203B702" w14:textId="17BF7669" w:rsidR="00EF6904" w:rsidRPr="00EF6904" w:rsidRDefault="00EF6904" w:rsidP="003B57CA">
            <w:pPr>
              <w:snapToGrid w:val="0"/>
              <w:jc w:val="center"/>
              <w:rPr>
                <w:rFonts w:cs="Arial"/>
                <w:b/>
                <w:bCs/>
                <w:szCs w:val="20"/>
                <w:lang w:val="en-GB"/>
              </w:rPr>
            </w:pPr>
            <w:r w:rsidRPr="00EF6904">
              <w:rPr>
                <w:rFonts w:cs="Arial"/>
                <w:b/>
                <w:bCs/>
                <w:szCs w:val="20"/>
                <w:lang w:val="en-GB"/>
              </w:rPr>
              <w:t>Total value for one year</w:t>
            </w:r>
          </w:p>
          <w:p w14:paraId="339091C2" w14:textId="74DE56BD" w:rsidR="00EF6904" w:rsidRPr="00EF6904" w:rsidRDefault="00EF6904" w:rsidP="00EF6904">
            <w:pPr>
              <w:snapToGrid w:val="0"/>
              <w:jc w:val="center"/>
              <w:rPr>
                <w:rFonts w:cs="Arial"/>
                <w:b/>
                <w:bCs/>
                <w:szCs w:val="20"/>
                <w:lang w:val="en-GB"/>
              </w:rPr>
            </w:pPr>
            <w:r w:rsidRPr="00EF6904">
              <w:rPr>
                <w:rFonts w:cs="Arial"/>
                <w:b/>
                <w:bCs/>
                <w:szCs w:val="20"/>
                <w:lang w:val="en-GB"/>
              </w:rPr>
              <w:t>in EUR without VAT</w:t>
            </w:r>
          </w:p>
        </w:tc>
      </w:tr>
      <w:tr w:rsidR="00EF6904" w:rsidRPr="00A23A8C" w14:paraId="15ABEC05" w14:textId="77777777" w:rsidTr="00EF6904">
        <w:tc>
          <w:tcPr>
            <w:tcW w:w="6379" w:type="dxa"/>
          </w:tcPr>
          <w:p w14:paraId="15D12DCB" w14:textId="77777777" w:rsidR="00EF6904" w:rsidRPr="00A23A8C" w:rsidRDefault="00EF6904" w:rsidP="00675A59">
            <w:pPr>
              <w:snapToGrid w:val="0"/>
              <w:jc w:val="left"/>
              <w:rPr>
                <w:rFonts w:cs="Arial"/>
                <w:szCs w:val="20"/>
                <w:lang w:val="en-GB"/>
              </w:rPr>
            </w:pPr>
          </w:p>
          <w:p w14:paraId="14D690A7" w14:textId="49F231F5" w:rsidR="00EF6904" w:rsidRPr="00A23A8C" w:rsidRDefault="00EF6904" w:rsidP="00675A59">
            <w:pPr>
              <w:snapToGrid w:val="0"/>
              <w:jc w:val="left"/>
              <w:rPr>
                <w:rFonts w:cs="Arial"/>
                <w:szCs w:val="20"/>
                <w:lang w:val="en-GB"/>
              </w:rPr>
            </w:pPr>
            <w:r>
              <w:rPr>
                <w:rFonts w:cs="Arial"/>
                <w:b/>
                <w:bCs/>
                <w:szCs w:val="20"/>
                <w:lang w:val="en-GB"/>
              </w:rPr>
              <w:t>S</w:t>
            </w:r>
            <w:r w:rsidRPr="00A23A8C">
              <w:rPr>
                <w:rFonts w:cs="Arial"/>
                <w:b/>
                <w:bCs/>
                <w:szCs w:val="20"/>
                <w:lang w:val="en-GB"/>
              </w:rPr>
              <w:t>upport and maintenance</w:t>
            </w:r>
            <w:r w:rsidR="006A1A28">
              <w:rPr>
                <w:rFonts w:cs="Arial"/>
                <w:b/>
                <w:bCs/>
                <w:szCs w:val="20"/>
                <w:lang w:val="en-GB"/>
              </w:rPr>
              <w:t xml:space="preserve"> service for the production system for virtualization (</w:t>
            </w:r>
            <w:r>
              <w:rPr>
                <w:rFonts w:cs="Arial"/>
                <w:b/>
                <w:bCs/>
                <w:szCs w:val="20"/>
                <w:lang w:val="en-GB"/>
              </w:rPr>
              <w:t>Zero Density</w:t>
            </w:r>
            <w:r w:rsidR="006A1A28">
              <w:rPr>
                <w:rFonts w:cs="Arial"/>
                <w:b/>
                <w:bCs/>
                <w:szCs w:val="20"/>
                <w:lang w:val="en-GB"/>
              </w:rPr>
              <w:t xml:space="preserve"> Reality </w:t>
            </w:r>
            <w:r w:rsidRPr="00A23A8C">
              <w:rPr>
                <w:rFonts w:cs="Arial"/>
                <w:b/>
                <w:bCs/>
                <w:szCs w:val="20"/>
                <w:lang w:val="en-GB"/>
              </w:rPr>
              <w:t>system</w:t>
            </w:r>
            <w:r w:rsidR="006A1A28">
              <w:rPr>
                <w:rFonts w:cs="Arial"/>
                <w:b/>
                <w:bCs/>
                <w:szCs w:val="20"/>
                <w:lang w:val="en-GB"/>
              </w:rPr>
              <w:t>) – covering software components of the system, for a period of one year</w:t>
            </w:r>
            <w:r w:rsidRPr="00A23A8C">
              <w:rPr>
                <w:rFonts w:cs="Arial"/>
                <w:b/>
                <w:bCs/>
                <w:szCs w:val="20"/>
                <w:lang w:val="en-GB"/>
              </w:rPr>
              <w:t xml:space="preserve"> </w:t>
            </w:r>
            <w:r w:rsidRPr="00A23A8C">
              <w:rPr>
                <w:rFonts w:cs="Arial"/>
                <w:szCs w:val="20"/>
                <w:lang w:val="en-GB"/>
              </w:rPr>
              <w:t>(according to the requirements in item 3 of the procurement documents)</w:t>
            </w:r>
          </w:p>
          <w:p w14:paraId="06780A39" w14:textId="77777777" w:rsidR="00EF6904" w:rsidRPr="00A23A8C" w:rsidRDefault="00EF6904" w:rsidP="00675A59">
            <w:pPr>
              <w:snapToGrid w:val="0"/>
              <w:jc w:val="left"/>
              <w:rPr>
                <w:rFonts w:cs="Arial"/>
                <w:szCs w:val="20"/>
                <w:lang w:val="en-GB"/>
              </w:rPr>
            </w:pPr>
          </w:p>
        </w:tc>
        <w:tc>
          <w:tcPr>
            <w:tcW w:w="2835" w:type="dxa"/>
          </w:tcPr>
          <w:p w14:paraId="6252437D" w14:textId="77777777" w:rsidR="00EF6904" w:rsidRPr="003B57CA" w:rsidRDefault="00EF6904" w:rsidP="00675A59">
            <w:pPr>
              <w:snapToGrid w:val="0"/>
              <w:jc w:val="center"/>
              <w:rPr>
                <w:rFonts w:cs="Arial"/>
                <w:b/>
                <w:bCs/>
                <w:szCs w:val="20"/>
                <w:lang w:val="en-GB"/>
              </w:rPr>
            </w:pPr>
          </w:p>
          <w:p w14:paraId="08F40D39" w14:textId="77777777" w:rsidR="00EF6904" w:rsidRPr="003B57CA" w:rsidRDefault="00EF6904" w:rsidP="00675A59">
            <w:pPr>
              <w:snapToGrid w:val="0"/>
              <w:jc w:val="center"/>
              <w:rPr>
                <w:rFonts w:cs="Arial"/>
                <w:b/>
                <w:bCs/>
                <w:szCs w:val="20"/>
                <w:lang w:val="en-GB"/>
              </w:rPr>
            </w:pPr>
          </w:p>
        </w:tc>
      </w:tr>
      <w:bookmarkEnd w:id="104"/>
    </w:tbl>
    <w:p w14:paraId="2A8037D1" w14:textId="77777777" w:rsidR="000A7F80" w:rsidRDefault="000A7F80" w:rsidP="00AB21C2">
      <w:pPr>
        <w:pStyle w:val="Header"/>
        <w:rPr>
          <w:rFonts w:cs="Arial"/>
          <w:lang w:val="en-GB"/>
        </w:rPr>
      </w:pPr>
    </w:p>
    <w:p w14:paraId="27FE2080" w14:textId="77777777" w:rsidR="00EF6904" w:rsidRDefault="00EF6904" w:rsidP="00EF6904">
      <w:pPr>
        <w:rPr>
          <w:color w:val="000000"/>
          <w:lang w:val="en-GB"/>
        </w:rPr>
      </w:pPr>
    </w:p>
    <w:p w14:paraId="550D509D" w14:textId="7ADA6914" w:rsidR="00EF6904" w:rsidRPr="00A23A8C" w:rsidRDefault="00EF6904" w:rsidP="00EF6904">
      <w:pPr>
        <w:rPr>
          <w:rFonts w:cs="Arial"/>
          <w:lang w:val="en-GB"/>
        </w:rPr>
      </w:pPr>
      <w:r w:rsidRPr="00A23A8C">
        <w:rPr>
          <w:color w:val="000000"/>
          <w:lang w:val="en-GB"/>
        </w:rPr>
        <w:t xml:space="preserve">The price must be expressed in EUR, </w:t>
      </w:r>
      <w:r w:rsidRPr="00FC6028">
        <w:rPr>
          <w:rFonts w:cs="Arial"/>
          <w:color w:val="000000"/>
          <w:lang w:val="en-GB"/>
        </w:rPr>
        <w:t>on DDP location of the Contracting Authority basis</w:t>
      </w:r>
      <w:r>
        <w:rPr>
          <w:rFonts w:cs="Arial"/>
          <w:color w:val="000000"/>
          <w:lang w:val="en-GB"/>
        </w:rPr>
        <w:t xml:space="preserve">, including discounts and all costs; </w:t>
      </w:r>
      <w:r w:rsidRPr="00A23A8C">
        <w:rPr>
          <w:rFonts w:cs="Arial"/>
          <w:lang w:val="en-GB"/>
        </w:rPr>
        <w:t xml:space="preserve">without VAT. </w:t>
      </w:r>
      <w:r>
        <w:rPr>
          <w:rFonts w:cs="Arial"/>
          <w:lang w:val="en-GB"/>
        </w:rPr>
        <w:t xml:space="preserve">The price </w:t>
      </w:r>
      <w:r w:rsidRPr="00A23A8C">
        <w:rPr>
          <w:color w:val="000000"/>
          <w:lang w:val="en-GB"/>
        </w:rPr>
        <w:t>must be fixed for the period of the Contract duration.</w:t>
      </w:r>
    </w:p>
    <w:p w14:paraId="7E7333AB" w14:textId="77777777" w:rsidR="00AB21C2" w:rsidRDefault="00AB21C2" w:rsidP="00AB21C2">
      <w:pPr>
        <w:rPr>
          <w:rFonts w:cs="Arial"/>
          <w:b/>
          <w:bCs/>
          <w:color w:val="000000"/>
          <w:u w:val="single"/>
          <w:lang w:val="en-GB"/>
        </w:rPr>
      </w:pPr>
    </w:p>
    <w:p w14:paraId="4440BA74" w14:textId="77777777" w:rsidR="00EF6904" w:rsidRPr="0009725F" w:rsidRDefault="00EF6904" w:rsidP="00EF6904">
      <w:pPr>
        <w:rPr>
          <w:rFonts w:cs="Arial"/>
          <w:i/>
          <w:iCs/>
          <w:color w:val="000000"/>
          <w:szCs w:val="20"/>
          <w:lang w:val="en-GB"/>
        </w:rPr>
      </w:pPr>
      <w:r w:rsidRPr="0009725F">
        <w:rPr>
          <w:rFonts w:cs="Arial"/>
          <w:i/>
          <w:iCs/>
          <w:color w:val="000000"/>
          <w:szCs w:val="20"/>
          <w:lang w:val="en-GB"/>
        </w:rPr>
        <w:t>The Contracting Authority shall not present bank guarantee or any other instrument for insurance of the retained payments.</w:t>
      </w:r>
    </w:p>
    <w:p w14:paraId="5811ACCB" w14:textId="77777777" w:rsidR="00EF6904" w:rsidRDefault="00EF6904" w:rsidP="00AB21C2">
      <w:pPr>
        <w:rPr>
          <w:rFonts w:cs="Arial"/>
          <w:b/>
          <w:bCs/>
          <w:color w:val="000000"/>
          <w:u w:val="single"/>
          <w:lang w:val="en-GB"/>
        </w:rPr>
      </w:pPr>
    </w:p>
    <w:p w14:paraId="6EF4E6A2" w14:textId="77777777" w:rsidR="00EF6904" w:rsidRDefault="00EF6904" w:rsidP="00AB21C2">
      <w:pPr>
        <w:rPr>
          <w:rFonts w:cs="Arial"/>
          <w:b/>
          <w:bCs/>
          <w:color w:val="000000"/>
          <w:u w:val="single"/>
          <w:lang w:val="en-GB"/>
        </w:rPr>
      </w:pPr>
    </w:p>
    <w:p w14:paraId="6C33C7AD" w14:textId="77777777" w:rsidR="00EF6904" w:rsidRPr="003D256F" w:rsidRDefault="00EF6904" w:rsidP="00EF6904">
      <w:pPr>
        <w:rPr>
          <w:b/>
          <w:bCs/>
          <w:color w:val="000000"/>
          <w:u w:val="single"/>
          <w:lang w:val="en-GB"/>
        </w:rPr>
      </w:pPr>
      <w:r w:rsidRPr="003D256F">
        <w:rPr>
          <w:b/>
          <w:bCs/>
          <w:color w:val="000000"/>
          <w:u w:val="single"/>
          <w:lang w:val="en-GB"/>
        </w:rPr>
        <w:t xml:space="preserve">Payment conditions: </w:t>
      </w:r>
    </w:p>
    <w:p w14:paraId="19802851" w14:textId="77777777" w:rsidR="00EF6904" w:rsidRPr="003D256F" w:rsidRDefault="00EF6904" w:rsidP="00EF6904">
      <w:pPr>
        <w:rPr>
          <w:color w:val="000000"/>
          <w:highlight w:val="yellow"/>
          <w:u w:val="single"/>
          <w:lang w:val="en-GB"/>
        </w:rPr>
      </w:pPr>
    </w:p>
    <w:p w14:paraId="649777A0" w14:textId="27814611" w:rsidR="00EF6904" w:rsidRPr="003D256F" w:rsidRDefault="00EF6904" w:rsidP="00EF6904">
      <w:pPr>
        <w:rPr>
          <w:color w:val="000000"/>
          <w:lang w:val="en-GB"/>
        </w:rPr>
      </w:pPr>
      <w:r w:rsidRPr="00BB7B84">
        <w:rPr>
          <w:color w:val="000000"/>
          <w:lang w:val="en-GB"/>
        </w:rPr>
        <w:t>- 100% within 30 days from the date of receipt of the correctly issued invoice after successfully established maintenance of the entire SW equipment.</w:t>
      </w:r>
    </w:p>
    <w:p w14:paraId="21D52AEA" w14:textId="77777777" w:rsidR="00EF6904" w:rsidRPr="003D256F" w:rsidRDefault="00EF6904" w:rsidP="00EF6904">
      <w:pPr>
        <w:rPr>
          <w:color w:val="000000"/>
          <w:lang w:val="en-GB"/>
        </w:rPr>
      </w:pPr>
    </w:p>
    <w:p w14:paraId="09DC1B2B" w14:textId="77777777" w:rsidR="00EF6904" w:rsidRPr="003D256F" w:rsidRDefault="00EF6904" w:rsidP="00EF6904">
      <w:pPr>
        <w:rPr>
          <w:color w:val="000000"/>
          <w:lang w:val="en-GB"/>
        </w:rPr>
      </w:pPr>
      <w:r w:rsidRPr="003D256F">
        <w:rPr>
          <w:b/>
          <w:bCs/>
          <w:color w:val="000000"/>
          <w:lang w:val="en-GB"/>
        </w:rPr>
        <w:t>Deadline for establishing maintenance</w:t>
      </w:r>
      <w:r w:rsidRPr="003D256F">
        <w:rPr>
          <w:color w:val="000000"/>
          <w:lang w:val="en-GB"/>
        </w:rPr>
        <w:t>: the next working day after the validity of the contract.</w:t>
      </w:r>
    </w:p>
    <w:p w14:paraId="73320535" w14:textId="1FD4816C" w:rsidR="00AB21C2" w:rsidRPr="00A23A8C" w:rsidRDefault="00AB21C2" w:rsidP="00AB21C2">
      <w:pPr>
        <w:rPr>
          <w:color w:val="000000"/>
          <w:lang w:val="en-GB"/>
        </w:rPr>
      </w:pPr>
    </w:p>
    <w:p w14:paraId="17865A15" w14:textId="77777777" w:rsidR="006E6037" w:rsidRPr="00A23A8C" w:rsidRDefault="006E6037" w:rsidP="00AB21C2">
      <w:pPr>
        <w:rPr>
          <w:rFonts w:cs="Arial"/>
          <w:color w:val="000000"/>
          <w:u w:val="single"/>
          <w:lang w:val="en-GB"/>
        </w:rPr>
      </w:pPr>
    </w:p>
    <w:p w14:paraId="20D02749" w14:textId="77777777" w:rsidR="00AB21C2" w:rsidRPr="00A23A8C" w:rsidRDefault="00AB21C2" w:rsidP="00AB21C2">
      <w:pPr>
        <w:pStyle w:val="Header"/>
        <w:tabs>
          <w:tab w:val="clear" w:pos="4536"/>
          <w:tab w:val="clear" w:pos="9072"/>
        </w:tabs>
        <w:spacing w:line="360" w:lineRule="auto"/>
        <w:rPr>
          <w:rFonts w:cs="Arial"/>
          <w:color w:val="000000"/>
          <w:lang w:val="en-GB"/>
        </w:rPr>
      </w:pPr>
    </w:p>
    <w:p w14:paraId="6C7FD117" w14:textId="77777777" w:rsidR="00AB21C2" w:rsidRPr="00A23A8C" w:rsidRDefault="00AB21C2" w:rsidP="00AB21C2">
      <w:pPr>
        <w:pStyle w:val="Header"/>
        <w:tabs>
          <w:tab w:val="clear" w:pos="4536"/>
          <w:tab w:val="clear" w:pos="9072"/>
        </w:tabs>
        <w:spacing w:line="360" w:lineRule="auto"/>
        <w:rPr>
          <w:rFonts w:cs="Arial"/>
          <w:color w:val="000000"/>
          <w:lang w:val="en-GB"/>
        </w:rPr>
      </w:pPr>
    </w:p>
    <w:p w14:paraId="7E855AAF" w14:textId="4D85D711" w:rsidR="00AB21C2" w:rsidRPr="00A23A8C" w:rsidRDefault="00AB21C2" w:rsidP="00AB21C2">
      <w:pPr>
        <w:spacing w:line="360" w:lineRule="auto"/>
        <w:rPr>
          <w:rFonts w:cs="Arial"/>
          <w:color w:val="000000"/>
          <w:lang w:val="en-GB"/>
        </w:rPr>
      </w:pPr>
      <w:r w:rsidRPr="00A23A8C">
        <w:rPr>
          <w:rFonts w:cs="Arial"/>
          <w:color w:val="000000"/>
          <w:lang w:val="en-GB"/>
        </w:rPr>
        <w:t xml:space="preserve">Place and date: </w:t>
      </w:r>
      <w:r w:rsidRPr="00A23A8C">
        <w:rPr>
          <w:rFonts w:cs="Arial"/>
          <w:color w:val="000000"/>
          <w:lang w:val="en-GB"/>
        </w:rPr>
        <w:tab/>
      </w:r>
      <w:r w:rsidRPr="00A23A8C">
        <w:rPr>
          <w:rFonts w:cs="Arial"/>
          <w:color w:val="000000"/>
          <w:lang w:val="en-GB"/>
        </w:rPr>
        <w:tab/>
      </w:r>
      <w:r w:rsidRPr="00A23A8C">
        <w:rPr>
          <w:rFonts w:cs="Arial"/>
          <w:color w:val="000000"/>
          <w:lang w:val="en-GB"/>
        </w:rPr>
        <w:tab/>
        <w:t>Stamp:</w:t>
      </w:r>
      <w:r w:rsidRPr="00A23A8C">
        <w:rPr>
          <w:rFonts w:cs="Arial"/>
          <w:color w:val="000000"/>
          <w:lang w:val="en-GB"/>
        </w:rPr>
        <w:tab/>
      </w:r>
      <w:r w:rsidRPr="00A23A8C">
        <w:rPr>
          <w:rFonts w:cs="Arial"/>
          <w:color w:val="000000"/>
          <w:lang w:val="en-GB"/>
        </w:rPr>
        <w:tab/>
      </w:r>
      <w:r w:rsidRPr="00A23A8C">
        <w:rPr>
          <w:rFonts w:cs="Arial"/>
          <w:color w:val="000000"/>
          <w:lang w:val="en-GB"/>
        </w:rPr>
        <w:tab/>
        <w:t>Bidder</w:t>
      </w:r>
      <w:r w:rsidR="00BE0FFF">
        <w:rPr>
          <w:rFonts w:cs="Arial"/>
          <w:color w:val="000000"/>
          <w:lang w:val="en-GB"/>
        </w:rPr>
        <w:t>’</w:t>
      </w:r>
      <w:r w:rsidRPr="00A23A8C">
        <w:rPr>
          <w:rFonts w:cs="Arial"/>
          <w:color w:val="000000"/>
          <w:lang w:val="en-GB"/>
        </w:rPr>
        <w:t xml:space="preserve">s official   </w:t>
      </w:r>
    </w:p>
    <w:p w14:paraId="5CF4EB2D" w14:textId="77777777" w:rsidR="00AB21C2" w:rsidRPr="00A23A8C" w:rsidRDefault="00AB21C2" w:rsidP="00AB21C2">
      <w:pPr>
        <w:spacing w:line="360" w:lineRule="auto"/>
        <w:rPr>
          <w:rFonts w:cs="Arial"/>
          <w:color w:val="000000"/>
          <w:lang w:val="en-GB"/>
        </w:rPr>
      </w:pPr>
      <w:r w:rsidRPr="00A23A8C">
        <w:rPr>
          <w:rFonts w:cs="Arial"/>
          <w:color w:val="000000"/>
          <w:lang w:val="en-GB"/>
        </w:rPr>
        <w:t xml:space="preserve">                                                                              </w:t>
      </w:r>
      <w:r w:rsidRPr="00A23A8C">
        <w:rPr>
          <w:rFonts w:cs="Arial"/>
          <w:color w:val="000000"/>
          <w:lang w:val="en-GB"/>
        </w:rPr>
        <w:tab/>
      </w:r>
      <w:r w:rsidRPr="00A23A8C">
        <w:rPr>
          <w:rFonts w:cs="Arial"/>
          <w:color w:val="000000"/>
          <w:lang w:val="en-GB"/>
        </w:rPr>
        <w:tab/>
        <w:t>representative or authorized person</w:t>
      </w:r>
    </w:p>
    <w:p w14:paraId="2753DE5B" w14:textId="0F4F9F0A" w:rsidR="00EB172C" w:rsidRDefault="00BE0FFF" w:rsidP="00EB172C">
      <w:pPr>
        <w:tabs>
          <w:tab w:val="left" w:pos="5670"/>
        </w:tabs>
        <w:spacing w:line="360" w:lineRule="auto"/>
        <w:rPr>
          <w:rFonts w:cs="Arial"/>
          <w:lang w:val="en-GB"/>
        </w:rPr>
      </w:pPr>
      <w:r>
        <w:rPr>
          <w:rFonts w:cs="Arial"/>
          <w:lang w:val="en-GB"/>
        </w:rPr>
        <w:t>…</w:t>
      </w:r>
      <w:r w:rsidR="00EB172C" w:rsidRPr="00A23A8C">
        <w:rPr>
          <w:rFonts w:cs="Arial"/>
          <w:lang w:val="en-GB"/>
        </w:rPr>
        <w:t>...............................</w:t>
      </w:r>
      <w:r w:rsidR="00EB172C" w:rsidRPr="00A23A8C">
        <w:rPr>
          <w:rFonts w:cs="Arial"/>
          <w:lang w:val="en-GB"/>
        </w:rPr>
        <w:tab/>
      </w:r>
      <w:r>
        <w:rPr>
          <w:rFonts w:cs="Arial"/>
          <w:lang w:val="en-GB"/>
        </w:rPr>
        <w:t>…</w:t>
      </w:r>
      <w:r w:rsidR="00EB172C" w:rsidRPr="00A23A8C">
        <w:rPr>
          <w:rFonts w:cs="Arial"/>
          <w:lang w:val="en-GB"/>
        </w:rPr>
        <w:t>......................................................</w:t>
      </w:r>
    </w:p>
    <w:p w14:paraId="596AB8FD" w14:textId="77777777" w:rsidR="00644745" w:rsidRDefault="00644745" w:rsidP="00EB172C">
      <w:pPr>
        <w:tabs>
          <w:tab w:val="left" w:pos="5670"/>
        </w:tabs>
        <w:spacing w:line="360" w:lineRule="auto"/>
        <w:rPr>
          <w:rFonts w:cs="Arial"/>
          <w:lang w:val="en-GB"/>
        </w:rPr>
      </w:pPr>
    </w:p>
    <w:p w14:paraId="4DB01517" w14:textId="772603F8" w:rsidR="00644745" w:rsidRDefault="00644745">
      <w:pPr>
        <w:jc w:val="left"/>
        <w:rPr>
          <w:rFonts w:cs="Arial"/>
          <w:lang w:val="en-GB"/>
        </w:rPr>
      </w:pPr>
      <w:r>
        <w:rPr>
          <w:rFonts w:cs="Arial"/>
          <w:lang w:val="en-GB"/>
        </w:rPr>
        <w:br w:type="page"/>
      </w:r>
    </w:p>
    <w:p w14:paraId="48A5720B" w14:textId="77777777" w:rsidR="00644745" w:rsidRPr="00A23A8C" w:rsidRDefault="00644745" w:rsidP="00644745">
      <w:pPr>
        <w:pStyle w:val="Heading2centered"/>
      </w:pPr>
      <w:bookmarkStart w:id="105" w:name="_Toc233033200"/>
      <w:r w:rsidRPr="00A23A8C">
        <w:lastRenderedPageBreak/>
        <w:t>SPECIFICATION</w:t>
      </w:r>
      <w:bookmarkEnd w:id="105"/>
    </w:p>
    <w:p w14:paraId="0E14EAF6" w14:textId="77777777" w:rsidR="00644745" w:rsidRPr="00A23A8C" w:rsidRDefault="00644745" w:rsidP="00644745">
      <w:pPr>
        <w:jc w:val="center"/>
        <w:rPr>
          <w:b/>
          <w:lang w:val="en-GB"/>
        </w:rPr>
      </w:pPr>
    </w:p>
    <w:p w14:paraId="5386A679" w14:textId="39E25418" w:rsidR="00644745" w:rsidRPr="00A23A8C" w:rsidRDefault="00644745" w:rsidP="00644745">
      <w:pPr>
        <w:jc w:val="center"/>
        <w:rPr>
          <w:b/>
          <w:sz w:val="22"/>
          <w:lang w:val="en-GB"/>
        </w:rPr>
      </w:pPr>
      <w:r w:rsidRPr="00A23A8C">
        <w:rPr>
          <w:b/>
          <w:sz w:val="22"/>
          <w:lang w:val="en-GB"/>
        </w:rPr>
        <w:t xml:space="preserve">FOR PUBLIC TENDER </w:t>
      </w:r>
      <w:r w:rsidR="000E404D">
        <w:rPr>
          <w:b/>
          <w:sz w:val="22"/>
          <w:lang w:val="en-GB"/>
        </w:rPr>
        <w:t>JN-S0769</w:t>
      </w:r>
    </w:p>
    <w:p w14:paraId="6FAD5841" w14:textId="77777777" w:rsidR="00644745" w:rsidRPr="00A23A8C" w:rsidRDefault="00644745" w:rsidP="00644745">
      <w:pPr>
        <w:jc w:val="center"/>
        <w:rPr>
          <w:b/>
          <w:sz w:val="22"/>
          <w:lang w:val="en-GB"/>
        </w:rPr>
      </w:pPr>
    </w:p>
    <w:p w14:paraId="681FAFD2" w14:textId="77777777" w:rsidR="00644745" w:rsidRPr="00A23A8C" w:rsidRDefault="00644745" w:rsidP="00644745">
      <w:pPr>
        <w:jc w:val="center"/>
        <w:rPr>
          <w:b/>
          <w:lang w:val="en-GB"/>
        </w:rPr>
      </w:pPr>
    </w:p>
    <w:p w14:paraId="22A8EF05" w14:textId="77777777" w:rsidR="00644745" w:rsidRPr="00A23A8C" w:rsidRDefault="00644745" w:rsidP="00644745">
      <w:pPr>
        <w:rPr>
          <w:b/>
          <w:lang w:val="en-GB"/>
        </w:rPr>
      </w:pPr>
    </w:p>
    <w:p w14:paraId="45E66397" w14:textId="6B37EE0E" w:rsidR="00644745" w:rsidRPr="00A23A8C" w:rsidRDefault="00644745" w:rsidP="00644745">
      <w:pPr>
        <w:rPr>
          <w:color w:val="000000"/>
          <w:lang w:val="en-GB"/>
        </w:rPr>
      </w:pPr>
      <w:r w:rsidRPr="00A23A8C">
        <w:rPr>
          <w:rFonts w:eastAsia="Times New Roman" w:cs="Arial"/>
          <w:color w:val="000000"/>
          <w:kern w:val="16"/>
          <w:szCs w:val="20"/>
          <w:lang w:val="en-GB" w:eastAsia="en-US"/>
        </w:rPr>
        <w:t>The Bidder shall state the detailed breakdown of prices for the bid</w:t>
      </w:r>
      <w:r w:rsidR="00BB7B84">
        <w:rPr>
          <w:rFonts w:eastAsia="Times New Roman" w:cs="Arial"/>
          <w:color w:val="000000"/>
          <w:kern w:val="16"/>
          <w:szCs w:val="20"/>
          <w:lang w:val="en-GB" w:eastAsia="en-US"/>
        </w:rPr>
        <w:t>d</w:t>
      </w:r>
      <w:r w:rsidRPr="00A23A8C">
        <w:rPr>
          <w:rFonts w:eastAsia="Times New Roman" w:cs="Arial"/>
          <w:color w:val="000000"/>
          <w:kern w:val="16"/>
          <w:szCs w:val="20"/>
          <w:lang w:val="en-GB" w:eastAsia="en-US"/>
        </w:rPr>
        <w:t xml:space="preserve">en services of </w:t>
      </w:r>
      <w:r w:rsidRPr="00A23A8C">
        <w:rPr>
          <w:rFonts w:cs="Arial"/>
          <w:color w:val="000000"/>
          <w:lang w:val="en-GB"/>
        </w:rPr>
        <w:t>support and maintenance.</w:t>
      </w:r>
    </w:p>
    <w:p w14:paraId="32876A5A" w14:textId="77777777" w:rsidR="00644745" w:rsidRPr="00A23A8C" w:rsidRDefault="00644745" w:rsidP="00644745">
      <w:pPr>
        <w:rPr>
          <w:color w:val="000000"/>
          <w:lang w:val="en-GB"/>
        </w:rPr>
      </w:pPr>
    </w:p>
    <w:p w14:paraId="1007D803" w14:textId="77777777" w:rsidR="00644745" w:rsidRPr="00A23A8C" w:rsidRDefault="00644745" w:rsidP="00644745">
      <w:pPr>
        <w:rPr>
          <w:color w:val="000000"/>
          <w:lang w:val="en-GB"/>
        </w:rPr>
      </w:pPr>
    </w:p>
    <w:p w14:paraId="17F6B259" w14:textId="77777777" w:rsidR="00644745" w:rsidRPr="00A23A8C" w:rsidRDefault="00644745" w:rsidP="00644745">
      <w:pPr>
        <w:rPr>
          <w:color w:val="000000"/>
          <w:lang w:val="en-GB"/>
        </w:rPr>
      </w:pPr>
    </w:p>
    <w:p w14:paraId="6E24D034" w14:textId="77777777" w:rsidR="00644745" w:rsidRPr="00A23A8C" w:rsidRDefault="00644745" w:rsidP="00644745">
      <w:pPr>
        <w:rPr>
          <w:color w:val="000000"/>
          <w:lang w:val="en-GB"/>
        </w:rPr>
      </w:pPr>
    </w:p>
    <w:p w14:paraId="5E155209" w14:textId="77777777" w:rsidR="00644745" w:rsidRPr="00A23A8C" w:rsidRDefault="00644745" w:rsidP="00644745">
      <w:pPr>
        <w:rPr>
          <w:color w:val="000000"/>
          <w:lang w:val="en-GB"/>
        </w:rPr>
      </w:pPr>
    </w:p>
    <w:p w14:paraId="72F9135C" w14:textId="77777777" w:rsidR="00644745" w:rsidRPr="00A23A8C" w:rsidRDefault="00644745" w:rsidP="00644745">
      <w:pPr>
        <w:rPr>
          <w:color w:val="000000"/>
          <w:lang w:val="en-GB"/>
        </w:rPr>
      </w:pPr>
    </w:p>
    <w:p w14:paraId="5868A66F" w14:textId="77777777" w:rsidR="00644745" w:rsidRPr="00A23A8C" w:rsidRDefault="00644745" w:rsidP="00644745">
      <w:pPr>
        <w:rPr>
          <w:color w:val="000000"/>
          <w:lang w:val="en-GB"/>
        </w:rPr>
      </w:pPr>
    </w:p>
    <w:p w14:paraId="41C5CD76" w14:textId="77777777" w:rsidR="00644745" w:rsidRPr="00A23A8C" w:rsidRDefault="00644745" w:rsidP="00644745">
      <w:pPr>
        <w:rPr>
          <w:color w:val="000000"/>
          <w:lang w:val="en-GB"/>
        </w:rPr>
      </w:pPr>
    </w:p>
    <w:p w14:paraId="5C67F93D" w14:textId="77777777" w:rsidR="00644745" w:rsidRPr="00A23A8C" w:rsidRDefault="00644745" w:rsidP="00644745">
      <w:pPr>
        <w:rPr>
          <w:color w:val="000000"/>
          <w:lang w:val="en-GB"/>
        </w:rPr>
      </w:pPr>
    </w:p>
    <w:p w14:paraId="1BD17D0B" w14:textId="77777777" w:rsidR="00644745" w:rsidRPr="00A23A8C" w:rsidRDefault="00644745" w:rsidP="00644745">
      <w:pPr>
        <w:rPr>
          <w:color w:val="000000"/>
          <w:lang w:val="en-GB"/>
        </w:rPr>
      </w:pPr>
    </w:p>
    <w:p w14:paraId="4EB6C757" w14:textId="77777777" w:rsidR="00644745" w:rsidRPr="00A23A8C" w:rsidRDefault="00644745" w:rsidP="00644745">
      <w:pPr>
        <w:rPr>
          <w:color w:val="000000"/>
          <w:lang w:val="en-GB"/>
        </w:rPr>
      </w:pPr>
    </w:p>
    <w:p w14:paraId="550A4539" w14:textId="77777777" w:rsidR="00644745" w:rsidRPr="00A23A8C" w:rsidRDefault="00644745" w:rsidP="00644745">
      <w:pPr>
        <w:rPr>
          <w:color w:val="000000"/>
          <w:lang w:val="en-GB"/>
        </w:rPr>
      </w:pPr>
    </w:p>
    <w:p w14:paraId="060E75C6" w14:textId="77777777" w:rsidR="00644745" w:rsidRPr="00A23A8C" w:rsidRDefault="00644745" w:rsidP="00644745">
      <w:pPr>
        <w:rPr>
          <w:color w:val="000000"/>
          <w:lang w:val="en-GB"/>
        </w:rPr>
      </w:pPr>
    </w:p>
    <w:p w14:paraId="73C8ED24" w14:textId="77777777" w:rsidR="00644745" w:rsidRPr="00A23A8C" w:rsidRDefault="00644745" w:rsidP="00644745">
      <w:pPr>
        <w:rPr>
          <w:color w:val="000000"/>
          <w:lang w:val="en-GB"/>
        </w:rPr>
      </w:pPr>
    </w:p>
    <w:p w14:paraId="7E3E7177" w14:textId="77777777" w:rsidR="00644745" w:rsidRPr="00A23A8C" w:rsidRDefault="00644745" w:rsidP="00644745">
      <w:pPr>
        <w:rPr>
          <w:color w:val="000000"/>
          <w:lang w:val="en-GB"/>
        </w:rPr>
      </w:pPr>
    </w:p>
    <w:p w14:paraId="3C93D7F1" w14:textId="77777777" w:rsidR="00644745" w:rsidRPr="00A23A8C" w:rsidRDefault="00644745" w:rsidP="00644745">
      <w:pPr>
        <w:rPr>
          <w:color w:val="000000"/>
          <w:lang w:val="en-GB"/>
        </w:rPr>
      </w:pPr>
    </w:p>
    <w:p w14:paraId="0ED0202E" w14:textId="77777777" w:rsidR="00644745" w:rsidRPr="00A23A8C" w:rsidRDefault="00644745" w:rsidP="00644745">
      <w:pPr>
        <w:rPr>
          <w:color w:val="000000"/>
          <w:lang w:val="en-GB"/>
        </w:rPr>
      </w:pPr>
    </w:p>
    <w:p w14:paraId="616F4034" w14:textId="77777777" w:rsidR="00644745" w:rsidRPr="00A23A8C" w:rsidRDefault="00644745" w:rsidP="00644745">
      <w:pPr>
        <w:rPr>
          <w:color w:val="000000"/>
          <w:lang w:val="en-GB"/>
        </w:rPr>
      </w:pPr>
    </w:p>
    <w:p w14:paraId="03FEED47" w14:textId="77777777" w:rsidR="00644745" w:rsidRPr="00A23A8C" w:rsidRDefault="00644745" w:rsidP="00644745">
      <w:pPr>
        <w:rPr>
          <w:color w:val="000000"/>
          <w:lang w:val="en-GB"/>
        </w:rPr>
      </w:pPr>
    </w:p>
    <w:p w14:paraId="65E15CDC" w14:textId="77777777" w:rsidR="00644745" w:rsidRPr="00A23A8C" w:rsidRDefault="00644745" w:rsidP="00644745">
      <w:pPr>
        <w:rPr>
          <w:color w:val="000000"/>
          <w:lang w:val="en-GB"/>
        </w:rPr>
      </w:pPr>
    </w:p>
    <w:p w14:paraId="11B45A3D" w14:textId="77777777" w:rsidR="00644745" w:rsidRPr="00A23A8C" w:rsidRDefault="00644745" w:rsidP="00644745">
      <w:pPr>
        <w:rPr>
          <w:color w:val="000000"/>
          <w:lang w:val="en-GB"/>
        </w:rPr>
      </w:pPr>
    </w:p>
    <w:p w14:paraId="4EF6825E" w14:textId="77777777" w:rsidR="00644745" w:rsidRPr="00A23A8C" w:rsidRDefault="00644745" w:rsidP="00644745">
      <w:pPr>
        <w:rPr>
          <w:color w:val="000000"/>
          <w:lang w:val="en-GB"/>
        </w:rPr>
      </w:pPr>
    </w:p>
    <w:p w14:paraId="61F4306E" w14:textId="77777777" w:rsidR="00644745" w:rsidRPr="00A23A8C" w:rsidRDefault="00644745" w:rsidP="00644745">
      <w:pPr>
        <w:rPr>
          <w:color w:val="000000"/>
          <w:lang w:val="en-GB"/>
        </w:rPr>
      </w:pPr>
    </w:p>
    <w:p w14:paraId="6FF2D575" w14:textId="77777777" w:rsidR="00644745" w:rsidRPr="00A23A8C" w:rsidRDefault="00644745" w:rsidP="00644745">
      <w:pPr>
        <w:rPr>
          <w:color w:val="000000"/>
          <w:lang w:val="en-GB"/>
        </w:rPr>
      </w:pPr>
    </w:p>
    <w:p w14:paraId="51F3E01D" w14:textId="77777777" w:rsidR="00644745" w:rsidRPr="00A23A8C" w:rsidRDefault="00644745" w:rsidP="00644745">
      <w:pPr>
        <w:rPr>
          <w:color w:val="000000"/>
          <w:lang w:val="en-GB"/>
        </w:rPr>
      </w:pPr>
    </w:p>
    <w:p w14:paraId="13E9A70F" w14:textId="77777777" w:rsidR="00644745" w:rsidRPr="00A23A8C" w:rsidRDefault="00644745" w:rsidP="00644745">
      <w:pPr>
        <w:rPr>
          <w:color w:val="000000"/>
          <w:lang w:val="en-GB"/>
        </w:rPr>
      </w:pPr>
    </w:p>
    <w:p w14:paraId="05BA9ADB" w14:textId="77777777" w:rsidR="00644745" w:rsidRPr="00A23A8C" w:rsidRDefault="00644745" w:rsidP="00644745">
      <w:pPr>
        <w:rPr>
          <w:color w:val="000000"/>
          <w:lang w:val="en-GB"/>
        </w:rPr>
      </w:pPr>
    </w:p>
    <w:p w14:paraId="62D38412" w14:textId="77777777" w:rsidR="00644745" w:rsidRPr="00A23A8C" w:rsidRDefault="00644745" w:rsidP="00644745">
      <w:pPr>
        <w:rPr>
          <w:color w:val="000000"/>
          <w:lang w:val="en-GB"/>
        </w:rPr>
      </w:pPr>
    </w:p>
    <w:p w14:paraId="677E8F70" w14:textId="77777777" w:rsidR="00644745" w:rsidRPr="00A23A8C" w:rsidRDefault="00644745" w:rsidP="00644745">
      <w:pPr>
        <w:rPr>
          <w:color w:val="000000"/>
          <w:lang w:val="en-GB"/>
        </w:rPr>
      </w:pPr>
    </w:p>
    <w:p w14:paraId="7D51A0EA" w14:textId="77777777" w:rsidR="00644745" w:rsidRPr="00A23A8C" w:rsidRDefault="00644745" w:rsidP="00644745">
      <w:pPr>
        <w:rPr>
          <w:color w:val="000000"/>
          <w:lang w:val="en-GB"/>
        </w:rPr>
      </w:pPr>
    </w:p>
    <w:p w14:paraId="3F971A0F" w14:textId="77777777" w:rsidR="00644745" w:rsidRPr="00A23A8C" w:rsidRDefault="00644745" w:rsidP="00644745">
      <w:pPr>
        <w:rPr>
          <w:color w:val="000000"/>
          <w:lang w:val="en-GB"/>
        </w:rPr>
      </w:pPr>
    </w:p>
    <w:p w14:paraId="22CF7E67" w14:textId="77777777" w:rsidR="00644745" w:rsidRPr="00A23A8C" w:rsidRDefault="00644745" w:rsidP="00644745">
      <w:pPr>
        <w:rPr>
          <w:color w:val="000000"/>
          <w:lang w:val="en-GB"/>
        </w:rPr>
      </w:pPr>
    </w:p>
    <w:p w14:paraId="0D30FDCD" w14:textId="77777777" w:rsidR="00644745" w:rsidRPr="00A23A8C" w:rsidRDefault="00644745" w:rsidP="00644745">
      <w:pPr>
        <w:rPr>
          <w:color w:val="000000"/>
          <w:lang w:val="en-GB"/>
        </w:rPr>
      </w:pPr>
    </w:p>
    <w:p w14:paraId="2B8566C8" w14:textId="77777777" w:rsidR="00644745" w:rsidRPr="00A23A8C" w:rsidRDefault="00644745" w:rsidP="00644745">
      <w:pPr>
        <w:rPr>
          <w:color w:val="000000"/>
          <w:lang w:val="en-GB"/>
        </w:rPr>
      </w:pPr>
    </w:p>
    <w:p w14:paraId="37C4E12C" w14:textId="7D4478B7" w:rsidR="00644745" w:rsidRPr="00A23A8C" w:rsidRDefault="00644745" w:rsidP="00644745">
      <w:pPr>
        <w:spacing w:line="360" w:lineRule="auto"/>
        <w:rPr>
          <w:rFonts w:cs="Arial"/>
          <w:color w:val="000000"/>
          <w:lang w:val="en-GB"/>
        </w:rPr>
      </w:pPr>
      <w:r w:rsidRPr="00A23A8C">
        <w:rPr>
          <w:rFonts w:cs="Arial"/>
          <w:color w:val="000000"/>
          <w:lang w:val="en-GB"/>
        </w:rPr>
        <w:t xml:space="preserve">Place and date: </w:t>
      </w:r>
      <w:r w:rsidRPr="00A23A8C">
        <w:rPr>
          <w:rFonts w:cs="Arial"/>
          <w:color w:val="000000"/>
          <w:lang w:val="en-GB"/>
        </w:rPr>
        <w:tab/>
      </w:r>
      <w:r w:rsidRPr="00A23A8C">
        <w:rPr>
          <w:rFonts w:cs="Arial"/>
          <w:color w:val="000000"/>
          <w:lang w:val="en-GB"/>
        </w:rPr>
        <w:tab/>
      </w:r>
      <w:r w:rsidRPr="00A23A8C">
        <w:rPr>
          <w:rFonts w:cs="Arial"/>
          <w:color w:val="000000"/>
          <w:lang w:val="en-GB"/>
        </w:rPr>
        <w:tab/>
        <w:t>Stamp:</w:t>
      </w:r>
      <w:r w:rsidRPr="00A23A8C">
        <w:rPr>
          <w:rFonts w:cs="Arial"/>
          <w:color w:val="000000"/>
          <w:lang w:val="en-GB"/>
        </w:rPr>
        <w:tab/>
      </w:r>
      <w:r w:rsidRPr="00A23A8C">
        <w:rPr>
          <w:rFonts w:cs="Arial"/>
          <w:color w:val="000000"/>
          <w:lang w:val="en-GB"/>
        </w:rPr>
        <w:tab/>
      </w:r>
      <w:r w:rsidRPr="00A23A8C">
        <w:rPr>
          <w:rFonts w:cs="Arial"/>
          <w:color w:val="000000"/>
          <w:lang w:val="en-GB"/>
        </w:rPr>
        <w:tab/>
        <w:t xml:space="preserve"> </w:t>
      </w:r>
      <w:r w:rsidRPr="00A23A8C">
        <w:rPr>
          <w:rFonts w:cs="Arial"/>
          <w:color w:val="000000"/>
          <w:lang w:val="en-GB"/>
        </w:rPr>
        <w:tab/>
        <w:t>Bidder</w:t>
      </w:r>
      <w:r w:rsidR="00BE0FFF">
        <w:rPr>
          <w:rFonts w:cs="Arial"/>
          <w:color w:val="000000"/>
          <w:lang w:val="en-GB"/>
        </w:rPr>
        <w:t>’</w:t>
      </w:r>
      <w:r w:rsidRPr="00A23A8C">
        <w:rPr>
          <w:rFonts w:cs="Arial"/>
          <w:color w:val="000000"/>
          <w:lang w:val="en-GB"/>
        </w:rPr>
        <w:t xml:space="preserve">s official   </w:t>
      </w:r>
    </w:p>
    <w:p w14:paraId="16FF18A6" w14:textId="77777777" w:rsidR="00644745" w:rsidRPr="00A23A8C" w:rsidRDefault="00644745" w:rsidP="00644745">
      <w:pPr>
        <w:spacing w:line="360" w:lineRule="auto"/>
        <w:rPr>
          <w:rFonts w:cs="Arial"/>
          <w:color w:val="000000"/>
          <w:lang w:val="en-GB"/>
        </w:rPr>
      </w:pPr>
      <w:r w:rsidRPr="00A23A8C">
        <w:rPr>
          <w:rFonts w:cs="Arial"/>
          <w:color w:val="000000"/>
          <w:lang w:val="en-GB"/>
        </w:rPr>
        <w:t xml:space="preserve">                                                                              </w:t>
      </w:r>
      <w:r w:rsidRPr="00A23A8C">
        <w:rPr>
          <w:rFonts w:cs="Arial"/>
          <w:color w:val="000000"/>
          <w:lang w:val="en-GB"/>
        </w:rPr>
        <w:tab/>
      </w:r>
      <w:r w:rsidRPr="00A23A8C">
        <w:rPr>
          <w:rFonts w:cs="Arial"/>
          <w:color w:val="000000"/>
          <w:lang w:val="en-GB"/>
        </w:rPr>
        <w:tab/>
      </w:r>
      <w:r w:rsidRPr="00A23A8C">
        <w:rPr>
          <w:rFonts w:cs="Arial"/>
          <w:color w:val="000000"/>
          <w:lang w:val="en-GB"/>
        </w:rPr>
        <w:tab/>
        <w:t>representative or authorized person</w:t>
      </w:r>
    </w:p>
    <w:p w14:paraId="53614C9B" w14:textId="77777777" w:rsidR="00644745" w:rsidRPr="00A23A8C" w:rsidRDefault="00644745" w:rsidP="00644745">
      <w:pPr>
        <w:spacing w:line="360" w:lineRule="auto"/>
        <w:rPr>
          <w:rFonts w:cs="Arial"/>
          <w:color w:val="000000"/>
          <w:lang w:val="en-GB"/>
        </w:rPr>
      </w:pPr>
    </w:p>
    <w:p w14:paraId="56C4A7E8" w14:textId="5855E310" w:rsidR="00644745" w:rsidRPr="00A23A8C" w:rsidRDefault="00BE0FFF" w:rsidP="00644745">
      <w:pPr>
        <w:spacing w:line="360" w:lineRule="auto"/>
        <w:rPr>
          <w:rFonts w:cs="Arial"/>
          <w:color w:val="000000"/>
          <w:lang w:val="en-GB"/>
        </w:rPr>
      </w:pPr>
      <w:r>
        <w:rPr>
          <w:rFonts w:cs="Arial"/>
          <w:color w:val="000000"/>
          <w:lang w:val="en-GB"/>
        </w:rPr>
        <w:t>…</w:t>
      </w:r>
      <w:r w:rsidR="00644745" w:rsidRPr="00A23A8C">
        <w:rPr>
          <w:rFonts w:cs="Arial"/>
          <w:color w:val="000000"/>
          <w:lang w:val="en-GB"/>
        </w:rPr>
        <w:t>.....................................</w:t>
      </w:r>
      <w:r w:rsidR="00644745" w:rsidRPr="00A23A8C">
        <w:rPr>
          <w:rFonts w:cs="Arial"/>
          <w:color w:val="000000"/>
          <w:lang w:val="en-GB"/>
        </w:rPr>
        <w:tab/>
      </w:r>
      <w:r w:rsidR="00644745" w:rsidRPr="00A23A8C">
        <w:rPr>
          <w:rFonts w:cs="Arial"/>
          <w:color w:val="000000"/>
          <w:lang w:val="en-GB"/>
        </w:rPr>
        <w:tab/>
      </w:r>
      <w:r w:rsidR="00644745" w:rsidRPr="00A23A8C">
        <w:rPr>
          <w:rFonts w:cs="Arial"/>
          <w:color w:val="000000"/>
          <w:lang w:val="en-GB"/>
        </w:rPr>
        <w:tab/>
      </w:r>
      <w:r w:rsidR="00644745" w:rsidRPr="00A23A8C">
        <w:rPr>
          <w:rFonts w:cs="Arial"/>
          <w:color w:val="000000"/>
          <w:lang w:val="en-GB"/>
        </w:rPr>
        <w:tab/>
      </w:r>
      <w:r w:rsidR="00644745" w:rsidRPr="00A23A8C">
        <w:rPr>
          <w:rFonts w:cs="Arial"/>
          <w:color w:val="000000"/>
          <w:lang w:val="en-GB"/>
        </w:rPr>
        <w:tab/>
      </w:r>
      <w:r w:rsidR="00644745" w:rsidRPr="00A23A8C">
        <w:rPr>
          <w:rFonts w:cs="Arial"/>
          <w:color w:val="000000"/>
          <w:lang w:val="en-GB"/>
        </w:rPr>
        <w:tab/>
      </w:r>
      <w:r>
        <w:rPr>
          <w:rFonts w:cs="Arial"/>
          <w:color w:val="000000"/>
          <w:lang w:val="en-GB"/>
        </w:rPr>
        <w:t>…</w:t>
      </w:r>
      <w:r w:rsidR="00644745" w:rsidRPr="00A23A8C">
        <w:rPr>
          <w:rFonts w:cs="Arial"/>
          <w:color w:val="000000"/>
          <w:lang w:val="en-GB"/>
        </w:rPr>
        <w:t>....................................................</w:t>
      </w:r>
    </w:p>
    <w:p w14:paraId="516A41B4" w14:textId="77777777" w:rsidR="00644745" w:rsidRPr="00A23A8C" w:rsidRDefault="00644745" w:rsidP="00644745">
      <w:pPr>
        <w:rPr>
          <w:color w:val="000000"/>
          <w:lang w:val="en-GB"/>
        </w:rPr>
      </w:pPr>
    </w:p>
    <w:p w14:paraId="08734186" w14:textId="77777777" w:rsidR="00644745" w:rsidRPr="00A23A8C" w:rsidRDefault="00644745" w:rsidP="00EB172C">
      <w:pPr>
        <w:tabs>
          <w:tab w:val="left" w:pos="5670"/>
        </w:tabs>
        <w:spacing w:line="360" w:lineRule="auto"/>
        <w:rPr>
          <w:rFonts w:cs="Arial"/>
          <w:lang w:val="en-GB"/>
        </w:rPr>
      </w:pPr>
    </w:p>
    <w:p w14:paraId="3AEF0413" w14:textId="77777777" w:rsidR="002A15FE" w:rsidRPr="00A23A8C" w:rsidRDefault="002A15FE">
      <w:pPr>
        <w:jc w:val="left"/>
        <w:rPr>
          <w:color w:val="000000"/>
          <w:lang w:val="en-GB"/>
        </w:rPr>
      </w:pPr>
      <w:r w:rsidRPr="00A23A8C">
        <w:rPr>
          <w:color w:val="000000"/>
          <w:lang w:val="en-GB"/>
        </w:rPr>
        <w:br w:type="page"/>
      </w:r>
    </w:p>
    <w:p w14:paraId="54F4004C" w14:textId="0371E492" w:rsidR="005030A1" w:rsidRPr="00BE0FFF" w:rsidRDefault="00BE0FFF" w:rsidP="00BE0FFF">
      <w:pPr>
        <w:jc w:val="right"/>
        <w:rPr>
          <w:b/>
          <w:bCs/>
          <w:color w:val="000000"/>
          <w:lang w:val="en-GB"/>
        </w:rPr>
      </w:pPr>
      <w:r w:rsidRPr="00BE0FFF">
        <w:rPr>
          <w:b/>
          <w:bCs/>
          <w:color w:val="000000"/>
          <w:lang w:val="en-GB"/>
        </w:rPr>
        <w:lastRenderedPageBreak/>
        <w:t>FORM-4</w:t>
      </w:r>
    </w:p>
    <w:p w14:paraId="3AE09D08" w14:textId="77777777" w:rsidR="00745641" w:rsidRPr="002C0A69" w:rsidRDefault="00745641" w:rsidP="00745641">
      <w:pPr>
        <w:rPr>
          <w:lang w:val="en-GB"/>
        </w:rPr>
      </w:pPr>
      <w:r w:rsidRPr="002C0A69">
        <w:rPr>
          <w:lang w:val="en-GB"/>
        </w:rPr>
        <w:t>Bidder: …………………………………………………………</w:t>
      </w:r>
    </w:p>
    <w:p w14:paraId="55F505A2" w14:textId="77777777" w:rsidR="00745641" w:rsidRPr="002C0A69" w:rsidRDefault="00745641" w:rsidP="00745641">
      <w:pPr>
        <w:suppressAutoHyphens/>
        <w:rPr>
          <w:rFonts w:cs="Arial"/>
          <w:lang w:val="en-GB" w:eastAsia="ar-SA"/>
        </w:rPr>
      </w:pPr>
    </w:p>
    <w:p w14:paraId="33E60DDD" w14:textId="77777777" w:rsidR="00745641" w:rsidRPr="002C0A69" w:rsidRDefault="00745641" w:rsidP="00745641">
      <w:pPr>
        <w:suppressAutoHyphens/>
        <w:rPr>
          <w:rFonts w:cs="Arial"/>
          <w:lang w:val="en-GB" w:eastAsia="ar-SA"/>
        </w:rPr>
      </w:pPr>
      <w:r w:rsidRPr="002C0A69">
        <w:rPr>
          <w:rFonts w:cs="Arial"/>
          <w:lang w:val="en-GB" w:eastAsia="ar-SA"/>
        </w:rPr>
        <w:t>Address: …..........................................................................</w:t>
      </w:r>
    </w:p>
    <w:p w14:paraId="1BAEB459" w14:textId="77777777" w:rsidR="00745641" w:rsidRPr="002C0A69" w:rsidRDefault="00745641" w:rsidP="00745641">
      <w:pPr>
        <w:suppressAutoHyphens/>
        <w:rPr>
          <w:rFonts w:cs="Arial"/>
          <w:lang w:val="en-GB" w:eastAsia="ar-SA"/>
        </w:rPr>
      </w:pPr>
    </w:p>
    <w:p w14:paraId="0C06391E" w14:textId="77777777" w:rsidR="00007BE2" w:rsidRPr="002C0A69" w:rsidRDefault="00007BE2" w:rsidP="00DD3C9E">
      <w:pPr>
        <w:rPr>
          <w:lang w:val="en-GB"/>
        </w:rPr>
      </w:pPr>
    </w:p>
    <w:p w14:paraId="65C9EBF1" w14:textId="77777777" w:rsidR="00007BE2" w:rsidRPr="002C0A69" w:rsidRDefault="00007BE2" w:rsidP="00DD3C9E">
      <w:pPr>
        <w:rPr>
          <w:lang w:val="en-GB"/>
        </w:rPr>
      </w:pPr>
    </w:p>
    <w:p w14:paraId="0E6D77A9" w14:textId="77777777" w:rsidR="00007BE2" w:rsidRPr="002C0A69" w:rsidRDefault="00007BE2" w:rsidP="00DD3C9E">
      <w:pPr>
        <w:rPr>
          <w:lang w:val="en-GB"/>
        </w:rPr>
      </w:pPr>
    </w:p>
    <w:p w14:paraId="18945295" w14:textId="516396F2" w:rsidR="005030A1" w:rsidRPr="002C0A69" w:rsidRDefault="00745641" w:rsidP="00520D3F">
      <w:pPr>
        <w:pStyle w:val="Heading2centered"/>
      </w:pPr>
      <w:bookmarkStart w:id="106" w:name="_Toc233033201"/>
      <w:r w:rsidRPr="002C0A69">
        <w:t>STATEMENT OF CAPABILITY AND ELIGIBILITYFOR PARTICIPATION</w:t>
      </w:r>
      <w:bookmarkEnd w:id="106"/>
    </w:p>
    <w:p w14:paraId="0D30DCD9" w14:textId="1677EC5E" w:rsidR="005030A1" w:rsidRPr="002C0A69" w:rsidRDefault="000E404D">
      <w:pPr>
        <w:jc w:val="center"/>
        <w:rPr>
          <w:b/>
          <w:bCs/>
          <w:color w:val="000000"/>
          <w:sz w:val="22"/>
          <w:lang w:val="en-GB"/>
        </w:rPr>
      </w:pPr>
      <w:r w:rsidRPr="002C0A69">
        <w:rPr>
          <w:b/>
          <w:bCs/>
          <w:color w:val="000000"/>
          <w:sz w:val="22"/>
          <w:lang w:val="en-GB"/>
        </w:rPr>
        <w:t>JN-S0769</w:t>
      </w:r>
    </w:p>
    <w:p w14:paraId="26952595" w14:textId="77777777" w:rsidR="005030A1" w:rsidRPr="002C0A69" w:rsidRDefault="005030A1">
      <w:pPr>
        <w:rPr>
          <w:rFonts w:cs="Arial"/>
          <w:color w:val="000000"/>
          <w:sz w:val="22"/>
          <w:szCs w:val="24"/>
          <w:lang w:val="en-GB"/>
        </w:rPr>
      </w:pPr>
    </w:p>
    <w:p w14:paraId="5096E465" w14:textId="77777777" w:rsidR="00745641" w:rsidRPr="002C0A69" w:rsidRDefault="00745641" w:rsidP="00745641">
      <w:pPr>
        <w:rPr>
          <w:rFonts w:cs="Arial"/>
          <w:lang w:val="en-GB"/>
        </w:rPr>
      </w:pPr>
    </w:p>
    <w:p w14:paraId="47C4DC98" w14:textId="77777777" w:rsidR="00745641" w:rsidRPr="002C0A69" w:rsidRDefault="00745641" w:rsidP="002C0A69">
      <w:pPr>
        <w:spacing w:line="276" w:lineRule="auto"/>
        <w:rPr>
          <w:rFonts w:cs="Arial"/>
          <w:lang w:val="en-GB"/>
        </w:rPr>
      </w:pPr>
      <w:r w:rsidRPr="002C0A69">
        <w:rPr>
          <w:rFonts w:cs="Arial"/>
          <w:lang w:val="en-GB" w:bidi="en-GB"/>
        </w:rPr>
        <w:t>We make all the statements listed below under criminal and material liability</w:t>
      </w:r>
      <w:r w:rsidRPr="002C0A69">
        <w:rPr>
          <w:rFonts w:cs="Arial"/>
          <w:lang w:val="en-GB"/>
        </w:rPr>
        <w:t>:</w:t>
      </w:r>
    </w:p>
    <w:p w14:paraId="664F8E41" w14:textId="77777777" w:rsidR="00745641" w:rsidRPr="002C0A69" w:rsidRDefault="00745641" w:rsidP="002C0A69">
      <w:pPr>
        <w:spacing w:line="276" w:lineRule="auto"/>
        <w:rPr>
          <w:rFonts w:cs="Arial"/>
          <w:lang w:val="en-GB"/>
        </w:rPr>
      </w:pPr>
    </w:p>
    <w:p w14:paraId="1511480E" w14:textId="77777777" w:rsidR="00745641" w:rsidRPr="002C0A69" w:rsidRDefault="00745641" w:rsidP="002C0A69">
      <w:pPr>
        <w:numPr>
          <w:ilvl w:val="0"/>
          <w:numId w:val="28"/>
        </w:numPr>
        <w:spacing w:after="160" w:line="276" w:lineRule="auto"/>
        <w:contextualSpacing/>
        <w:rPr>
          <w:rFonts w:eastAsia="Calibri" w:cs="Arial"/>
          <w:szCs w:val="20"/>
          <w:lang w:val="en-GB"/>
        </w:rPr>
      </w:pPr>
      <w:r w:rsidRPr="002C0A69">
        <w:rPr>
          <w:rFonts w:eastAsia="Calibri" w:cs="Arial"/>
          <w:szCs w:val="20"/>
          <w:lang w:val="en-GB" w:bidi="en-GB"/>
        </w:rPr>
        <w:t>The economic operator or any individual person, who is a member of its administrative,  management or supervisory body of the said economic operator, or is authorised to represent it, decide on its behalf or supervise it, has not been issued a final judgement with the elements of the following criminal offences, as defined in the Criminal Code (Official Gazette of the Republic of Slovenia no. 50/12- official consolidated text and 54/15; hereinafter: the KZ-1) and as indicated in the first paragraph of Article 75 of the ZJN-3, as follows</w:t>
      </w:r>
      <w:r w:rsidRPr="002C0A69">
        <w:rPr>
          <w:rFonts w:eastAsia="Calibri" w:cs="Arial"/>
          <w:szCs w:val="20"/>
          <w:lang w:val="en-GB"/>
        </w:rPr>
        <w:t>:</w:t>
      </w:r>
    </w:p>
    <w:p w14:paraId="5305FEE7" w14:textId="77777777" w:rsidR="00745641" w:rsidRPr="002C0A69" w:rsidRDefault="00745641" w:rsidP="002C0A69">
      <w:pPr>
        <w:ind w:left="709"/>
        <w:rPr>
          <w:rFonts w:cs="Arial"/>
          <w:sz w:val="18"/>
          <w:szCs w:val="18"/>
          <w:lang w:val="en-GB" w:eastAsia="en-GB" w:bidi="en-GB"/>
        </w:rPr>
      </w:pPr>
      <w:r w:rsidRPr="002C0A69">
        <w:rPr>
          <w:rFonts w:cs="Arial"/>
          <w:sz w:val="18"/>
          <w:szCs w:val="18"/>
          <w:lang w:val="en-GB" w:eastAsia="en-GB" w:bidi="en-GB"/>
        </w:rPr>
        <w:t>– Terrorism (Article 108 of the KZ-1),</w:t>
      </w:r>
    </w:p>
    <w:p w14:paraId="2810B824" w14:textId="77777777" w:rsidR="00745641" w:rsidRPr="002C0A69" w:rsidRDefault="00745641" w:rsidP="002C0A69">
      <w:pPr>
        <w:ind w:left="709"/>
        <w:rPr>
          <w:rFonts w:cs="Arial"/>
          <w:sz w:val="18"/>
          <w:szCs w:val="18"/>
          <w:lang w:val="en-GB" w:eastAsia="en-GB" w:bidi="en-GB"/>
        </w:rPr>
      </w:pPr>
      <w:r w:rsidRPr="002C0A69">
        <w:rPr>
          <w:rFonts w:cs="Arial"/>
          <w:sz w:val="18"/>
          <w:szCs w:val="18"/>
          <w:lang w:val="en-GB" w:eastAsia="en-GB" w:bidi="en-GB"/>
        </w:rPr>
        <w:t>– Financing of Terrorist Activities (Article 109 of the KZ-1),</w:t>
      </w:r>
    </w:p>
    <w:p w14:paraId="2474F6DA" w14:textId="77777777" w:rsidR="00745641" w:rsidRPr="002C0A69" w:rsidRDefault="00745641" w:rsidP="002C0A69">
      <w:pPr>
        <w:ind w:left="709"/>
        <w:rPr>
          <w:rFonts w:cs="Arial"/>
          <w:sz w:val="18"/>
          <w:szCs w:val="18"/>
          <w:lang w:val="en-GB" w:eastAsia="en-GB" w:bidi="en-GB"/>
        </w:rPr>
      </w:pPr>
      <w:r w:rsidRPr="002C0A69">
        <w:rPr>
          <w:rFonts w:cs="Arial"/>
          <w:sz w:val="18"/>
          <w:szCs w:val="18"/>
          <w:lang w:val="en-GB" w:eastAsia="en-GB" w:bidi="en-GB"/>
        </w:rPr>
        <w:t>– Incitement and Public Glorification of Terrorist Activities (Article 110 of the KZ-1),</w:t>
      </w:r>
    </w:p>
    <w:p w14:paraId="362EBE65" w14:textId="77777777" w:rsidR="00745641" w:rsidRPr="002C0A69" w:rsidRDefault="00745641" w:rsidP="002C0A69">
      <w:pPr>
        <w:ind w:left="709"/>
        <w:rPr>
          <w:rFonts w:cs="Arial"/>
          <w:sz w:val="18"/>
          <w:szCs w:val="18"/>
          <w:lang w:val="en-GB" w:eastAsia="en-GB" w:bidi="en-GB"/>
        </w:rPr>
      </w:pPr>
      <w:r w:rsidRPr="002C0A69">
        <w:rPr>
          <w:rFonts w:cs="Arial"/>
          <w:sz w:val="18"/>
          <w:szCs w:val="18"/>
          <w:lang w:val="en-GB" w:eastAsia="en-GB" w:bidi="en-GB"/>
        </w:rPr>
        <w:t>– Conscripting and Training for Terrorist Activities (Article 111 of the KZ-1),</w:t>
      </w:r>
    </w:p>
    <w:p w14:paraId="3A4B012F" w14:textId="77777777" w:rsidR="00745641" w:rsidRPr="002C0A69" w:rsidRDefault="00745641" w:rsidP="002C0A69">
      <w:pPr>
        <w:ind w:left="709"/>
        <w:rPr>
          <w:rFonts w:cs="Arial"/>
          <w:sz w:val="18"/>
          <w:szCs w:val="18"/>
          <w:lang w:val="en-GB" w:eastAsia="en-GB" w:bidi="en-GB"/>
        </w:rPr>
      </w:pPr>
      <w:r w:rsidRPr="002C0A69">
        <w:rPr>
          <w:rFonts w:cs="Arial"/>
          <w:sz w:val="18"/>
          <w:szCs w:val="18"/>
          <w:lang w:val="en-GB" w:eastAsia="en-GB" w:bidi="en-GB"/>
        </w:rPr>
        <w:t>– Enslavement (Article 112 of the KZ-1),</w:t>
      </w:r>
    </w:p>
    <w:p w14:paraId="6A792F67" w14:textId="77777777" w:rsidR="00745641" w:rsidRPr="002C0A69" w:rsidRDefault="00745641" w:rsidP="002C0A69">
      <w:pPr>
        <w:ind w:left="709"/>
        <w:rPr>
          <w:rFonts w:cs="Arial"/>
          <w:sz w:val="18"/>
          <w:szCs w:val="18"/>
          <w:lang w:val="en-GB" w:eastAsia="en-GB" w:bidi="en-GB"/>
        </w:rPr>
      </w:pPr>
      <w:r w:rsidRPr="002C0A69">
        <w:rPr>
          <w:rFonts w:cs="Arial"/>
          <w:sz w:val="18"/>
          <w:szCs w:val="18"/>
          <w:lang w:val="en-GB" w:eastAsia="en-GB" w:bidi="en-GB"/>
        </w:rPr>
        <w:t>– Trafficking in Human Beings (Article 113 of the KZ-1),</w:t>
      </w:r>
    </w:p>
    <w:p w14:paraId="461C7FA0" w14:textId="77777777" w:rsidR="00745641" w:rsidRPr="002C0A69" w:rsidRDefault="00745641" w:rsidP="002C0A69">
      <w:pPr>
        <w:ind w:left="709"/>
        <w:rPr>
          <w:rFonts w:cs="Arial"/>
          <w:sz w:val="18"/>
          <w:szCs w:val="18"/>
          <w:lang w:val="en-GB" w:eastAsia="en-GB" w:bidi="en-GB"/>
        </w:rPr>
      </w:pPr>
      <w:r w:rsidRPr="002C0A69">
        <w:rPr>
          <w:rFonts w:cs="Arial"/>
          <w:sz w:val="18"/>
          <w:szCs w:val="18"/>
          <w:lang w:val="en-GB" w:eastAsia="en-GB" w:bidi="en-GB"/>
        </w:rPr>
        <w:t>– Acceptance of Bribe during the Election or Ballot (Article 157 of the KZ-1),</w:t>
      </w:r>
    </w:p>
    <w:p w14:paraId="4E58E49B" w14:textId="77777777" w:rsidR="00745641" w:rsidRPr="002C0A69" w:rsidRDefault="00745641" w:rsidP="002C0A69">
      <w:pPr>
        <w:ind w:left="709"/>
        <w:rPr>
          <w:rFonts w:cs="Arial"/>
          <w:sz w:val="18"/>
          <w:szCs w:val="18"/>
          <w:lang w:val="en-GB" w:eastAsia="en-GB" w:bidi="en-GB"/>
        </w:rPr>
      </w:pPr>
      <w:r w:rsidRPr="002C0A69">
        <w:rPr>
          <w:rFonts w:cs="Arial"/>
          <w:sz w:val="18"/>
          <w:szCs w:val="18"/>
          <w:lang w:val="en-GB" w:eastAsia="en-GB" w:bidi="en-GB"/>
        </w:rPr>
        <w:t>– Violation of Fundamental Rights of Employees (Article 196 of the KZ-1),</w:t>
      </w:r>
    </w:p>
    <w:p w14:paraId="4346F316" w14:textId="77777777" w:rsidR="00745641" w:rsidRPr="002C0A69" w:rsidRDefault="00745641" w:rsidP="002C0A69">
      <w:pPr>
        <w:ind w:left="709"/>
        <w:rPr>
          <w:rFonts w:cs="Arial"/>
          <w:sz w:val="18"/>
          <w:szCs w:val="18"/>
          <w:lang w:val="en-GB" w:eastAsia="en-GB" w:bidi="en-GB"/>
        </w:rPr>
      </w:pPr>
      <w:r w:rsidRPr="002C0A69">
        <w:rPr>
          <w:rFonts w:cs="Arial"/>
          <w:sz w:val="18"/>
          <w:szCs w:val="18"/>
          <w:lang w:val="en-GB" w:eastAsia="en-GB" w:bidi="en-GB"/>
        </w:rPr>
        <w:t>– Fraud (Article 211 of the KZ-1),</w:t>
      </w:r>
    </w:p>
    <w:p w14:paraId="13E87899" w14:textId="77777777" w:rsidR="00745641" w:rsidRPr="002C0A69" w:rsidRDefault="00745641" w:rsidP="002C0A69">
      <w:pPr>
        <w:ind w:left="709"/>
        <w:rPr>
          <w:rFonts w:cs="Arial"/>
          <w:sz w:val="18"/>
          <w:szCs w:val="18"/>
          <w:lang w:val="en-GB" w:eastAsia="en-GB" w:bidi="en-GB"/>
        </w:rPr>
      </w:pPr>
      <w:r w:rsidRPr="002C0A69">
        <w:rPr>
          <w:rFonts w:cs="Arial"/>
          <w:sz w:val="18"/>
          <w:szCs w:val="18"/>
          <w:lang w:val="en-GB" w:eastAsia="en-GB" w:bidi="en-GB"/>
        </w:rPr>
        <w:t>– Abuse of a Position of Monopoly (Article 225 of the KZ-1),</w:t>
      </w:r>
    </w:p>
    <w:p w14:paraId="586744BF" w14:textId="77777777" w:rsidR="00745641" w:rsidRPr="002C0A69" w:rsidRDefault="00745641" w:rsidP="002C0A69">
      <w:pPr>
        <w:ind w:left="709"/>
        <w:rPr>
          <w:rFonts w:cs="Arial"/>
          <w:sz w:val="18"/>
          <w:szCs w:val="18"/>
          <w:lang w:val="en-GB" w:eastAsia="en-GB" w:bidi="en-GB"/>
        </w:rPr>
      </w:pPr>
      <w:r w:rsidRPr="002C0A69">
        <w:rPr>
          <w:rFonts w:cs="Arial"/>
          <w:sz w:val="18"/>
          <w:szCs w:val="18"/>
          <w:lang w:val="en-GB" w:eastAsia="en-GB" w:bidi="en-GB"/>
        </w:rPr>
        <w:t>– False Bankruptcy by Fraud or Business Negligence (Article 226 of the KZ-1),</w:t>
      </w:r>
    </w:p>
    <w:p w14:paraId="0CC531F3" w14:textId="77777777" w:rsidR="00745641" w:rsidRPr="002C0A69" w:rsidRDefault="00745641" w:rsidP="002C0A69">
      <w:pPr>
        <w:ind w:left="709"/>
        <w:rPr>
          <w:rFonts w:cs="Arial"/>
          <w:sz w:val="18"/>
          <w:szCs w:val="18"/>
          <w:lang w:val="en-GB" w:eastAsia="en-GB" w:bidi="en-GB"/>
        </w:rPr>
      </w:pPr>
      <w:r w:rsidRPr="002C0A69">
        <w:rPr>
          <w:rFonts w:cs="Arial"/>
          <w:sz w:val="18"/>
          <w:szCs w:val="18"/>
          <w:lang w:val="en-GB" w:eastAsia="en-GB" w:bidi="en-GB"/>
        </w:rPr>
        <w:t>– Defrauding Creditors (Article 227 of the KZ-1),</w:t>
      </w:r>
    </w:p>
    <w:p w14:paraId="0419F399" w14:textId="77777777" w:rsidR="00745641" w:rsidRPr="002C0A69" w:rsidRDefault="00745641" w:rsidP="002C0A69">
      <w:pPr>
        <w:ind w:left="709"/>
        <w:rPr>
          <w:rFonts w:cs="Arial"/>
          <w:sz w:val="18"/>
          <w:szCs w:val="18"/>
          <w:lang w:val="en-GB" w:eastAsia="en-GB" w:bidi="en-GB"/>
        </w:rPr>
      </w:pPr>
      <w:r w:rsidRPr="002C0A69">
        <w:rPr>
          <w:rFonts w:cs="Arial"/>
          <w:sz w:val="18"/>
          <w:szCs w:val="18"/>
          <w:lang w:val="en-GB" w:eastAsia="en-GB" w:bidi="en-GB"/>
        </w:rPr>
        <w:t>– Business Fraud (Article 228 of the KZ-1),</w:t>
      </w:r>
    </w:p>
    <w:p w14:paraId="72A2F086" w14:textId="77777777" w:rsidR="00745641" w:rsidRPr="002C0A69" w:rsidRDefault="00745641" w:rsidP="002C0A69">
      <w:pPr>
        <w:ind w:left="709"/>
        <w:rPr>
          <w:rFonts w:cs="Arial"/>
          <w:sz w:val="18"/>
          <w:szCs w:val="18"/>
          <w:lang w:val="en-GB" w:eastAsia="en-GB" w:bidi="en-GB"/>
        </w:rPr>
      </w:pPr>
      <w:r w:rsidRPr="002C0A69">
        <w:rPr>
          <w:rFonts w:cs="Arial"/>
          <w:sz w:val="18"/>
          <w:szCs w:val="18"/>
          <w:lang w:val="en-GB" w:eastAsia="en-GB" w:bidi="en-GB"/>
        </w:rPr>
        <w:t>– Fraud to the Detriment of the European Union (Article 229 of the KZ-1),</w:t>
      </w:r>
    </w:p>
    <w:p w14:paraId="6FF22A81" w14:textId="77777777" w:rsidR="00745641" w:rsidRPr="002C0A69" w:rsidRDefault="00745641" w:rsidP="002C0A69">
      <w:pPr>
        <w:ind w:left="709"/>
        <w:rPr>
          <w:rFonts w:cs="Arial"/>
          <w:sz w:val="18"/>
          <w:szCs w:val="18"/>
          <w:lang w:val="en-GB" w:eastAsia="en-GB" w:bidi="en-GB"/>
        </w:rPr>
      </w:pPr>
      <w:r w:rsidRPr="002C0A69">
        <w:rPr>
          <w:rFonts w:cs="Arial"/>
          <w:sz w:val="18"/>
          <w:szCs w:val="18"/>
          <w:lang w:val="en-GB" w:eastAsia="en-GB" w:bidi="en-GB"/>
        </w:rPr>
        <w:t>– Fraud in Obtaining Loans or Benefits (Article 230 of the KZ-1),</w:t>
      </w:r>
    </w:p>
    <w:p w14:paraId="3855915F" w14:textId="77777777" w:rsidR="00745641" w:rsidRPr="002C0A69" w:rsidRDefault="00745641" w:rsidP="002C0A69">
      <w:pPr>
        <w:ind w:left="709"/>
        <w:rPr>
          <w:rFonts w:cs="Arial"/>
          <w:sz w:val="18"/>
          <w:szCs w:val="18"/>
          <w:lang w:val="en-GB" w:eastAsia="en-GB" w:bidi="en-GB"/>
        </w:rPr>
      </w:pPr>
      <w:r w:rsidRPr="002C0A69">
        <w:rPr>
          <w:rFonts w:cs="Arial"/>
          <w:sz w:val="18"/>
          <w:szCs w:val="18"/>
          <w:lang w:val="en-GB" w:eastAsia="en-GB" w:bidi="en-GB"/>
        </w:rPr>
        <w:t>– Fraud in Securities Trading (Article 231 of the KZ-1),</w:t>
      </w:r>
    </w:p>
    <w:p w14:paraId="45B6C2C0" w14:textId="77777777" w:rsidR="00745641" w:rsidRPr="002C0A69" w:rsidRDefault="00745641" w:rsidP="002C0A69">
      <w:pPr>
        <w:ind w:left="709"/>
        <w:rPr>
          <w:rFonts w:cs="Arial"/>
          <w:sz w:val="18"/>
          <w:szCs w:val="18"/>
          <w:lang w:val="en-GB" w:eastAsia="en-GB" w:bidi="en-GB"/>
        </w:rPr>
      </w:pPr>
      <w:r w:rsidRPr="002C0A69">
        <w:rPr>
          <w:rFonts w:cs="Arial"/>
          <w:sz w:val="18"/>
          <w:szCs w:val="18"/>
          <w:lang w:val="en-GB" w:eastAsia="en-GB" w:bidi="en-GB"/>
        </w:rPr>
        <w:t>– Deception of Purchasers (Article 232 of the KZ-1),</w:t>
      </w:r>
    </w:p>
    <w:p w14:paraId="0F5A2668" w14:textId="77777777" w:rsidR="00745641" w:rsidRPr="002C0A69" w:rsidRDefault="00745641" w:rsidP="002C0A69">
      <w:pPr>
        <w:ind w:left="709"/>
        <w:rPr>
          <w:rFonts w:cs="Arial"/>
          <w:sz w:val="18"/>
          <w:szCs w:val="18"/>
          <w:lang w:val="en-GB" w:eastAsia="en-GB" w:bidi="en-GB"/>
        </w:rPr>
      </w:pPr>
      <w:r w:rsidRPr="002C0A69">
        <w:rPr>
          <w:rFonts w:cs="Arial"/>
          <w:sz w:val="18"/>
          <w:szCs w:val="18"/>
          <w:lang w:val="en-GB" w:eastAsia="en-GB" w:bidi="en-GB"/>
        </w:rPr>
        <w:t>– Unauthorised Use of Another's Mark or Model (Article 233 of the KZ-1),</w:t>
      </w:r>
    </w:p>
    <w:p w14:paraId="1080116A" w14:textId="77777777" w:rsidR="00745641" w:rsidRPr="002C0A69" w:rsidRDefault="00745641" w:rsidP="002C0A69">
      <w:pPr>
        <w:ind w:left="709"/>
        <w:rPr>
          <w:rFonts w:cs="Arial"/>
          <w:sz w:val="18"/>
          <w:szCs w:val="18"/>
          <w:lang w:val="en-GB" w:eastAsia="en-GB" w:bidi="en-GB"/>
        </w:rPr>
      </w:pPr>
      <w:r w:rsidRPr="002C0A69">
        <w:rPr>
          <w:rFonts w:cs="Arial"/>
          <w:sz w:val="18"/>
          <w:szCs w:val="18"/>
          <w:lang w:val="en-GB" w:eastAsia="en-GB" w:bidi="en-GB"/>
        </w:rPr>
        <w:t>– Unauthorised Use of Another's Patent or Topography (Article 234 of the KZ-1),</w:t>
      </w:r>
    </w:p>
    <w:p w14:paraId="1C28DABD" w14:textId="77777777" w:rsidR="00745641" w:rsidRPr="002C0A69" w:rsidRDefault="00745641" w:rsidP="002C0A69">
      <w:pPr>
        <w:ind w:left="709"/>
        <w:rPr>
          <w:rFonts w:cs="Arial"/>
          <w:sz w:val="18"/>
          <w:szCs w:val="18"/>
          <w:lang w:val="en-GB" w:eastAsia="en-GB" w:bidi="en-GB"/>
        </w:rPr>
      </w:pPr>
      <w:r w:rsidRPr="002C0A69">
        <w:rPr>
          <w:rFonts w:cs="Arial"/>
          <w:sz w:val="18"/>
          <w:szCs w:val="18"/>
          <w:lang w:val="en-GB" w:eastAsia="en-GB" w:bidi="en-GB"/>
        </w:rPr>
        <w:t>– Forgery or Destruction of Business Documents (Article 235 of the KZ-1),</w:t>
      </w:r>
    </w:p>
    <w:p w14:paraId="665C4638" w14:textId="77777777" w:rsidR="00745641" w:rsidRPr="002C0A69" w:rsidRDefault="00745641" w:rsidP="002C0A69">
      <w:pPr>
        <w:ind w:left="709"/>
        <w:rPr>
          <w:rFonts w:cs="Arial"/>
          <w:sz w:val="18"/>
          <w:szCs w:val="18"/>
          <w:lang w:val="en-GB" w:eastAsia="en-GB" w:bidi="en-GB"/>
        </w:rPr>
      </w:pPr>
      <w:r w:rsidRPr="002C0A69">
        <w:rPr>
          <w:rFonts w:cs="Arial"/>
          <w:sz w:val="18"/>
          <w:szCs w:val="18"/>
          <w:lang w:val="en-GB" w:eastAsia="en-GB" w:bidi="en-GB"/>
        </w:rPr>
        <w:t>– Disclosure and Unauthorised Acquisition of Trade Secrets (Article 236 of the KZ-1),</w:t>
      </w:r>
    </w:p>
    <w:p w14:paraId="7CFED012" w14:textId="77777777" w:rsidR="00745641" w:rsidRPr="002C0A69" w:rsidRDefault="00745641" w:rsidP="002C0A69">
      <w:pPr>
        <w:ind w:left="709"/>
        <w:rPr>
          <w:rFonts w:cs="Arial"/>
          <w:sz w:val="18"/>
          <w:szCs w:val="18"/>
          <w:lang w:val="en-GB" w:eastAsia="en-GB" w:bidi="en-GB"/>
        </w:rPr>
      </w:pPr>
      <w:r w:rsidRPr="002C0A69">
        <w:rPr>
          <w:rFonts w:cs="Arial"/>
          <w:sz w:val="18"/>
          <w:szCs w:val="18"/>
          <w:lang w:val="en-GB" w:eastAsia="en-GB" w:bidi="en-GB"/>
        </w:rPr>
        <w:t>– Breaking into Business Information System (Article 237 of the KZ-1),</w:t>
      </w:r>
    </w:p>
    <w:p w14:paraId="56813ACC" w14:textId="77777777" w:rsidR="00745641" w:rsidRPr="002C0A69" w:rsidRDefault="00745641" w:rsidP="002C0A69">
      <w:pPr>
        <w:ind w:left="709"/>
        <w:rPr>
          <w:rFonts w:cs="Arial"/>
          <w:sz w:val="18"/>
          <w:szCs w:val="18"/>
          <w:lang w:val="en-GB" w:eastAsia="en-GB" w:bidi="en-GB"/>
        </w:rPr>
      </w:pPr>
      <w:r w:rsidRPr="002C0A69">
        <w:rPr>
          <w:rFonts w:cs="Arial"/>
          <w:sz w:val="18"/>
          <w:szCs w:val="18"/>
          <w:lang w:val="en-GB" w:eastAsia="en-GB" w:bidi="en-GB"/>
        </w:rPr>
        <w:t>– Abuse of Insider Information (Article 238 of the KZ-1),</w:t>
      </w:r>
    </w:p>
    <w:p w14:paraId="36B9927B" w14:textId="77777777" w:rsidR="00745641" w:rsidRPr="002C0A69" w:rsidRDefault="00745641" w:rsidP="002C0A69">
      <w:pPr>
        <w:ind w:left="709"/>
        <w:rPr>
          <w:rFonts w:cs="Arial"/>
          <w:sz w:val="18"/>
          <w:szCs w:val="18"/>
          <w:lang w:val="en-GB" w:eastAsia="en-GB" w:bidi="en-GB"/>
        </w:rPr>
      </w:pPr>
      <w:r w:rsidRPr="002C0A69">
        <w:rPr>
          <w:rFonts w:cs="Arial"/>
          <w:sz w:val="18"/>
          <w:szCs w:val="18"/>
          <w:lang w:val="en-GB" w:eastAsia="en-GB" w:bidi="en-GB"/>
        </w:rPr>
        <w:t>– Abuse of Financial Instruments Market (Article 239 of the KZ-1),</w:t>
      </w:r>
    </w:p>
    <w:p w14:paraId="08354185" w14:textId="77777777" w:rsidR="00745641" w:rsidRPr="002C0A69" w:rsidRDefault="00745641" w:rsidP="002C0A69">
      <w:pPr>
        <w:ind w:left="709"/>
        <w:rPr>
          <w:rFonts w:cs="Arial"/>
          <w:sz w:val="18"/>
          <w:szCs w:val="18"/>
          <w:lang w:val="en-GB" w:eastAsia="en-GB" w:bidi="en-GB"/>
        </w:rPr>
      </w:pPr>
      <w:r w:rsidRPr="002C0A69">
        <w:rPr>
          <w:rFonts w:cs="Arial"/>
          <w:sz w:val="18"/>
          <w:szCs w:val="18"/>
          <w:lang w:val="en-GB" w:eastAsia="en-GB" w:bidi="en-GB"/>
        </w:rPr>
        <w:t>– Abuse of Position or Trust in Business Activity (Article 240 of the KZ-1),</w:t>
      </w:r>
    </w:p>
    <w:p w14:paraId="7E1F2DB4" w14:textId="77777777" w:rsidR="00745641" w:rsidRPr="002C0A69" w:rsidRDefault="00745641" w:rsidP="002C0A69">
      <w:pPr>
        <w:ind w:left="709"/>
        <w:rPr>
          <w:rFonts w:cs="Arial"/>
          <w:sz w:val="18"/>
          <w:szCs w:val="18"/>
          <w:lang w:val="en-GB" w:eastAsia="en-GB" w:bidi="en-GB"/>
        </w:rPr>
      </w:pPr>
      <w:r w:rsidRPr="002C0A69">
        <w:rPr>
          <w:rFonts w:cs="Arial"/>
          <w:sz w:val="18"/>
          <w:szCs w:val="18"/>
          <w:lang w:val="en-GB" w:eastAsia="en-GB" w:bidi="en-GB"/>
        </w:rPr>
        <w:t>– Unauthorised Acceptance of Gifts (Article 241 of the KZ-1),</w:t>
      </w:r>
    </w:p>
    <w:p w14:paraId="0D2960E8" w14:textId="77777777" w:rsidR="00745641" w:rsidRPr="002C0A69" w:rsidRDefault="00745641" w:rsidP="002C0A69">
      <w:pPr>
        <w:ind w:left="709"/>
        <w:rPr>
          <w:rFonts w:cs="Arial"/>
          <w:sz w:val="18"/>
          <w:szCs w:val="18"/>
          <w:lang w:val="en-GB" w:eastAsia="en-GB" w:bidi="en-GB"/>
        </w:rPr>
      </w:pPr>
      <w:r w:rsidRPr="002C0A69">
        <w:rPr>
          <w:rFonts w:cs="Arial"/>
          <w:sz w:val="18"/>
          <w:szCs w:val="18"/>
          <w:lang w:val="en-GB" w:eastAsia="en-GB" w:bidi="en-GB"/>
        </w:rPr>
        <w:t>– Unauthorised Giving of Gifts (Article 242 of the KZ-1),</w:t>
      </w:r>
    </w:p>
    <w:p w14:paraId="07776A58" w14:textId="77777777" w:rsidR="00745641" w:rsidRPr="002C0A69" w:rsidRDefault="00745641" w:rsidP="002C0A69">
      <w:pPr>
        <w:ind w:left="709"/>
        <w:rPr>
          <w:rFonts w:cs="Arial"/>
          <w:sz w:val="18"/>
          <w:szCs w:val="18"/>
          <w:lang w:val="en-GB" w:eastAsia="en-GB" w:bidi="en-GB"/>
        </w:rPr>
      </w:pPr>
      <w:r w:rsidRPr="002C0A69">
        <w:rPr>
          <w:rFonts w:cs="Arial"/>
          <w:sz w:val="18"/>
          <w:szCs w:val="18"/>
          <w:lang w:val="en-GB" w:eastAsia="en-GB" w:bidi="en-GB"/>
        </w:rPr>
        <w:t>– Counterfeiting Money (Article 243 of the KZ-1),</w:t>
      </w:r>
    </w:p>
    <w:p w14:paraId="0B375F14" w14:textId="77777777" w:rsidR="00745641" w:rsidRPr="002C0A69" w:rsidRDefault="00745641" w:rsidP="002C0A69">
      <w:pPr>
        <w:ind w:left="709"/>
        <w:rPr>
          <w:rFonts w:cs="Arial"/>
          <w:sz w:val="18"/>
          <w:szCs w:val="18"/>
          <w:lang w:val="en-GB" w:eastAsia="en-GB" w:bidi="en-GB"/>
        </w:rPr>
      </w:pPr>
      <w:r w:rsidRPr="002C0A69">
        <w:rPr>
          <w:rFonts w:cs="Arial"/>
          <w:sz w:val="18"/>
          <w:szCs w:val="18"/>
          <w:lang w:val="en-GB" w:eastAsia="en-GB" w:bidi="en-GB"/>
        </w:rPr>
        <w:t>– Counterfeiting and Use of Counterfeit Stamps of Value or Securities (Article 244 of the KZ-1),</w:t>
      </w:r>
    </w:p>
    <w:p w14:paraId="66474314" w14:textId="77777777" w:rsidR="00745641" w:rsidRPr="002C0A69" w:rsidRDefault="00745641" w:rsidP="002C0A69">
      <w:pPr>
        <w:ind w:left="709"/>
        <w:rPr>
          <w:rFonts w:cs="Arial"/>
          <w:sz w:val="18"/>
          <w:szCs w:val="18"/>
          <w:lang w:val="en-GB" w:eastAsia="en-GB" w:bidi="en-GB"/>
        </w:rPr>
      </w:pPr>
      <w:r w:rsidRPr="002C0A69">
        <w:rPr>
          <w:rFonts w:cs="Arial"/>
          <w:sz w:val="18"/>
          <w:szCs w:val="18"/>
          <w:lang w:val="en-GB" w:eastAsia="en-GB" w:bidi="en-GB"/>
        </w:rPr>
        <w:t>– Money Laundering (Article 245 of the KZ-1),</w:t>
      </w:r>
    </w:p>
    <w:p w14:paraId="56E534AD" w14:textId="77777777" w:rsidR="00745641" w:rsidRPr="002C0A69" w:rsidRDefault="00745641" w:rsidP="002C0A69">
      <w:pPr>
        <w:ind w:left="709"/>
        <w:rPr>
          <w:rFonts w:cs="Arial"/>
          <w:sz w:val="18"/>
          <w:szCs w:val="18"/>
          <w:lang w:val="en-GB" w:eastAsia="en-GB" w:bidi="en-GB"/>
        </w:rPr>
      </w:pPr>
      <w:r w:rsidRPr="002C0A69">
        <w:rPr>
          <w:rFonts w:cs="Arial"/>
          <w:sz w:val="18"/>
          <w:szCs w:val="18"/>
          <w:lang w:val="en-GB" w:eastAsia="en-GB" w:bidi="en-GB"/>
        </w:rPr>
        <w:t>– Presentation of Bad Cheques and Abuse of Bank or Credit Cards (Article 246 of the KZ-1),</w:t>
      </w:r>
    </w:p>
    <w:p w14:paraId="3222A598" w14:textId="77777777" w:rsidR="00745641" w:rsidRPr="002C0A69" w:rsidRDefault="00745641" w:rsidP="002C0A69">
      <w:pPr>
        <w:ind w:left="709"/>
        <w:rPr>
          <w:rFonts w:cs="Arial"/>
          <w:sz w:val="18"/>
          <w:szCs w:val="18"/>
          <w:lang w:val="en-GB" w:eastAsia="en-GB" w:bidi="en-GB"/>
        </w:rPr>
      </w:pPr>
      <w:r w:rsidRPr="002C0A69">
        <w:rPr>
          <w:rFonts w:cs="Arial"/>
          <w:sz w:val="18"/>
          <w:szCs w:val="18"/>
          <w:lang w:val="en-GB" w:eastAsia="en-GB" w:bidi="en-GB"/>
        </w:rPr>
        <w:t>– Use of a Counterfeit Bank, Credit, or Other Card (Article 247 of the KZ-1),</w:t>
      </w:r>
    </w:p>
    <w:p w14:paraId="76377C67" w14:textId="77777777" w:rsidR="00745641" w:rsidRPr="002C0A69" w:rsidRDefault="00745641" w:rsidP="002C0A69">
      <w:pPr>
        <w:ind w:left="709"/>
        <w:rPr>
          <w:rFonts w:cs="Arial"/>
          <w:sz w:val="18"/>
          <w:szCs w:val="18"/>
          <w:lang w:val="en-GB" w:eastAsia="en-GB" w:bidi="en-GB"/>
        </w:rPr>
      </w:pPr>
      <w:r w:rsidRPr="002C0A69">
        <w:rPr>
          <w:rFonts w:cs="Arial"/>
          <w:sz w:val="18"/>
          <w:szCs w:val="18"/>
          <w:lang w:val="en-GB" w:eastAsia="en-GB" w:bidi="en-GB"/>
        </w:rPr>
        <w:t>– Fabrication, Acquisition and Disposal of Instruments of Forgery (Article 248 of the KZ-1),</w:t>
      </w:r>
    </w:p>
    <w:p w14:paraId="49AC607F" w14:textId="77777777" w:rsidR="00745641" w:rsidRPr="002C0A69" w:rsidRDefault="00745641" w:rsidP="002C0A69">
      <w:pPr>
        <w:ind w:left="709"/>
        <w:rPr>
          <w:rFonts w:cs="Arial"/>
          <w:sz w:val="18"/>
          <w:szCs w:val="18"/>
          <w:lang w:val="en-GB" w:eastAsia="en-GB" w:bidi="en-GB"/>
        </w:rPr>
      </w:pPr>
      <w:r w:rsidRPr="002C0A69">
        <w:rPr>
          <w:rFonts w:cs="Arial"/>
          <w:sz w:val="18"/>
          <w:szCs w:val="18"/>
          <w:lang w:val="en-GB" w:eastAsia="en-GB" w:bidi="en-GB"/>
        </w:rPr>
        <w:t>– Tax Evasion (Article 249 of the KZ-1),</w:t>
      </w:r>
    </w:p>
    <w:p w14:paraId="74FEC352" w14:textId="77777777" w:rsidR="00745641" w:rsidRPr="002C0A69" w:rsidRDefault="00745641" w:rsidP="002C0A69">
      <w:pPr>
        <w:ind w:left="709"/>
        <w:rPr>
          <w:rFonts w:cs="Arial"/>
          <w:sz w:val="18"/>
          <w:szCs w:val="18"/>
          <w:lang w:val="en-GB" w:eastAsia="en-GB" w:bidi="en-GB"/>
        </w:rPr>
      </w:pPr>
      <w:r w:rsidRPr="002C0A69">
        <w:rPr>
          <w:rFonts w:cs="Arial"/>
          <w:sz w:val="18"/>
          <w:szCs w:val="18"/>
          <w:lang w:val="en-GB" w:eastAsia="en-GB" w:bidi="en-GB"/>
        </w:rPr>
        <w:t>– Smuggling (Article 250 of the KZ-1),</w:t>
      </w:r>
    </w:p>
    <w:p w14:paraId="6C982329" w14:textId="77777777" w:rsidR="00745641" w:rsidRPr="002C0A69" w:rsidRDefault="00745641" w:rsidP="002C0A69">
      <w:pPr>
        <w:ind w:left="709"/>
        <w:rPr>
          <w:rFonts w:cs="Arial"/>
          <w:sz w:val="18"/>
          <w:szCs w:val="18"/>
          <w:lang w:val="en-GB" w:eastAsia="en-GB" w:bidi="en-GB"/>
        </w:rPr>
      </w:pPr>
      <w:r w:rsidRPr="002C0A69">
        <w:rPr>
          <w:rFonts w:cs="Arial"/>
          <w:sz w:val="18"/>
          <w:szCs w:val="18"/>
          <w:lang w:val="en-GB" w:eastAsia="en-GB" w:bidi="en-GB"/>
        </w:rPr>
        <w:t>– Abuse of Office or Official Duties (Article 257 of the KZ-1),</w:t>
      </w:r>
    </w:p>
    <w:p w14:paraId="2389DE32" w14:textId="77777777" w:rsidR="00745641" w:rsidRPr="002C0A69" w:rsidRDefault="00745641" w:rsidP="002C0A69">
      <w:pPr>
        <w:ind w:left="709"/>
        <w:rPr>
          <w:rFonts w:cs="Arial"/>
          <w:sz w:val="18"/>
          <w:szCs w:val="18"/>
          <w:lang w:val="en-GB" w:eastAsia="en-GB" w:bidi="en-GB"/>
        </w:rPr>
      </w:pPr>
      <w:r w:rsidRPr="002C0A69">
        <w:rPr>
          <w:rFonts w:cs="Arial"/>
          <w:sz w:val="18"/>
          <w:szCs w:val="18"/>
          <w:lang w:val="en-GB" w:eastAsia="en-GB" w:bidi="en-GB"/>
        </w:rPr>
        <w:t>– Abuse of Public Property (Article 257.a of the KZ-1),</w:t>
      </w:r>
    </w:p>
    <w:p w14:paraId="7B1DF934" w14:textId="77777777" w:rsidR="00745641" w:rsidRPr="002C0A69" w:rsidRDefault="00745641" w:rsidP="002C0A69">
      <w:pPr>
        <w:ind w:left="709"/>
        <w:rPr>
          <w:rFonts w:cs="Arial"/>
          <w:sz w:val="18"/>
          <w:szCs w:val="18"/>
          <w:lang w:val="en-GB" w:eastAsia="en-GB" w:bidi="en-GB"/>
        </w:rPr>
      </w:pPr>
      <w:r w:rsidRPr="002C0A69">
        <w:rPr>
          <w:rFonts w:cs="Arial"/>
          <w:sz w:val="18"/>
          <w:szCs w:val="18"/>
          <w:lang w:val="en-GB" w:eastAsia="en-GB" w:bidi="en-GB"/>
        </w:rPr>
        <w:t>– Disclosure of Classified Information (Article 260 of the KZ-1),</w:t>
      </w:r>
    </w:p>
    <w:p w14:paraId="47EE4650" w14:textId="77777777" w:rsidR="00745641" w:rsidRPr="002C0A69" w:rsidRDefault="00745641" w:rsidP="002C0A69">
      <w:pPr>
        <w:ind w:left="709"/>
        <w:rPr>
          <w:rFonts w:cs="Arial"/>
          <w:sz w:val="18"/>
          <w:szCs w:val="18"/>
          <w:lang w:val="en-GB" w:eastAsia="en-GB" w:bidi="en-GB"/>
        </w:rPr>
      </w:pPr>
      <w:r w:rsidRPr="002C0A69">
        <w:rPr>
          <w:rFonts w:cs="Arial"/>
          <w:sz w:val="18"/>
          <w:szCs w:val="18"/>
          <w:lang w:val="en-GB" w:eastAsia="en-GB" w:bidi="en-GB"/>
        </w:rPr>
        <w:t>– Acceptance of Bribes (Article 261 of the KZ-1),</w:t>
      </w:r>
    </w:p>
    <w:p w14:paraId="1B0C3FCF" w14:textId="77777777" w:rsidR="00745641" w:rsidRPr="002C0A69" w:rsidRDefault="00745641" w:rsidP="002C0A69">
      <w:pPr>
        <w:ind w:left="709"/>
        <w:rPr>
          <w:rFonts w:cs="Arial"/>
          <w:sz w:val="18"/>
          <w:szCs w:val="18"/>
          <w:lang w:val="en-GB" w:eastAsia="en-GB" w:bidi="en-GB"/>
        </w:rPr>
      </w:pPr>
      <w:r w:rsidRPr="002C0A69">
        <w:rPr>
          <w:rFonts w:cs="Arial"/>
          <w:sz w:val="18"/>
          <w:szCs w:val="18"/>
          <w:lang w:val="en-GB" w:eastAsia="en-GB" w:bidi="en-GB"/>
        </w:rPr>
        <w:t>– Giving Bribes (Article 262 of the KZ-1),</w:t>
      </w:r>
    </w:p>
    <w:p w14:paraId="3FF8AC62" w14:textId="77777777" w:rsidR="00745641" w:rsidRPr="002C0A69" w:rsidRDefault="00745641" w:rsidP="002C0A69">
      <w:pPr>
        <w:ind w:left="709"/>
        <w:rPr>
          <w:rFonts w:cs="Arial"/>
          <w:sz w:val="18"/>
          <w:szCs w:val="18"/>
          <w:lang w:val="en-GB" w:eastAsia="en-GB" w:bidi="en-GB"/>
        </w:rPr>
      </w:pPr>
      <w:r w:rsidRPr="002C0A69">
        <w:rPr>
          <w:rFonts w:cs="Arial"/>
          <w:sz w:val="18"/>
          <w:szCs w:val="18"/>
          <w:lang w:val="en-GB" w:eastAsia="en-GB" w:bidi="en-GB"/>
        </w:rPr>
        <w:t>– Accepting Benefits for Illegal Intermediation (Article 263 of the KZ-1),</w:t>
      </w:r>
    </w:p>
    <w:p w14:paraId="41FA10AE" w14:textId="77777777" w:rsidR="00745641" w:rsidRPr="002C0A69" w:rsidRDefault="00745641" w:rsidP="002C0A69">
      <w:pPr>
        <w:ind w:left="709"/>
        <w:rPr>
          <w:rFonts w:cs="Arial"/>
          <w:sz w:val="18"/>
          <w:szCs w:val="18"/>
          <w:lang w:val="en-GB" w:eastAsia="en-GB" w:bidi="en-GB"/>
        </w:rPr>
      </w:pPr>
      <w:r w:rsidRPr="002C0A69">
        <w:rPr>
          <w:rFonts w:cs="Arial"/>
          <w:sz w:val="18"/>
          <w:szCs w:val="18"/>
          <w:lang w:val="en-GB" w:eastAsia="en-GB" w:bidi="en-GB"/>
        </w:rPr>
        <w:t>– Giving Gifts for Illegal Intermediation (Article 264 of the KZ-1),</w:t>
      </w:r>
    </w:p>
    <w:p w14:paraId="315EBE53" w14:textId="77777777" w:rsidR="00745641" w:rsidRPr="002C0A69" w:rsidRDefault="00745641" w:rsidP="002C0A69">
      <w:pPr>
        <w:ind w:left="709"/>
        <w:rPr>
          <w:rFonts w:cs="Arial"/>
          <w:sz w:val="18"/>
          <w:szCs w:val="18"/>
          <w:lang w:val="en-GB" w:eastAsia="en-GB" w:bidi="en-GB"/>
        </w:rPr>
      </w:pPr>
      <w:r w:rsidRPr="002C0A69">
        <w:rPr>
          <w:rFonts w:cs="Arial"/>
          <w:sz w:val="18"/>
          <w:szCs w:val="18"/>
          <w:lang w:val="en-GB" w:eastAsia="en-GB" w:bidi="en-GB"/>
        </w:rPr>
        <w:t>– Criminal Association (Article 294 of the KZ-1).</w:t>
      </w:r>
    </w:p>
    <w:p w14:paraId="1AB84B33" w14:textId="77777777" w:rsidR="00745641" w:rsidRPr="002C0A69" w:rsidRDefault="00745641" w:rsidP="002C0A69">
      <w:pPr>
        <w:spacing w:line="276" w:lineRule="auto"/>
        <w:ind w:left="360"/>
        <w:rPr>
          <w:rFonts w:cs="Arial"/>
          <w:szCs w:val="20"/>
          <w:lang w:val="en-GB" w:eastAsia="en-GB" w:bidi="en-GB"/>
        </w:rPr>
      </w:pPr>
      <w:r w:rsidRPr="002C0A69">
        <w:rPr>
          <w:rFonts w:cs="Arial"/>
          <w:szCs w:val="20"/>
          <w:lang w:val="en-GB" w:eastAsia="en-GB" w:bidi="en-GB"/>
        </w:rPr>
        <w:t>If the Bidder is in the situation referred to in the above paragraph, it may, in accordance with the ninth paragraph of Article 75 of the ZJN-3, submit evidence to the contracting authority that it has taken sufficient measures to demonstrate its reliability despite the existence of grounds for exclusion.</w:t>
      </w:r>
    </w:p>
    <w:p w14:paraId="2B299D39" w14:textId="77777777" w:rsidR="00745641" w:rsidRPr="002C0A69" w:rsidRDefault="00745641" w:rsidP="002C0A69">
      <w:pPr>
        <w:spacing w:line="276" w:lineRule="auto"/>
        <w:rPr>
          <w:rFonts w:cs="Arial"/>
          <w:szCs w:val="20"/>
          <w:lang w:val="en-GB" w:eastAsia="en-GB" w:bidi="en-GB"/>
        </w:rPr>
      </w:pPr>
    </w:p>
    <w:p w14:paraId="7681684C" w14:textId="77777777" w:rsidR="00745641" w:rsidRPr="002C0A69" w:rsidRDefault="00745641" w:rsidP="002C0A69">
      <w:pPr>
        <w:numPr>
          <w:ilvl w:val="0"/>
          <w:numId w:val="28"/>
        </w:numPr>
        <w:spacing w:after="160" w:line="276" w:lineRule="auto"/>
        <w:contextualSpacing/>
        <w:rPr>
          <w:rFonts w:cs="Arial"/>
          <w:szCs w:val="20"/>
          <w:lang w:val="en-GB" w:eastAsia="en-GB" w:bidi="en-GB"/>
        </w:rPr>
      </w:pPr>
      <w:r w:rsidRPr="002C0A69">
        <w:rPr>
          <w:rFonts w:cs="Arial"/>
          <w:szCs w:val="20"/>
          <w:lang w:val="en-GB" w:eastAsia="en-GB" w:bidi="en-GB"/>
        </w:rPr>
        <w:t>We meet the obligations related to taxes and other monetary non-fiscal obligations pursuant to the law regulating of the financial administration, collected by the tax authority in line with the provisions of the country in which we have our registered office</w:t>
      </w:r>
      <w:r w:rsidRPr="002C0A69">
        <w:rPr>
          <w:rFonts w:cs="Arial"/>
          <w:szCs w:val="20"/>
          <w:lang w:val="en-GB" w:eastAsia="en-GB"/>
        </w:rPr>
        <w:t xml:space="preserve"> or in Member State of the Contracting Authority</w:t>
      </w:r>
      <w:r w:rsidRPr="002C0A69">
        <w:rPr>
          <w:rFonts w:cs="Arial"/>
          <w:szCs w:val="20"/>
          <w:lang w:val="en-GB" w:eastAsia="en-GB" w:bidi="en-GB"/>
        </w:rPr>
        <w:t xml:space="preserve"> and we have no outstanding liabilities as at the day of submitting the bid worth EUR 50 or more. As at the day of submitting the bid, we have obtained all accounts of tax deductions for the incomes arising from employment relationships for the period of the last five years.</w:t>
      </w:r>
    </w:p>
    <w:p w14:paraId="5D8B2E95" w14:textId="77777777" w:rsidR="00745641" w:rsidRPr="002C0A69" w:rsidRDefault="00745641" w:rsidP="002C0A69">
      <w:pPr>
        <w:spacing w:after="160" w:line="276" w:lineRule="auto"/>
        <w:ind w:left="360"/>
        <w:contextualSpacing/>
        <w:rPr>
          <w:rFonts w:cs="Arial"/>
          <w:szCs w:val="20"/>
          <w:lang w:val="en-GB" w:eastAsia="en-GB" w:bidi="en-GB"/>
        </w:rPr>
      </w:pPr>
    </w:p>
    <w:p w14:paraId="3F86F773" w14:textId="77777777" w:rsidR="00745641" w:rsidRPr="002C0A69" w:rsidRDefault="00745641" w:rsidP="002C0A69">
      <w:pPr>
        <w:numPr>
          <w:ilvl w:val="0"/>
          <w:numId w:val="28"/>
        </w:numPr>
        <w:spacing w:after="160" w:line="276" w:lineRule="auto"/>
        <w:contextualSpacing/>
        <w:rPr>
          <w:rFonts w:cs="Arial"/>
          <w:szCs w:val="20"/>
          <w:lang w:val="en-GB" w:eastAsia="en-GB" w:bidi="en-GB"/>
        </w:rPr>
      </w:pPr>
      <w:r w:rsidRPr="002C0A69">
        <w:rPr>
          <w:rFonts w:cs="Arial"/>
          <w:szCs w:val="20"/>
          <w:lang w:val="en-GB" w:eastAsia="en-GB"/>
        </w:rPr>
        <w:t>On the day when the deadline for submission of bids expires, we are not excluded from public procurement procedures due to inclusion in the register of business entities with pronounced side sanctions of exclusion from public procurement procedures referred to in Article 110. ZJN-3.</w:t>
      </w:r>
    </w:p>
    <w:p w14:paraId="37CFD124" w14:textId="77777777" w:rsidR="00745641" w:rsidRPr="002C0A69" w:rsidRDefault="00745641" w:rsidP="002C0A69">
      <w:pPr>
        <w:spacing w:after="160" w:line="276" w:lineRule="auto"/>
        <w:ind w:left="360"/>
        <w:contextualSpacing/>
        <w:rPr>
          <w:rFonts w:cs="Arial"/>
          <w:szCs w:val="20"/>
          <w:lang w:val="en-GB" w:eastAsia="en-GB" w:bidi="en-GB"/>
        </w:rPr>
      </w:pPr>
    </w:p>
    <w:p w14:paraId="3A972E2A" w14:textId="77777777" w:rsidR="00745641" w:rsidRPr="002C0A69" w:rsidRDefault="00745641" w:rsidP="002C0A69">
      <w:pPr>
        <w:numPr>
          <w:ilvl w:val="0"/>
          <w:numId w:val="28"/>
        </w:numPr>
        <w:spacing w:after="160" w:line="276" w:lineRule="auto"/>
        <w:contextualSpacing/>
        <w:rPr>
          <w:rFonts w:cs="Arial"/>
          <w:szCs w:val="20"/>
          <w:lang w:val="en-GB" w:eastAsia="en-GB" w:bidi="en-GB"/>
        </w:rPr>
      </w:pPr>
      <w:r w:rsidRPr="002C0A69">
        <w:rPr>
          <w:rFonts w:cs="Arial"/>
          <w:szCs w:val="20"/>
          <w:lang w:val="en-GB" w:eastAsia="en-GB" w:bidi="en-GB"/>
        </w:rPr>
        <w:t xml:space="preserve">In the last three years </w:t>
      </w:r>
      <w:bookmarkStart w:id="107" w:name="_Hlk529781257"/>
      <w:r w:rsidRPr="002C0A69">
        <w:rPr>
          <w:rFonts w:cs="Arial"/>
          <w:szCs w:val="20"/>
          <w:lang w:val="en-GB" w:eastAsia="en-GB" w:bidi="en-GB"/>
        </w:rPr>
        <w:t>prior to the expiry of the deadline for submitting the bids</w:t>
      </w:r>
      <w:bookmarkEnd w:id="107"/>
      <w:r w:rsidRPr="002C0A69">
        <w:rPr>
          <w:rFonts w:cs="Arial"/>
          <w:szCs w:val="20"/>
          <w:lang w:val="en-GB" w:eastAsia="en-GB" w:bidi="en-GB"/>
        </w:rPr>
        <w:t xml:space="preserve">, the competent authority of the Republic of Slovenia or other Member State or a third country has not established at least two violations by our company in relation to remuneration for work, working hours, rest periods, performing work based on civil law contracts although employment relationship elements exist or  in relation to illegal work, for which a fine for minor offence was imposed on us by a final decision or several final decisions. </w:t>
      </w:r>
    </w:p>
    <w:p w14:paraId="54D2E42A" w14:textId="77777777" w:rsidR="00745641" w:rsidRPr="002C0A69" w:rsidRDefault="00745641" w:rsidP="002C0A69">
      <w:pPr>
        <w:spacing w:line="276" w:lineRule="auto"/>
        <w:rPr>
          <w:rFonts w:cs="Arial"/>
          <w:szCs w:val="20"/>
          <w:lang w:val="en-GB" w:eastAsia="en-GB" w:bidi="en-GB"/>
        </w:rPr>
      </w:pPr>
    </w:p>
    <w:p w14:paraId="3987F01B" w14:textId="77777777" w:rsidR="00745641" w:rsidRPr="002C0A69" w:rsidRDefault="00745641" w:rsidP="002C0A69">
      <w:pPr>
        <w:spacing w:line="276" w:lineRule="auto"/>
        <w:ind w:left="360"/>
        <w:rPr>
          <w:rFonts w:cs="Arial"/>
          <w:szCs w:val="20"/>
          <w:lang w:val="en-GB" w:eastAsia="en-GB" w:bidi="en-GB"/>
        </w:rPr>
      </w:pPr>
      <w:r w:rsidRPr="002C0A69">
        <w:rPr>
          <w:rFonts w:cs="Arial"/>
          <w:szCs w:val="20"/>
          <w:lang w:val="en-GB" w:eastAsia="en-GB" w:bidi="en-GB"/>
        </w:rPr>
        <w:t>If the Bidder is in the situation referred to in the above paragraph, it may, in accordance with the ninth paragraph of Article 75 of the ZJN-3, submit evidence to the contracting authority that it has taken sufficient measures to demonstrate its reliability despite the existence of grounds for exclusion</w:t>
      </w:r>
    </w:p>
    <w:p w14:paraId="2F131546" w14:textId="77777777" w:rsidR="00745641" w:rsidRPr="002C0A69" w:rsidRDefault="00745641" w:rsidP="002C0A69">
      <w:pPr>
        <w:spacing w:line="276" w:lineRule="auto"/>
        <w:rPr>
          <w:rFonts w:cs="Arial"/>
          <w:szCs w:val="20"/>
          <w:lang w:val="en-GB" w:eastAsia="en-GB"/>
        </w:rPr>
      </w:pPr>
    </w:p>
    <w:p w14:paraId="0A23F3A0" w14:textId="77777777" w:rsidR="00745641" w:rsidRPr="002C0A69" w:rsidRDefault="00745641" w:rsidP="002C0A69">
      <w:pPr>
        <w:numPr>
          <w:ilvl w:val="0"/>
          <w:numId w:val="28"/>
        </w:numPr>
        <w:spacing w:after="160" w:line="276" w:lineRule="auto"/>
        <w:contextualSpacing/>
        <w:rPr>
          <w:rFonts w:cs="Arial"/>
          <w:szCs w:val="20"/>
          <w:lang w:val="en-GB" w:eastAsia="en-GB" w:bidi="en-GB"/>
        </w:rPr>
      </w:pPr>
      <w:r w:rsidRPr="002C0A69">
        <w:rPr>
          <w:rFonts w:cs="Arial"/>
          <w:szCs w:val="20"/>
          <w:lang w:val="en-GB" w:eastAsia="en-GB" w:bidi="en-GB"/>
        </w:rPr>
        <w:t>We meet all the applicable obligations in the area of environmental, social and labour law, laid down in the European Union law, provisions applicable in the Republic of Slovenia, collective agreements or provisions of international environmental, social and labour law.</w:t>
      </w:r>
    </w:p>
    <w:p w14:paraId="204608C2" w14:textId="77777777" w:rsidR="00745641" w:rsidRPr="002C0A69" w:rsidRDefault="00745641" w:rsidP="002C0A69">
      <w:pPr>
        <w:spacing w:after="160" w:line="276" w:lineRule="auto"/>
        <w:ind w:left="360"/>
        <w:contextualSpacing/>
        <w:rPr>
          <w:rFonts w:cs="Arial"/>
          <w:szCs w:val="20"/>
          <w:lang w:val="en-GB" w:eastAsia="en-GB" w:bidi="en-GB"/>
        </w:rPr>
      </w:pPr>
    </w:p>
    <w:p w14:paraId="39CAC6D4" w14:textId="77777777" w:rsidR="00745641" w:rsidRPr="002C0A69" w:rsidRDefault="00745641" w:rsidP="002C0A69">
      <w:pPr>
        <w:numPr>
          <w:ilvl w:val="0"/>
          <w:numId w:val="28"/>
        </w:numPr>
        <w:spacing w:after="160" w:line="276" w:lineRule="auto"/>
        <w:contextualSpacing/>
        <w:rPr>
          <w:rFonts w:cs="Arial"/>
          <w:szCs w:val="20"/>
          <w:lang w:val="en-GB" w:eastAsia="en-GB" w:bidi="en-GB"/>
        </w:rPr>
      </w:pPr>
      <w:r w:rsidRPr="002C0A69">
        <w:rPr>
          <w:rFonts w:cs="Arial"/>
          <w:szCs w:val="20"/>
          <w:lang w:val="en-GB" w:eastAsia="en-GB"/>
        </w:rPr>
        <w:t>Pursuant to Council Decision (CFSP) 2022/578 of 8 April 2022 amending Decision 2014/512/CFSP concerning restrictive measures in view of Russia's actions destabilising the situation in Ukraine, we declare that as a tenderer we are not:</w:t>
      </w:r>
    </w:p>
    <w:p w14:paraId="333A9061" w14:textId="77777777" w:rsidR="00745641" w:rsidRPr="002C0A69" w:rsidRDefault="00745641" w:rsidP="002C0A69">
      <w:pPr>
        <w:spacing w:after="160" w:line="276" w:lineRule="auto"/>
        <w:ind w:left="360"/>
        <w:contextualSpacing/>
        <w:rPr>
          <w:rFonts w:cs="Arial"/>
          <w:szCs w:val="20"/>
          <w:lang w:val="en-GB" w:eastAsia="en-GB" w:bidi="en-GB"/>
        </w:rPr>
      </w:pPr>
    </w:p>
    <w:p w14:paraId="68C19926" w14:textId="77777777" w:rsidR="00745641" w:rsidRPr="002C0A69" w:rsidRDefault="00745641" w:rsidP="002C0A69">
      <w:pPr>
        <w:numPr>
          <w:ilvl w:val="0"/>
          <w:numId w:val="29"/>
        </w:numPr>
        <w:spacing w:line="276" w:lineRule="auto"/>
        <w:rPr>
          <w:rFonts w:cs="Arial"/>
          <w:szCs w:val="20"/>
          <w:lang w:val="en-GB" w:eastAsia="en-GB"/>
        </w:rPr>
      </w:pPr>
      <w:r w:rsidRPr="002C0A69">
        <w:rPr>
          <w:rFonts w:cs="Arial"/>
          <w:szCs w:val="20"/>
          <w:lang w:val="en-GB" w:eastAsia="en-GB"/>
        </w:rPr>
        <w:t>a Russian national or a natural or legal person, entity or body established in Russia,</w:t>
      </w:r>
    </w:p>
    <w:p w14:paraId="661D44AF" w14:textId="77777777" w:rsidR="00745641" w:rsidRPr="002C0A69" w:rsidRDefault="00745641" w:rsidP="002C0A69">
      <w:pPr>
        <w:numPr>
          <w:ilvl w:val="0"/>
          <w:numId w:val="29"/>
        </w:numPr>
        <w:spacing w:line="276" w:lineRule="auto"/>
        <w:rPr>
          <w:rFonts w:cs="Arial"/>
          <w:szCs w:val="20"/>
          <w:lang w:val="en-GB" w:eastAsia="en-GB"/>
        </w:rPr>
      </w:pPr>
      <w:r w:rsidRPr="002C0A69">
        <w:rPr>
          <w:rFonts w:cs="Arial"/>
          <w:szCs w:val="20"/>
          <w:lang w:val="en-GB" w:eastAsia="en-GB"/>
        </w:rPr>
        <w:t>a legal person, entity or body, more than 50% of whose shares are directly or indirectly owned by an entity referred to in the previous indent, or</w:t>
      </w:r>
    </w:p>
    <w:p w14:paraId="0BE0CD69" w14:textId="77777777" w:rsidR="00745641" w:rsidRPr="002C0A69" w:rsidRDefault="00745641" w:rsidP="002C0A69">
      <w:pPr>
        <w:numPr>
          <w:ilvl w:val="0"/>
          <w:numId w:val="29"/>
        </w:numPr>
        <w:spacing w:line="276" w:lineRule="auto"/>
        <w:rPr>
          <w:rFonts w:cs="Arial"/>
          <w:szCs w:val="20"/>
          <w:lang w:val="en-GB" w:eastAsia="en-GB"/>
        </w:rPr>
      </w:pPr>
      <w:r w:rsidRPr="002C0A69">
        <w:rPr>
          <w:rFonts w:cs="Arial"/>
          <w:szCs w:val="20"/>
          <w:lang w:val="en-GB" w:eastAsia="en-GB"/>
        </w:rPr>
        <w:t>a natural or legal person, entity or body acting on behalf of or at the direction of the entities referred to in the previous two indents.</w:t>
      </w:r>
    </w:p>
    <w:p w14:paraId="4A34F4D5" w14:textId="77777777" w:rsidR="00745641" w:rsidRPr="002C0A69" w:rsidRDefault="00745641" w:rsidP="002C0A69">
      <w:pPr>
        <w:spacing w:line="276" w:lineRule="auto"/>
        <w:ind w:left="1080"/>
        <w:rPr>
          <w:rFonts w:cs="Arial"/>
          <w:szCs w:val="20"/>
          <w:lang w:val="en-GB" w:eastAsia="en-GB"/>
        </w:rPr>
      </w:pPr>
    </w:p>
    <w:p w14:paraId="6CA1785A" w14:textId="77777777" w:rsidR="00745641" w:rsidRPr="002C0A69" w:rsidRDefault="00745641" w:rsidP="002C0A69">
      <w:pPr>
        <w:spacing w:line="276" w:lineRule="auto"/>
        <w:rPr>
          <w:rFonts w:cs="Arial"/>
          <w:szCs w:val="20"/>
          <w:lang w:val="en-GB" w:eastAsia="en-GB"/>
        </w:rPr>
      </w:pPr>
      <w:r w:rsidRPr="002C0A69">
        <w:rPr>
          <w:rFonts w:cs="Arial"/>
          <w:szCs w:val="20"/>
          <w:lang w:val="en-GB" w:eastAsia="en-GB"/>
        </w:rPr>
        <w:t>The same applies to a subcontractor if it represents more than 10% of the value of the contract.</w:t>
      </w:r>
    </w:p>
    <w:p w14:paraId="099300E5" w14:textId="77777777" w:rsidR="00745641" w:rsidRPr="002C0A69" w:rsidRDefault="00745641" w:rsidP="002C0A69">
      <w:pPr>
        <w:spacing w:line="276" w:lineRule="auto"/>
        <w:rPr>
          <w:rFonts w:cs="Arial"/>
          <w:szCs w:val="20"/>
          <w:lang w:val="en-GB" w:eastAsia="en-GB"/>
        </w:rPr>
      </w:pPr>
    </w:p>
    <w:p w14:paraId="67960FC1" w14:textId="77777777" w:rsidR="00745641" w:rsidRPr="002C0A69" w:rsidRDefault="00745641" w:rsidP="002C0A69">
      <w:pPr>
        <w:numPr>
          <w:ilvl w:val="0"/>
          <w:numId w:val="28"/>
        </w:numPr>
        <w:spacing w:after="160" w:line="276" w:lineRule="auto"/>
        <w:contextualSpacing/>
        <w:rPr>
          <w:rFonts w:cs="Arial"/>
          <w:szCs w:val="20"/>
          <w:lang w:val="en-GB" w:eastAsia="en-GB" w:bidi="en-GB"/>
        </w:rPr>
      </w:pPr>
      <w:r w:rsidRPr="002C0A69">
        <w:rPr>
          <w:rFonts w:cs="Arial"/>
          <w:szCs w:val="20"/>
          <w:lang w:val="en-GB" w:eastAsia="en-GB" w:bidi="en-GB"/>
        </w:rPr>
        <w:t xml:space="preserve">No procedure had been initiated against us due to insolvency or compulsory dissolution under the law regulating the insolvency or compulsory dissolution procedures, or liquidation under the law, regulating companies; our assets or business are not managed by a receiver or court; our business activities have not been suspended; no procedure has been initiated against us under the provisions of another country and no situation has arisen with the same legal consequences. </w:t>
      </w:r>
    </w:p>
    <w:p w14:paraId="02E752A8" w14:textId="77777777" w:rsidR="00745641" w:rsidRPr="002C0A69" w:rsidRDefault="00745641" w:rsidP="002C0A69">
      <w:pPr>
        <w:spacing w:line="276" w:lineRule="auto"/>
        <w:ind w:left="360"/>
        <w:rPr>
          <w:rFonts w:cs="Arial"/>
          <w:szCs w:val="20"/>
          <w:lang w:val="en-GB" w:eastAsia="en-GB" w:bidi="en-GB"/>
        </w:rPr>
      </w:pPr>
    </w:p>
    <w:p w14:paraId="7F5AADF3" w14:textId="77777777" w:rsidR="00745641" w:rsidRPr="002C0A69" w:rsidRDefault="00745641" w:rsidP="002C0A69">
      <w:pPr>
        <w:numPr>
          <w:ilvl w:val="0"/>
          <w:numId w:val="28"/>
        </w:numPr>
        <w:spacing w:after="160" w:line="276" w:lineRule="auto"/>
        <w:contextualSpacing/>
        <w:rPr>
          <w:rFonts w:cs="Arial"/>
          <w:szCs w:val="20"/>
          <w:lang w:val="en-GB" w:eastAsia="en-GB" w:bidi="en-GB"/>
        </w:rPr>
      </w:pPr>
      <w:r w:rsidRPr="002C0A69">
        <w:rPr>
          <w:rFonts w:cs="Arial"/>
          <w:szCs w:val="20"/>
          <w:lang w:val="en-GB" w:eastAsia="en-GB"/>
        </w:rPr>
        <w:t>Our company is not undergoing bankruptcy proceedings, nor it was suggested to start the bankruptcy proceedings and court on this proposal has not yet decided.</w:t>
      </w:r>
    </w:p>
    <w:p w14:paraId="54D048F3" w14:textId="77777777" w:rsidR="00745641" w:rsidRPr="002C0A69" w:rsidRDefault="00745641" w:rsidP="002C0A69">
      <w:pPr>
        <w:spacing w:line="276" w:lineRule="auto"/>
        <w:ind w:left="360"/>
        <w:rPr>
          <w:rFonts w:cs="Arial"/>
          <w:szCs w:val="20"/>
          <w:lang w:val="en-GB" w:eastAsia="en-GB" w:bidi="en-GB"/>
        </w:rPr>
      </w:pPr>
    </w:p>
    <w:p w14:paraId="558B84FE" w14:textId="77777777" w:rsidR="00745641" w:rsidRPr="002C0A69" w:rsidRDefault="00745641" w:rsidP="002C0A69">
      <w:pPr>
        <w:numPr>
          <w:ilvl w:val="0"/>
          <w:numId w:val="28"/>
        </w:numPr>
        <w:spacing w:after="160" w:line="276" w:lineRule="auto"/>
        <w:contextualSpacing/>
        <w:rPr>
          <w:rFonts w:cs="Arial"/>
          <w:szCs w:val="20"/>
          <w:lang w:val="en-GB" w:eastAsia="en-GB" w:bidi="en-GB"/>
        </w:rPr>
      </w:pPr>
      <w:r w:rsidRPr="002C0A69">
        <w:rPr>
          <w:rFonts w:cs="Arial"/>
          <w:szCs w:val="20"/>
          <w:lang w:val="en-GB" w:eastAsia="en-GB" w:bidi="en-GB"/>
        </w:rPr>
        <w:t xml:space="preserve">We have not committed a severe violation of professional rules that would undermine our integrity. </w:t>
      </w:r>
    </w:p>
    <w:p w14:paraId="6479E1A2" w14:textId="77777777" w:rsidR="00745641" w:rsidRPr="002C0A69" w:rsidRDefault="00745641" w:rsidP="002C0A69">
      <w:pPr>
        <w:spacing w:line="276" w:lineRule="auto"/>
        <w:ind w:left="360"/>
        <w:rPr>
          <w:rFonts w:cs="Arial"/>
          <w:szCs w:val="20"/>
          <w:lang w:val="en-GB" w:eastAsia="en-GB" w:bidi="en-GB"/>
        </w:rPr>
      </w:pPr>
    </w:p>
    <w:p w14:paraId="32D1EA21" w14:textId="77777777" w:rsidR="00745641" w:rsidRPr="002C0A69" w:rsidRDefault="00745641" w:rsidP="002C0A69">
      <w:pPr>
        <w:numPr>
          <w:ilvl w:val="0"/>
          <w:numId w:val="28"/>
        </w:numPr>
        <w:spacing w:after="160" w:line="276" w:lineRule="auto"/>
        <w:contextualSpacing/>
        <w:rPr>
          <w:rFonts w:cs="Arial"/>
          <w:szCs w:val="20"/>
          <w:lang w:val="en-GB" w:eastAsia="en-GB" w:bidi="en-GB"/>
        </w:rPr>
      </w:pPr>
      <w:r w:rsidRPr="002C0A69">
        <w:rPr>
          <w:rFonts w:cs="Arial"/>
          <w:szCs w:val="20"/>
          <w:lang w:val="en-GB" w:eastAsia="en-GB" w:bidi="en-GB"/>
        </w:rPr>
        <w:t>Our company or a company related to us has not been direct or indirect involved in the preparation of this public procurement procedure.</w:t>
      </w:r>
    </w:p>
    <w:p w14:paraId="3A0FCB81" w14:textId="77777777" w:rsidR="00745641" w:rsidRPr="002C0A69" w:rsidRDefault="00745641" w:rsidP="002C0A69">
      <w:pPr>
        <w:spacing w:line="276" w:lineRule="auto"/>
        <w:ind w:left="360"/>
        <w:rPr>
          <w:rFonts w:cs="Arial"/>
          <w:szCs w:val="20"/>
          <w:lang w:val="en-GB" w:eastAsia="en-GB" w:bidi="en-GB"/>
        </w:rPr>
      </w:pPr>
    </w:p>
    <w:p w14:paraId="0AFEF3B3" w14:textId="77777777" w:rsidR="00745641" w:rsidRPr="002C0A69" w:rsidRDefault="00745641" w:rsidP="002C0A69">
      <w:pPr>
        <w:numPr>
          <w:ilvl w:val="0"/>
          <w:numId w:val="28"/>
        </w:numPr>
        <w:spacing w:after="160" w:line="276" w:lineRule="auto"/>
        <w:contextualSpacing/>
        <w:rPr>
          <w:rFonts w:cs="Arial"/>
          <w:szCs w:val="20"/>
          <w:lang w:val="en-GB" w:eastAsia="en-GB" w:bidi="en-GB"/>
        </w:rPr>
      </w:pPr>
      <w:r w:rsidRPr="002C0A69">
        <w:rPr>
          <w:rFonts w:cs="Arial"/>
          <w:szCs w:val="20"/>
          <w:lang w:val="en-GB" w:eastAsia="en-GB" w:bidi="en-GB"/>
        </w:rPr>
        <w:t xml:space="preserve">Past public contracts signed with the Contracting Authority did not involve significant or constant deficiencies in the fulfilment of key obligations, due to which the Contracting Authority would early terminate the order or contract or claim damage compensation or enforce other comparable sanctions. </w:t>
      </w:r>
    </w:p>
    <w:p w14:paraId="71D7D9B7" w14:textId="77777777" w:rsidR="00745641" w:rsidRPr="002C0A69" w:rsidRDefault="00745641" w:rsidP="002C0A69">
      <w:pPr>
        <w:spacing w:line="276" w:lineRule="auto"/>
        <w:ind w:left="360"/>
        <w:rPr>
          <w:rFonts w:cs="Arial"/>
          <w:szCs w:val="20"/>
          <w:lang w:val="en-GB" w:eastAsia="en-GB" w:bidi="en-GB"/>
        </w:rPr>
      </w:pPr>
    </w:p>
    <w:p w14:paraId="00C82A76" w14:textId="77777777" w:rsidR="00745641" w:rsidRPr="002C0A69" w:rsidRDefault="00745641" w:rsidP="002C0A69">
      <w:pPr>
        <w:numPr>
          <w:ilvl w:val="0"/>
          <w:numId w:val="28"/>
        </w:numPr>
        <w:spacing w:after="160" w:line="276" w:lineRule="auto"/>
        <w:contextualSpacing/>
        <w:rPr>
          <w:rFonts w:cs="Arial"/>
          <w:szCs w:val="20"/>
          <w:lang w:val="en-GB" w:eastAsia="en-GB" w:bidi="en-GB"/>
        </w:rPr>
      </w:pPr>
      <w:r w:rsidRPr="002C0A69">
        <w:rPr>
          <w:rFonts w:cs="Arial"/>
          <w:szCs w:val="20"/>
          <w:lang w:val="en-GB" w:eastAsia="en-GB" w:bidi="en-GB"/>
        </w:rPr>
        <w:t>We have a valid registration and all the necessary licences issued by the competent authorities for performing the activity that is the subject matter hereof.</w:t>
      </w:r>
    </w:p>
    <w:p w14:paraId="1A11906A" w14:textId="77777777" w:rsidR="00745641" w:rsidRPr="002C0A69" w:rsidRDefault="00745641" w:rsidP="002C0A69">
      <w:pPr>
        <w:spacing w:line="276" w:lineRule="auto"/>
        <w:ind w:left="360"/>
        <w:rPr>
          <w:rFonts w:cs="Arial"/>
          <w:szCs w:val="20"/>
          <w:lang w:val="en-GB" w:eastAsia="en-GB" w:bidi="en-GB"/>
        </w:rPr>
      </w:pPr>
    </w:p>
    <w:p w14:paraId="2EDDF80B" w14:textId="77777777" w:rsidR="00745641" w:rsidRPr="002C0A69" w:rsidRDefault="00745641" w:rsidP="002C0A69">
      <w:pPr>
        <w:numPr>
          <w:ilvl w:val="0"/>
          <w:numId w:val="28"/>
        </w:numPr>
        <w:spacing w:after="160" w:line="276" w:lineRule="auto"/>
        <w:contextualSpacing/>
        <w:rPr>
          <w:rFonts w:cs="Arial"/>
          <w:szCs w:val="20"/>
          <w:lang w:val="en-GB" w:eastAsia="en-GB" w:bidi="en-GB"/>
        </w:rPr>
      </w:pPr>
      <w:r w:rsidRPr="002C0A69">
        <w:rPr>
          <w:rFonts w:cs="Arial"/>
          <w:szCs w:val="20"/>
          <w:lang w:val="en-GB" w:eastAsia="en-GB" w:bidi="en-GB"/>
        </w:rPr>
        <w:t xml:space="preserve">Our company is reliable, capable of management, has sufficient legal and financial capacities and technical and expert capacities to perform the public tender in question. </w:t>
      </w:r>
    </w:p>
    <w:p w14:paraId="1481928E" w14:textId="77777777" w:rsidR="00745641" w:rsidRPr="002C0A69" w:rsidRDefault="00745641" w:rsidP="002C0A69">
      <w:pPr>
        <w:spacing w:line="276" w:lineRule="auto"/>
        <w:ind w:left="360"/>
        <w:rPr>
          <w:rFonts w:cs="Arial"/>
          <w:szCs w:val="20"/>
          <w:lang w:val="en-GB" w:eastAsia="en-GB" w:bidi="en-GB"/>
        </w:rPr>
      </w:pPr>
    </w:p>
    <w:p w14:paraId="49E01788" w14:textId="77777777" w:rsidR="00745641" w:rsidRPr="002C0A69" w:rsidRDefault="00745641" w:rsidP="002C0A69">
      <w:pPr>
        <w:numPr>
          <w:ilvl w:val="0"/>
          <w:numId w:val="28"/>
        </w:numPr>
        <w:spacing w:after="160" w:line="276" w:lineRule="auto"/>
        <w:contextualSpacing/>
        <w:rPr>
          <w:rFonts w:cs="Arial"/>
          <w:bCs/>
          <w:szCs w:val="20"/>
          <w:lang w:val="en-GB" w:eastAsia="en-GB" w:bidi="en-GB"/>
        </w:rPr>
      </w:pPr>
      <w:r w:rsidRPr="002C0A69">
        <w:rPr>
          <w:rFonts w:cs="Arial"/>
          <w:szCs w:val="20"/>
          <w:lang w:val="en-GB" w:eastAsia="en-GB" w:bidi="en-GB"/>
        </w:rPr>
        <w:t>We have settled all our obligations to RTV Slovenija and there are no pending actions between us and RTV Slovenija.</w:t>
      </w:r>
    </w:p>
    <w:p w14:paraId="34F3989B" w14:textId="77777777" w:rsidR="00745641" w:rsidRPr="002C0A69" w:rsidRDefault="00745641" w:rsidP="002C0A69">
      <w:pPr>
        <w:spacing w:line="276" w:lineRule="auto"/>
        <w:rPr>
          <w:rFonts w:cs="Arial"/>
          <w:szCs w:val="20"/>
          <w:u w:val="single"/>
          <w:lang w:val="en-GB" w:eastAsia="en-GB" w:bidi="en-GB"/>
        </w:rPr>
      </w:pPr>
    </w:p>
    <w:p w14:paraId="00324C87" w14:textId="77777777" w:rsidR="00745641" w:rsidRPr="002C0A69" w:rsidRDefault="00745641" w:rsidP="002C0A69">
      <w:pPr>
        <w:spacing w:line="276" w:lineRule="auto"/>
        <w:rPr>
          <w:rFonts w:cs="Arial"/>
          <w:b/>
          <w:szCs w:val="20"/>
          <w:lang w:val="en-GB" w:eastAsia="en-GB" w:bidi="en-GB"/>
        </w:rPr>
      </w:pPr>
      <w:r w:rsidRPr="002C0A69">
        <w:rPr>
          <w:rFonts w:cs="Arial"/>
          <w:b/>
          <w:szCs w:val="20"/>
          <w:lang w:val="en-GB" w:eastAsia="en-GB" w:bidi="en-GB"/>
        </w:rPr>
        <w:t>We hereby agree that the Contracting Authority can exclude our bid should it be established that we have violated any of the above claims.</w:t>
      </w:r>
    </w:p>
    <w:p w14:paraId="24AE7ED5" w14:textId="77777777" w:rsidR="00745641" w:rsidRPr="002C0A69" w:rsidRDefault="00745641" w:rsidP="002C0A69">
      <w:pPr>
        <w:spacing w:line="276" w:lineRule="auto"/>
        <w:rPr>
          <w:rFonts w:cs="Arial"/>
          <w:b/>
          <w:szCs w:val="20"/>
          <w:lang w:val="en-GB" w:eastAsia="en-GB" w:bidi="en-GB"/>
        </w:rPr>
      </w:pPr>
    </w:p>
    <w:p w14:paraId="5544762A" w14:textId="77777777" w:rsidR="00745641" w:rsidRPr="002C0A69" w:rsidRDefault="00745641" w:rsidP="002C0A69">
      <w:pPr>
        <w:spacing w:line="276" w:lineRule="auto"/>
        <w:rPr>
          <w:rFonts w:cs="Arial"/>
          <w:b/>
          <w:szCs w:val="20"/>
          <w:lang w:val="en-GB" w:eastAsia="en-GB"/>
        </w:rPr>
      </w:pPr>
      <w:r w:rsidRPr="002C0A69">
        <w:rPr>
          <w:rFonts w:cs="Arial"/>
          <w:b/>
          <w:szCs w:val="20"/>
          <w:lang w:val="en-GB" w:eastAsia="en-GB" w:bidi="en-GB"/>
        </w:rPr>
        <w:t xml:space="preserve">We hereby declare that we will submit the relevant evidence relating to the claims made in this statement, at the Contracting Authority’s request, and agree that the Contracting Authority may obtain the information on the fulfilment of criteria from the public records, where possible. </w:t>
      </w:r>
      <w:r w:rsidRPr="002C0A69">
        <w:rPr>
          <w:rFonts w:cs="Arial"/>
          <w:b/>
          <w:szCs w:val="20"/>
          <w:lang w:val="en-GB" w:eastAsia="en-GB"/>
        </w:rPr>
        <w:t>Our approval shall be valid in the period from the date of signature of this Statement until all contractual obligations under this public procurement have been met.</w:t>
      </w:r>
    </w:p>
    <w:p w14:paraId="3E7607BE" w14:textId="77777777" w:rsidR="00745641" w:rsidRPr="00745641" w:rsidRDefault="00745641" w:rsidP="002C0A69">
      <w:pPr>
        <w:spacing w:line="276" w:lineRule="auto"/>
        <w:rPr>
          <w:rFonts w:eastAsia="Calibri" w:cs="Arial"/>
          <w:szCs w:val="20"/>
        </w:rPr>
      </w:pPr>
    </w:p>
    <w:p w14:paraId="5113DFBC" w14:textId="77777777" w:rsidR="00745641" w:rsidRPr="00745641" w:rsidRDefault="00745641" w:rsidP="002C0A69">
      <w:pPr>
        <w:spacing w:line="276" w:lineRule="auto"/>
        <w:rPr>
          <w:rFonts w:eastAsia="Calibri" w:cs="Arial"/>
          <w:szCs w:val="20"/>
        </w:rPr>
      </w:pPr>
    </w:p>
    <w:p w14:paraId="200BC67F" w14:textId="77777777" w:rsidR="00007BE2" w:rsidRPr="00745641" w:rsidRDefault="00007BE2" w:rsidP="002C0A69">
      <w:pPr>
        <w:spacing w:line="276" w:lineRule="auto"/>
        <w:rPr>
          <w:rFonts w:cs="Arial"/>
          <w:lang w:val="en-GB"/>
        </w:rPr>
      </w:pPr>
    </w:p>
    <w:p w14:paraId="7ECACB54" w14:textId="77777777" w:rsidR="00007BE2" w:rsidRPr="00745641" w:rsidRDefault="00007BE2" w:rsidP="005348A7">
      <w:pPr>
        <w:spacing w:line="360" w:lineRule="auto"/>
        <w:rPr>
          <w:rFonts w:cs="Arial"/>
          <w:lang w:val="en-GB"/>
        </w:rPr>
      </w:pPr>
    </w:p>
    <w:p w14:paraId="44E74383" w14:textId="77777777" w:rsidR="00C27734" w:rsidRPr="00745641" w:rsidRDefault="00C27734" w:rsidP="005348A7">
      <w:pPr>
        <w:spacing w:line="360" w:lineRule="auto"/>
        <w:rPr>
          <w:rFonts w:cs="Arial"/>
          <w:lang w:val="en-GB"/>
        </w:rPr>
      </w:pPr>
    </w:p>
    <w:p w14:paraId="7715C4F0" w14:textId="77777777" w:rsidR="00C27734" w:rsidRPr="00745641" w:rsidRDefault="00C27734" w:rsidP="005348A7">
      <w:pPr>
        <w:spacing w:line="360" w:lineRule="auto"/>
        <w:rPr>
          <w:rFonts w:cs="Arial"/>
          <w:lang w:val="en-GB"/>
        </w:rPr>
      </w:pPr>
    </w:p>
    <w:p w14:paraId="19312EEA" w14:textId="77777777" w:rsidR="005348A7" w:rsidRPr="00A23A8C" w:rsidRDefault="005348A7" w:rsidP="005348A7">
      <w:pPr>
        <w:spacing w:line="360" w:lineRule="auto"/>
        <w:rPr>
          <w:rFonts w:cs="Arial"/>
          <w:lang w:val="en-GB"/>
        </w:rPr>
      </w:pPr>
      <w:r w:rsidRPr="00A23A8C">
        <w:rPr>
          <w:rFonts w:cs="Arial"/>
          <w:lang w:val="en-GB"/>
        </w:rPr>
        <w:t xml:space="preserve">Place and date: </w:t>
      </w:r>
      <w:r w:rsidRPr="00A23A8C">
        <w:rPr>
          <w:rFonts w:cs="Arial"/>
          <w:lang w:val="en-GB"/>
        </w:rPr>
        <w:tab/>
      </w:r>
      <w:r w:rsidRPr="00A23A8C">
        <w:rPr>
          <w:rFonts w:cs="Arial"/>
          <w:lang w:val="en-GB"/>
        </w:rPr>
        <w:tab/>
      </w:r>
      <w:r w:rsidRPr="00A23A8C">
        <w:rPr>
          <w:rFonts w:cs="Arial"/>
          <w:lang w:val="en-GB"/>
        </w:rPr>
        <w:tab/>
        <w:t>Stamp:</w:t>
      </w:r>
      <w:r w:rsidRPr="00A23A8C">
        <w:rPr>
          <w:rFonts w:cs="Arial"/>
          <w:lang w:val="en-GB"/>
        </w:rPr>
        <w:tab/>
      </w:r>
      <w:r w:rsidRPr="00A23A8C">
        <w:rPr>
          <w:rFonts w:cs="Arial"/>
          <w:lang w:val="en-GB"/>
        </w:rPr>
        <w:tab/>
      </w:r>
      <w:r w:rsidRPr="00A23A8C">
        <w:rPr>
          <w:rFonts w:cs="Arial"/>
          <w:lang w:val="en-GB"/>
        </w:rPr>
        <w:tab/>
      </w:r>
      <w:r w:rsidR="00365636" w:rsidRPr="00A23A8C">
        <w:rPr>
          <w:rFonts w:cs="Arial"/>
          <w:lang w:val="en-GB"/>
        </w:rPr>
        <w:t>Bidder</w:t>
      </w:r>
      <w:r w:rsidRPr="00A23A8C">
        <w:rPr>
          <w:rFonts w:cs="Arial"/>
          <w:lang w:val="en-GB"/>
        </w:rPr>
        <w:t xml:space="preserve">'s official   </w:t>
      </w:r>
    </w:p>
    <w:p w14:paraId="0EE18713" w14:textId="35523DD9" w:rsidR="005348A7" w:rsidRPr="00A23A8C" w:rsidRDefault="005348A7" w:rsidP="005348A7">
      <w:pPr>
        <w:spacing w:line="360" w:lineRule="auto"/>
        <w:rPr>
          <w:rFonts w:cs="Arial"/>
          <w:lang w:val="en-GB"/>
        </w:rPr>
      </w:pPr>
      <w:r w:rsidRPr="00A23A8C">
        <w:rPr>
          <w:rFonts w:cs="Arial"/>
          <w:lang w:val="en-GB"/>
        </w:rPr>
        <w:tab/>
      </w:r>
      <w:r w:rsidRPr="00A23A8C">
        <w:rPr>
          <w:rFonts w:cs="Arial"/>
          <w:lang w:val="en-GB"/>
        </w:rPr>
        <w:tab/>
      </w:r>
      <w:r w:rsidR="007D3E03" w:rsidRPr="00A23A8C">
        <w:rPr>
          <w:rFonts w:cs="Arial"/>
          <w:lang w:val="en-GB"/>
        </w:rPr>
        <w:tab/>
      </w:r>
      <w:r w:rsidR="007D3E03" w:rsidRPr="00A23A8C">
        <w:rPr>
          <w:rFonts w:cs="Arial"/>
          <w:lang w:val="en-GB"/>
        </w:rPr>
        <w:tab/>
      </w:r>
      <w:r w:rsidR="007D3E03" w:rsidRPr="00A23A8C">
        <w:rPr>
          <w:rFonts w:cs="Arial"/>
          <w:lang w:val="en-GB"/>
        </w:rPr>
        <w:tab/>
      </w:r>
      <w:r w:rsidR="007D3E03" w:rsidRPr="00A23A8C">
        <w:rPr>
          <w:rFonts w:cs="Arial"/>
          <w:lang w:val="en-GB"/>
        </w:rPr>
        <w:tab/>
      </w:r>
      <w:r w:rsidR="007D3E03" w:rsidRPr="00A23A8C">
        <w:rPr>
          <w:rFonts w:cs="Arial"/>
          <w:lang w:val="en-GB"/>
        </w:rPr>
        <w:tab/>
      </w:r>
      <w:r w:rsidR="0057025D" w:rsidRPr="00A23A8C">
        <w:rPr>
          <w:rFonts w:cs="Arial"/>
          <w:lang w:val="en-GB"/>
        </w:rPr>
        <w:tab/>
      </w:r>
      <w:r w:rsidRPr="00A23A8C">
        <w:rPr>
          <w:rFonts w:cs="Arial"/>
          <w:lang w:val="en-GB"/>
        </w:rPr>
        <w:t>representative or authorized person</w:t>
      </w:r>
      <w:r w:rsidR="007D3E03" w:rsidRPr="00A23A8C">
        <w:rPr>
          <w:rFonts w:cs="Arial"/>
          <w:lang w:val="en-GB"/>
        </w:rPr>
        <w:t xml:space="preserve"> </w:t>
      </w:r>
    </w:p>
    <w:p w14:paraId="7D07A2FD" w14:textId="77777777" w:rsidR="007D3E03" w:rsidRPr="00A23A8C" w:rsidRDefault="007D3E03" w:rsidP="005348A7">
      <w:pPr>
        <w:spacing w:line="360" w:lineRule="auto"/>
        <w:rPr>
          <w:rFonts w:cs="Arial"/>
          <w:lang w:val="en-GB"/>
        </w:rPr>
      </w:pPr>
    </w:p>
    <w:p w14:paraId="2904C1DE" w14:textId="77777777" w:rsidR="00C27734" w:rsidRPr="00A23A8C" w:rsidRDefault="005348A7" w:rsidP="00FF17C4">
      <w:pPr>
        <w:tabs>
          <w:tab w:val="left" w:pos="5670"/>
        </w:tabs>
        <w:spacing w:line="360" w:lineRule="auto"/>
        <w:rPr>
          <w:rFonts w:cs="Arial"/>
          <w:lang w:val="en-GB"/>
        </w:rPr>
      </w:pPr>
      <w:r w:rsidRPr="00A23A8C">
        <w:rPr>
          <w:rFonts w:cs="Arial"/>
          <w:lang w:val="en-GB"/>
        </w:rPr>
        <w:t>............</w:t>
      </w:r>
      <w:r w:rsidR="00FF17C4" w:rsidRPr="00A23A8C">
        <w:rPr>
          <w:rFonts w:cs="Arial"/>
          <w:lang w:val="en-GB"/>
        </w:rPr>
        <w:t>......................</w:t>
      </w:r>
      <w:r w:rsidR="00FF17C4" w:rsidRPr="00A23A8C">
        <w:rPr>
          <w:rFonts w:cs="Arial"/>
          <w:lang w:val="en-GB"/>
        </w:rPr>
        <w:tab/>
      </w:r>
      <w:r w:rsidRPr="00A23A8C">
        <w:rPr>
          <w:rFonts w:cs="Arial"/>
          <w:lang w:val="en-GB"/>
        </w:rPr>
        <w:t>.........................................................</w:t>
      </w:r>
    </w:p>
    <w:p w14:paraId="368E222A" w14:textId="77777777" w:rsidR="00BA7D9F" w:rsidRPr="00A23A8C" w:rsidRDefault="00231CBF" w:rsidP="005D5CC1">
      <w:pPr>
        <w:tabs>
          <w:tab w:val="left" w:pos="-180"/>
        </w:tabs>
        <w:rPr>
          <w:lang w:val="en-GB"/>
        </w:rPr>
      </w:pPr>
      <w:r w:rsidRPr="00A23A8C">
        <w:rPr>
          <w:lang w:val="en-GB"/>
        </w:rPr>
        <w:br w:type="page"/>
      </w:r>
    </w:p>
    <w:bookmarkEnd w:id="95"/>
    <w:bookmarkEnd w:id="96"/>
    <w:bookmarkEnd w:id="97"/>
    <w:p w14:paraId="7928DDBA" w14:textId="5C89FCE4" w:rsidR="00B10711" w:rsidRPr="00745641" w:rsidRDefault="00745641" w:rsidP="00745641">
      <w:pPr>
        <w:jc w:val="right"/>
        <w:rPr>
          <w:b/>
          <w:bCs/>
          <w:lang w:val="en-GB"/>
        </w:rPr>
      </w:pPr>
      <w:r w:rsidRPr="00745641">
        <w:rPr>
          <w:b/>
          <w:bCs/>
          <w:lang w:val="en-GB"/>
        </w:rPr>
        <w:lastRenderedPageBreak/>
        <w:t>FORM-5A</w:t>
      </w:r>
    </w:p>
    <w:p w14:paraId="7F106EE9" w14:textId="5AA1E040" w:rsidR="00B10711" w:rsidRDefault="00B10711" w:rsidP="00B10711">
      <w:pPr>
        <w:rPr>
          <w:i/>
          <w:noProof/>
        </w:rPr>
      </w:pPr>
      <w:r w:rsidRPr="00AB4CAC">
        <w:rPr>
          <w:noProof/>
        </w:rPr>
        <w:t>Manufacturer of the equipment: ..............................................</w:t>
      </w:r>
    </w:p>
    <w:p w14:paraId="250F008E" w14:textId="77777777" w:rsidR="001A45F2" w:rsidRPr="001A45F2" w:rsidRDefault="001A45F2" w:rsidP="00B10711">
      <w:pPr>
        <w:rPr>
          <w:iCs/>
          <w:noProof/>
        </w:rPr>
      </w:pPr>
    </w:p>
    <w:p w14:paraId="347BEC3D" w14:textId="77777777" w:rsidR="00B10711" w:rsidRPr="00AB4CAC" w:rsidRDefault="00B10711" w:rsidP="00B10711">
      <w:pPr>
        <w:spacing w:line="360" w:lineRule="auto"/>
        <w:rPr>
          <w:noProof/>
        </w:rPr>
      </w:pPr>
      <w:r w:rsidRPr="00AB4CAC">
        <w:rPr>
          <w:noProof/>
        </w:rPr>
        <w:t>Address: .......................................................</w:t>
      </w:r>
    </w:p>
    <w:p w14:paraId="78D10B80" w14:textId="77777777" w:rsidR="00B10711" w:rsidRPr="00AB4CAC" w:rsidRDefault="00B10711" w:rsidP="00B10711">
      <w:pPr>
        <w:tabs>
          <w:tab w:val="center" w:pos="4536"/>
          <w:tab w:val="right" w:pos="9072"/>
        </w:tabs>
        <w:rPr>
          <w:noProof/>
        </w:rPr>
      </w:pPr>
    </w:p>
    <w:p w14:paraId="06B3308E" w14:textId="77777777" w:rsidR="00B10711" w:rsidRPr="00AB4CAC" w:rsidRDefault="00B10711" w:rsidP="00B10711">
      <w:pPr>
        <w:rPr>
          <w:noProof/>
        </w:rPr>
      </w:pPr>
    </w:p>
    <w:p w14:paraId="235A5F3A" w14:textId="77777777" w:rsidR="00B10711" w:rsidRPr="00AB4CAC" w:rsidRDefault="00B10711" w:rsidP="00B10711">
      <w:pPr>
        <w:rPr>
          <w:noProof/>
        </w:rPr>
      </w:pPr>
    </w:p>
    <w:p w14:paraId="5D03EAEB" w14:textId="77777777" w:rsidR="00B10711" w:rsidRPr="00AB4CAC" w:rsidRDefault="00B10711" w:rsidP="00B10711">
      <w:pPr>
        <w:rPr>
          <w:noProof/>
        </w:rPr>
      </w:pPr>
    </w:p>
    <w:p w14:paraId="7A5811B5" w14:textId="77777777" w:rsidR="00B10711" w:rsidRPr="00AB4CAC" w:rsidRDefault="00B10711" w:rsidP="00B10711">
      <w:pPr>
        <w:rPr>
          <w:noProof/>
        </w:rPr>
      </w:pPr>
    </w:p>
    <w:p w14:paraId="6ABD0986" w14:textId="77777777" w:rsidR="003C5918" w:rsidRDefault="003C5918" w:rsidP="003C5918">
      <w:pPr>
        <w:rPr>
          <w:lang w:val="en-GB"/>
        </w:rPr>
      </w:pPr>
    </w:p>
    <w:p w14:paraId="1BBBCC9F" w14:textId="18F8BCAA" w:rsidR="00B10711" w:rsidRPr="00A23A8C" w:rsidRDefault="00B10711" w:rsidP="001A45F2">
      <w:pPr>
        <w:pStyle w:val="Heading2centered"/>
      </w:pPr>
      <w:bookmarkStart w:id="108" w:name="_Toc233033202"/>
      <w:r>
        <w:t>STATEMENT OF THE MANUFACTURER</w:t>
      </w:r>
      <w:bookmarkEnd w:id="108"/>
    </w:p>
    <w:p w14:paraId="2FCF1F55" w14:textId="77777777" w:rsidR="003C5918" w:rsidRDefault="003C5918" w:rsidP="003C5918">
      <w:pPr>
        <w:rPr>
          <w:lang w:val="en-GB"/>
        </w:rPr>
      </w:pPr>
    </w:p>
    <w:p w14:paraId="2D147D2E" w14:textId="43E47725" w:rsidR="001A45F2" w:rsidRPr="001A45F2" w:rsidRDefault="001A45F2" w:rsidP="001A45F2">
      <w:pPr>
        <w:jc w:val="center"/>
        <w:rPr>
          <w:b/>
          <w:bCs/>
          <w:sz w:val="22"/>
          <w:szCs w:val="24"/>
          <w:lang w:val="en-GB"/>
        </w:rPr>
      </w:pPr>
      <w:r w:rsidRPr="001A45F2">
        <w:rPr>
          <w:b/>
          <w:bCs/>
          <w:sz w:val="22"/>
          <w:szCs w:val="24"/>
          <w:lang w:val="en-GB"/>
        </w:rPr>
        <w:t xml:space="preserve">FOR PUBLIC TENDER </w:t>
      </w:r>
      <w:r w:rsidR="000E404D">
        <w:rPr>
          <w:b/>
          <w:bCs/>
          <w:sz w:val="22"/>
          <w:szCs w:val="24"/>
          <w:lang w:val="en-GB"/>
        </w:rPr>
        <w:t>JN-S0769</w:t>
      </w:r>
    </w:p>
    <w:p w14:paraId="30639924" w14:textId="77777777" w:rsidR="001A45F2" w:rsidRDefault="001A45F2" w:rsidP="003C5918">
      <w:pPr>
        <w:rPr>
          <w:lang w:val="en-GB"/>
        </w:rPr>
      </w:pPr>
    </w:p>
    <w:p w14:paraId="50DF6A8E" w14:textId="77777777" w:rsidR="001A45F2" w:rsidRDefault="001A45F2" w:rsidP="003C5918">
      <w:pPr>
        <w:rPr>
          <w:lang w:val="en-GB"/>
        </w:rPr>
      </w:pPr>
    </w:p>
    <w:p w14:paraId="5DC97300" w14:textId="77777777" w:rsidR="001A45F2" w:rsidRPr="00AB4CAC" w:rsidRDefault="001A45F2" w:rsidP="001A45F2">
      <w:pPr>
        <w:rPr>
          <w:noProof/>
        </w:rPr>
      </w:pPr>
    </w:p>
    <w:p w14:paraId="012309A7" w14:textId="2D3881FD" w:rsidR="001A45F2" w:rsidRPr="00513444" w:rsidRDefault="001A45F2" w:rsidP="00BB7B84">
      <w:pPr>
        <w:spacing w:line="276" w:lineRule="auto"/>
        <w:rPr>
          <w:rFonts w:eastAsia="Calibri" w:cs="Arial"/>
          <w:b/>
          <w:bCs/>
          <w:noProof/>
          <w:lang w:eastAsia="en-US"/>
        </w:rPr>
      </w:pPr>
      <w:r w:rsidRPr="00513444">
        <w:rPr>
          <w:rFonts w:cs="Arial"/>
          <w:bCs/>
          <w:noProof/>
        </w:rPr>
        <w:t xml:space="preserve">We, ………………………………………. (The Manufacturer of the equipment) confirm, that we are acquainted with the contents of Public Tender </w:t>
      </w:r>
      <w:r w:rsidR="000E404D" w:rsidRPr="00513444">
        <w:rPr>
          <w:rFonts w:cs="Arial"/>
          <w:b/>
          <w:noProof/>
        </w:rPr>
        <w:t>JN-S0769</w:t>
      </w:r>
      <w:r w:rsidR="00B04FCA" w:rsidRPr="00513444">
        <w:rPr>
          <w:rFonts w:cs="Arial"/>
          <w:b/>
          <w:noProof/>
        </w:rPr>
        <w:t xml:space="preserve"> - </w:t>
      </w:r>
      <w:r w:rsidR="003132B6" w:rsidRPr="00513444">
        <w:rPr>
          <w:rFonts w:cs="Arial"/>
          <w:b/>
          <w:noProof/>
        </w:rPr>
        <w:t>support and maintenance of the “Zero Density” system for a period of one year</w:t>
      </w:r>
      <w:r w:rsidRPr="00513444">
        <w:rPr>
          <w:rFonts w:cs="Arial"/>
          <w:bCs/>
          <w:noProof/>
        </w:rPr>
        <w:t>, to which ……………………………………….……  (The Bidder) is going to submit his bid</w:t>
      </w:r>
      <w:r w:rsidR="00BB7B84" w:rsidRPr="00513444">
        <w:rPr>
          <w:rFonts w:cs="Arial"/>
          <w:bCs/>
          <w:noProof/>
        </w:rPr>
        <w:t>.</w:t>
      </w:r>
    </w:p>
    <w:p w14:paraId="3835FA93" w14:textId="77777777" w:rsidR="001A45F2" w:rsidRPr="00513444" w:rsidRDefault="001A45F2" w:rsidP="001A45F2">
      <w:pPr>
        <w:rPr>
          <w:noProof/>
          <w:szCs w:val="20"/>
        </w:rPr>
      </w:pPr>
    </w:p>
    <w:p w14:paraId="09DAA802" w14:textId="5DC3A20E" w:rsidR="001A45F2" w:rsidRPr="00016673" w:rsidRDefault="001A45F2" w:rsidP="003132B6">
      <w:pPr>
        <w:spacing w:line="276" w:lineRule="auto"/>
        <w:rPr>
          <w:rFonts w:cs="Arial"/>
          <w:bCs/>
          <w:noProof/>
          <w:color w:val="000000" w:themeColor="text1"/>
          <w:szCs w:val="20"/>
        </w:rPr>
      </w:pPr>
      <w:r w:rsidRPr="00016673">
        <w:rPr>
          <w:rFonts w:cs="Arial"/>
          <w:bCs/>
          <w:noProof/>
          <w:color w:val="000000" w:themeColor="text1"/>
          <w:szCs w:val="20"/>
        </w:rPr>
        <w:t>WE DECLARE, that the Bidder has full access to the spare parts and replacement equipment</w:t>
      </w:r>
      <w:r w:rsidR="00513444" w:rsidRPr="00016673">
        <w:rPr>
          <w:rFonts w:cs="Arial"/>
          <w:bCs/>
          <w:noProof/>
          <w:color w:val="000000" w:themeColor="text1"/>
          <w:szCs w:val="20"/>
        </w:rPr>
        <w:t xml:space="preserve"> </w:t>
      </w:r>
      <w:r w:rsidR="00F45A5C" w:rsidRPr="00016673">
        <w:rPr>
          <w:rFonts w:cs="Arial"/>
          <w:bCs/>
          <w:noProof/>
          <w:color w:val="000000" w:themeColor="text1"/>
          <w:szCs w:val="20"/>
        </w:rPr>
        <w:t xml:space="preserve">and access to knowledge base of the manufacturer </w:t>
      </w:r>
      <w:r w:rsidR="00513444" w:rsidRPr="00016673">
        <w:rPr>
          <w:rFonts w:cs="Arial"/>
          <w:bCs/>
          <w:noProof/>
          <w:color w:val="000000" w:themeColor="text1"/>
          <w:szCs w:val="20"/>
        </w:rPr>
        <w:t>for the duration of the conctractual obligations</w:t>
      </w:r>
      <w:r w:rsidRPr="00016673">
        <w:rPr>
          <w:rFonts w:cs="Arial"/>
          <w:bCs/>
          <w:noProof/>
          <w:color w:val="000000" w:themeColor="text1"/>
          <w:szCs w:val="20"/>
        </w:rPr>
        <w:t xml:space="preserve"> for the</w:t>
      </w:r>
      <w:r w:rsidR="00F45A5C" w:rsidRPr="00016673">
        <w:rPr>
          <w:rFonts w:cs="Arial"/>
          <w:bCs/>
          <w:noProof/>
          <w:color w:val="000000" w:themeColor="text1"/>
          <w:szCs w:val="20"/>
        </w:rPr>
        <w:t xml:space="preserve"> </w:t>
      </w:r>
      <w:r w:rsidR="00513444" w:rsidRPr="00016673">
        <w:rPr>
          <w:rFonts w:cs="Arial"/>
          <w:bCs/>
          <w:noProof/>
          <w:color w:val="000000" w:themeColor="text1"/>
          <w:szCs w:val="20"/>
        </w:rPr>
        <w:t>maintained</w:t>
      </w:r>
      <w:r w:rsidRPr="00016673">
        <w:rPr>
          <w:rFonts w:cs="Arial"/>
          <w:bCs/>
          <w:noProof/>
          <w:color w:val="000000" w:themeColor="text1"/>
          <w:szCs w:val="20"/>
        </w:rPr>
        <w:t xml:space="preserve"> equipment</w:t>
      </w:r>
      <w:r w:rsidR="00513444" w:rsidRPr="00016673">
        <w:rPr>
          <w:rFonts w:cs="Arial"/>
          <w:bCs/>
          <w:noProof/>
          <w:color w:val="000000" w:themeColor="text1"/>
          <w:szCs w:val="20"/>
        </w:rPr>
        <w:t xml:space="preserve"> in the public p</w:t>
      </w:r>
      <w:r w:rsidRPr="00016673">
        <w:rPr>
          <w:rFonts w:cs="Arial"/>
          <w:bCs/>
          <w:noProof/>
          <w:color w:val="000000" w:themeColor="text1"/>
          <w:szCs w:val="20"/>
        </w:rPr>
        <w:t xml:space="preserve">rocurement </w:t>
      </w:r>
      <w:r w:rsidR="00513444" w:rsidRPr="00016673">
        <w:rPr>
          <w:rFonts w:cs="Arial"/>
          <w:bCs/>
          <w:noProof/>
          <w:color w:val="000000" w:themeColor="text1"/>
          <w:szCs w:val="20"/>
        </w:rPr>
        <w:t>procedure</w:t>
      </w:r>
      <w:r w:rsidRPr="00016673">
        <w:rPr>
          <w:rFonts w:cs="Arial"/>
          <w:bCs/>
          <w:noProof/>
          <w:color w:val="000000" w:themeColor="text1"/>
          <w:szCs w:val="20"/>
        </w:rPr>
        <w:t xml:space="preserve"> no. </w:t>
      </w:r>
      <w:r w:rsidR="000E404D" w:rsidRPr="00016673">
        <w:rPr>
          <w:rFonts w:cs="Arial"/>
          <w:bCs/>
          <w:noProof/>
          <w:color w:val="000000" w:themeColor="text1"/>
          <w:szCs w:val="20"/>
        </w:rPr>
        <w:t>JN-S0769</w:t>
      </w:r>
      <w:r w:rsidRPr="00016673">
        <w:rPr>
          <w:rFonts w:cs="Arial"/>
          <w:bCs/>
          <w:noProof/>
          <w:color w:val="000000" w:themeColor="text1"/>
          <w:szCs w:val="20"/>
        </w:rPr>
        <w:t>.</w:t>
      </w:r>
    </w:p>
    <w:p w14:paraId="246C020F" w14:textId="77777777" w:rsidR="001A45F2" w:rsidRPr="00AB4CAC" w:rsidRDefault="001A45F2" w:rsidP="001A45F2">
      <w:pPr>
        <w:rPr>
          <w:noProof/>
          <w:szCs w:val="20"/>
        </w:rPr>
      </w:pPr>
    </w:p>
    <w:p w14:paraId="5E97CF2A" w14:textId="77777777" w:rsidR="001A45F2" w:rsidRPr="00AB4CAC" w:rsidRDefault="001A45F2" w:rsidP="001A45F2">
      <w:pPr>
        <w:rPr>
          <w:noProof/>
        </w:rPr>
      </w:pPr>
    </w:p>
    <w:p w14:paraId="00F376AC" w14:textId="77777777" w:rsidR="001A45F2" w:rsidRPr="00AB4CAC" w:rsidRDefault="001A45F2" w:rsidP="001A45F2">
      <w:pPr>
        <w:rPr>
          <w:noProof/>
        </w:rPr>
      </w:pPr>
    </w:p>
    <w:p w14:paraId="171C53FE" w14:textId="77777777" w:rsidR="001A45F2" w:rsidRPr="00AB4CAC" w:rsidRDefault="001A45F2" w:rsidP="001A45F2">
      <w:pPr>
        <w:rPr>
          <w:noProof/>
        </w:rPr>
      </w:pPr>
    </w:p>
    <w:p w14:paraId="34CEF0E5" w14:textId="77777777" w:rsidR="001A45F2" w:rsidRPr="00AB4CAC" w:rsidRDefault="001A45F2" w:rsidP="001A45F2">
      <w:pPr>
        <w:rPr>
          <w:noProof/>
        </w:rPr>
      </w:pPr>
    </w:p>
    <w:p w14:paraId="01FC5A53" w14:textId="77777777" w:rsidR="001A45F2" w:rsidRPr="00AB4CAC" w:rsidRDefault="001A45F2" w:rsidP="001A45F2">
      <w:pPr>
        <w:rPr>
          <w:noProof/>
        </w:rPr>
      </w:pPr>
    </w:p>
    <w:p w14:paraId="4921C4CE" w14:textId="77777777" w:rsidR="001A45F2" w:rsidRPr="00AB4CAC" w:rsidRDefault="001A45F2" w:rsidP="001A45F2">
      <w:pPr>
        <w:rPr>
          <w:noProof/>
        </w:rPr>
      </w:pPr>
    </w:p>
    <w:p w14:paraId="2F880033" w14:textId="77777777" w:rsidR="001A45F2" w:rsidRPr="00AB4CAC" w:rsidRDefault="001A45F2" w:rsidP="001A45F2">
      <w:pPr>
        <w:rPr>
          <w:noProof/>
        </w:rPr>
      </w:pPr>
    </w:p>
    <w:p w14:paraId="0F7C5FCD" w14:textId="77777777" w:rsidR="001A45F2" w:rsidRPr="00AB4CAC" w:rsidRDefault="001A45F2" w:rsidP="001A45F2">
      <w:pPr>
        <w:rPr>
          <w:rFonts w:cs="Arial"/>
          <w:noProof/>
        </w:rPr>
      </w:pPr>
      <w:r w:rsidRPr="00AB4CAC">
        <w:rPr>
          <w:rFonts w:cs="Arial"/>
          <w:noProof/>
        </w:rPr>
        <w:t xml:space="preserve">Place and date: </w:t>
      </w:r>
      <w:r w:rsidRPr="00AB4CAC">
        <w:rPr>
          <w:rFonts w:cs="Arial"/>
          <w:noProof/>
        </w:rPr>
        <w:tab/>
      </w:r>
      <w:r w:rsidRPr="00AB4CAC">
        <w:rPr>
          <w:rFonts w:cs="Arial"/>
          <w:noProof/>
        </w:rPr>
        <w:tab/>
      </w:r>
      <w:r w:rsidRPr="00AB4CAC">
        <w:rPr>
          <w:rFonts w:cs="Arial"/>
          <w:noProof/>
        </w:rPr>
        <w:tab/>
        <w:t>Stamp:</w:t>
      </w:r>
      <w:r w:rsidRPr="00AB4CAC">
        <w:rPr>
          <w:rFonts w:cs="Arial"/>
          <w:noProof/>
        </w:rPr>
        <w:tab/>
      </w:r>
      <w:r w:rsidRPr="00AB4CAC">
        <w:rPr>
          <w:rFonts w:cs="Arial"/>
          <w:noProof/>
        </w:rPr>
        <w:tab/>
      </w:r>
      <w:r w:rsidRPr="00AB4CAC">
        <w:rPr>
          <w:rFonts w:cs="Arial"/>
          <w:noProof/>
        </w:rPr>
        <w:tab/>
        <w:t xml:space="preserve">Manufacturer's official  </w:t>
      </w:r>
    </w:p>
    <w:p w14:paraId="3173E296" w14:textId="77777777" w:rsidR="001A45F2" w:rsidRPr="00AB4CAC" w:rsidRDefault="001A45F2" w:rsidP="001A45F2">
      <w:pPr>
        <w:rPr>
          <w:rFonts w:cs="Arial"/>
          <w:noProof/>
        </w:rPr>
      </w:pPr>
      <w:r w:rsidRPr="00AB4CAC">
        <w:rPr>
          <w:rFonts w:cs="Arial"/>
          <w:noProof/>
        </w:rPr>
        <w:t xml:space="preserve"> </w:t>
      </w:r>
    </w:p>
    <w:p w14:paraId="45C8674A" w14:textId="71D11720" w:rsidR="001A45F2" w:rsidRPr="00AB4CAC" w:rsidRDefault="001A45F2" w:rsidP="001A45F2">
      <w:pPr>
        <w:rPr>
          <w:rFonts w:cs="Arial"/>
          <w:noProof/>
        </w:rPr>
      </w:pP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r>
      <w:r w:rsidR="003132B6">
        <w:rPr>
          <w:rFonts w:cs="Arial"/>
          <w:noProof/>
        </w:rPr>
        <w:tab/>
      </w:r>
      <w:r w:rsidRPr="00AB4CAC">
        <w:rPr>
          <w:rFonts w:cs="Arial"/>
          <w:noProof/>
        </w:rPr>
        <w:t xml:space="preserve">representative or authorized person </w:t>
      </w:r>
    </w:p>
    <w:p w14:paraId="342F50B5" w14:textId="77777777" w:rsidR="001A45F2" w:rsidRPr="00AB4CAC" w:rsidRDefault="001A45F2" w:rsidP="001A45F2">
      <w:pPr>
        <w:rPr>
          <w:rFonts w:cs="Arial"/>
          <w:noProof/>
        </w:rPr>
      </w:pPr>
    </w:p>
    <w:p w14:paraId="16380CE5" w14:textId="760E65AA" w:rsidR="001A45F2" w:rsidRPr="00AB4CAC" w:rsidRDefault="001A45F2" w:rsidP="001A45F2">
      <w:pPr>
        <w:rPr>
          <w:rFonts w:cs="Arial"/>
          <w:noProof/>
        </w:rPr>
      </w:pPr>
      <w:r w:rsidRPr="00AB4CAC">
        <w:rPr>
          <w:rFonts w:cs="Arial"/>
          <w:noProof/>
        </w:rPr>
        <w:t>..................................</w:t>
      </w:r>
      <w:r w:rsidRPr="00AB4CAC">
        <w:rPr>
          <w:rFonts w:cs="Arial"/>
          <w:noProof/>
        </w:rPr>
        <w:tab/>
        <w:t xml:space="preserve">                                                     </w:t>
      </w:r>
      <w:r w:rsidR="003132B6">
        <w:rPr>
          <w:rFonts w:cs="Arial"/>
          <w:noProof/>
        </w:rPr>
        <w:tab/>
      </w:r>
      <w:r w:rsidRPr="00AB4CAC">
        <w:rPr>
          <w:rFonts w:cs="Arial"/>
          <w:noProof/>
        </w:rPr>
        <w:t>.........................................................</w:t>
      </w:r>
    </w:p>
    <w:p w14:paraId="7F535832" w14:textId="77777777" w:rsidR="001A45F2" w:rsidRDefault="001A45F2" w:rsidP="001A45F2">
      <w:pPr>
        <w:rPr>
          <w:noProof/>
        </w:rPr>
      </w:pPr>
    </w:p>
    <w:p w14:paraId="63101D49" w14:textId="77777777" w:rsidR="001A45F2" w:rsidRDefault="001A45F2" w:rsidP="001A45F2">
      <w:pPr>
        <w:rPr>
          <w:noProof/>
        </w:rPr>
      </w:pPr>
    </w:p>
    <w:p w14:paraId="4FC428CD" w14:textId="127D7B2B" w:rsidR="001A45F2" w:rsidRDefault="001A45F2">
      <w:pPr>
        <w:jc w:val="left"/>
        <w:rPr>
          <w:noProof/>
        </w:rPr>
      </w:pPr>
      <w:r>
        <w:rPr>
          <w:noProof/>
        </w:rPr>
        <w:br w:type="page"/>
      </w:r>
    </w:p>
    <w:p w14:paraId="1F45EC56" w14:textId="231C1464" w:rsidR="00513444" w:rsidRPr="00513444" w:rsidRDefault="00513444" w:rsidP="00513444">
      <w:pPr>
        <w:jc w:val="right"/>
        <w:rPr>
          <w:b/>
          <w:bCs/>
          <w:noProof/>
        </w:rPr>
      </w:pPr>
      <w:r>
        <w:rPr>
          <w:b/>
          <w:bCs/>
          <w:noProof/>
        </w:rPr>
        <w:lastRenderedPageBreak/>
        <w:t>FORM-5B</w:t>
      </w:r>
    </w:p>
    <w:p w14:paraId="65AB66F8" w14:textId="3489A32E" w:rsidR="001A45F2" w:rsidRPr="00AB4CAC" w:rsidRDefault="001A45F2" w:rsidP="001A45F2">
      <w:pPr>
        <w:rPr>
          <w:i/>
          <w:noProof/>
        </w:rPr>
      </w:pPr>
      <w:r w:rsidRPr="00AB4CAC">
        <w:rPr>
          <w:noProof/>
        </w:rPr>
        <w:t>Principal: ..................................................</w:t>
      </w:r>
      <w:r w:rsidRPr="00AB4CAC">
        <w:rPr>
          <w:i/>
          <w:noProof/>
        </w:rPr>
        <w:tab/>
      </w:r>
      <w:r w:rsidRPr="00AB4CAC">
        <w:rPr>
          <w:i/>
          <w:noProof/>
        </w:rPr>
        <w:tab/>
      </w:r>
      <w:r w:rsidRPr="00AB4CAC">
        <w:rPr>
          <w:i/>
          <w:noProof/>
        </w:rPr>
        <w:tab/>
      </w:r>
      <w:r w:rsidRPr="00AB4CAC">
        <w:rPr>
          <w:i/>
          <w:noProof/>
        </w:rPr>
        <w:tab/>
      </w:r>
      <w:r w:rsidRPr="00AB4CAC">
        <w:rPr>
          <w:i/>
          <w:noProof/>
        </w:rPr>
        <w:tab/>
      </w:r>
      <w:r w:rsidRPr="00AB4CAC">
        <w:rPr>
          <w:i/>
          <w:noProof/>
        </w:rPr>
        <w:tab/>
      </w:r>
      <w:r w:rsidRPr="00AB4CAC">
        <w:rPr>
          <w:i/>
          <w:noProof/>
        </w:rPr>
        <w:tab/>
      </w:r>
      <w:r w:rsidRPr="00AB4CAC">
        <w:rPr>
          <w:i/>
          <w:noProof/>
        </w:rPr>
        <w:tab/>
      </w:r>
      <w:r w:rsidRPr="00AB4CAC">
        <w:rPr>
          <w:i/>
          <w:noProof/>
        </w:rPr>
        <w:tab/>
      </w:r>
      <w:r w:rsidRPr="00AB4CAC">
        <w:rPr>
          <w:i/>
          <w:noProof/>
        </w:rPr>
        <w:tab/>
      </w:r>
    </w:p>
    <w:p w14:paraId="7B9A1BF8" w14:textId="77777777" w:rsidR="001A45F2" w:rsidRPr="00AB4CAC" w:rsidRDefault="001A45F2" w:rsidP="001A45F2">
      <w:pPr>
        <w:spacing w:line="360" w:lineRule="auto"/>
        <w:rPr>
          <w:noProof/>
        </w:rPr>
      </w:pPr>
      <w:r w:rsidRPr="00AB4CAC">
        <w:rPr>
          <w:noProof/>
        </w:rPr>
        <w:t>Address: .......................................................</w:t>
      </w:r>
    </w:p>
    <w:p w14:paraId="663681DF" w14:textId="77777777" w:rsidR="001A45F2" w:rsidRPr="00AB4CAC" w:rsidRDefault="001A45F2" w:rsidP="001A45F2">
      <w:pPr>
        <w:tabs>
          <w:tab w:val="center" w:pos="4536"/>
          <w:tab w:val="right" w:pos="9072"/>
        </w:tabs>
        <w:rPr>
          <w:noProof/>
        </w:rPr>
      </w:pPr>
    </w:p>
    <w:p w14:paraId="54214870" w14:textId="77777777" w:rsidR="001A45F2" w:rsidRPr="00AB4CAC" w:rsidRDefault="001A45F2" w:rsidP="001A45F2">
      <w:pPr>
        <w:rPr>
          <w:noProof/>
        </w:rPr>
      </w:pPr>
    </w:p>
    <w:p w14:paraId="1BE4D744" w14:textId="77777777" w:rsidR="001A45F2" w:rsidRPr="00AB4CAC" w:rsidRDefault="001A45F2" w:rsidP="001A45F2">
      <w:pPr>
        <w:rPr>
          <w:noProof/>
        </w:rPr>
      </w:pPr>
    </w:p>
    <w:p w14:paraId="352318BB" w14:textId="77777777" w:rsidR="001A45F2" w:rsidRPr="00AB4CAC" w:rsidRDefault="001A45F2" w:rsidP="001A45F2">
      <w:pPr>
        <w:rPr>
          <w:noProof/>
        </w:rPr>
      </w:pPr>
    </w:p>
    <w:p w14:paraId="1E788D49" w14:textId="77777777" w:rsidR="001A45F2" w:rsidRPr="00AB4CAC" w:rsidRDefault="001A45F2" w:rsidP="001A45F2">
      <w:pPr>
        <w:rPr>
          <w:noProof/>
        </w:rPr>
      </w:pPr>
    </w:p>
    <w:p w14:paraId="72EAC8EE" w14:textId="66B8E3F1" w:rsidR="001A45F2" w:rsidRDefault="001A45F2" w:rsidP="001A45F2">
      <w:pPr>
        <w:pStyle w:val="Heading2centered"/>
      </w:pPr>
      <w:bookmarkStart w:id="109" w:name="_Toc233033203"/>
      <w:r>
        <w:t>STATEMENT OF THE PRINCIPAL</w:t>
      </w:r>
      <w:bookmarkEnd w:id="109"/>
    </w:p>
    <w:p w14:paraId="47E89A9E" w14:textId="77777777" w:rsidR="001A45F2" w:rsidRDefault="001A45F2" w:rsidP="001A45F2">
      <w:pPr>
        <w:rPr>
          <w:noProof/>
        </w:rPr>
      </w:pPr>
    </w:p>
    <w:p w14:paraId="767EC46F" w14:textId="2224B944" w:rsidR="001A45F2" w:rsidRPr="001A45F2" w:rsidRDefault="001A45F2" w:rsidP="001A45F2">
      <w:pPr>
        <w:jc w:val="center"/>
        <w:rPr>
          <w:b/>
          <w:bCs/>
          <w:noProof/>
          <w:sz w:val="22"/>
          <w:szCs w:val="24"/>
        </w:rPr>
      </w:pPr>
      <w:r w:rsidRPr="001A45F2">
        <w:rPr>
          <w:b/>
          <w:bCs/>
          <w:noProof/>
          <w:sz w:val="22"/>
          <w:szCs w:val="24"/>
        </w:rPr>
        <w:t xml:space="preserve">FOR PUBLIC TENDER </w:t>
      </w:r>
      <w:r w:rsidR="000E404D">
        <w:rPr>
          <w:b/>
          <w:bCs/>
          <w:noProof/>
          <w:sz w:val="22"/>
          <w:szCs w:val="24"/>
        </w:rPr>
        <w:t>JN-S0769</w:t>
      </w:r>
    </w:p>
    <w:p w14:paraId="51235D8E" w14:textId="77777777" w:rsidR="001A45F2" w:rsidRDefault="001A45F2" w:rsidP="001A45F2">
      <w:pPr>
        <w:rPr>
          <w:noProof/>
        </w:rPr>
      </w:pPr>
    </w:p>
    <w:p w14:paraId="3A0FD232" w14:textId="77777777" w:rsidR="001A45F2" w:rsidRDefault="001A45F2" w:rsidP="001A45F2">
      <w:pPr>
        <w:rPr>
          <w:noProof/>
        </w:rPr>
      </w:pPr>
    </w:p>
    <w:p w14:paraId="2D29416E" w14:textId="3CF97939" w:rsidR="001A45F2" w:rsidRPr="00513444" w:rsidRDefault="001A45F2" w:rsidP="00835479">
      <w:pPr>
        <w:spacing w:after="120" w:line="276" w:lineRule="auto"/>
        <w:rPr>
          <w:rFonts w:eastAsia="Calibri" w:cs="Arial"/>
          <w:b/>
          <w:bCs/>
          <w:noProof/>
          <w:lang w:eastAsia="en-US"/>
        </w:rPr>
      </w:pPr>
      <w:r w:rsidRPr="00513444">
        <w:rPr>
          <w:rFonts w:eastAsia="Calibri" w:cs="Arial"/>
          <w:bCs/>
          <w:noProof/>
          <w:lang w:eastAsia="en-US"/>
        </w:rPr>
        <w:t xml:space="preserve">We, ……………………………………………… (The Principal of the equipment) confirm, that we are acquainted with the contents of </w:t>
      </w:r>
      <w:r w:rsidRPr="00513444">
        <w:rPr>
          <w:rFonts w:eastAsia="Calibri" w:cs="Arial"/>
          <w:b/>
          <w:noProof/>
          <w:lang w:eastAsia="en-US"/>
        </w:rPr>
        <w:t xml:space="preserve">Public Tender </w:t>
      </w:r>
      <w:r w:rsidR="000E404D" w:rsidRPr="00513444">
        <w:rPr>
          <w:rFonts w:eastAsia="Calibri" w:cs="Arial"/>
          <w:b/>
          <w:noProof/>
          <w:lang w:eastAsia="en-US"/>
        </w:rPr>
        <w:t>JN-S0769</w:t>
      </w:r>
      <w:r w:rsidRPr="00513444">
        <w:rPr>
          <w:rFonts w:eastAsia="Calibri" w:cs="Arial"/>
          <w:b/>
          <w:noProof/>
          <w:lang w:eastAsia="en-US"/>
        </w:rPr>
        <w:t xml:space="preserve"> </w:t>
      </w:r>
      <w:r w:rsidR="00B04FCA" w:rsidRPr="00513444">
        <w:rPr>
          <w:rFonts w:eastAsia="Calibri" w:cs="Arial"/>
          <w:b/>
          <w:noProof/>
          <w:lang w:eastAsia="en-US"/>
        </w:rPr>
        <w:t xml:space="preserve">- </w:t>
      </w:r>
      <w:r w:rsidR="003132B6" w:rsidRPr="00513444">
        <w:rPr>
          <w:b/>
          <w:noProof/>
        </w:rPr>
        <w:t>support and maintenance of the “Zero Density” system for a period of one year</w:t>
      </w:r>
      <w:r w:rsidRPr="00513444">
        <w:rPr>
          <w:rFonts w:eastAsia="Calibri" w:cs="Arial"/>
          <w:bCs/>
          <w:noProof/>
          <w:lang w:eastAsia="en-US"/>
        </w:rPr>
        <w:t>, to which ……………………………….……  (The Bidder) is going to submit his bid</w:t>
      </w:r>
      <w:r w:rsidR="00513444" w:rsidRPr="00513444">
        <w:rPr>
          <w:rFonts w:eastAsia="Calibri" w:cs="Arial"/>
          <w:bCs/>
          <w:noProof/>
          <w:lang w:eastAsia="en-US"/>
        </w:rPr>
        <w:t>.</w:t>
      </w:r>
    </w:p>
    <w:p w14:paraId="22BFD954" w14:textId="77777777" w:rsidR="001A45F2" w:rsidRPr="00745641" w:rsidRDefault="001A45F2" w:rsidP="001A45F2">
      <w:pPr>
        <w:rPr>
          <w:noProof/>
          <w:highlight w:val="yellow"/>
        </w:rPr>
      </w:pPr>
    </w:p>
    <w:p w14:paraId="3501201E" w14:textId="77777777" w:rsidR="001A45F2" w:rsidRPr="00745641" w:rsidRDefault="001A45F2" w:rsidP="001A45F2">
      <w:pPr>
        <w:rPr>
          <w:noProof/>
          <w:szCs w:val="20"/>
          <w:highlight w:val="yellow"/>
        </w:rPr>
      </w:pPr>
    </w:p>
    <w:p w14:paraId="5011F55F" w14:textId="544B3C61" w:rsidR="00513444" w:rsidRPr="00016673" w:rsidRDefault="00513444" w:rsidP="00513444">
      <w:pPr>
        <w:spacing w:line="276" w:lineRule="auto"/>
        <w:rPr>
          <w:rFonts w:cs="Arial"/>
          <w:bCs/>
          <w:noProof/>
          <w:color w:val="000000" w:themeColor="text1"/>
          <w:szCs w:val="20"/>
        </w:rPr>
      </w:pPr>
      <w:r w:rsidRPr="00016673">
        <w:rPr>
          <w:rFonts w:cs="Arial"/>
          <w:bCs/>
          <w:noProof/>
          <w:color w:val="000000" w:themeColor="text1"/>
          <w:szCs w:val="20"/>
        </w:rPr>
        <w:t>WE DECLARE, that the Bidder has full access to the spare parts and replacement equipment</w:t>
      </w:r>
      <w:r w:rsidR="00DA4975" w:rsidRPr="00016673">
        <w:rPr>
          <w:rFonts w:cs="Arial"/>
          <w:bCs/>
          <w:noProof/>
          <w:color w:val="000000" w:themeColor="text1"/>
          <w:szCs w:val="20"/>
        </w:rPr>
        <w:t xml:space="preserve"> and access to the knowledge base of the manufacturer</w:t>
      </w:r>
      <w:r w:rsidRPr="00016673">
        <w:rPr>
          <w:rFonts w:cs="Arial"/>
          <w:bCs/>
          <w:noProof/>
          <w:color w:val="000000" w:themeColor="text1"/>
          <w:szCs w:val="20"/>
        </w:rPr>
        <w:t xml:space="preserve"> for the duration of the conctractual obligations for the maintained equipment in the public procurement procedure no. JN-S0769.</w:t>
      </w:r>
    </w:p>
    <w:p w14:paraId="53399CAA" w14:textId="77777777" w:rsidR="001A45F2" w:rsidRPr="00016673" w:rsidRDefault="001A45F2" w:rsidP="001A45F2">
      <w:pPr>
        <w:rPr>
          <w:rFonts w:cs="Arial"/>
          <w:bCs/>
          <w:noProof/>
          <w:color w:val="000000" w:themeColor="text1"/>
          <w:szCs w:val="20"/>
        </w:rPr>
      </w:pPr>
    </w:p>
    <w:p w14:paraId="643BF99A" w14:textId="663851DC" w:rsidR="001A45F2" w:rsidRPr="00016673" w:rsidRDefault="001A45F2" w:rsidP="001A45F2">
      <w:pPr>
        <w:rPr>
          <w:rFonts w:cs="Arial"/>
          <w:bCs/>
          <w:noProof/>
          <w:color w:val="000000" w:themeColor="text1"/>
          <w:szCs w:val="20"/>
        </w:rPr>
      </w:pPr>
      <w:r w:rsidRPr="00016673">
        <w:rPr>
          <w:rFonts w:cs="Arial"/>
          <w:bCs/>
          <w:noProof/>
          <w:color w:val="000000" w:themeColor="text1"/>
          <w:szCs w:val="20"/>
        </w:rPr>
        <w:t xml:space="preserve">As evidence of the aforesaid </w:t>
      </w:r>
      <w:r w:rsidRPr="00016673">
        <w:rPr>
          <w:noProof/>
          <w:color w:val="000000" w:themeColor="text1"/>
          <w:szCs w:val="20"/>
        </w:rPr>
        <w:t>we enclose the copy of the Contract between us and the Manufacturer of the equipment</w:t>
      </w:r>
      <w:r w:rsidRPr="00016673">
        <w:rPr>
          <w:rFonts w:cs="Arial"/>
          <w:bCs/>
          <w:noProof/>
          <w:color w:val="000000" w:themeColor="text1"/>
          <w:szCs w:val="20"/>
        </w:rPr>
        <w:t>, wherein it is evident that we have full access to the spare parts and replacement equipment</w:t>
      </w:r>
      <w:r w:rsidR="00DA4975" w:rsidRPr="00016673">
        <w:rPr>
          <w:rFonts w:cs="Arial"/>
          <w:bCs/>
          <w:noProof/>
          <w:color w:val="000000" w:themeColor="text1"/>
          <w:szCs w:val="20"/>
        </w:rPr>
        <w:t xml:space="preserve"> and access to the knowledge base of the manufacturer</w:t>
      </w:r>
      <w:r w:rsidRPr="00016673">
        <w:rPr>
          <w:rFonts w:cs="Arial"/>
          <w:bCs/>
          <w:noProof/>
          <w:color w:val="000000" w:themeColor="text1"/>
          <w:szCs w:val="20"/>
        </w:rPr>
        <w:t xml:space="preserve"> for the </w:t>
      </w:r>
      <w:r w:rsidR="00DA4975" w:rsidRPr="00016673">
        <w:rPr>
          <w:rFonts w:cs="Arial"/>
          <w:bCs/>
          <w:noProof/>
          <w:color w:val="000000" w:themeColor="text1"/>
          <w:szCs w:val="20"/>
        </w:rPr>
        <w:t>mainteined</w:t>
      </w:r>
      <w:r w:rsidRPr="00016673">
        <w:rPr>
          <w:rFonts w:cs="Arial"/>
          <w:bCs/>
          <w:noProof/>
          <w:color w:val="000000" w:themeColor="text1"/>
          <w:szCs w:val="20"/>
        </w:rPr>
        <w:t xml:space="preserve"> equipment.</w:t>
      </w:r>
    </w:p>
    <w:p w14:paraId="6BE36C99" w14:textId="77777777" w:rsidR="001A45F2" w:rsidRPr="00016673" w:rsidRDefault="001A45F2" w:rsidP="001A45F2">
      <w:pPr>
        <w:rPr>
          <w:noProof/>
          <w:color w:val="000000" w:themeColor="text1"/>
          <w:szCs w:val="20"/>
        </w:rPr>
      </w:pPr>
    </w:p>
    <w:p w14:paraId="0ECA19C1" w14:textId="77777777" w:rsidR="001A45F2" w:rsidRPr="00AB4CAC" w:rsidRDefault="001A45F2" w:rsidP="001A45F2">
      <w:pPr>
        <w:tabs>
          <w:tab w:val="left" w:pos="0"/>
        </w:tabs>
        <w:rPr>
          <w:noProof/>
        </w:rPr>
      </w:pPr>
      <w:r w:rsidRPr="00513444">
        <w:rPr>
          <w:noProof/>
        </w:rPr>
        <w:t>In case the Contracting Authority subsequently requests the original Contract, we shall present the same for verification.</w:t>
      </w:r>
    </w:p>
    <w:p w14:paraId="7A4AB170" w14:textId="77777777" w:rsidR="001A45F2" w:rsidRPr="00AB4CAC" w:rsidRDefault="001A45F2" w:rsidP="001A45F2">
      <w:pPr>
        <w:rPr>
          <w:noProof/>
        </w:rPr>
      </w:pPr>
    </w:p>
    <w:p w14:paraId="1E861BF6" w14:textId="77777777" w:rsidR="001A45F2" w:rsidRPr="00AB4CAC" w:rsidRDefault="001A45F2" w:rsidP="001A45F2">
      <w:pPr>
        <w:rPr>
          <w:noProof/>
        </w:rPr>
      </w:pPr>
    </w:p>
    <w:p w14:paraId="19EB7307" w14:textId="77777777" w:rsidR="001A45F2" w:rsidRPr="00AB4CAC" w:rsidRDefault="001A45F2" w:rsidP="001A45F2">
      <w:pPr>
        <w:rPr>
          <w:noProof/>
        </w:rPr>
      </w:pPr>
    </w:p>
    <w:p w14:paraId="78A89208" w14:textId="77777777" w:rsidR="001A45F2" w:rsidRPr="00AB4CAC" w:rsidRDefault="001A45F2" w:rsidP="001A45F2">
      <w:pPr>
        <w:rPr>
          <w:noProof/>
        </w:rPr>
      </w:pPr>
    </w:p>
    <w:p w14:paraId="75F72979" w14:textId="77777777" w:rsidR="001A45F2" w:rsidRPr="00AB4CAC" w:rsidRDefault="001A45F2" w:rsidP="001A45F2">
      <w:pPr>
        <w:rPr>
          <w:noProof/>
        </w:rPr>
      </w:pPr>
    </w:p>
    <w:p w14:paraId="25FF0ECE" w14:textId="77777777" w:rsidR="001A45F2" w:rsidRPr="00AB4CAC" w:rsidRDefault="001A45F2" w:rsidP="001A45F2">
      <w:pPr>
        <w:rPr>
          <w:noProof/>
        </w:rPr>
      </w:pPr>
    </w:p>
    <w:p w14:paraId="44E7B473" w14:textId="77777777" w:rsidR="001A45F2" w:rsidRPr="00AB4CAC" w:rsidRDefault="001A45F2" w:rsidP="001A45F2">
      <w:pPr>
        <w:rPr>
          <w:noProof/>
        </w:rPr>
      </w:pPr>
    </w:p>
    <w:p w14:paraId="080281CA" w14:textId="77777777" w:rsidR="001A45F2" w:rsidRPr="00AB4CAC" w:rsidRDefault="001A45F2" w:rsidP="001A45F2">
      <w:pPr>
        <w:rPr>
          <w:noProof/>
        </w:rPr>
      </w:pPr>
    </w:p>
    <w:p w14:paraId="6339C5F9" w14:textId="77777777" w:rsidR="001A45F2" w:rsidRPr="00AB4CAC" w:rsidRDefault="001A45F2" w:rsidP="001A45F2">
      <w:pPr>
        <w:rPr>
          <w:rFonts w:cs="Arial"/>
          <w:noProof/>
        </w:rPr>
      </w:pPr>
      <w:r w:rsidRPr="00AB4CAC">
        <w:rPr>
          <w:rFonts w:cs="Arial"/>
          <w:noProof/>
        </w:rPr>
        <w:t xml:space="preserve">Place and date: </w:t>
      </w:r>
      <w:r w:rsidRPr="00AB4CAC">
        <w:rPr>
          <w:rFonts w:cs="Arial"/>
          <w:noProof/>
        </w:rPr>
        <w:tab/>
      </w:r>
      <w:r w:rsidRPr="00AB4CAC">
        <w:rPr>
          <w:rFonts w:cs="Arial"/>
          <w:noProof/>
        </w:rPr>
        <w:tab/>
      </w:r>
      <w:r w:rsidRPr="00AB4CAC">
        <w:rPr>
          <w:rFonts w:cs="Arial"/>
          <w:noProof/>
        </w:rPr>
        <w:tab/>
        <w:t>Stamp:</w:t>
      </w:r>
      <w:r w:rsidRPr="00AB4CAC">
        <w:rPr>
          <w:rFonts w:cs="Arial"/>
          <w:noProof/>
        </w:rPr>
        <w:tab/>
      </w:r>
      <w:r w:rsidRPr="00AB4CAC">
        <w:rPr>
          <w:rFonts w:cs="Arial"/>
          <w:noProof/>
        </w:rPr>
        <w:tab/>
      </w:r>
      <w:r w:rsidRPr="00AB4CAC">
        <w:rPr>
          <w:rFonts w:cs="Arial"/>
          <w:noProof/>
        </w:rPr>
        <w:tab/>
        <w:t xml:space="preserve">Principal's official   </w:t>
      </w:r>
    </w:p>
    <w:p w14:paraId="3A6CC603" w14:textId="77777777" w:rsidR="001A45F2" w:rsidRPr="00AB4CAC" w:rsidRDefault="001A45F2" w:rsidP="001A45F2">
      <w:pPr>
        <w:rPr>
          <w:rFonts w:cs="Arial"/>
          <w:noProof/>
        </w:rPr>
      </w:pPr>
    </w:p>
    <w:p w14:paraId="79F531C9" w14:textId="64ED8D77" w:rsidR="001A45F2" w:rsidRPr="00AB4CAC" w:rsidRDefault="001A45F2" w:rsidP="001A45F2">
      <w:pPr>
        <w:rPr>
          <w:rFonts w:cs="Arial"/>
          <w:noProof/>
        </w:rPr>
      </w:pP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r>
      <w:r w:rsidR="00835479">
        <w:rPr>
          <w:rFonts w:cs="Arial"/>
          <w:noProof/>
        </w:rPr>
        <w:tab/>
      </w:r>
      <w:r w:rsidRPr="00AB4CAC">
        <w:rPr>
          <w:rFonts w:cs="Arial"/>
          <w:noProof/>
        </w:rPr>
        <w:t xml:space="preserve">representative or authorized person </w:t>
      </w:r>
    </w:p>
    <w:p w14:paraId="4E83DDE9" w14:textId="77777777" w:rsidR="001A45F2" w:rsidRPr="00AB4CAC" w:rsidRDefault="001A45F2" w:rsidP="001A45F2">
      <w:pPr>
        <w:rPr>
          <w:rFonts w:cs="Arial"/>
          <w:noProof/>
        </w:rPr>
      </w:pPr>
    </w:p>
    <w:p w14:paraId="33E51115" w14:textId="57D134EE" w:rsidR="001A45F2" w:rsidRPr="00AB4CAC" w:rsidRDefault="001A45F2" w:rsidP="001A45F2">
      <w:pPr>
        <w:rPr>
          <w:rFonts w:cs="Arial"/>
          <w:noProof/>
        </w:rPr>
      </w:pPr>
      <w:r w:rsidRPr="00AB4CAC">
        <w:rPr>
          <w:rFonts w:cs="Arial"/>
          <w:noProof/>
        </w:rPr>
        <w:t>..................................</w:t>
      </w:r>
      <w:r w:rsidRPr="00AB4CAC">
        <w:rPr>
          <w:rFonts w:cs="Arial"/>
          <w:noProof/>
        </w:rPr>
        <w:tab/>
        <w:t xml:space="preserve">                                             </w:t>
      </w:r>
      <w:r w:rsidR="00835479">
        <w:rPr>
          <w:rFonts w:cs="Arial"/>
          <w:noProof/>
        </w:rPr>
        <w:tab/>
      </w:r>
      <w:r w:rsidR="00835479">
        <w:rPr>
          <w:rFonts w:cs="Arial"/>
          <w:noProof/>
        </w:rPr>
        <w:tab/>
      </w:r>
      <w:r w:rsidRPr="00AB4CAC">
        <w:rPr>
          <w:rFonts w:cs="Arial"/>
          <w:noProof/>
        </w:rPr>
        <w:t xml:space="preserve"> .........................................................</w:t>
      </w:r>
    </w:p>
    <w:p w14:paraId="75CD1982" w14:textId="77777777" w:rsidR="001A45F2" w:rsidRPr="00AB4CAC" w:rsidRDefault="001A45F2" w:rsidP="001A45F2">
      <w:pPr>
        <w:rPr>
          <w:noProof/>
          <w:color w:val="000000"/>
        </w:rPr>
      </w:pPr>
    </w:p>
    <w:p w14:paraId="585889FC" w14:textId="77777777" w:rsidR="001A45F2" w:rsidRPr="00AB4CAC" w:rsidRDefault="001A45F2" w:rsidP="001A45F2">
      <w:pPr>
        <w:rPr>
          <w:noProof/>
        </w:rPr>
      </w:pPr>
    </w:p>
    <w:p w14:paraId="3E746618" w14:textId="77777777" w:rsidR="001A45F2" w:rsidRPr="00AB4CAC" w:rsidRDefault="001A45F2" w:rsidP="001A45F2">
      <w:pPr>
        <w:rPr>
          <w:noProof/>
        </w:rPr>
      </w:pPr>
    </w:p>
    <w:p w14:paraId="32C57FED" w14:textId="77777777" w:rsidR="001A45F2" w:rsidRPr="00A23A8C" w:rsidRDefault="001A45F2" w:rsidP="003C5918">
      <w:pPr>
        <w:rPr>
          <w:lang w:val="en-GB"/>
        </w:rPr>
      </w:pPr>
    </w:p>
    <w:p w14:paraId="236BC29C" w14:textId="76CE9797" w:rsidR="00414F16" w:rsidRPr="00A23A8C" w:rsidRDefault="00414F16" w:rsidP="00414F16">
      <w:pPr>
        <w:jc w:val="left"/>
        <w:rPr>
          <w:rFonts w:cs="Arial"/>
          <w:lang w:val="en-GB"/>
        </w:rPr>
      </w:pPr>
      <w:r w:rsidRPr="00A23A8C">
        <w:rPr>
          <w:color w:val="000000"/>
          <w:lang w:val="en-GB"/>
        </w:rPr>
        <w:br w:type="page"/>
      </w:r>
    </w:p>
    <w:p w14:paraId="3BA37247" w14:textId="0BAC6E65" w:rsidR="00CD4EC9" w:rsidRPr="00CD4EC9" w:rsidRDefault="00CD4EC9" w:rsidP="00CD4EC9">
      <w:pPr>
        <w:jc w:val="right"/>
        <w:rPr>
          <w:b/>
          <w:bCs/>
        </w:rPr>
      </w:pPr>
      <w:bookmarkStart w:id="110" w:name="_Toc8612597"/>
      <w:bookmarkStart w:id="111" w:name="_Toc14582444"/>
      <w:bookmarkStart w:id="112" w:name="_Toc14847667"/>
      <w:r>
        <w:rPr>
          <w:b/>
          <w:bCs/>
        </w:rPr>
        <w:lastRenderedPageBreak/>
        <w:t>FORM-6</w:t>
      </w:r>
    </w:p>
    <w:p w14:paraId="68586982" w14:textId="3A431C5A" w:rsidR="005030A1" w:rsidRPr="00A23A8C" w:rsidRDefault="00A9479E" w:rsidP="00520D3F">
      <w:pPr>
        <w:pStyle w:val="Heading2centered"/>
      </w:pPr>
      <w:bookmarkStart w:id="113" w:name="_Toc233033204"/>
      <w:r w:rsidRPr="00A23A8C">
        <w:t>S</w:t>
      </w:r>
      <w:bookmarkEnd w:id="110"/>
      <w:bookmarkEnd w:id="111"/>
      <w:bookmarkEnd w:id="112"/>
      <w:r w:rsidRPr="00A23A8C">
        <w:t>AMPLE CONTRACT</w:t>
      </w:r>
      <w:bookmarkEnd w:id="113"/>
    </w:p>
    <w:p w14:paraId="22D47EDD" w14:textId="77777777" w:rsidR="005030A1" w:rsidRPr="00A23A8C" w:rsidRDefault="005030A1">
      <w:pPr>
        <w:rPr>
          <w:color w:val="000000"/>
          <w:lang w:val="en-GB"/>
        </w:rPr>
      </w:pPr>
    </w:p>
    <w:p w14:paraId="4D13A792" w14:textId="77777777" w:rsidR="005030A1" w:rsidRPr="00A23A8C" w:rsidRDefault="005030A1">
      <w:pPr>
        <w:rPr>
          <w:color w:val="000000"/>
          <w:u w:val="single"/>
          <w:lang w:val="en-GB"/>
        </w:rPr>
      </w:pPr>
      <w:r w:rsidRPr="00A23A8C">
        <w:rPr>
          <w:color w:val="000000"/>
          <w:u w:val="single"/>
          <w:lang w:val="en-GB"/>
        </w:rPr>
        <w:t>Each article in the Contract is written first in Slovenian and then in English language. In case of any doubt or misunderstanding, the Slovenian version should therefore be considered final.</w:t>
      </w:r>
    </w:p>
    <w:p w14:paraId="06106A3A" w14:textId="77777777" w:rsidR="005030A1" w:rsidRPr="00A23A8C" w:rsidRDefault="005030A1">
      <w:pPr>
        <w:rPr>
          <w:color w:val="000000"/>
          <w:lang w:val="en-GB"/>
        </w:rPr>
      </w:pPr>
    </w:p>
    <w:p w14:paraId="3EC7F2E9" w14:textId="77777777" w:rsidR="005030A1" w:rsidRPr="00A23A8C" w:rsidRDefault="005030A1">
      <w:pPr>
        <w:rPr>
          <w:color w:val="000000"/>
          <w:lang w:val="en-GB"/>
        </w:rPr>
      </w:pPr>
    </w:p>
    <w:p w14:paraId="71C5CDCA" w14:textId="77777777" w:rsidR="00960059" w:rsidRPr="00A23A8C" w:rsidRDefault="00960059" w:rsidP="00960059">
      <w:pPr>
        <w:jc w:val="center"/>
        <w:rPr>
          <w:rFonts w:eastAsia="Times New Roman" w:cs="Times New Roman"/>
          <w:b/>
          <w:color w:val="000000"/>
          <w:sz w:val="24"/>
          <w:szCs w:val="24"/>
          <w:lang w:val="en-GB" w:eastAsia="en-US"/>
        </w:rPr>
      </w:pPr>
    </w:p>
    <w:p w14:paraId="1C62572F" w14:textId="2EFDCEF3" w:rsidR="00364163" w:rsidRPr="00A66E57" w:rsidRDefault="00414F16" w:rsidP="00364163">
      <w:pPr>
        <w:jc w:val="center"/>
        <w:rPr>
          <w:rFonts w:cs="Arial"/>
          <w:b/>
          <w:bCs/>
          <w:sz w:val="26"/>
          <w:szCs w:val="26"/>
          <w:lang w:val="en-US"/>
        </w:rPr>
      </w:pPr>
      <w:r w:rsidRPr="00A23A8C">
        <w:rPr>
          <w:rFonts w:cs="Arial"/>
          <w:b/>
          <w:bCs/>
          <w:sz w:val="26"/>
          <w:szCs w:val="26"/>
          <w:lang w:val="en-GB"/>
        </w:rPr>
        <w:t xml:space="preserve">POGODBA ŠTEV. </w:t>
      </w:r>
      <w:r w:rsidR="000E404D">
        <w:rPr>
          <w:rFonts w:cs="Arial"/>
          <w:b/>
          <w:bCs/>
          <w:sz w:val="26"/>
          <w:szCs w:val="26"/>
          <w:lang w:val="en-GB"/>
        </w:rPr>
        <w:t>JN-S0769</w:t>
      </w:r>
      <w:r w:rsidRPr="00A23A8C">
        <w:rPr>
          <w:rFonts w:cs="Arial"/>
          <w:b/>
          <w:bCs/>
          <w:sz w:val="26"/>
          <w:szCs w:val="26"/>
          <w:lang w:val="en-GB"/>
        </w:rPr>
        <w:t xml:space="preserve"> </w:t>
      </w:r>
      <w:r w:rsidR="00364163" w:rsidRPr="00A23A8C">
        <w:rPr>
          <w:rFonts w:cs="Arial"/>
          <w:b/>
          <w:bCs/>
          <w:sz w:val="26"/>
          <w:szCs w:val="26"/>
          <w:lang w:val="en-GB"/>
        </w:rPr>
        <w:t xml:space="preserve">/ CONTRACT NO. </w:t>
      </w:r>
      <w:r w:rsidR="000E404D">
        <w:rPr>
          <w:rFonts w:cs="Arial"/>
          <w:b/>
          <w:bCs/>
          <w:sz w:val="26"/>
          <w:szCs w:val="26"/>
          <w:lang w:val="en-US"/>
        </w:rPr>
        <w:t>JN-S0769</w:t>
      </w:r>
      <w:r w:rsidR="00364163" w:rsidRPr="00A66E57">
        <w:rPr>
          <w:rFonts w:cs="Arial"/>
          <w:b/>
          <w:bCs/>
          <w:sz w:val="26"/>
          <w:szCs w:val="26"/>
          <w:lang w:val="en-US"/>
        </w:rPr>
        <w:t xml:space="preserve"> </w:t>
      </w:r>
    </w:p>
    <w:p w14:paraId="4C74AAE1" w14:textId="03B77487" w:rsidR="00414F16" w:rsidRPr="00A66E57" w:rsidRDefault="00414F16" w:rsidP="00414F16">
      <w:pPr>
        <w:jc w:val="center"/>
        <w:rPr>
          <w:rFonts w:cs="Arial"/>
          <w:b/>
          <w:bCs/>
          <w:sz w:val="26"/>
          <w:szCs w:val="26"/>
          <w:lang w:val="en-US"/>
        </w:rPr>
      </w:pPr>
    </w:p>
    <w:p w14:paraId="0A63A0C1" w14:textId="77777777" w:rsidR="00490F78" w:rsidRPr="00A66E57" w:rsidRDefault="00490F78" w:rsidP="00DD2B48">
      <w:pPr>
        <w:rPr>
          <w:rFonts w:cs="Arial"/>
          <w:b/>
          <w:bCs/>
          <w:sz w:val="26"/>
          <w:szCs w:val="26"/>
          <w:lang w:val="en-US"/>
        </w:rPr>
      </w:pPr>
    </w:p>
    <w:p w14:paraId="5E33A349" w14:textId="6467A3D7" w:rsidR="00C84ACC" w:rsidRPr="00526730" w:rsidRDefault="00C84ACC" w:rsidP="004F1E7D">
      <w:pPr>
        <w:jc w:val="center"/>
        <w:rPr>
          <w:rFonts w:cs="Arial"/>
          <w:b/>
          <w:bCs/>
          <w:sz w:val="26"/>
          <w:szCs w:val="26"/>
          <w:lang w:val="en-US"/>
        </w:rPr>
      </w:pPr>
      <w:bookmarkStart w:id="114" w:name="_Hlk34650922"/>
      <w:r w:rsidRPr="00526730">
        <w:rPr>
          <w:rFonts w:cs="Arial"/>
          <w:b/>
          <w:bCs/>
          <w:sz w:val="26"/>
          <w:szCs w:val="26"/>
          <w:lang w:val="en-US"/>
        </w:rPr>
        <w:t>Vzdrževanje in podpora sistem</w:t>
      </w:r>
      <w:r w:rsidR="007D74F4" w:rsidRPr="00526730">
        <w:rPr>
          <w:rFonts w:cs="Arial"/>
          <w:b/>
          <w:bCs/>
          <w:sz w:val="26"/>
          <w:szCs w:val="26"/>
          <w:lang w:val="en-US"/>
        </w:rPr>
        <w:t>a „Zero Density”</w:t>
      </w:r>
      <w:r w:rsidR="00FC24A9" w:rsidRPr="00526730">
        <w:rPr>
          <w:rFonts w:cs="Arial"/>
          <w:b/>
          <w:bCs/>
          <w:sz w:val="26"/>
          <w:szCs w:val="26"/>
          <w:lang w:val="en-US"/>
        </w:rPr>
        <w:t xml:space="preserve"> za </w:t>
      </w:r>
      <w:r w:rsidR="009658C0" w:rsidRPr="00526730">
        <w:rPr>
          <w:rFonts w:cs="Arial"/>
          <w:b/>
          <w:bCs/>
          <w:sz w:val="26"/>
          <w:szCs w:val="26"/>
          <w:lang w:val="en-US"/>
        </w:rPr>
        <w:t>obdobje enega leta</w:t>
      </w:r>
    </w:p>
    <w:p w14:paraId="2DB9B6CD" w14:textId="77777777" w:rsidR="00C84ACC" w:rsidRPr="00526730" w:rsidRDefault="00C84ACC" w:rsidP="00C84ACC">
      <w:pPr>
        <w:jc w:val="center"/>
        <w:rPr>
          <w:rFonts w:cs="Arial"/>
          <w:b/>
          <w:bCs/>
          <w:sz w:val="26"/>
          <w:szCs w:val="26"/>
          <w:lang w:val="en-US"/>
        </w:rPr>
      </w:pPr>
    </w:p>
    <w:p w14:paraId="3D48446D" w14:textId="77777777" w:rsidR="00C84ACC" w:rsidRPr="00526730" w:rsidRDefault="00C84ACC" w:rsidP="00C84ACC">
      <w:pPr>
        <w:jc w:val="center"/>
        <w:rPr>
          <w:rFonts w:cs="Arial"/>
          <w:b/>
          <w:bCs/>
          <w:sz w:val="26"/>
          <w:szCs w:val="26"/>
          <w:lang w:val="en-US"/>
        </w:rPr>
      </w:pPr>
    </w:p>
    <w:bookmarkEnd w:id="114"/>
    <w:p w14:paraId="393AE0F5" w14:textId="53B262CC" w:rsidR="00364163" w:rsidRPr="00A23A8C" w:rsidRDefault="00526730" w:rsidP="00364163">
      <w:pPr>
        <w:rPr>
          <w:rFonts w:cs="Arial"/>
          <w:b/>
          <w:bCs/>
          <w:sz w:val="28"/>
          <w:szCs w:val="28"/>
          <w:lang w:val="en-GB"/>
        </w:rPr>
      </w:pPr>
      <w:r w:rsidRPr="00526730">
        <w:rPr>
          <w:rFonts w:cs="Arial"/>
          <w:b/>
          <w:bCs/>
          <w:sz w:val="26"/>
          <w:szCs w:val="26"/>
          <w:lang w:val="en-GB"/>
        </w:rPr>
        <w:t>Support and maintenance of the “Zero Density” system for a period of one year</w:t>
      </w:r>
    </w:p>
    <w:p w14:paraId="5FE8CBF7" w14:textId="77777777" w:rsidR="00364163" w:rsidRPr="00A23A8C" w:rsidRDefault="00364163" w:rsidP="00364163">
      <w:pPr>
        <w:rPr>
          <w:rFonts w:eastAsia="Times New Roman" w:cs="Arial"/>
          <w:color w:val="000000"/>
          <w:szCs w:val="24"/>
          <w:lang w:val="en-GB" w:eastAsia="en-US"/>
        </w:rPr>
      </w:pPr>
    </w:p>
    <w:p w14:paraId="7760FD7C" w14:textId="77777777" w:rsidR="00526730" w:rsidRDefault="00526730" w:rsidP="00960059">
      <w:pPr>
        <w:rPr>
          <w:rFonts w:eastAsia="Times New Roman" w:cs="Arial"/>
          <w:color w:val="000000"/>
          <w:szCs w:val="24"/>
          <w:lang w:eastAsia="en-US"/>
        </w:rPr>
      </w:pPr>
    </w:p>
    <w:p w14:paraId="3C1F0BB5" w14:textId="77777777" w:rsidR="00526730" w:rsidRDefault="00526730" w:rsidP="00960059">
      <w:pPr>
        <w:rPr>
          <w:rFonts w:eastAsia="Times New Roman" w:cs="Arial"/>
          <w:color w:val="000000"/>
          <w:szCs w:val="24"/>
          <w:lang w:eastAsia="en-US"/>
        </w:rPr>
      </w:pPr>
    </w:p>
    <w:p w14:paraId="68FB1BEE" w14:textId="5EE96D9D" w:rsidR="00960059" w:rsidRPr="00A23A8C" w:rsidRDefault="00960059" w:rsidP="00960059">
      <w:pPr>
        <w:rPr>
          <w:rFonts w:eastAsia="Times New Roman" w:cs="Arial"/>
          <w:color w:val="000000"/>
          <w:szCs w:val="24"/>
          <w:lang w:eastAsia="en-US"/>
        </w:rPr>
      </w:pPr>
      <w:r w:rsidRPr="00A23A8C">
        <w:rPr>
          <w:rFonts w:eastAsia="Times New Roman" w:cs="Arial"/>
          <w:color w:val="000000"/>
          <w:szCs w:val="24"/>
          <w:lang w:eastAsia="en-US"/>
        </w:rPr>
        <w:t>Sklenjena med:</w:t>
      </w:r>
      <w:r w:rsidR="00C84ACC" w:rsidRPr="00A23A8C">
        <w:rPr>
          <w:rFonts w:eastAsia="Times New Roman" w:cs="Arial"/>
          <w:color w:val="000000"/>
          <w:szCs w:val="24"/>
          <w:lang w:eastAsia="en-US"/>
        </w:rPr>
        <w:t xml:space="preserve"> /</w:t>
      </w:r>
      <w:r w:rsidRPr="00A23A8C">
        <w:rPr>
          <w:rFonts w:eastAsia="Times New Roman" w:cs="Arial"/>
          <w:color w:val="000000"/>
          <w:szCs w:val="24"/>
          <w:lang w:eastAsia="en-US"/>
        </w:rPr>
        <w:t>Concluded between:</w:t>
      </w:r>
    </w:p>
    <w:p w14:paraId="046B62E4" w14:textId="323C8855" w:rsidR="00960059" w:rsidRPr="00A23A8C" w:rsidRDefault="00960059" w:rsidP="00960059">
      <w:pPr>
        <w:rPr>
          <w:rFonts w:eastAsia="Times New Roman" w:cs="Times New Roman"/>
          <w:color w:val="000000"/>
          <w:szCs w:val="24"/>
          <w:lang w:eastAsia="en-US"/>
        </w:rPr>
      </w:pPr>
    </w:p>
    <w:p w14:paraId="5746F606" w14:textId="77777777" w:rsidR="00C84ACC" w:rsidRPr="00A23A8C" w:rsidRDefault="00C84ACC" w:rsidP="00960059">
      <w:pPr>
        <w:rPr>
          <w:rFonts w:eastAsia="Times New Roman" w:cs="Times New Roman"/>
          <w:color w:val="000000"/>
          <w:szCs w:val="24"/>
          <w:lang w:eastAsia="en-US"/>
        </w:rPr>
      </w:pPr>
    </w:p>
    <w:p w14:paraId="26BD67BF" w14:textId="77777777" w:rsidR="00960059" w:rsidRPr="00A23A8C" w:rsidRDefault="00960059" w:rsidP="00960059">
      <w:pPr>
        <w:rPr>
          <w:rFonts w:eastAsia="Times New Roman" w:cs="Times New Roman"/>
          <w:color w:val="000000"/>
          <w:szCs w:val="24"/>
          <w:lang w:eastAsia="en-US"/>
        </w:rPr>
      </w:pPr>
      <w:r w:rsidRPr="00A23A8C">
        <w:rPr>
          <w:rFonts w:eastAsia="Times New Roman" w:cs="Times New Roman"/>
          <w:color w:val="000000"/>
          <w:szCs w:val="24"/>
          <w:lang w:eastAsia="en-US"/>
        </w:rPr>
        <w:t>Radiotelevizija Slovenija, Javni zavod</w:t>
      </w:r>
    </w:p>
    <w:p w14:paraId="4B41D697" w14:textId="77777777" w:rsidR="00960059" w:rsidRPr="00A23A8C" w:rsidRDefault="00960059" w:rsidP="00960059">
      <w:pPr>
        <w:rPr>
          <w:rFonts w:eastAsia="Times New Roman" w:cs="Times New Roman"/>
          <w:color w:val="000000"/>
          <w:szCs w:val="24"/>
          <w:lang w:eastAsia="en-US"/>
        </w:rPr>
      </w:pPr>
      <w:r w:rsidRPr="00A23A8C">
        <w:rPr>
          <w:rFonts w:eastAsia="Times New Roman" w:cs="Times New Roman"/>
          <w:color w:val="000000"/>
          <w:szCs w:val="24"/>
          <w:lang w:eastAsia="en-US"/>
        </w:rPr>
        <w:t>Kolodvorska 2</w:t>
      </w:r>
    </w:p>
    <w:p w14:paraId="37D22E48" w14:textId="77777777" w:rsidR="00960059" w:rsidRPr="00A23A8C" w:rsidRDefault="00960059" w:rsidP="00960059">
      <w:pPr>
        <w:rPr>
          <w:rFonts w:eastAsia="Times New Roman" w:cs="Times New Roman"/>
          <w:color w:val="000000"/>
          <w:szCs w:val="24"/>
          <w:lang w:eastAsia="en-US"/>
        </w:rPr>
      </w:pPr>
      <w:r w:rsidRPr="00A23A8C">
        <w:rPr>
          <w:rFonts w:eastAsia="Times New Roman" w:cs="Times New Roman"/>
          <w:color w:val="000000"/>
          <w:szCs w:val="24"/>
          <w:lang w:eastAsia="en-US"/>
        </w:rPr>
        <w:t>1550 Ljubljana</w:t>
      </w:r>
    </w:p>
    <w:p w14:paraId="15464851" w14:textId="77777777" w:rsidR="00960059" w:rsidRPr="00A23A8C" w:rsidRDefault="00960059" w:rsidP="00960059">
      <w:pPr>
        <w:rPr>
          <w:rFonts w:eastAsia="Times New Roman" w:cs="Times New Roman"/>
          <w:color w:val="000000"/>
          <w:szCs w:val="24"/>
          <w:lang w:eastAsia="en-US"/>
        </w:rPr>
      </w:pPr>
      <w:r w:rsidRPr="00A23A8C">
        <w:rPr>
          <w:rFonts w:eastAsia="Times New Roman" w:cs="Times New Roman"/>
          <w:color w:val="000000"/>
          <w:szCs w:val="24"/>
          <w:lang w:eastAsia="en-US"/>
        </w:rPr>
        <w:t>Slovenia</w:t>
      </w:r>
    </w:p>
    <w:p w14:paraId="4450FBD4" w14:textId="77777777" w:rsidR="00960059" w:rsidRPr="00A23A8C" w:rsidRDefault="00960059" w:rsidP="00960059">
      <w:pPr>
        <w:rPr>
          <w:rFonts w:eastAsia="Times New Roman" w:cs="Times New Roman"/>
          <w:color w:val="000000"/>
          <w:szCs w:val="24"/>
          <w:lang w:eastAsia="en-US"/>
        </w:rPr>
      </w:pPr>
    </w:p>
    <w:p w14:paraId="71D9DAE4" w14:textId="77777777" w:rsidR="00960059" w:rsidRPr="00A23A8C" w:rsidRDefault="00960059" w:rsidP="00960059">
      <w:pPr>
        <w:rPr>
          <w:rFonts w:eastAsia="Times New Roman" w:cs="Arial"/>
          <w:color w:val="000000"/>
          <w:szCs w:val="24"/>
          <w:lang w:eastAsia="en-US"/>
        </w:rPr>
      </w:pPr>
      <w:r w:rsidRPr="00A23A8C">
        <w:rPr>
          <w:rFonts w:eastAsia="Times New Roman" w:cs="Arial"/>
          <w:color w:val="000000"/>
          <w:szCs w:val="24"/>
          <w:lang w:eastAsia="en-US"/>
        </w:rPr>
        <w:t>Identifikacijska štev. za DDV / ID VAT No.: SI29865174</w:t>
      </w:r>
    </w:p>
    <w:p w14:paraId="4DAF45BA" w14:textId="765CF3F0" w:rsidR="00960059" w:rsidRPr="00A23A8C" w:rsidRDefault="00960059" w:rsidP="00960059">
      <w:pPr>
        <w:rPr>
          <w:rFonts w:eastAsia="Times New Roman" w:cs="Arial"/>
          <w:color w:val="000000"/>
          <w:szCs w:val="24"/>
          <w:lang w:eastAsia="en-US"/>
        </w:rPr>
      </w:pPr>
      <w:r w:rsidRPr="00A23A8C">
        <w:rPr>
          <w:rFonts w:eastAsia="Times New Roman" w:cs="Arial"/>
          <w:color w:val="000000"/>
          <w:szCs w:val="24"/>
          <w:lang w:eastAsia="en-US"/>
        </w:rPr>
        <w:t>Matična štev. / Corporate registry No.:5056497</w:t>
      </w:r>
      <w:r w:rsidR="00D918AA">
        <w:rPr>
          <w:rFonts w:eastAsia="Times New Roman" w:cs="Arial"/>
          <w:color w:val="000000"/>
          <w:szCs w:val="24"/>
          <w:lang w:eastAsia="en-US"/>
        </w:rPr>
        <w:t>000</w:t>
      </w:r>
    </w:p>
    <w:p w14:paraId="5812D5CC" w14:textId="7BB00C40" w:rsidR="00960059" w:rsidRPr="00A23A8C" w:rsidRDefault="00960059" w:rsidP="00960059">
      <w:pPr>
        <w:rPr>
          <w:rFonts w:eastAsia="Times New Roman" w:cs="Arial"/>
          <w:color w:val="000000"/>
          <w:szCs w:val="24"/>
          <w:lang w:eastAsia="en-US"/>
        </w:rPr>
      </w:pPr>
    </w:p>
    <w:p w14:paraId="528AEB94" w14:textId="77777777" w:rsidR="00FC24A9" w:rsidRPr="00A23A8C" w:rsidRDefault="00FC24A9" w:rsidP="00FC24A9">
      <w:pPr>
        <w:rPr>
          <w:rFonts w:cs="Arial"/>
          <w:noProof/>
          <w:color w:val="000000"/>
        </w:rPr>
      </w:pPr>
      <w:r w:rsidRPr="00A23A8C">
        <w:rPr>
          <w:rFonts w:cs="Arial"/>
          <w:noProof/>
          <w:color w:val="000000"/>
        </w:rPr>
        <w:t>ki ga zastopa Uprava javnega zavoda Radiotelevizije Slovenija</w:t>
      </w:r>
    </w:p>
    <w:p w14:paraId="367C7956" w14:textId="77777777" w:rsidR="00FC24A9" w:rsidRPr="00A23A8C" w:rsidRDefault="00FC24A9" w:rsidP="00FC24A9">
      <w:pPr>
        <w:rPr>
          <w:rFonts w:cs="Arial"/>
          <w:noProof/>
          <w:color w:val="000000"/>
        </w:rPr>
      </w:pPr>
      <w:r w:rsidRPr="00A23A8C">
        <w:rPr>
          <w:rFonts w:cs="Arial"/>
          <w:noProof/>
          <w:color w:val="000000"/>
        </w:rPr>
        <w:t>represented by RTV Slovenija Management Board</w:t>
      </w:r>
    </w:p>
    <w:p w14:paraId="7287D678" w14:textId="77777777" w:rsidR="00960059" w:rsidRPr="00A23A8C" w:rsidRDefault="00960059" w:rsidP="00960059">
      <w:pPr>
        <w:rPr>
          <w:rFonts w:eastAsia="Times New Roman" w:cs="Arial"/>
          <w:color w:val="000000"/>
          <w:szCs w:val="24"/>
          <w:lang w:eastAsia="en-US"/>
        </w:rPr>
      </w:pPr>
    </w:p>
    <w:p w14:paraId="603BAD82" w14:textId="77777777" w:rsidR="00960059" w:rsidRPr="00A23A8C" w:rsidRDefault="00960059" w:rsidP="00960059">
      <w:pPr>
        <w:rPr>
          <w:rFonts w:eastAsia="Times New Roman" w:cs="Arial"/>
          <w:color w:val="000000"/>
          <w:szCs w:val="24"/>
          <w:u w:val="single"/>
          <w:lang w:eastAsia="en-US"/>
        </w:rPr>
      </w:pPr>
      <w:r w:rsidRPr="00A23A8C">
        <w:rPr>
          <w:rFonts w:eastAsia="Times New Roman" w:cs="Arial"/>
          <w:color w:val="000000"/>
          <w:szCs w:val="24"/>
          <w:u w:val="single"/>
          <w:lang w:eastAsia="en-US"/>
        </w:rPr>
        <w:t>(v nadaljevanju teksta “NAROČNIK”)</w:t>
      </w:r>
    </w:p>
    <w:p w14:paraId="6C7C2E10" w14:textId="77777777" w:rsidR="00960059" w:rsidRPr="00A23A8C" w:rsidRDefault="00960059" w:rsidP="00960059">
      <w:pPr>
        <w:rPr>
          <w:rFonts w:eastAsia="Times New Roman" w:cs="Arial"/>
          <w:color w:val="000000"/>
          <w:szCs w:val="24"/>
          <w:u w:val="single"/>
          <w:lang w:eastAsia="en-US"/>
        </w:rPr>
      </w:pPr>
      <w:r w:rsidRPr="00A23A8C">
        <w:rPr>
          <w:rFonts w:eastAsia="Times New Roman" w:cs="Arial"/>
          <w:color w:val="000000"/>
          <w:szCs w:val="24"/>
          <w:u w:val="single"/>
          <w:lang w:eastAsia="en-US"/>
        </w:rPr>
        <w:t>(hereinafter referred to as “CONTRACTING AUTHORITY”)</w:t>
      </w:r>
    </w:p>
    <w:p w14:paraId="6506455F" w14:textId="77777777" w:rsidR="00960059" w:rsidRPr="00A23A8C" w:rsidRDefault="00960059" w:rsidP="00960059">
      <w:pPr>
        <w:rPr>
          <w:rFonts w:eastAsia="Times New Roman" w:cs="Times New Roman"/>
          <w:color w:val="000000"/>
          <w:szCs w:val="24"/>
          <w:u w:val="single"/>
          <w:lang w:eastAsia="en-US"/>
        </w:rPr>
      </w:pPr>
    </w:p>
    <w:p w14:paraId="3CA029C0" w14:textId="77777777" w:rsidR="00960059" w:rsidRPr="00A23A8C" w:rsidRDefault="00960059" w:rsidP="00960059">
      <w:pPr>
        <w:jc w:val="left"/>
        <w:rPr>
          <w:rFonts w:eastAsia="Times New Roman" w:cs="Arial"/>
          <w:color w:val="000000"/>
          <w:szCs w:val="24"/>
          <w:lang w:eastAsia="en-US"/>
        </w:rPr>
      </w:pPr>
    </w:p>
    <w:p w14:paraId="676E753A" w14:textId="77777777" w:rsidR="00960059" w:rsidRPr="00A23A8C" w:rsidRDefault="00454AAE" w:rsidP="00454AAE">
      <w:pPr>
        <w:jc w:val="left"/>
        <w:rPr>
          <w:rFonts w:eastAsia="Times New Roman" w:cs="Arial"/>
          <w:color w:val="000000"/>
          <w:szCs w:val="24"/>
          <w:lang w:eastAsia="en-US"/>
        </w:rPr>
      </w:pPr>
      <w:r w:rsidRPr="00A23A8C">
        <w:rPr>
          <w:rFonts w:eastAsia="Times New Roman" w:cs="Arial"/>
          <w:color w:val="000000"/>
          <w:szCs w:val="24"/>
          <w:lang w:eastAsia="en-US"/>
        </w:rPr>
        <w:t>i</w:t>
      </w:r>
      <w:r w:rsidR="00960059" w:rsidRPr="00A23A8C">
        <w:rPr>
          <w:rFonts w:eastAsia="Times New Roman" w:cs="Arial"/>
          <w:color w:val="000000"/>
          <w:szCs w:val="24"/>
          <w:lang w:eastAsia="en-US"/>
        </w:rPr>
        <w:t>n</w:t>
      </w:r>
      <w:r w:rsidRPr="00A23A8C">
        <w:rPr>
          <w:rFonts w:eastAsia="Times New Roman" w:cs="Arial"/>
          <w:color w:val="000000"/>
          <w:szCs w:val="24"/>
          <w:lang w:eastAsia="en-US"/>
        </w:rPr>
        <w:t xml:space="preserve"> / </w:t>
      </w:r>
      <w:r w:rsidR="00960059" w:rsidRPr="00A23A8C">
        <w:rPr>
          <w:rFonts w:eastAsia="Times New Roman" w:cs="Arial"/>
          <w:color w:val="000000"/>
          <w:szCs w:val="24"/>
          <w:lang w:eastAsia="en-US"/>
        </w:rPr>
        <w:t>and</w:t>
      </w:r>
    </w:p>
    <w:p w14:paraId="1394210B" w14:textId="77777777" w:rsidR="00960059" w:rsidRPr="00A23A8C" w:rsidRDefault="00960059" w:rsidP="00960059">
      <w:pPr>
        <w:rPr>
          <w:rFonts w:eastAsia="Times New Roman" w:cs="Times New Roman"/>
          <w:color w:val="000000"/>
          <w:szCs w:val="24"/>
          <w:lang w:eastAsia="en-US"/>
        </w:rPr>
      </w:pPr>
    </w:p>
    <w:p w14:paraId="34C456D9" w14:textId="77777777" w:rsidR="00960059" w:rsidRPr="00A23A8C" w:rsidRDefault="00960059" w:rsidP="00960059">
      <w:pPr>
        <w:rPr>
          <w:rFonts w:eastAsia="Times New Roman" w:cs="Times New Roman"/>
          <w:color w:val="000000"/>
          <w:szCs w:val="24"/>
          <w:lang w:eastAsia="en-US"/>
        </w:rPr>
      </w:pPr>
      <w:r w:rsidRPr="00A23A8C">
        <w:rPr>
          <w:rFonts w:eastAsia="Times New Roman" w:cs="Times New Roman"/>
          <w:color w:val="000000"/>
          <w:szCs w:val="24"/>
          <w:lang w:eastAsia="en-US"/>
        </w:rPr>
        <w:t>……………………………………</w:t>
      </w:r>
    </w:p>
    <w:p w14:paraId="6B4490FB" w14:textId="77777777" w:rsidR="00960059" w:rsidRPr="00A23A8C" w:rsidRDefault="00960059" w:rsidP="00960059">
      <w:pPr>
        <w:rPr>
          <w:rFonts w:eastAsia="Times New Roman" w:cs="Times New Roman"/>
          <w:color w:val="000000"/>
          <w:szCs w:val="24"/>
          <w:lang w:eastAsia="en-US"/>
        </w:rPr>
      </w:pPr>
      <w:r w:rsidRPr="00A23A8C">
        <w:rPr>
          <w:rFonts w:eastAsia="Times New Roman" w:cs="Times New Roman"/>
          <w:color w:val="000000"/>
          <w:szCs w:val="24"/>
          <w:lang w:eastAsia="en-US"/>
        </w:rPr>
        <w:t>……………………………………</w:t>
      </w:r>
    </w:p>
    <w:p w14:paraId="407AD855" w14:textId="77777777" w:rsidR="00960059" w:rsidRPr="00A23A8C" w:rsidRDefault="00960059" w:rsidP="00960059">
      <w:pPr>
        <w:rPr>
          <w:rFonts w:eastAsia="Times New Roman" w:cs="Times New Roman"/>
          <w:color w:val="000000"/>
          <w:szCs w:val="24"/>
          <w:lang w:eastAsia="en-US"/>
        </w:rPr>
      </w:pPr>
      <w:r w:rsidRPr="00A23A8C">
        <w:rPr>
          <w:rFonts w:eastAsia="Times New Roman" w:cs="Times New Roman"/>
          <w:color w:val="000000"/>
          <w:szCs w:val="24"/>
          <w:lang w:eastAsia="en-US"/>
        </w:rPr>
        <w:t>……………………………………</w:t>
      </w:r>
    </w:p>
    <w:p w14:paraId="38338B12" w14:textId="77777777" w:rsidR="00960059" w:rsidRPr="00A23A8C" w:rsidRDefault="00960059" w:rsidP="00960059">
      <w:pPr>
        <w:rPr>
          <w:rFonts w:eastAsia="Times New Roman" w:cs="Times New Roman"/>
          <w:color w:val="000000"/>
          <w:szCs w:val="24"/>
          <w:lang w:eastAsia="en-US"/>
        </w:rPr>
      </w:pPr>
    </w:p>
    <w:p w14:paraId="2C6B0157" w14:textId="77777777" w:rsidR="00960059" w:rsidRPr="00A23A8C" w:rsidRDefault="00960059" w:rsidP="00960059">
      <w:pPr>
        <w:rPr>
          <w:rFonts w:eastAsia="Times New Roman" w:cs="Arial"/>
          <w:color w:val="000000"/>
          <w:szCs w:val="24"/>
          <w:lang w:eastAsia="en-US"/>
        </w:rPr>
      </w:pPr>
    </w:p>
    <w:p w14:paraId="201F2B3E" w14:textId="77777777" w:rsidR="00960059" w:rsidRPr="00A23A8C" w:rsidRDefault="00960059" w:rsidP="00960059">
      <w:pPr>
        <w:rPr>
          <w:rFonts w:eastAsia="Times New Roman" w:cs="Arial"/>
          <w:color w:val="000000"/>
          <w:szCs w:val="24"/>
          <w:lang w:eastAsia="en-US"/>
        </w:rPr>
      </w:pPr>
      <w:r w:rsidRPr="00A23A8C">
        <w:rPr>
          <w:rFonts w:eastAsia="Times New Roman" w:cs="Arial"/>
          <w:color w:val="000000"/>
          <w:szCs w:val="24"/>
          <w:lang w:eastAsia="en-US"/>
        </w:rPr>
        <w:t>Identifikacijska štev. za DDV / ID VAT. No.: ……………………………………</w:t>
      </w:r>
    </w:p>
    <w:p w14:paraId="66CAABAF" w14:textId="77777777" w:rsidR="00960059" w:rsidRPr="00A23A8C" w:rsidRDefault="00960059" w:rsidP="00960059">
      <w:pPr>
        <w:rPr>
          <w:rFonts w:eastAsia="Times New Roman" w:cs="Arial"/>
          <w:color w:val="000000"/>
          <w:szCs w:val="24"/>
          <w:lang w:eastAsia="en-US"/>
        </w:rPr>
      </w:pPr>
      <w:r w:rsidRPr="00A23A8C">
        <w:rPr>
          <w:rFonts w:eastAsia="Times New Roman" w:cs="Arial"/>
          <w:color w:val="000000"/>
          <w:szCs w:val="24"/>
          <w:lang w:eastAsia="en-US"/>
        </w:rPr>
        <w:t>Matična štev. / Corporate registry No.: ……………………..</w:t>
      </w:r>
    </w:p>
    <w:p w14:paraId="08294154" w14:textId="77777777" w:rsidR="00960059" w:rsidRPr="00A23A8C" w:rsidRDefault="00960059" w:rsidP="00960059">
      <w:pPr>
        <w:rPr>
          <w:rFonts w:eastAsia="Times New Roman" w:cs="Arial"/>
          <w:color w:val="000000"/>
          <w:szCs w:val="24"/>
          <w:lang w:eastAsia="en-US"/>
        </w:rPr>
      </w:pPr>
    </w:p>
    <w:p w14:paraId="31BBE472" w14:textId="77777777" w:rsidR="00960059" w:rsidRPr="00A23A8C" w:rsidRDefault="00960059" w:rsidP="00960059">
      <w:pPr>
        <w:rPr>
          <w:rFonts w:eastAsia="Times New Roman" w:cs="Arial"/>
          <w:color w:val="000000"/>
          <w:szCs w:val="24"/>
          <w:lang w:eastAsia="en-US"/>
        </w:rPr>
      </w:pPr>
      <w:r w:rsidRPr="00A23A8C">
        <w:rPr>
          <w:rFonts w:eastAsia="Times New Roman" w:cs="Arial"/>
          <w:color w:val="000000"/>
          <w:szCs w:val="24"/>
          <w:lang w:eastAsia="en-US"/>
        </w:rPr>
        <w:t>ki ga zastopa …………………………………………………..</w:t>
      </w:r>
    </w:p>
    <w:p w14:paraId="1037B458" w14:textId="77777777" w:rsidR="00960059" w:rsidRPr="00A23A8C" w:rsidRDefault="00960059" w:rsidP="00960059">
      <w:pPr>
        <w:rPr>
          <w:rFonts w:eastAsia="Times New Roman" w:cs="Arial"/>
          <w:color w:val="000000"/>
          <w:szCs w:val="24"/>
          <w:lang w:eastAsia="en-US"/>
        </w:rPr>
      </w:pPr>
      <w:r w:rsidRPr="00A23A8C">
        <w:rPr>
          <w:rFonts w:eastAsia="Times New Roman" w:cs="Arial"/>
          <w:color w:val="000000"/>
          <w:szCs w:val="24"/>
          <w:lang w:eastAsia="en-US"/>
        </w:rPr>
        <w:t>represented by …………………………………………………</w:t>
      </w:r>
    </w:p>
    <w:p w14:paraId="440E6005" w14:textId="77777777" w:rsidR="00960059" w:rsidRPr="00A23A8C" w:rsidRDefault="00960059" w:rsidP="00960059">
      <w:pPr>
        <w:rPr>
          <w:rFonts w:eastAsia="Times New Roman" w:cs="Arial"/>
          <w:color w:val="000000"/>
          <w:szCs w:val="24"/>
          <w:u w:val="single"/>
          <w:lang w:eastAsia="en-US"/>
        </w:rPr>
      </w:pPr>
    </w:p>
    <w:p w14:paraId="768687AA" w14:textId="6CDFC70E" w:rsidR="00960059" w:rsidRPr="00A23A8C" w:rsidRDefault="00960059" w:rsidP="00960059">
      <w:pPr>
        <w:rPr>
          <w:rFonts w:eastAsia="Times New Roman" w:cs="Arial"/>
          <w:color w:val="000000"/>
          <w:szCs w:val="24"/>
          <w:u w:val="single"/>
          <w:lang w:eastAsia="en-US"/>
        </w:rPr>
      </w:pPr>
      <w:r w:rsidRPr="00A23A8C">
        <w:rPr>
          <w:rFonts w:eastAsia="Times New Roman" w:cs="Arial"/>
          <w:color w:val="000000"/>
          <w:szCs w:val="24"/>
          <w:u w:val="single"/>
          <w:lang w:eastAsia="en-US"/>
        </w:rPr>
        <w:t>(v nadaljevanju teksta “</w:t>
      </w:r>
      <w:r w:rsidR="00FC24A9" w:rsidRPr="00A23A8C">
        <w:rPr>
          <w:rFonts w:eastAsia="Times New Roman" w:cs="Arial"/>
          <w:color w:val="000000"/>
          <w:szCs w:val="24"/>
          <w:u w:val="single"/>
          <w:lang w:eastAsia="en-US"/>
        </w:rPr>
        <w:t>PONUDNIK</w:t>
      </w:r>
      <w:r w:rsidRPr="00A23A8C">
        <w:rPr>
          <w:rFonts w:eastAsia="Times New Roman" w:cs="Arial"/>
          <w:color w:val="000000"/>
          <w:szCs w:val="24"/>
          <w:u w:val="single"/>
          <w:lang w:eastAsia="en-US"/>
        </w:rPr>
        <w:t>”)</w:t>
      </w:r>
    </w:p>
    <w:p w14:paraId="220F7B85" w14:textId="77777777" w:rsidR="00960059" w:rsidRPr="00A23A8C" w:rsidRDefault="00960059" w:rsidP="00960059">
      <w:pPr>
        <w:rPr>
          <w:rFonts w:eastAsia="Times New Roman" w:cs="Arial"/>
          <w:color w:val="000000"/>
          <w:szCs w:val="24"/>
          <w:u w:val="single"/>
          <w:lang w:eastAsia="en-US"/>
        </w:rPr>
      </w:pPr>
      <w:r w:rsidRPr="00A23A8C">
        <w:rPr>
          <w:rFonts w:eastAsia="Times New Roman" w:cs="Arial"/>
          <w:color w:val="000000"/>
          <w:szCs w:val="24"/>
          <w:u w:val="single"/>
          <w:lang w:eastAsia="en-US"/>
        </w:rPr>
        <w:t>(hereinafter referred to as “BIDDER”)</w:t>
      </w:r>
    </w:p>
    <w:p w14:paraId="47027369" w14:textId="77777777" w:rsidR="00960059" w:rsidRPr="00A23A8C" w:rsidRDefault="00960059" w:rsidP="00960059">
      <w:pPr>
        <w:rPr>
          <w:rFonts w:eastAsia="Times New Roman" w:cs="Times New Roman"/>
          <w:color w:val="000000"/>
          <w:szCs w:val="24"/>
          <w:lang w:val="en-GB" w:eastAsia="en-US"/>
        </w:rPr>
      </w:pPr>
    </w:p>
    <w:p w14:paraId="6B5C93B6" w14:textId="77777777" w:rsidR="00960059" w:rsidRPr="00A23A8C" w:rsidRDefault="00960059" w:rsidP="00960059">
      <w:pPr>
        <w:rPr>
          <w:rFonts w:eastAsia="Times New Roman" w:cs="Times New Roman"/>
          <w:color w:val="000000"/>
          <w:szCs w:val="24"/>
          <w:lang w:val="en-GB" w:eastAsia="en-US"/>
        </w:rPr>
      </w:pPr>
    </w:p>
    <w:p w14:paraId="4913A84A" w14:textId="77777777" w:rsidR="006E6037" w:rsidRPr="00A23A8C" w:rsidRDefault="006E6037">
      <w:pPr>
        <w:jc w:val="left"/>
        <w:rPr>
          <w:rFonts w:eastAsia="Times New Roman" w:cs="Times New Roman"/>
          <w:b/>
          <w:szCs w:val="24"/>
          <w:lang w:val="en-GB" w:eastAsia="en-US"/>
        </w:rPr>
      </w:pPr>
      <w:bookmarkStart w:id="115" w:name="_Toc8451543"/>
      <w:bookmarkStart w:id="116" w:name="_Toc8451601"/>
      <w:r w:rsidRPr="00A23A8C">
        <w:rPr>
          <w:rFonts w:eastAsia="Times New Roman" w:cs="Times New Roman"/>
          <w:b/>
          <w:szCs w:val="24"/>
          <w:lang w:val="en-GB" w:eastAsia="en-US"/>
        </w:rPr>
        <w:br w:type="page"/>
      </w:r>
    </w:p>
    <w:p w14:paraId="42D9859B" w14:textId="5CC9E99A" w:rsidR="00960059" w:rsidRPr="00A23A8C" w:rsidRDefault="00960059" w:rsidP="00B426C2">
      <w:pPr>
        <w:jc w:val="left"/>
        <w:rPr>
          <w:rFonts w:eastAsia="Times New Roman" w:cs="Times New Roman"/>
          <w:b/>
          <w:szCs w:val="24"/>
          <w:lang w:val="en-GB" w:eastAsia="en-US"/>
        </w:rPr>
      </w:pPr>
      <w:r w:rsidRPr="00A23A8C">
        <w:rPr>
          <w:rFonts w:eastAsia="Times New Roman" w:cs="Times New Roman"/>
          <w:b/>
          <w:szCs w:val="24"/>
          <w:lang w:val="en-GB" w:eastAsia="en-US"/>
        </w:rPr>
        <w:lastRenderedPageBreak/>
        <w:t>1. člen</w:t>
      </w:r>
    </w:p>
    <w:p w14:paraId="2DE77290" w14:textId="77777777" w:rsidR="00960059" w:rsidRPr="00A23A8C" w:rsidRDefault="00960059" w:rsidP="00960059">
      <w:pPr>
        <w:rPr>
          <w:rFonts w:eastAsia="Times New Roman" w:cs="Times New Roman"/>
          <w:szCs w:val="24"/>
          <w:lang w:val="en-GB" w:eastAsia="en-US"/>
        </w:rPr>
      </w:pPr>
    </w:p>
    <w:p w14:paraId="055927FC" w14:textId="77777777" w:rsidR="00EF6904" w:rsidRPr="00705A5F" w:rsidRDefault="00EF6904" w:rsidP="00EF6904">
      <w:pPr>
        <w:rPr>
          <w:rFonts w:cs="Arial"/>
          <w:b/>
          <w:bCs/>
          <w:noProof/>
          <w:szCs w:val="20"/>
        </w:rPr>
      </w:pPr>
      <w:bookmarkStart w:id="117" w:name="_Hlk56582504"/>
      <w:r w:rsidRPr="00705A5F">
        <w:rPr>
          <w:rFonts w:cs="Arial"/>
          <w:noProof/>
        </w:rPr>
        <w:t xml:space="preserve">Pogodbeni stranki ugotavljata, da je naročnik izvedel postopek oddaje javnega naročila na osnovi 47. člena Zakona o javnem naročanju – ZJN-3 </w:t>
      </w:r>
      <w:r w:rsidRPr="00705A5F">
        <w:rPr>
          <w:rFonts w:cs="Arial"/>
          <w:bCs/>
          <w:noProof/>
          <w:szCs w:val="20"/>
        </w:rPr>
        <w:t>(Ur</w:t>
      </w:r>
      <w:r>
        <w:rPr>
          <w:rFonts w:cs="Arial"/>
          <w:bCs/>
          <w:noProof/>
          <w:szCs w:val="20"/>
        </w:rPr>
        <w:t>adni</w:t>
      </w:r>
      <w:r w:rsidRPr="00705A5F">
        <w:rPr>
          <w:rFonts w:cs="Arial"/>
          <w:bCs/>
          <w:noProof/>
          <w:szCs w:val="20"/>
        </w:rPr>
        <w:t xml:space="preserve"> list RS, </w:t>
      </w:r>
      <w:r w:rsidRPr="00705A5F">
        <w:rPr>
          <w:rFonts w:cs="Arial"/>
          <w:noProof/>
          <w:lang w:eastAsia="ar-SA"/>
        </w:rPr>
        <w:t xml:space="preserve">št.: </w:t>
      </w:r>
      <w:r w:rsidRPr="00705A5F">
        <w:rPr>
          <w:rFonts w:cs="Arial"/>
          <w:noProof/>
        </w:rPr>
        <w:t xml:space="preserve">91/2015 in </w:t>
      </w:r>
      <w:r>
        <w:rPr>
          <w:rFonts w:cs="Arial"/>
          <w:noProof/>
        </w:rPr>
        <w:t>spremembe</w:t>
      </w:r>
      <w:r w:rsidRPr="00705A5F">
        <w:rPr>
          <w:rFonts w:cs="Arial"/>
          <w:noProof/>
          <w:szCs w:val="20"/>
          <w:lang w:eastAsia="ar-SA"/>
        </w:rPr>
        <w:t xml:space="preserve">) </w:t>
      </w:r>
      <w:bookmarkStart w:id="118" w:name="_Hlk33788147"/>
      <w:r w:rsidRPr="00705A5F">
        <w:rPr>
          <w:rFonts w:cs="Arial"/>
          <w:b/>
          <w:noProof/>
          <w:szCs w:val="20"/>
        </w:rPr>
        <w:t xml:space="preserve">za </w:t>
      </w:r>
      <w:bookmarkStart w:id="119" w:name="_Hlk527025002"/>
      <w:r w:rsidRPr="00705A5F">
        <w:rPr>
          <w:rFonts w:cs="Arial"/>
          <w:b/>
          <w:bCs/>
          <w:noProof/>
          <w:szCs w:val="20"/>
          <w:lang w:eastAsia="ar-SA"/>
        </w:rPr>
        <w:t xml:space="preserve">vzdrževanje </w:t>
      </w:r>
      <w:bookmarkEnd w:id="118"/>
      <w:bookmarkEnd w:id="119"/>
      <w:r w:rsidRPr="00705A5F">
        <w:rPr>
          <w:rFonts w:cs="Arial"/>
          <w:b/>
          <w:bCs/>
          <w:noProof/>
          <w:szCs w:val="20"/>
          <w:lang w:eastAsia="ar-SA"/>
        </w:rPr>
        <w:t xml:space="preserve">in podporo </w:t>
      </w:r>
      <w:r w:rsidRPr="00705A5F">
        <w:rPr>
          <w:rFonts w:cs="Arial"/>
          <w:b/>
          <w:bCs/>
          <w:noProof/>
          <w:szCs w:val="20"/>
        </w:rPr>
        <w:t xml:space="preserve">sistema </w:t>
      </w:r>
      <w:r>
        <w:rPr>
          <w:rFonts w:cs="Arial"/>
          <w:b/>
          <w:bCs/>
          <w:noProof/>
          <w:szCs w:val="20"/>
        </w:rPr>
        <w:t xml:space="preserve">»Zero Density« </w:t>
      </w:r>
      <w:r>
        <w:rPr>
          <w:rFonts w:cs="Arial"/>
          <w:b/>
          <w:bCs/>
          <w:noProof/>
          <w:szCs w:val="20"/>
          <w:lang w:eastAsia="ar-SA"/>
        </w:rPr>
        <w:t>za obdobje enega leta</w:t>
      </w:r>
      <w:r w:rsidRPr="00705A5F">
        <w:rPr>
          <w:rFonts w:cs="Arial"/>
          <w:b/>
          <w:bCs/>
          <w:noProof/>
          <w:szCs w:val="20"/>
          <w:lang w:eastAsia="ar-SA"/>
        </w:rPr>
        <w:t>.</w:t>
      </w:r>
    </w:p>
    <w:p w14:paraId="26E43157" w14:textId="77777777" w:rsidR="00685A3B" w:rsidRPr="00A23A8C" w:rsidRDefault="00685A3B" w:rsidP="00685A3B">
      <w:pPr>
        <w:rPr>
          <w:rFonts w:cs="Arial"/>
          <w:bCs/>
          <w:noProof/>
          <w:szCs w:val="20"/>
        </w:rPr>
      </w:pPr>
    </w:p>
    <w:p w14:paraId="1B45AA74" w14:textId="3046B726" w:rsidR="00685A3B" w:rsidRPr="00A23A8C" w:rsidRDefault="00685A3B" w:rsidP="00685A3B">
      <w:pPr>
        <w:rPr>
          <w:rFonts w:cs="Arial"/>
          <w:noProof/>
          <w:szCs w:val="20"/>
        </w:rPr>
      </w:pPr>
      <w:r w:rsidRPr="00A23A8C">
        <w:rPr>
          <w:rFonts w:cs="Arial"/>
          <w:noProof/>
          <w:szCs w:val="20"/>
        </w:rPr>
        <w:t>Ponudnik je bil izbran kot najugodnejši ponudnik na osnovi javnega naročila, objavljenega na portalu javni</w:t>
      </w:r>
      <w:r w:rsidR="003222AB" w:rsidRPr="00A23A8C">
        <w:rPr>
          <w:rFonts w:cs="Arial"/>
          <w:noProof/>
          <w:szCs w:val="20"/>
        </w:rPr>
        <w:t xml:space="preserve">h </w:t>
      </w:r>
      <w:r w:rsidRPr="00A23A8C">
        <w:rPr>
          <w:rFonts w:cs="Arial"/>
          <w:noProof/>
          <w:szCs w:val="20"/>
        </w:rPr>
        <w:t>naročil</w:t>
      </w:r>
      <w:r w:rsidRPr="00A23A8C">
        <w:rPr>
          <w:rFonts w:cs="Arial"/>
          <w:bCs/>
          <w:noProof/>
          <w:szCs w:val="20"/>
        </w:rPr>
        <w:t xml:space="preserve"> RS, štev. ….., z dne ………… </w:t>
      </w:r>
      <w:r w:rsidRPr="00A23A8C">
        <w:rPr>
          <w:rFonts w:cs="Arial"/>
          <w:noProof/>
          <w:szCs w:val="20"/>
        </w:rPr>
        <w:t>.</w:t>
      </w:r>
      <w:r w:rsidRPr="00A23A8C">
        <w:rPr>
          <w:rFonts w:cs="Arial"/>
          <w:bCs/>
          <w:noProof/>
          <w:szCs w:val="20"/>
        </w:rPr>
        <w:t xml:space="preserve"> </w:t>
      </w:r>
    </w:p>
    <w:bookmarkEnd w:id="117"/>
    <w:p w14:paraId="644C913C" w14:textId="77777777" w:rsidR="00461EA3" w:rsidRDefault="00461EA3" w:rsidP="00C84ACC">
      <w:pPr>
        <w:rPr>
          <w:rFonts w:eastAsia="Times New Roman" w:cs="Times New Roman"/>
          <w:b/>
          <w:color w:val="000000"/>
          <w:szCs w:val="24"/>
          <w:lang w:eastAsia="en-US"/>
        </w:rPr>
      </w:pPr>
    </w:p>
    <w:p w14:paraId="7E55D75C" w14:textId="77777777" w:rsidR="00B43E79" w:rsidRPr="00A23A8C" w:rsidRDefault="00B43E79" w:rsidP="00C84ACC">
      <w:pPr>
        <w:rPr>
          <w:rFonts w:eastAsia="Times New Roman" w:cs="Times New Roman"/>
          <w:b/>
          <w:color w:val="000000"/>
          <w:szCs w:val="24"/>
          <w:lang w:eastAsia="en-US"/>
        </w:rPr>
      </w:pPr>
    </w:p>
    <w:p w14:paraId="50314996" w14:textId="652F3183" w:rsidR="00960059" w:rsidRPr="00A23A8C" w:rsidRDefault="00960059" w:rsidP="00B426C2">
      <w:pPr>
        <w:jc w:val="left"/>
        <w:rPr>
          <w:rFonts w:eastAsia="Times New Roman" w:cs="Times New Roman"/>
          <w:b/>
          <w:color w:val="000000"/>
          <w:szCs w:val="24"/>
          <w:lang w:val="en-GB" w:eastAsia="en-US"/>
        </w:rPr>
      </w:pPr>
      <w:r w:rsidRPr="00A23A8C">
        <w:rPr>
          <w:rFonts w:eastAsia="Times New Roman" w:cs="Times New Roman"/>
          <w:b/>
          <w:color w:val="000000"/>
          <w:szCs w:val="24"/>
          <w:lang w:val="en-GB" w:eastAsia="en-US"/>
        </w:rPr>
        <w:t>Article 1</w:t>
      </w:r>
      <w:bookmarkEnd w:id="115"/>
      <w:bookmarkEnd w:id="116"/>
    </w:p>
    <w:p w14:paraId="0DE0E459" w14:textId="77777777" w:rsidR="00960059" w:rsidRPr="00A23A8C" w:rsidRDefault="00960059" w:rsidP="00960059">
      <w:pPr>
        <w:rPr>
          <w:rFonts w:eastAsia="Times New Roman" w:cs="Times New Roman"/>
          <w:color w:val="000000"/>
          <w:szCs w:val="24"/>
          <w:lang w:val="en-GB" w:eastAsia="en-US"/>
        </w:rPr>
      </w:pPr>
    </w:p>
    <w:p w14:paraId="07A4F08B" w14:textId="4CAFC862" w:rsidR="00414F16" w:rsidRPr="00A23A8C" w:rsidRDefault="00960059" w:rsidP="007F5784">
      <w:pPr>
        <w:rPr>
          <w:b/>
          <w:bCs/>
          <w:lang w:val="en-GB"/>
        </w:rPr>
      </w:pPr>
      <w:r w:rsidRPr="00A23A8C">
        <w:rPr>
          <w:lang w:val="en-GB"/>
        </w:rPr>
        <w:t xml:space="preserve">The Parties agree that the Contracting Authority carried out the procedure related to the submission of Public Procurement based on Article 47 of the Public Procurement Act-ZJN-3 (Official Gazette of the Republic of Slovenia, No. </w:t>
      </w:r>
      <w:r w:rsidRPr="00A23A8C">
        <w:rPr>
          <w:rFonts w:cs="Arial"/>
          <w:lang w:val="en-GB"/>
        </w:rPr>
        <w:t>91/2015</w:t>
      </w:r>
      <w:r w:rsidR="00417503" w:rsidRPr="00A23A8C">
        <w:rPr>
          <w:rFonts w:cs="Arial"/>
          <w:lang w:val="en-GB"/>
        </w:rPr>
        <w:t xml:space="preserve"> </w:t>
      </w:r>
      <w:r w:rsidR="00685A3B" w:rsidRPr="00A23A8C">
        <w:rPr>
          <w:rFonts w:cs="Arial"/>
          <w:lang w:val="en-GB"/>
        </w:rPr>
        <w:t>with all further amendments and supplements</w:t>
      </w:r>
      <w:r w:rsidRPr="00A23A8C">
        <w:rPr>
          <w:lang w:val="en-GB"/>
        </w:rPr>
        <w:t xml:space="preserve">) for the </w:t>
      </w:r>
      <w:r w:rsidR="00526730" w:rsidRPr="00526730">
        <w:rPr>
          <w:b/>
          <w:bCs/>
          <w:lang w:val="en-GB"/>
        </w:rPr>
        <w:t>support and maintenance of the “Zero Density” system for a period of one year</w:t>
      </w:r>
      <w:r w:rsidR="00526730">
        <w:rPr>
          <w:b/>
          <w:bCs/>
          <w:lang w:val="en-GB"/>
        </w:rPr>
        <w:t>.</w:t>
      </w:r>
    </w:p>
    <w:p w14:paraId="5DACBF8A" w14:textId="77777777" w:rsidR="00960059" w:rsidRPr="00A23A8C" w:rsidRDefault="00960059" w:rsidP="00960059">
      <w:pPr>
        <w:rPr>
          <w:rFonts w:eastAsia="Times New Roman" w:cs="Arial"/>
          <w:b/>
          <w:szCs w:val="24"/>
          <w:lang w:val="en-GB" w:eastAsia="en-US"/>
        </w:rPr>
      </w:pPr>
    </w:p>
    <w:p w14:paraId="473CF011" w14:textId="07619ED7" w:rsidR="00E02640" w:rsidRPr="00A23A8C" w:rsidRDefault="00960059" w:rsidP="00E02640">
      <w:pPr>
        <w:rPr>
          <w:color w:val="000000"/>
          <w:lang w:val="en-GB"/>
        </w:rPr>
      </w:pPr>
      <w:r w:rsidRPr="00A23A8C">
        <w:rPr>
          <w:rFonts w:eastAsia="Times New Roman" w:cs="Times New Roman"/>
          <w:color w:val="000000"/>
          <w:kern w:val="16"/>
          <w:szCs w:val="20"/>
          <w:lang w:val="en-GB" w:eastAsia="en-US"/>
        </w:rPr>
        <w:t xml:space="preserve">The Bidder has been selected as the most </w:t>
      </w:r>
      <w:r w:rsidR="00B426C2" w:rsidRPr="00A23A8C">
        <w:rPr>
          <w:rFonts w:eastAsia="Times New Roman" w:cs="Times New Roman"/>
          <w:color w:val="000000"/>
          <w:kern w:val="16"/>
          <w:szCs w:val="20"/>
          <w:lang w:val="en-GB" w:eastAsia="en-US"/>
        </w:rPr>
        <w:t>favourable</w:t>
      </w:r>
      <w:r w:rsidRPr="00A23A8C">
        <w:rPr>
          <w:rFonts w:eastAsia="Times New Roman" w:cs="Times New Roman"/>
          <w:color w:val="000000"/>
          <w:kern w:val="16"/>
          <w:szCs w:val="20"/>
          <w:lang w:val="en-GB" w:eastAsia="en-US"/>
        </w:rPr>
        <w:t xml:space="preserve"> Bidder based on the </w:t>
      </w:r>
      <w:r w:rsidR="0017324D" w:rsidRPr="00A23A8C">
        <w:rPr>
          <w:lang w:val="en-GB"/>
        </w:rPr>
        <w:t xml:space="preserve">Public Tender, published on the </w:t>
      </w:r>
      <w:r w:rsidR="00E02640" w:rsidRPr="00A23A8C">
        <w:rPr>
          <w:rFonts w:cs="Arial"/>
          <w:lang w:val="en-GB"/>
        </w:rPr>
        <w:t xml:space="preserve">Public Procurement Portal of Republic of Slovenia, </w:t>
      </w:r>
      <w:r w:rsidR="003222AB" w:rsidRPr="00A23A8C">
        <w:rPr>
          <w:lang w:val="en-GB"/>
        </w:rPr>
        <w:t xml:space="preserve">under the no. … , </w:t>
      </w:r>
      <w:r w:rsidR="00E02640" w:rsidRPr="00A23A8C">
        <w:rPr>
          <w:rFonts w:cs="Arial"/>
          <w:lang w:val="en-GB"/>
        </w:rPr>
        <w:t>on …</w:t>
      </w:r>
      <w:r w:rsidR="00E02640" w:rsidRPr="00A23A8C">
        <w:rPr>
          <w:lang w:val="en-GB"/>
        </w:rPr>
        <w:t xml:space="preserve"> </w:t>
      </w:r>
    </w:p>
    <w:p w14:paraId="07D29B57" w14:textId="77777777" w:rsidR="00960059" w:rsidRDefault="00960059" w:rsidP="00960059">
      <w:pPr>
        <w:rPr>
          <w:rFonts w:eastAsia="Times New Roman" w:cs="Arial"/>
          <w:szCs w:val="24"/>
          <w:lang w:val="en-GB" w:eastAsia="en-US"/>
        </w:rPr>
      </w:pPr>
    </w:p>
    <w:p w14:paraId="60E80E5B" w14:textId="77777777" w:rsidR="00B43E79" w:rsidRPr="00A23A8C" w:rsidRDefault="00B43E79" w:rsidP="00960059">
      <w:pPr>
        <w:rPr>
          <w:rFonts w:eastAsia="Times New Roman" w:cs="Arial"/>
          <w:szCs w:val="24"/>
          <w:lang w:val="en-GB" w:eastAsia="en-US"/>
        </w:rPr>
      </w:pPr>
    </w:p>
    <w:p w14:paraId="359DFFF2" w14:textId="77777777" w:rsidR="00960059" w:rsidRPr="00A23A8C" w:rsidRDefault="00960059" w:rsidP="00960059">
      <w:pPr>
        <w:rPr>
          <w:rFonts w:eastAsia="Times New Roman" w:cs="Times New Roman"/>
          <w:color w:val="000000"/>
          <w:szCs w:val="24"/>
          <w:lang w:val="en-GB" w:eastAsia="en-US"/>
        </w:rPr>
      </w:pPr>
    </w:p>
    <w:p w14:paraId="0970A841" w14:textId="77777777" w:rsidR="00960059" w:rsidRPr="00A23A8C" w:rsidRDefault="00960059" w:rsidP="00B426C2">
      <w:pPr>
        <w:jc w:val="left"/>
        <w:rPr>
          <w:rFonts w:eastAsia="Times New Roman" w:cs="Times New Roman"/>
          <w:b/>
          <w:color w:val="000000"/>
          <w:szCs w:val="24"/>
          <w:lang w:eastAsia="en-US"/>
        </w:rPr>
      </w:pPr>
      <w:bookmarkStart w:id="120" w:name="_Toc8451544"/>
      <w:bookmarkStart w:id="121" w:name="_Toc8451602"/>
      <w:r w:rsidRPr="00A23A8C">
        <w:rPr>
          <w:rFonts w:eastAsia="Times New Roman" w:cs="Times New Roman"/>
          <w:b/>
          <w:color w:val="000000"/>
          <w:szCs w:val="24"/>
          <w:lang w:eastAsia="en-US"/>
        </w:rPr>
        <w:t>2. člen</w:t>
      </w:r>
    </w:p>
    <w:p w14:paraId="41F38813" w14:textId="77777777" w:rsidR="00960059" w:rsidRPr="00A23A8C" w:rsidRDefault="00960059" w:rsidP="00960059">
      <w:pPr>
        <w:rPr>
          <w:rFonts w:eastAsia="Times New Roman" w:cs="Times New Roman"/>
          <w:color w:val="000000"/>
          <w:szCs w:val="20"/>
        </w:rPr>
      </w:pPr>
    </w:p>
    <w:p w14:paraId="36B81F2A" w14:textId="45013BD8" w:rsidR="00960059" w:rsidRPr="00A23A8C" w:rsidRDefault="00960059" w:rsidP="00960059">
      <w:pPr>
        <w:rPr>
          <w:color w:val="000000"/>
        </w:rPr>
      </w:pPr>
      <w:r w:rsidRPr="00A23A8C">
        <w:t xml:space="preserve">S to pogodbo se pogodbeni stranki dogovorita o splošnih in posebnih pogojih izvedbe javnega naročila. Sestavni del te pogodbe so pogoji, določeni z dokumentacijo v zvezi z oddajo javnega naročila štev. </w:t>
      </w:r>
      <w:r w:rsidR="000E404D">
        <w:t>JN-S0769</w:t>
      </w:r>
      <w:r w:rsidRPr="00A23A8C">
        <w:t xml:space="preserve">, sprejeti in navedeni v ponudbeni dokumentaciji  .............. z dne …….. ki predstavlja </w:t>
      </w:r>
      <w:r w:rsidR="0017324D" w:rsidRPr="00A23A8C">
        <w:t xml:space="preserve">prilogo </w:t>
      </w:r>
      <w:r w:rsidRPr="00A23A8C">
        <w:t>te pogodbe.</w:t>
      </w:r>
    </w:p>
    <w:p w14:paraId="50905510" w14:textId="77777777" w:rsidR="00960059" w:rsidRDefault="00960059" w:rsidP="00960059">
      <w:pPr>
        <w:rPr>
          <w:rFonts w:eastAsia="Times New Roman" w:cs="Times New Roman"/>
          <w:color w:val="000000"/>
          <w:szCs w:val="24"/>
          <w:lang w:eastAsia="en-US"/>
        </w:rPr>
      </w:pPr>
    </w:p>
    <w:p w14:paraId="65445D8F" w14:textId="77777777" w:rsidR="00B43E79" w:rsidRPr="00A23A8C" w:rsidRDefault="00B43E79" w:rsidP="00960059">
      <w:pPr>
        <w:rPr>
          <w:rFonts w:eastAsia="Times New Roman" w:cs="Times New Roman"/>
          <w:color w:val="000000"/>
          <w:szCs w:val="24"/>
          <w:lang w:eastAsia="en-US"/>
        </w:rPr>
      </w:pPr>
    </w:p>
    <w:p w14:paraId="4C1C399A" w14:textId="77777777" w:rsidR="00960059" w:rsidRPr="00A23A8C" w:rsidRDefault="00960059" w:rsidP="00B426C2">
      <w:pPr>
        <w:jc w:val="left"/>
        <w:rPr>
          <w:rFonts w:eastAsia="Times New Roman" w:cs="Times New Roman"/>
          <w:b/>
          <w:color w:val="000000"/>
          <w:szCs w:val="24"/>
          <w:lang w:val="en-GB" w:eastAsia="en-US"/>
        </w:rPr>
      </w:pPr>
      <w:r w:rsidRPr="00A23A8C">
        <w:rPr>
          <w:rFonts w:eastAsia="Times New Roman" w:cs="Times New Roman"/>
          <w:b/>
          <w:color w:val="000000"/>
          <w:szCs w:val="24"/>
          <w:lang w:val="en-GB" w:eastAsia="en-US"/>
        </w:rPr>
        <w:t>Article 2</w:t>
      </w:r>
      <w:bookmarkEnd w:id="120"/>
      <w:bookmarkEnd w:id="121"/>
    </w:p>
    <w:p w14:paraId="71DAAD46" w14:textId="77777777" w:rsidR="00960059" w:rsidRPr="00A23A8C" w:rsidRDefault="00960059" w:rsidP="00960059">
      <w:pPr>
        <w:rPr>
          <w:rFonts w:eastAsia="Times New Roman" w:cs="Times New Roman"/>
          <w:color w:val="000000"/>
          <w:szCs w:val="24"/>
          <w:lang w:val="en-GB" w:eastAsia="en-US"/>
        </w:rPr>
      </w:pPr>
    </w:p>
    <w:p w14:paraId="6D363895" w14:textId="30B16E0C" w:rsidR="00960059" w:rsidRPr="00A23A8C" w:rsidRDefault="00960059" w:rsidP="00960059">
      <w:pPr>
        <w:rPr>
          <w:rFonts w:eastAsia="Times New Roman" w:cs="Arial"/>
          <w:szCs w:val="24"/>
          <w:lang w:val="en-GB" w:eastAsia="en-US"/>
        </w:rPr>
      </w:pPr>
      <w:bookmarkStart w:id="122" w:name="_Toc8451545"/>
      <w:bookmarkStart w:id="123" w:name="_Toc8451603"/>
      <w:r w:rsidRPr="00A23A8C">
        <w:rPr>
          <w:rFonts w:eastAsia="Times New Roman" w:cs="Arial"/>
          <w:szCs w:val="24"/>
          <w:lang w:val="en-GB" w:eastAsia="en-US"/>
        </w:rPr>
        <w:t xml:space="preserve">The Parties agree on general and special conditions related to the realization of the Public Tender. All conditions determined by the </w:t>
      </w:r>
      <w:r w:rsidR="0017324D" w:rsidRPr="00A23A8C">
        <w:rPr>
          <w:rFonts w:eastAsia="Times New Roman" w:cs="Arial"/>
          <w:szCs w:val="24"/>
          <w:lang w:val="en-GB" w:eastAsia="en-US"/>
        </w:rPr>
        <w:t>Procurement documents</w:t>
      </w:r>
      <w:r w:rsidRPr="00A23A8C">
        <w:rPr>
          <w:rFonts w:eastAsia="Times New Roman" w:cs="Arial"/>
          <w:szCs w:val="24"/>
          <w:lang w:val="en-GB" w:eastAsia="en-US"/>
        </w:rPr>
        <w:t xml:space="preserve"> no. </w:t>
      </w:r>
      <w:r w:rsidR="000E404D">
        <w:rPr>
          <w:rFonts w:eastAsia="Times New Roman" w:cs="Arial"/>
          <w:szCs w:val="24"/>
          <w:lang w:val="en-GB" w:eastAsia="en-US"/>
        </w:rPr>
        <w:t>JN-S0769</w:t>
      </w:r>
      <w:r w:rsidRPr="00A23A8C">
        <w:rPr>
          <w:rFonts w:eastAsia="Times New Roman" w:cs="Arial"/>
          <w:szCs w:val="24"/>
          <w:lang w:val="en-GB" w:eastAsia="en-US"/>
        </w:rPr>
        <w:t xml:space="preserve">, adopted and specified in the Bid documentation ….dated   …… </w:t>
      </w:r>
      <w:bookmarkStart w:id="124" w:name="_Hlk34652621"/>
      <w:r w:rsidRPr="00A23A8C">
        <w:rPr>
          <w:rFonts w:eastAsia="Times New Roman" w:cs="Arial"/>
          <w:szCs w:val="24"/>
          <w:lang w:val="en-GB" w:eastAsia="en-US"/>
        </w:rPr>
        <w:t>shall constitute an integral part of this Contract</w:t>
      </w:r>
      <w:bookmarkEnd w:id="124"/>
      <w:r w:rsidRPr="00A23A8C">
        <w:rPr>
          <w:rFonts w:eastAsia="Times New Roman" w:cs="Arial"/>
          <w:szCs w:val="24"/>
          <w:lang w:val="en-GB" w:eastAsia="en-US"/>
        </w:rPr>
        <w:t>.</w:t>
      </w:r>
    </w:p>
    <w:p w14:paraId="5425AA88" w14:textId="482D2DEB" w:rsidR="00960059" w:rsidRDefault="00960059" w:rsidP="00960059">
      <w:pPr>
        <w:rPr>
          <w:rFonts w:eastAsia="Times New Roman" w:cs="Times New Roman"/>
          <w:b/>
          <w:color w:val="000000"/>
          <w:szCs w:val="24"/>
          <w:lang w:val="en-GB" w:eastAsia="en-US"/>
        </w:rPr>
      </w:pPr>
    </w:p>
    <w:p w14:paraId="3CA29485" w14:textId="77777777" w:rsidR="00B43E79" w:rsidRPr="00A23A8C" w:rsidRDefault="00B43E79" w:rsidP="00960059">
      <w:pPr>
        <w:rPr>
          <w:rFonts w:eastAsia="Times New Roman" w:cs="Times New Roman"/>
          <w:b/>
          <w:color w:val="000000"/>
          <w:szCs w:val="24"/>
          <w:lang w:val="en-GB" w:eastAsia="en-US"/>
        </w:rPr>
      </w:pPr>
    </w:p>
    <w:p w14:paraId="084763FF" w14:textId="77777777" w:rsidR="00E40A1D" w:rsidRPr="00A23A8C" w:rsidRDefault="00E40A1D" w:rsidP="00960059">
      <w:pPr>
        <w:rPr>
          <w:rFonts w:eastAsia="Times New Roman" w:cs="Times New Roman"/>
          <w:b/>
          <w:color w:val="000000"/>
          <w:szCs w:val="24"/>
          <w:lang w:val="en-GB" w:eastAsia="en-US"/>
        </w:rPr>
      </w:pPr>
    </w:p>
    <w:p w14:paraId="4C96592F" w14:textId="77777777" w:rsidR="00E40A1D" w:rsidRPr="00527CFE" w:rsidRDefault="00E40A1D" w:rsidP="00E40A1D">
      <w:pPr>
        <w:rPr>
          <w:rFonts w:cs="Arial"/>
          <w:b/>
          <w:lang w:val="en-GB"/>
        </w:rPr>
      </w:pPr>
      <w:r w:rsidRPr="00527CFE">
        <w:rPr>
          <w:rFonts w:cs="Arial"/>
          <w:b/>
          <w:lang w:val="en-GB"/>
        </w:rPr>
        <w:t>3. člen</w:t>
      </w:r>
    </w:p>
    <w:p w14:paraId="3EE8333F" w14:textId="77777777" w:rsidR="00E40A1D" w:rsidRPr="00527CFE" w:rsidRDefault="00E40A1D" w:rsidP="00E40A1D">
      <w:pPr>
        <w:rPr>
          <w:rFonts w:cs="Arial"/>
          <w:lang w:val="en-GB"/>
        </w:rPr>
      </w:pPr>
      <w:bookmarkStart w:id="125" w:name="_Hlk34137569"/>
    </w:p>
    <w:p w14:paraId="0802B3B7" w14:textId="77777777" w:rsidR="00FA24B6" w:rsidRPr="00FA24B6" w:rsidRDefault="00FA24B6" w:rsidP="00FA24B6">
      <w:pPr>
        <w:rPr>
          <w:noProof/>
        </w:rPr>
      </w:pPr>
      <w:bookmarkStart w:id="126" w:name="_Hlk56583713"/>
      <w:bookmarkStart w:id="127" w:name="_Hlk56582855"/>
      <w:r w:rsidRPr="00FA24B6">
        <w:rPr>
          <w:rFonts w:cs="Arial"/>
          <w:noProof/>
          <w:szCs w:val="20"/>
        </w:rPr>
        <w:t xml:space="preserve">Predmet te pogodbe je storitev vzdrževanja </w:t>
      </w:r>
      <w:r w:rsidRPr="00FA24B6">
        <w:rPr>
          <w:noProof/>
        </w:rPr>
        <w:t xml:space="preserve">in podpore produkcijskega </w:t>
      </w:r>
      <w:r w:rsidRPr="00FA24B6">
        <w:rPr>
          <w:rFonts w:cs="Arial"/>
          <w:noProof/>
          <w:szCs w:val="20"/>
        </w:rPr>
        <w:t>sistema za virtualizacijo (sistem Zero Zero Density Reality)</w:t>
      </w:r>
      <w:r w:rsidRPr="00FA24B6">
        <w:rPr>
          <w:rFonts w:cs="Arial"/>
          <w:noProof/>
          <w:szCs w:val="20"/>
          <w:lang w:eastAsia="ar-SA"/>
        </w:rPr>
        <w:t xml:space="preserve"> na RTV Slovenija, in sicer za programski del sistema, za obdobje enega leta.</w:t>
      </w:r>
    </w:p>
    <w:p w14:paraId="25972CFC" w14:textId="77777777" w:rsidR="00526730" w:rsidRPr="00FA24B6" w:rsidRDefault="00526730" w:rsidP="00526730">
      <w:pPr>
        <w:rPr>
          <w:noProof/>
        </w:rPr>
      </w:pPr>
    </w:p>
    <w:p w14:paraId="33A57C9D" w14:textId="77777777" w:rsidR="00526730" w:rsidRPr="00FA24B6" w:rsidRDefault="00526730" w:rsidP="00526730">
      <w:pPr>
        <w:rPr>
          <w:noProof/>
        </w:rPr>
      </w:pPr>
      <w:r w:rsidRPr="00FA24B6">
        <w:rPr>
          <w:noProof/>
        </w:rPr>
        <w:t>Vzdrževanje in podpora mora zajemati vse običajne vrste podpore proizvajalca sistema, telefonsko podporo, e-mail podporo, dostop do portala, kot sledi:</w:t>
      </w:r>
    </w:p>
    <w:bookmarkEnd w:id="126"/>
    <w:p w14:paraId="6EAA6E4C" w14:textId="77777777" w:rsidR="00526730" w:rsidRPr="00FA24B6" w:rsidRDefault="00526730" w:rsidP="00526730">
      <w:pPr>
        <w:rPr>
          <w:rFonts w:cs="Arial"/>
          <w:noProof/>
          <w:szCs w:val="20"/>
        </w:rPr>
      </w:pPr>
    </w:p>
    <w:p w14:paraId="06D57AB9" w14:textId="77777777" w:rsidR="00405916" w:rsidRPr="00FA24B6" w:rsidRDefault="00405916" w:rsidP="00526730">
      <w:pPr>
        <w:rPr>
          <w:rFonts w:cs="Arial"/>
          <w:noProof/>
          <w:szCs w:val="20"/>
        </w:rPr>
      </w:pPr>
    </w:p>
    <w:p w14:paraId="1B563C98" w14:textId="77777777" w:rsidR="00526730" w:rsidRPr="00FA24B6" w:rsidRDefault="00526730" w:rsidP="00526730">
      <w:pPr>
        <w:spacing w:before="80" w:after="120"/>
        <w:rPr>
          <w:rFonts w:cs="Arial"/>
          <w:b/>
          <w:bCs/>
          <w:noProof/>
          <w:szCs w:val="20"/>
        </w:rPr>
      </w:pPr>
      <w:bookmarkStart w:id="128" w:name="_Hlk188278883"/>
      <w:bookmarkEnd w:id="127"/>
      <w:r w:rsidRPr="00FA24B6">
        <w:rPr>
          <w:rFonts w:cs="Arial"/>
          <w:b/>
          <w:bCs/>
          <w:noProof/>
          <w:szCs w:val="20"/>
        </w:rPr>
        <w:t xml:space="preserve">Storitev vzdrževanja in podpore, ki vključuje: </w:t>
      </w:r>
    </w:p>
    <w:bookmarkEnd w:id="128"/>
    <w:p w14:paraId="4DC5D208" w14:textId="77777777" w:rsidR="00FA24B6" w:rsidRPr="00FA24B6" w:rsidRDefault="00FA24B6" w:rsidP="00FA24B6">
      <w:pPr>
        <w:pStyle w:val="ListParagraph"/>
        <w:numPr>
          <w:ilvl w:val="0"/>
          <w:numId w:val="17"/>
        </w:numPr>
        <w:autoSpaceDE w:val="0"/>
        <w:autoSpaceDN w:val="0"/>
        <w:adjustRightInd w:val="0"/>
        <w:jc w:val="left"/>
        <w:rPr>
          <w:rFonts w:cs="Arial"/>
          <w:szCs w:val="20"/>
        </w:rPr>
      </w:pPr>
      <w:r w:rsidRPr="00FA24B6">
        <w:rPr>
          <w:rFonts w:cs="Arial"/>
          <w:szCs w:val="20"/>
        </w:rPr>
        <w:t>24 x 7 tehnično telefonsko podporo in e-mail podporo;</w:t>
      </w:r>
    </w:p>
    <w:p w14:paraId="391768BB" w14:textId="77777777" w:rsidR="00FA24B6" w:rsidRPr="00FA24B6" w:rsidRDefault="00FA24B6" w:rsidP="00FA24B6">
      <w:pPr>
        <w:pStyle w:val="ListParagraph"/>
        <w:numPr>
          <w:ilvl w:val="0"/>
          <w:numId w:val="17"/>
        </w:numPr>
        <w:autoSpaceDE w:val="0"/>
        <w:autoSpaceDN w:val="0"/>
        <w:adjustRightInd w:val="0"/>
        <w:jc w:val="left"/>
        <w:rPr>
          <w:rFonts w:cs="Arial"/>
          <w:szCs w:val="20"/>
        </w:rPr>
      </w:pPr>
      <w:r w:rsidRPr="00FA24B6">
        <w:rPr>
          <w:rFonts w:cs="Arial"/>
          <w:szCs w:val="20"/>
        </w:rPr>
        <w:t>Web &amp; Portal dostop centra za pomoč;</w:t>
      </w:r>
    </w:p>
    <w:p w14:paraId="52199005" w14:textId="77777777" w:rsidR="00FA24B6" w:rsidRPr="00FA24B6" w:rsidRDefault="00FA24B6" w:rsidP="00FA24B6">
      <w:pPr>
        <w:pStyle w:val="ListParagraph"/>
        <w:numPr>
          <w:ilvl w:val="0"/>
          <w:numId w:val="17"/>
        </w:numPr>
        <w:autoSpaceDE w:val="0"/>
        <w:autoSpaceDN w:val="0"/>
        <w:adjustRightInd w:val="0"/>
        <w:jc w:val="left"/>
        <w:rPr>
          <w:rFonts w:cs="Arial"/>
          <w:szCs w:val="20"/>
        </w:rPr>
      </w:pPr>
      <w:r w:rsidRPr="00FA24B6">
        <w:rPr>
          <w:rFonts w:cs="Arial"/>
          <w:szCs w:val="20"/>
        </w:rPr>
        <w:t>Dostop do baze znanja proizvajalca opreme;</w:t>
      </w:r>
    </w:p>
    <w:p w14:paraId="39B6F199" w14:textId="77777777" w:rsidR="00FA24B6" w:rsidRPr="00FA24B6" w:rsidRDefault="00FA24B6" w:rsidP="00FA24B6">
      <w:pPr>
        <w:pStyle w:val="ListParagraph"/>
        <w:numPr>
          <w:ilvl w:val="0"/>
          <w:numId w:val="17"/>
        </w:numPr>
        <w:autoSpaceDE w:val="0"/>
        <w:autoSpaceDN w:val="0"/>
        <w:adjustRightInd w:val="0"/>
        <w:jc w:val="left"/>
        <w:rPr>
          <w:rFonts w:cs="Arial"/>
          <w:szCs w:val="20"/>
        </w:rPr>
      </w:pPr>
      <w:r w:rsidRPr="00FA24B6">
        <w:rPr>
          <w:rFonts w:cs="Arial"/>
          <w:szCs w:val="20"/>
        </w:rPr>
        <w:t>Nadgradnje SW in njihovo implementacijo/instalacijo (najmanj 1x letno);</w:t>
      </w:r>
    </w:p>
    <w:p w14:paraId="3A5F55FF" w14:textId="77777777" w:rsidR="00FA24B6" w:rsidRPr="00FA24B6" w:rsidRDefault="00FA24B6" w:rsidP="00FA24B6">
      <w:pPr>
        <w:pStyle w:val="ListParagraph"/>
        <w:numPr>
          <w:ilvl w:val="0"/>
          <w:numId w:val="17"/>
        </w:numPr>
        <w:rPr>
          <w:szCs w:val="20"/>
          <w:lang w:eastAsia="en-GB"/>
        </w:rPr>
      </w:pPr>
      <w:r w:rsidRPr="00FA24B6">
        <w:rPr>
          <w:szCs w:val="20"/>
          <w:lang w:eastAsia="en-GB"/>
        </w:rPr>
        <w:t>Podporo in pomoč na kraju samem v kolikor podpora na daljavo ni uspešna  (na sedežu naročnika v Ljubljani).</w:t>
      </w:r>
    </w:p>
    <w:p w14:paraId="29259148" w14:textId="77777777" w:rsidR="00364DED" w:rsidRPr="00FA24B6" w:rsidRDefault="00364DED" w:rsidP="00364DED">
      <w:pPr>
        <w:rPr>
          <w:szCs w:val="20"/>
          <w:lang w:eastAsia="en-GB"/>
        </w:rPr>
      </w:pPr>
    </w:p>
    <w:p w14:paraId="21433127" w14:textId="77777777" w:rsidR="00364DED" w:rsidRPr="00FA24B6" w:rsidRDefault="00364DED" w:rsidP="00364DED">
      <w:pPr>
        <w:rPr>
          <w:szCs w:val="20"/>
          <w:lang w:eastAsia="en-GB"/>
        </w:rPr>
      </w:pPr>
      <w:r w:rsidRPr="00FA24B6">
        <w:rPr>
          <w:szCs w:val="20"/>
          <w:lang w:eastAsia="en-GB"/>
        </w:rPr>
        <w:t>Storitve podpore in vzdrževanja morajo izvajati kvalificirane ponudnikove ali proizvajalčeve ekipe.</w:t>
      </w:r>
    </w:p>
    <w:p w14:paraId="4C0F13A0" w14:textId="77777777" w:rsidR="00526730" w:rsidRPr="00513444" w:rsidRDefault="00526730" w:rsidP="00526730">
      <w:pPr>
        <w:rPr>
          <w:szCs w:val="20"/>
          <w:highlight w:val="yellow"/>
          <w:lang w:eastAsia="en-GB"/>
        </w:rPr>
      </w:pPr>
    </w:p>
    <w:p w14:paraId="0BD35929" w14:textId="77777777" w:rsidR="00405916" w:rsidRPr="00513444" w:rsidRDefault="00405916">
      <w:pPr>
        <w:jc w:val="left"/>
        <w:rPr>
          <w:rFonts w:cs="Arial"/>
          <w:b/>
          <w:bCs/>
          <w:noProof/>
          <w:szCs w:val="20"/>
          <w:highlight w:val="yellow"/>
        </w:rPr>
      </w:pPr>
      <w:r w:rsidRPr="00513444">
        <w:rPr>
          <w:rFonts w:cs="Arial"/>
          <w:b/>
          <w:bCs/>
          <w:noProof/>
          <w:szCs w:val="20"/>
          <w:highlight w:val="yellow"/>
        </w:rPr>
        <w:br w:type="page"/>
      </w:r>
    </w:p>
    <w:p w14:paraId="7970C53A" w14:textId="03F93E30" w:rsidR="00526730" w:rsidRPr="00825786" w:rsidRDefault="00526730" w:rsidP="00526730">
      <w:pPr>
        <w:spacing w:before="80" w:after="120"/>
        <w:rPr>
          <w:rFonts w:cs="Arial"/>
          <w:b/>
          <w:bCs/>
          <w:noProof/>
          <w:szCs w:val="20"/>
        </w:rPr>
      </w:pPr>
      <w:r w:rsidRPr="00825786">
        <w:rPr>
          <w:rFonts w:cs="Arial"/>
          <w:b/>
          <w:bCs/>
          <w:noProof/>
          <w:szCs w:val="20"/>
        </w:rPr>
        <w:lastRenderedPageBreak/>
        <w:t xml:space="preserve">Storitev centra za pomoč </w:t>
      </w:r>
    </w:p>
    <w:p w14:paraId="1E0AD943" w14:textId="77777777" w:rsidR="00B3644E" w:rsidRDefault="00B3644E" w:rsidP="00B3644E">
      <w:pPr>
        <w:pStyle w:val="Pa3"/>
        <w:spacing w:line="240" w:lineRule="auto"/>
        <w:jc w:val="both"/>
        <w:rPr>
          <w:rFonts w:ascii="Arial" w:hAnsi="Arial" w:cs="Arial"/>
          <w:color w:val="000000"/>
          <w:sz w:val="20"/>
          <w:szCs w:val="20"/>
        </w:rPr>
      </w:pPr>
      <w:r w:rsidRPr="00825786">
        <w:rPr>
          <w:rFonts w:ascii="Arial" w:hAnsi="Arial" w:cs="Arial"/>
          <w:color w:val="000000"/>
          <w:sz w:val="20"/>
          <w:szCs w:val="20"/>
        </w:rPr>
        <w:t xml:space="preserve">Center mora biti na razpolago 365 dni v letu, 24 ur na dan, da sprejme klice in začne postopek pomoči. Odzivni čas je največ 12 ur. Posamezni primeri morajo biti natančno spremljani in vodeni. </w:t>
      </w:r>
    </w:p>
    <w:p w14:paraId="74283883" w14:textId="77777777" w:rsidR="00405916" w:rsidRPr="00825786" w:rsidRDefault="00405916" w:rsidP="00526730">
      <w:pPr>
        <w:rPr>
          <w:noProof/>
          <w:szCs w:val="20"/>
          <w:lang w:eastAsia="en-GB"/>
        </w:rPr>
      </w:pPr>
    </w:p>
    <w:p w14:paraId="38E0A626" w14:textId="77777777" w:rsidR="00526730" w:rsidRPr="00825786" w:rsidRDefault="00526730" w:rsidP="00526730">
      <w:pPr>
        <w:spacing w:before="80" w:after="120"/>
        <w:rPr>
          <w:rFonts w:cs="Arial"/>
          <w:b/>
          <w:bCs/>
          <w:noProof/>
          <w:szCs w:val="20"/>
        </w:rPr>
      </w:pPr>
      <w:r w:rsidRPr="00825786">
        <w:rPr>
          <w:rFonts w:cs="Arial"/>
          <w:b/>
          <w:bCs/>
          <w:noProof/>
          <w:szCs w:val="20"/>
        </w:rPr>
        <w:t>24x7 Nujna telefonska pomoč in možnost kreiranja nujne zahteve za podporo</w:t>
      </w:r>
    </w:p>
    <w:p w14:paraId="5579E564" w14:textId="77777777" w:rsidR="00035568" w:rsidRPr="00825786" w:rsidRDefault="00035568" w:rsidP="00035568">
      <w:pPr>
        <w:pStyle w:val="Pa3"/>
        <w:spacing w:line="240" w:lineRule="auto"/>
        <w:jc w:val="both"/>
        <w:rPr>
          <w:rFonts w:ascii="Arial" w:hAnsi="Arial" w:cs="Arial"/>
          <w:color w:val="000000"/>
          <w:sz w:val="20"/>
          <w:szCs w:val="20"/>
        </w:rPr>
      </w:pPr>
      <w:bookmarkStart w:id="129" w:name="_Hlk189640997"/>
      <w:r w:rsidRPr="00825786">
        <w:rPr>
          <w:rFonts w:ascii="Arial" w:hAnsi="Arial" w:cs="Arial"/>
          <w:color w:val="000000"/>
          <w:sz w:val="20"/>
          <w:szCs w:val="20"/>
        </w:rPr>
        <w:t>Zahtevan je dostop do dežurne podporne ekipe (»technical sup</w:t>
      </w:r>
      <w:r w:rsidRPr="00825786">
        <w:rPr>
          <w:rFonts w:ascii="Arial" w:hAnsi="Arial" w:cs="Arial"/>
          <w:color w:val="000000"/>
          <w:sz w:val="20"/>
          <w:szCs w:val="20"/>
        </w:rPr>
        <w:softHyphen/>
        <w:t>port team«) 24 x 7. Za katerikoli kritičen primer mora nujno obstajati možnost telefonske prijave in pomoči.</w:t>
      </w:r>
    </w:p>
    <w:bookmarkEnd w:id="129"/>
    <w:p w14:paraId="0F34F7F4" w14:textId="77777777" w:rsidR="00526730" w:rsidRPr="00825786" w:rsidRDefault="00526730" w:rsidP="00526730">
      <w:pPr>
        <w:rPr>
          <w:szCs w:val="20"/>
          <w:lang w:eastAsia="en-GB"/>
        </w:rPr>
      </w:pPr>
    </w:p>
    <w:p w14:paraId="7E18F718" w14:textId="77777777" w:rsidR="00526730" w:rsidRPr="00825786" w:rsidRDefault="00526730" w:rsidP="00526730">
      <w:pPr>
        <w:spacing w:before="80" w:after="120"/>
        <w:rPr>
          <w:rFonts w:cs="Arial"/>
          <w:b/>
          <w:bCs/>
          <w:noProof/>
          <w:szCs w:val="20"/>
        </w:rPr>
      </w:pPr>
      <w:r w:rsidRPr="00825786">
        <w:rPr>
          <w:rFonts w:cs="Arial"/>
          <w:b/>
          <w:bCs/>
          <w:noProof/>
          <w:szCs w:val="20"/>
        </w:rPr>
        <w:t xml:space="preserve">Podpora preko elektronskih sporočil in svetovnega spleta (WEB) </w:t>
      </w:r>
    </w:p>
    <w:p w14:paraId="61E8B68F" w14:textId="77777777" w:rsidR="00035568" w:rsidRPr="00825786" w:rsidRDefault="00035568" w:rsidP="00035568">
      <w:pPr>
        <w:pStyle w:val="Pa3"/>
        <w:spacing w:line="240" w:lineRule="auto"/>
        <w:jc w:val="both"/>
        <w:rPr>
          <w:rFonts w:ascii="Arial" w:hAnsi="Arial" w:cs="Arial"/>
          <w:color w:val="000000"/>
          <w:sz w:val="20"/>
          <w:szCs w:val="20"/>
        </w:rPr>
      </w:pPr>
      <w:r w:rsidRPr="00825786">
        <w:rPr>
          <w:rFonts w:ascii="Arial" w:hAnsi="Arial" w:cs="Arial"/>
          <w:color w:val="000000"/>
          <w:sz w:val="20"/>
          <w:szCs w:val="20"/>
        </w:rPr>
        <w:t xml:space="preserve">Omogočeno mora biti kreiranje servisnega zahtevka z uporabo obrazcev za elektronsko pošto in svetovni splet. Vsi ustvarjeni zahtevki morajo biti spremljani in odgovorjeni 24 x 7. </w:t>
      </w:r>
    </w:p>
    <w:p w14:paraId="21C1BF34" w14:textId="77777777" w:rsidR="00526730" w:rsidRPr="00513444" w:rsidRDefault="00526730" w:rsidP="00526730">
      <w:pPr>
        <w:rPr>
          <w:noProof/>
          <w:szCs w:val="20"/>
          <w:highlight w:val="yellow"/>
          <w:lang w:eastAsia="en-GB"/>
        </w:rPr>
      </w:pPr>
    </w:p>
    <w:p w14:paraId="20D1015D" w14:textId="77777777" w:rsidR="00526730" w:rsidRPr="00825786" w:rsidRDefault="00526730" w:rsidP="00526730">
      <w:pPr>
        <w:spacing w:before="80" w:after="120"/>
        <w:rPr>
          <w:rFonts w:cs="Arial"/>
          <w:b/>
          <w:bCs/>
          <w:noProof/>
          <w:szCs w:val="20"/>
        </w:rPr>
      </w:pPr>
      <w:r w:rsidRPr="00825786">
        <w:rPr>
          <w:rFonts w:cs="Arial"/>
          <w:b/>
          <w:bCs/>
          <w:noProof/>
          <w:szCs w:val="20"/>
        </w:rPr>
        <w:t>Dostop do portala</w:t>
      </w:r>
    </w:p>
    <w:p w14:paraId="2328E158" w14:textId="77777777" w:rsidR="00825786" w:rsidRPr="00825786" w:rsidRDefault="00825786" w:rsidP="00825786">
      <w:pPr>
        <w:pStyle w:val="Pa3"/>
        <w:spacing w:line="240" w:lineRule="auto"/>
        <w:jc w:val="both"/>
        <w:rPr>
          <w:rFonts w:ascii="Arial" w:hAnsi="Arial" w:cs="Arial"/>
          <w:color w:val="000000"/>
          <w:sz w:val="20"/>
          <w:szCs w:val="20"/>
        </w:rPr>
      </w:pPr>
      <w:r w:rsidRPr="00825786">
        <w:rPr>
          <w:rFonts w:ascii="Arial" w:hAnsi="Arial" w:cs="Arial"/>
          <w:color w:val="000000"/>
          <w:sz w:val="20"/>
          <w:szCs w:val="20"/>
        </w:rPr>
        <w:t xml:space="preserve">Z direktnim dostopom do portala podpore mora biti s strani tehničnih ekip za vzdrževanje mogoče začeti in slediti servisnemu zahtevku in pridobiti dostop do katerekoli programske nadgradnje. </w:t>
      </w:r>
    </w:p>
    <w:p w14:paraId="79E50F92" w14:textId="77777777" w:rsidR="00405916" w:rsidRPr="00825786" w:rsidRDefault="00405916" w:rsidP="00526730">
      <w:pPr>
        <w:rPr>
          <w:noProof/>
          <w:szCs w:val="20"/>
          <w:lang w:eastAsia="en-GB"/>
        </w:rPr>
      </w:pPr>
    </w:p>
    <w:p w14:paraId="5316D904" w14:textId="77777777" w:rsidR="00526730" w:rsidRPr="00825786" w:rsidRDefault="00526730" w:rsidP="00526730">
      <w:pPr>
        <w:spacing w:before="80" w:after="120"/>
        <w:rPr>
          <w:rFonts w:cs="Arial"/>
          <w:b/>
          <w:bCs/>
          <w:noProof/>
          <w:szCs w:val="20"/>
        </w:rPr>
      </w:pPr>
      <w:r w:rsidRPr="00825786">
        <w:rPr>
          <w:rFonts w:cs="Arial"/>
          <w:b/>
          <w:bCs/>
          <w:noProof/>
          <w:szCs w:val="20"/>
        </w:rPr>
        <w:t>Baza znanja</w:t>
      </w:r>
    </w:p>
    <w:p w14:paraId="16063B52" w14:textId="77777777" w:rsidR="00825786" w:rsidRPr="002E6156" w:rsidRDefault="00825786" w:rsidP="00825786">
      <w:pPr>
        <w:pStyle w:val="Pa3"/>
        <w:spacing w:line="240" w:lineRule="auto"/>
        <w:jc w:val="both"/>
        <w:rPr>
          <w:rFonts w:ascii="Arial" w:hAnsi="Arial" w:cs="Arial"/>
          <w:color w:val="000000"/>
          <w:sz w:val="20"/>
          <w:szCs w:val="20"/>
        </w:rPr>
      </w:pPr>
      <w:r w:rsidRPr="002E6156">
        <w:rPr>
          <w:rFonts w:ascii="Arial" w:hAnsi="Arial" w:cs="Arial"/>
          <w:color w:val="000000"/>
          <w:sz w:val="20"/>
          <w:szCs w:val="20"/>
        </w:rPr>
        <w:t xml:space="preserve">Z dostopom do baze znanja mora biti mogoče poiskati informacije in si z njimi samostojno pomagati na podlagi nabora podatkov, ki jih je doslej napisala tehnična ekipa za vzdrževanje, uporabniki sistema in drugi strokovnjaki. </w:t>
      </w:r>
    </w:p>
    <w:p w14:paraId="24DC55EC" w14:textId="77777777" w:rsidR="00EE14FC" w:rsidRPr="00513444" w:rsidRDefault="00EE14FC" w:rsidP="00E40A1D">
      <w:pPr>
        <w:rPr>
          <w:rFonts w:cs="Arial"/>
          <w:highlight w:val="yellow"/>
        </w:rPr>
      </w:pPr>
    </w:p>
    <w:p w14:paraId="593032C7" w14:textId="77777777" w:rsidR="00526730" w:rsidRPr="00825786" w:rsidRDefault="00526730" w:rsidP="00526730">
      <w:pPr>
        <w:spacing w:before="80" w:after="120"/>
        <w:rPr>
          <w:rFonts w:cs="Arial"/>
          <w:b/>
          <w:bCs/>
          <w:noProof/>
          <w:szCs w:val="20"/>
        </w:rPr>
      </w:pPr>
      <w:r w:rsidRPr="00825786">
        <w:rPr>
          <w:rFonts w:cs="Arial"/>
          <w:b/>
          <w:bCs/>
          <w:noProof/>
          <w:szCs w:val="20"/>
        </w:rPr>
        <w:t>Nadgradnja programske opreme (SW)</w:t>
      </w:r>
    </w:p>
    <w:p w14:paraId="65A0B49A" w14:textId="77777777" w:rsidR="00825786" w:rsidRPr="001418C2" w:rsidRDefault="00825786" w:rsidP="00825786">
      <w:pPr>
        <w:pStyle w:val="Pa3"/>
        <w:spacing w:line="240" w:lineRule="auto"/>
        <w:jc w:val="both"/>
        <w:rPr>
          <w:rFonts w:ascii="Arial" w:hAnsi="Arial" w:cs="Arial"/>
          <w:color w:val="000000"/>
          <w:sz w:val="20"/>
          <w:szCs w:val="20"/>
        </w:rPr>
      </w:pPr>
      <w:r w:rsidRPr="001418C2">
        <w:rPr>
          <w:rFonts w:ascii="Arial" w:hAnsi="Arial" w:cs="Arial"/>
          <w:color w:val="000000"/>
          <w:sz w:val="20"/>
          <w:szCs w:val="20"/>
        </w:rPr>
        <w:t xml:space="preserve">Omogočen mora biti dostop do osnovne programske opreme (SW) in vseh SW nadgradenj, vključno z opisanimi popravki, izboljšanimi lastnosti, dodatnimi funkcionalnostmi in nadaljnjim razvojem produkta. </w:t>
      </w:r>
    </w:p>
    <w:p w14:paraId="389F4ABD" w14:textId="77777777" w:rsidR="00526730" w:rsidRPr="00513444" w:rsidRDefault="00526730" w:rsidP="00526730">
      <w:pPr>
        <w:rPr>
          <w:noProof/>
          <w:szCs w:val="20"/>
          <w:highlight w:val="yellow"/>
          <w:lang w:eastAsia="en-GB"/>
        </w:rPr>
      </w:pPr>
    </w:p>
    <w:p w14:paraId="3DC50CCF" w14:textId="77777777" w:rsidR="00526730" w:rsidRPr="00825786" w:rsidRDefault="00526730" w:rsidP="00526730">
      <w:pPr>
        <w:spacing w:before="80" w:after="120"/>
        <w:rPr>
          <w:rFonts w:cs="Arial"/>
          <w:b/>
          <w:bCs/>
          <w:noProof/>
          <w:szCs w:val="20"/>
        </w:rPr>
      </w:pPr>
      <w:r w:rsidRPr="00825786">
        <w:rPr>
          <w:rFonts w:cs="Arial"/>
          <w:b/>
          <w:bCs/>
          <w:noProof/>
          <w:szCs w:val="20"/>
        </w:rPr>
        <w:t xml:space="preserve">Podpora in pomoč na kraju samem </w:t>
      </w:r>
    </w:p>
    <w:p w14:paraId="2B50BDA2" w14:textId="77777777" w:rsidR="00825786" w:rsidRPr="00825786" w:rsidRDefault="00825786" w:rsidP="00825786">
      <w:pPr>
        <w:rPr>
          <w:rFonts w:cs="Arial"/>
          <w:szCs w:val="20"/>
        </w:rPr>
      </w:pPr>
      <w:r w:rsidRPr="00825786">
        <w:rPr>
          <w:rFonts w:cs="Arial"/>
          <w:szCs w:val="20"/>
        </w:rPr>
        <w:t>V primeru, da vse ostale vrste pomoči (ob primernem angažmaju ponudnika storitve) ne odpravijo napake in v primeru, da je zaradi napake, po oceni naročnika, ogrožen proizvodni proces naročnika, je naročnik upravičen do takojšnje podpore na kraju samem (na sedežu naročnika v Ljubljani). Ponudnik se zaveže, da bo takšno zahtevo naročnika obravnaval z največjo prioriteto.</w:t>
      </w:r>
    </w:p>
    <w:p w14:paraId="54C0E9DF" w14:textId="77777777" w:rsidR="00405916" w:rsidRPr="00825786" w:rsidRDefault="00405916" w:rsidP="00526730">
      <w:pPr>
        <w:rPr>
          <w:rFonts w:cs="Arial"/>
          <w:noProof/>
          <w:szCs w:val="20"/>
        </w:rPr>
      </w:pPr>
    </w:p>
    <w:p w14:paraId="060F17A8" w14:textId="77777777" w:rsidR="00526730" w:rsidRPr="00825786" w:rsidRDefault="00526730" w:rsidP="00526730">
      <w:pPr>
        <w:spacing w:before="80" w:after="120"/>
        <w:rPr>
          <w:rFonts w:cs="Arial"/>
          <w:b/>
          <w:bCs/>
          <w:noProof/>
          <w:szCs w:val="20"/>
        </w:rPr>
      </w:pPr>
      <w:r w:rsidRPr="00825786">
        <w:rPr>
          <w:rFonts w:cs="Arial"/>
          <w:b/>
          <w:bCs/>
          <w:noProof/>
          <w:szCs w:val="20"/>
        </w:rPr>
        <w:t>Nivo podpore</w:t>
      </w:r>
    </w:p>
    <w:p w14:paraId="6572F30E" w14:textId="77777777" w:rsidR="00825786" w:rsidRPr="00076817" w:rsidRDefault="00825786" w:rsidP="00825786">
      <w:pPr>
        <w:rPr>
          <w:rFonts w:cs="Arial"/>
          <w:szCs w:val="20"/>
        </w:rPr>
      </w:pPr>
      <w:r w:rsidRPr="001418C2">
        <w:rPr>
          <w:rFonts w:cs="Arial"/>
          <w:szCs w:val="20"/>
        </w:rPr>
        <w:t>Naročnik zahteva programsko podporo (SW support) za vso programsko opremo v priloženi specifikaciji.</w:t>
      </w:r>
    </w:p>
    <w:p w14:paraId="0CF61FD7" w14:textId="77777777" w:rsidR="00526730" w:rsidRPr="00513444" w:rsidRDefault="00526730" w:rsidP="00E40A1D">
      <w:pPr>
        <w:rPr>
          <w:rFonts w:cs="Arial"/>
          <w:highlight w:val="yellow"/>
        </w:rPr>
      </w:pPr>
    </w:p>
    <w:p w14:paraId="2B9253B3" w14:textId="0F24D5F6" w:rsidR="00405916" w:rsidRPr="00513444" w:rsidRDefault="00405916">
      <w:pPr>
        <w:jc w:val="left"/>
        <w:rPr>
          <w:rFonts w:cs="Arial"/>
          <w:b/>
          <w:highlight w:val="yellow"/>
        </w:rPr>
      </w:pPr>
    </w:p>
    <w:p w14:paraId="099C83D5" w14:textId="07D9049B" w:rsidR="00E40A1D" w:rsidRPr="00825786" w:rsidRDefault="00E40A1D" w:rsidP="00E40A1D">
      <w:pPr>
        <w:rPr>
          <w:rFonts w:cs="Arial"/>
          <w:b/>
        </w:rPr>
      </w:pPr>
      <w:r w:rsidRPr="00825786">
        <w:rPr>
          <w:rFonts w:cs="Arial"/>
          <w:b/>
        </w:rPr>
        <w:t>3.1</w:t>
      </w:r>
    </w:p>
    <w:p w14:paraId="547A33C1" w14:textId="77777777" w:rsidR="00E40A1D" w:rsidRPr="00825786" w:rsidRDefault="00E40A1D" w:rsidP="00E40A1D">
      <w:pPr>
        <w:rPr>
          <w:rFonts w:cs="Arial"/>
        </w:rPr>
      </w:pPr>
    </w:p>
    <w:p w14:paraId="6F2067D9" w14:textId="639E281E" w:rsidR="00E40A1D" w:rsidRPr="00825786" w:rsidRDefault="00E40A1D" w:rsidP="00E40A1D">
      <w:pPr>
        <w:suppressAutoHyphens/>
        <w:rPr>
          <w:rFonts w:cs="Arial"/>
          <w:szCs w:val="20"/>
          <w:lang w:eastAsia="ar-SA"/>
        </w:rPr>
      </w:pPr>
      <w:r w:rsidRPr="00825786">
        <w:rPr>
          <w:rFonts w:cs="Arial"/>
          <w:szCs w:val="20"/>
          <w:lang w:eastAsia="ar-SA"/>
        </w:rPr>
        <w:t>Kontaktna oseba ali osebe ponudnika za tehnično podporo: ………………...................., telefon:................</w:t>
      </w:r>
      <w:r w:rsidR="00ED542B" w:rsidRPr="00825786">
        <w:rPr>
          <w:rFonts w:cs="Arial"/>
          <w:szCs w:val="20"/>
          <w:lang w:eastAsia="ar-SA"/>
        </w:rPr>
        <w:t xml:space="preserve">, </w:t>
      </w:r>
      <w:r w:rsidRPr="00825786">
        <w:rPr>
          <w:rFonts w:cs="Arial"/>
          <w:szCs w:val="20"/>
          <w:lang w:eastAsia="ar-SA"/>
        </w:rPr>
        <w:t xml:space="preserve">e-mail:......................; lokacija tehnične podpore: .................. ............................................................................ </w:t>
      </w:r>
    </w:p>
    <w:p w14:paraId="493CEFE2" w14:textId="77777777" w:rsidR="00E40A1D" w:rsidRPr="00825786" w:rsidRDefault="00E40A1D" w:rsidP="00E40A1D">
      <w:pPr>
        <w:suppressAutoHyphens/>
        <w:rPr>
          <w:rFonts w:cs="Arial"/>
          <w:szCs w:val="20"/>
          <w:lang w:eastAsia="ar-SA"/>
        </w:rPr>
      </w:pPr>
      <w:r w:rsidRPr="00825786">
        <w:rPr>
          <w:rFonts w:cs="Arial"/>
          <w:szCs w:val="20"/>
          <w:lang w:eastAsia="ar-SA"/>
        </w:rPr>
        <w:t>Ponudnik je dolžan naročniku takoj sporočiti morebitne spremembe glede kontaktnih podatkov.</w:t>
      </w:r>
    </w:p>
    <w:bookmarkEnd w:id="125"/>
    <w:p w14:paraId="52DBF4FD" w14:textId="77777777" w:rsidR="00405916" w:rsidRPr="00513444" w:rsidRDefault="00405916" w:rsidP="00960059">
      <w:pPr>
        <w:rPr>
          <w:rFonts w:eastAsia="Times New Roman" w:cs="Times New Roman"/>
          <w:b/>
          <w:color w:val="000000"/>
          <w:szCs w:val="24"/>
          <w:highlight w:val="yellow"/>
          <w:lang w:eastAsia="en-US"/>
        </w:rPr>
      </w:pPr>
    </w:p>
    <w:p w14:paraId="527DB749" w14:textId="7B13591A" w:rsidR="00B43E79" w:rsidRPr="00513444" w:rsidRDefault="00B43E79">
      <w:pPr>
        <w:jc w:val="left"/>
        <w:rPr>
          <w:rFonts w:eastAsia="Times New Roman" w:cs="Times New Roman"/>
          <w:b/>
          <w:color w:val="000000"/>
          <w:szCs w:val="24"/>
          <w:highlight w:val="yellow"/>
          <w:lang w:val="pl-PL" w:eastAsia="en-US"/>
        </w:rPr>
      </w:pPr>
    </w:p>
    <w:p w14:paraId="1D778F1C" w14:textId="0479DF71" w:rsidR="00960059" w:rsidRPr="00825786" w:rsidRDefault="00E40A1D" w:rsidP="00B426C2">
      <w:pPr>
        <w:jc w:val="left"/>
        <w:rPr>
          <w:rFonts w:eastAsia="Times New Roman" w:cs="Times New Roman"/>
          <w:b/>
          <w:color w:val="000000"/>
          <w:szCs w:val="24"/>
          <w:lang w:val="en-GB" w:eastAsia="en-US"/>
        </w:rPr>
      </w:pPr>
      <w:r w:rsidRPr="00825786">
        <w:rPr>
          <w:rFonts w:eastAsia="Times New Roman" w:cs="Times New Roman"/>
          <w:b/>
          <w:color w:val="000000"/>
          <w:szCs w:val="24"/>
          <w:lang w:val="en-GB" w:eastAsia="en-US"/>
        </w:rPr>
        <w:t>Article 3</w:t>
      </w:r>
    </w:p>
    <w:p w14:paraId="5B3FCE58" w14:textId="77777777" w:rsidR="00490F78" w:rsidRPr="00825786" w:rsidRDefault="00490F78" w:rsidP="00490F78">
      <w:pPr>
        <w:rPr>
          <w:rFonts w:cs="Arial"/>
          <w:lang w:val="en-GB"/>
        </w:rPr>
      </w:pPr>
    </w:p>
    <w:p w14:paraId="6D2A7D81" w14:textId="77777777" w:rsidR="00825786" w:rsidRPr="00825786" w:rsidRDefault="00825786" w:rsidP="00825786">
      <w:pPr>
        <w:pStyle w:val="HTMLPreformatted"/>
        <w:jc w:val="both"/>
        <w:rPr>
          <w:rFonts w:ascii="Arial" w:hAnsi="Arial" w:cs="Arial"/>
          <w:color w:val="000000"/>
          <w:lang w:val="en-GB"/>
        </w:rPr>
      </w:pPr>
      <w:r w:rsidRPr="00825786">
        <w:rPr>
          <w:rFonts w:ascii="Arial" w:hAnsi="Arial" w:cs="Arial"/>
          <w:color w:val="000000"/>
          <w:lang w:val="en-GB"/>
        </w:rPr>
        <w:t>The subject of the public procurement is the maintenance and support service for the production system for virtualization (Zero Density Reality system) at RTV Slovenia, covering software components of the system, for a period of one year.</w:t>
      </w:r>
    </w:p>
    <w:p w14:paraId="44375910" w14:textId="77777777" w:rsidR="006879FA" w:rsidRPr="00825786" w:rsidRDefault="006879FA" w:rsidP="006879FA">
      <w:pPr>
        <w:pStyle w:val="HTMLPreformatted"/>
        <w:jc w:val="both"/>
        <w:rPr>
          <w:rFonts w:ascii="Arial" w:hAnsi="Arial" w:cs="Arial"/>
          <w:color w:val="000000"/>
          <w:lang w:val="en-GB"/>
        </w:rPr>
      </w:pPr>
    </w:p>
    <w:p w14:paraId="663956AB" w14:textId="77777777" w:rsidR="006879FA" w:rsidRPr="00825786" w:rsidRDefault="006879FA" w:rsidP="006879FA">
      <w:pPr>
        <w:pStyle w:val="HTMLPreformatted"/>
        <w:jc w:val="both"/>
        <w:rPr>
          <w:rFonts w:ascii="Arial" w:hAnsi="Arial" w:cs="Arial"/>
          <w:color w:val="000000"/>
          <w:lang w:val="en-GB"/>
        </w:rPr>
      </w:pPr>
      <w:r w:rsidRPr="00825786">
        <w:rPr>
          <w:rFonts w:ascii="Arial" w:hAnsi="Arial" w:cs="Arial"/>
          <w:color w:val="000000"/>
          <w:lang w:val="en-GB"/>
        </w:rPr>
        <w:t>The maintenance contract must include all standard types of support provided by the system manufacturer, including telephone support, email support, and access to the portal, as specified in the following technical requirements.</w:t>
      </w:r>
    </w:p>
    <w:p w14:paraId="77F15C0A" w14:textId="51F94343" w:rsidR="00BD4B80" w:rsidRPr="00825786" w:rsidRDefault="00BD4B80" w:rsidP="00BD4B80">
      <w:pPr>
        <w:pStyle w:val="Heading4"/>
        <w:numPr>
          <w:ilvl w:val="0"/>
          <w:numId w:val="0"/>
        </w:numPr>
        <w:rPr>
          <w:b/>
          <w:szCs w:val="20"/>
          <w:lang w:val="en-GB"/>
        </w:rPr>
      </w:pPr>
      <w:r w:rsidRPr="00825786">
        <w:rPr>
          <w:b/>
          <w:szCs w:val="20"/>
          <w:lang w:val="en-GB"/>
        </w:rPr>
        <w:t>Support and maintenance service include:</w:t>
      </w:r>
    </w:p>
    <w:p w14:paraId="0164E3BF" w14:textId="77777777" w:rsidR="00BD4B80" w:rsidRPr="00825786" w:rsidRDefault="00BD4B80" w:rsidP="00BD4B80">
      <w:pPr>
        <w:autoSpaceDE w:val="0"/>
        <w:autoSpaceDN w:val="0"/>
        <w:adjustRightInd w:val="0"/>
        <w:jc w:val="left"/>
        <w:rPr>
          <w:rFonts w:cs="Arial"/>
          <w:sz w:val="22"/>
          <w:lang w:val="en-GB"/>
        </w:rPr>
      </w:pPr>
    </w:p>
    <w:p w14:paraId="530A50B8" w14:textId="77777777" w:rsidR="00825786" w:rsidRPr="00825786" w:rsidRDefault="00825786" w:rsidP="00825786">
      <w:pPr>
        <w:pStyle w:val="ListParagraph"/>
        <w:numPr>
          <w:ilvl w:val="0"/>
          <w:numId w:val="6"/>
        </w:numPr>
        <w:autoSpaceDE w:val="0"/>
        <w:autoSpaceDN w:val="0"/>
        <w:adjustRightInd w:val="0"/>
        <w:jc w:val="left"/>
        <w:rPr>
          <w:rFonts w:cs="Arial"/>
          <w:szCs w:val="20"/>
          <w:lang w:val="en-GB"/>
        </w:rPr>
      </w:pPr>
      <w:r w:rsidRPr="00825786">
        <w:rPr>
          <w:rFonts w:cs="Arial"/>
          <w:szCs w:val="20"/>
          <w:lang w:val="en-GB"/>
        </w:rPr>
        <w:t>24x7 technical Telephone support and email support</w:t>
      </w:r>
    </w:p>
    <w:p w14:paraId="4DC78274" w14:textId="77777777" w:rsidR="00825786" w:rsidRPr="00825786" w:rsidRDefault="00825786" w:rsidP="00825786">
      <w:pPr>
        <w:pStyle w:val="ListParagraph"/>
        <w:numPr>
          <w:ilvl w:val="0"/>
          <w:numId w:val="6"/>
        </w:numPr>
        <w:autoSpaceDE w:val="0"/>
        <w:autoSpaceDN w:val="0"/>
        <w:adjustRightInd w:val="0"/>
        <w:jc w:val="left"/>
        <w:rPr>
          <w:rFonts w:cs="Arial"/>
          <w:szCs w:val="20"/>
          <w:lang w:val="en-GB"/>
        </w:rPr>
      </w:pPr>
      <w:r w:rsidRPr="00825786">
        <w:rPr>
          <w:rFonts w:cs="Arial"/>
          <w:szCs w:val="20"/>
          <w:lang w:val="en-GB"/>
        </w:rPr>
        <w:t xml:space="preserve">Web &amp; portal access </w:t>
      </w:r>
    </w:p>
    <w:p w14:paraId="79E46D49" w14:textId="77777777" w:rsidR="00825786" w:rsidRPr="00825786" w:rsidRDefault="00825786" w:rsidP="00825786">
      <w:pPr>
        <w:pStyle w:val="ListParagraph"/>
        <w:numPr>
          <w:ilvl w:val="0"/>
          <w:numId w:val="6"/>
        </w:numPr>
        <w:autoSpaceDE w:val="0"/>
        <w:autoSpaceDN w:val="0"/>
        <w:adjustRightInd w:val="0"/>
        <w:jc w:val="left"/>
        <w:rPr>
          <w:rFonts w:cs="Arial"/>
          <w:szCs w:val="20"/>
          <w:lang w:val="en-GB"/>
        </w:rPr>
      </w:pPr>
      <w:r w:rsidRPr="00825786">
        <w:rPr>
          <w:rFonts w:cs="Arial"/>
          <w:szCs w:val="20"/>
          <w:lang w:val="en-GB"/>
        </w:rPr>
        <w:t>Access to knowledge base</w:t>
      </w:r>
    </w:p>
    <w:p w14:paraId="4B417EDB" w14:textId="77777777" w:rsidR="00825786" w:rsidRPr="00825786" w:rsidRDefault="00825786" w:rsidP="00825786">
      <w:pPr>
        <w:pStyle w:val="ListParagraph"/>
        <w:numPr>
          <w:ilvl w:val="0"/>
          <w:numId w:val="6"/>
        </w:numPr>
        <w:autoSpaceDE w:val="0"/>
        <w:autoSpaceDN w:val="0"/>
        <w:adjustRightInd w:val="0"/>
        <w:jc w:val="left"/>
        <w:rPr>
          <w:rFonts w:cs="Arial"/>
          <w:szCs w:val="20"/>
          <w:lang w:val="en-GB"/>
        </w:rPr>
      </w:pPr>
      <w:r w:rsidRPr="00825786">
        <w:rPr>
          <w:rFonts w:cs="Arial"/>
          <w:szCs w:val="20"/>
          <w:lang w:val="en-GB"/>
        </w:rPr>
        <w:lastRenderedPageBreak/>
        <w:t>Software Updates and their implementation/installation (at least once per year)</w:t>
      </w:r>
    </w:p>
    <w:p w14:paraId="2AAC82C8" w14:textId="77777777" w:rsidR="00825786" w:rsidRPr="00825786" w:rsidRDefault="00825786" w:rsidP="00825786">
      <w:pPr>
        <w:pStyle w:val="ListParagraph"/>
        <w:numPr>
          <w:ilvl w:val="0"/>
          <w:numId w:val="6"/>
        </w:numPr>
        <w:autoSpaceDE w:val="0"/>
        <w:autoSpaceDN w:val="0"/>
        <w:adjustRightInd w:val="0"/>
        <w:jc w:val="left"/>
        <w:rPr>
          <w:rFonts w:cs="Arial"/>
          <w:szCs w:val="20"/>
          <w:lang w:val="en-GB"/>
        </w:rPr>
      </w:pPr>
      <w:r w:rsidRPr="00825786">
        <w:rPr>
          <w:rFonts w:cs="Arial"/>
          <w:szCs w:val="20"/>
          <w:lang w:val="en-GB"/>
        </w:rPr>
        <w:t>On-site support and assistance if needed (at the RTV Slovenia premises, Ljubljana)</w:t>
      </w:r>
    </w:p>
    <w:p w14:paraId="372209B9" w14:textId="77777777" w:rsidR="00825786" w:rsidRPr="00825786" w:rsidRDefault="00825786" w:rsidP="00825786">
      <w:pPr>
        <w:autoSpaceDE w:val="0"/>
        <w:autoSpaceDN w:val="0"/>
        <w:adjustRightInd w:val="0"/>
        <w:jc w:val="left"/>
        <w:rPr>
          <w:rFonts w:cs="Arial"/>
          <w:sz w:val="22"/>
          <w:lang w:val="en-GB"/>
        </w:rPr>
      </w:pPr>
    </w:p>
    <w:p w14:paraId="2FDBDA98" w14:textId="77777777" w:rsidR="00825786" w:rsidRPr="00825786" w:rsidRDefault="00825786" w:rsidP="00825786">
      <w:pPr>
        <w:autoSpaceDE w:val="0"/>
        <w:autoSpaceDN w:val="0"/>
        <w:adjustRightInd w:val="0"/>
        <w:rPr>
          <w:rFonts w:cs="Arial"/>
          <w:szCs w:val="20"/>
          <w:lang w:val="en-GB"/>
        </w:rPr>
      </w:pPr>
      <w:r w:rsidRPr="00825786">
        <w:rPr>
          <w:rFonts w:cs="Arial"/>
          <w:szCs w:val="20"/>
          <w:lang w:val="en-GB"/>
        </w:rPr>
        <w:t>Support and maintenance services should be performed either by the Bidders or by the manufacturers qualified resources and teams.</w:t>
      </w:r>
    </w:p>
    <w:p w14:paraId="0435F540" w14:textId="77777777" w:rsidR="00405916" w:rsidRPr="00513444" w:rsidRDefault="00405916">
      <w:pPr>
        <w:jc w:val="left"/>
        <w:rPr>
          <w:rFonts w:cs="Arial"/>
          <w:b/>
          <w:highlight w:val="yellow"/>
          <w:lang w:val="en-GB"/>
        </w:rPr>
      </w:pPr>
    </w:p>
    <w:p w14:paraId="46548468" w14:textId="77777777" w:rsidR="003075BC" w:rsidRPr="00825786" w:rsidRDefault="003075BC" w:rsidP="003075BC">
      <w:pPr>
        <w:pStyle w:val="Pa3"/>
        <w:spacing w:before="80"/>
        <w:jc w:val="both"/>
        <w:rPr>
          <w:rFonts w:ascii="Arial" w:hAnsi="Arial" w:cs="Arial"/>
          <w:color w:val="000000"/>
          <w:sz w:val="20"/>
          <w:szCs w:val="20"/>
          <w:lang w:val="en-GB"/>
        </w:rPr>
      </w:pPr>
      <w:r w:rsidRPr="00825786">
        <w:rPr>
          <w:rFonts w:ascii="Arial" w:hAnsi="Arial" w:cs="Arial"/>
          <w:b/>
          <w:bCs/>
          <w:color w:val="000000"/>
          <w:sz w:val="20"/>
          <w:szCs w:val="20"/>
          <w:lang w:val="en-GB"/>
        </w:rPr>
        <w:t xml:space="preserve">Helpdesk Services </w:t>
      </w:r>
    </w:p>
    <w:p w14:paraId="33686725" w14:textId="77777777" w:rsidR="003075BC" w:rsidRPr="00825786" w:rsidRDefault="003075BC" w:rsidP="003075BC">
      <w:pPr>
        <w:pStyle w:val="Pa3"/>
        <w:spacing w:line="240" w:lineRule="auto"/>
        <w:jc w:val="both"/>
        <w:rPr>
          <w:rFonts w:ascii="Arial" w:hAnsi="Arial" w:cs="Arial"/>
          <w:color w:val="000000"/>
          <w:sz w:val="22"/>
          <w:szCs w:val="22"/>
          <w:lang w:val="en-GB"/>
        </w:rPr>
      </w:pPr>
    </w:p>
    <w:p w14:paraId="4A401A94" w14:textId="77777777" w:rsidR="00825786" w:rsidRPr="00825786" w:rsidRDefault="00825786" w:rsidP="00825786">
      <w:pPr>
        <w:autoSpaceDE w:val="0"/>
        <w:autoSpaceDN w:val="0"/>
        <w:adjustRightInd w:val="0"/>
        <w:rPr>
          <w:rFonts w:cs="Arial"/>
          <w:szCs w:val="20"/>
          <w:lang w:val="en-GB"/>
        </w:rPr>
      </w:pPr>
      <w:r w:rsidRPr="00825786">
        <w:rPr>
          <w:rFonts w:cs="Arial"/>
          <w:szCs w:val="20"/>
          <w:lang w:val="en-GB"/>
        </w:rPr>
        <w:t>Helpdesk center must be available 365 days a year, 24 hours a day to receive a call and email request and initiate the support process.  Response time should not exceed 12 hours. All cases should be tracked and monitored.</w:t>
      </w:r>
    </w:p>
    <w:p w14:paraId="2FAFD96D" w14:textId="77777777" w:rsidR="00405916" w:rsidRPr="00513444" w:rsidRDefault="00405916">
      <w:pPr>
        <w:jc w:val="left"/>
        <w:rPr>
          <w:rFonts w:cs="Arial"/>
          <w:b/>
          <w:highlight w:val="yellow"/>
          <w:lang w:val="en-GB"/>
        </w:rPr>
      </w:pPr>
    </w:p>
    <w:p w14:paraId="45944625" w14:textId="77777777" w:rsidR="003075BC" w:rsidRPr="00825786" w:rsidRDefault="003075BC" w:rsidP="003075BC">
      <w:pPr>
        <w:pStyle w:val="Pa3"/>
        <w:spacing w:before="80" w:line="240" w:lineRule="auto"/>
        <w:jc w:val="both"/>
        <w:rPr>
          <w:rFonts w:ascii="Arial" w:hAnsi="Arial" w:cs="Arial"/>
          <w:color w:val="000000"/>
          <w:sz w:val="20"/>
          <w:szCs w:val="20"/>
          <w:lang w:val="en-GB"/>
        </w:rPr>
      </w:pPr>
      <w:r w:rsidRPr="00825786">
        <w:rPr>
          <w:rFonts w:ascii="Arial" w:hAnsi="Arial" w:cs="Arial"/>
          <w:b/>
          <w:bCs/>
          <w:color w:val="000000"/>
          <w:sz w:val="20"/>
          <w:szCs w:val="20"/>
          <w:lang w:val="en-GB"/>
        </w:rPr>
        <w:t>24x7 Emergency Telephone Support and emergency support request creation</w:t>
      </w:r>
    </w:p>
    <w:p w14:paraId="6453C21F" w14:textId="77777777" w:rsidR="003075BC" w:rsidRPr="00825786" w:rsidRDefault="003075BC" w:rsidP="003075BC">
      <w:pPr>
        <w:pStyle w:val="Pa3"/>
        <w:spacing w:line="240" w:lineRule="auto"/>
        <w:jc w:val="both"/>
        <w:rPr>
          <w:rFonts w:ascii="Arial" w:hAnsi="Arial" w:cs="Arial"/>
          <w:color w:val="000000"/>
          <w:sz w:val="22"/>
          <w:szCs w:val="22"/>
          <w:lang w:val="en-GB"/>
        </w:rPr>
      </w:pPr>
    </w:p>
    <w:p w14:paraId="2F991F0B" w14:textId="77777777" w:rsidR="00825786" w:rsidRPr="00825786" w:rsidRDefault="00825786" w:rsidP="00825786">
      <w:pPr>
        <w:autoSpaceDE w:val="0"/>
        <w:autoSpaceDN w:val="0"/>
        <w:adjustRightInd w:val="0"/>
        <w:rPr>
          <w:rFonts w:cs="Arial"/>
          <w:szCs w:val="20"/>
          <w:lang w:val="en-GB" w:eastAsia="en-GB"/>
        </w:rPr>
      </w:pPr>
      <w:r w:rsidRPr="00825786">
        <w:rPr>
          <w:rFonts w:cs="Arial"/>
          <w:szCs w:val="20"/>
          <w:lang w:val="en-GB"/>
        </w:rPr>
        <w:t>Access to manufacturer or Bidder’s technical sup</w:t>
      </w:r>
      <w:r w:rsidRPr="00825786">
        <w:rPr>
          <w:rFonts w:cs="Arial"/>
          <w:szCs w:val="20"/>
          <w:lang w:val="en-GB"/>
        </w:rPr>
        <w:softHyphen/>
        <w:t>port team (24x7) for any critical issues is requested. The option to create a critical support request via telephone call is mandatory.</w:t>
      </w:r>
    </w:p>
    <w:p w14:paraId="72C1C7D5" w14:textId="77777777" w:rsidR="00405916" w:rsidRPr="00513444" w:rsidRDefault="00405916" w:rsidP="003075BC">
      <w:pPr>
        <w:rPr>
          <w:rFonts w:cs="Arial"/>
          <w:szCs w:val="20"/>
          <w:highlight w:val="yellow"/>
          <w:lang w:val="en-GB" w:eastAsia="en-GB"/>
        </w:rPr>
      </w:pPr>
    </w:p>
    <w:p w14:paraId="59F4DD92" w14:textId="77777777" w:rsidR="003075BC" w:rsidRPr="00825786" w:rsidRDefault="003075BC" w:rsidP="003075BC">
      <w:pPr>
        <w:pStyle w:val="Pa3"/>
        <w:spacing w:before="80" w:line="240" w:lineRule="auto"/>
        <w:jc w:val="both"/>
        <w:rPr>
          <w:rFonts w:ascii="Arial" w:hAnsi="Arial" w:cs="Arial"/>
          <w:color w:val="000000"/>
          <w:sz w:val="20"/>
          <w:szCs w:val="20"/>
          <w:lang w:val="en-GB"/>
        </w:rPr>
      </w:pPr>
      <w:r w:rsidRPr="00825786">
        <w:rPr>
          <w:rFonts w:ascii="Arial" w:hAnsi="Arial" w:cs="Arial"/>
          <w:b/>
          <w:bCs/>
          <w:color w:val="000000"/>
          <w:sz w:val="20"/>
          <w:szCs w:val="20"/>
          <w:lang w:val="en-GB"/>
        </w:rPr>
        <w:t xml:space="preserve">Email and Web Support </w:t>
      </w:r>
    </w:p>
    <w:p w14:paraId="21E51CFB" w14:textId="77777777" w:rsidR="003075BC" w:rsidRPr="00825786" w:rsidRDefault="003075BC" w:rsidP="003075BC">
      <w:pPr>
        <w:pStyle w:val="Pa3"/>
        <w:spacing w:line="240" w:lineRule="auto"/>
        <w:jc w:val="both"/>
        <w:rPr>
          <w:rFonts w:ascii="Arial" w:hAnsi="Arial" w:cs="Arial"/>
          <w:color w:val="000000"/>
          <w:sz w:val="22"/>
          <w:szCs w:val="22"/>
          <w:lang w:val="en-GB"/>
        </w:rPr>
      </w:pPr>
    </w:p>
    <w:p w14:paraId="4A8500B3" w14:textId="77777777" w:rsidR="00035568" w:rsidRPr="00825786" w:rsidRDefault="00035568" w:rsidP="00035568">
      <w:pPr>
        <w:autoSpaceDE w:val="0"/>
        <w:autoSpaceDN w:val="0"/>
        <w:adjustRightInd w:val="0"/>
        <w:rPr>
          <w:rFonts w:cs="Arial"/>
          <w:szCs w:val="20"/>
          <w:lang w:val="en-GB"/>
        </w:rPr>
      </w:pPr>
      <w:r w:rsidRPr="00825786">
        <w:rPr>
          <w:rFonts w:cs="Arial"/>
          <w:szCs w:val="20"/>
          <w:lang w:val="en-GB"/>
        </w:rPr>
        <w:t xml:space="preserve">Creation a support requests using an email and web access forms is required. All cases created must be monitored and responded in 24x7. </w:t>
      </w:r>
    </w:p>
    <w:p w14:paraId="494419D8" w14:textId="77777777" w:rsidR="00405916" w:rsidRPr="00513444" w:rsidRDefault="00405916" w:rsidP="003075BC">
      <w:pPr>
        <w:jc w:val="left"/>
        <w:rPr>
          <w:rFonts w:eastAsia="Times New Roman" w:cs="Arial"/>
          <w:b/>
          <w:bCs/>
          <w:color w:val="000000"/>
          <w:szCs w:val="20"/>
          <w:highlight w:val="yellow"/>
          <w:lang w:val="en-GB" w:eastAsia="en-GB"/>
        </w:rPr>
      </w:pPr>
    </w:p>
    <w:p w14:paraId="79FE0AEB" w14:textId="77777777" w:rsidR="003075BC" w:rsidRPr="00825786" w:rsidRDefault="003075BC" w:rsidP="003075BC">
      <w:pPr>
        <w:pStyle w:val="Pa3"/>
        <w:spacing w:before="80" w:line="240" w:lineRule="auto"/>
        <w:jc w:val="both"/>
        <w:rPr>
          <w:rFonts w:ascii="Arial" w:hAnsi="Arial" w:cs="Arial"/>
          <w:color w:val="000000"/>
          <w:sz w:val="20"/>
          <w:szCs w:val="20"/>
          <w:lang w:val="en-GB"/>
        </w:rPr>
      </w:pPr>
      <w:r w:rsidRPr="00825786">
        <w:rPr>
          <w:rFonts w:ascii="Arial" w:hAnsi="Arial" w:cs="Arial"/>
          <w:b/>
          <w:bCs/>
          <w:color w:val="000000"/>
          <w:sz w:val="20"/>
          <w:szCs w:val="20"/>
          <w:lang w:val="en-GB"/>
        </w:rPr>
        <w:t xml:space="preserve">Portal Access </w:t>
      </w:r>
    </w:p>
    <w:p w14:paraId="21F5D501" w14:textId="77777777" w:rsidR="003075BC" w:rsidRPr="00825786" w:rsidRDefault="003075BC" w:rsidP="003075BC">
      <w:pPr>
        <w:pStyle w:val="Pa3"/>
        <w:spacing w:line="240" w:lineRule="auto"/>
        <w:jc w:val="both"/>
        <w:rPr>
          <w:rFonts w:ascii="Arial" w:hAnsi="Arial" w:cs="Arial"/>
          <w:color w:val="000000"/>
          <w:sz w:val="22"/>
          <w:szCs w:val="22"/>
          <w:lang w:val="en-GB"/>
        </w:rPr>
      </w:pPr>
    </w:p>
    <w:p w14:paraId="1ED266AC" w14:textId="77777777" w:rsidR="00825786" w:rsidRPr="00825786" w:rsidRDefault="00825786" w:rsidP="00825786">
      <w:pPr>
        <w:rPr>
          <w:rFonts w:cs="Arial"/>
          <w:szCs w:val="20"/>
          <w:lang w:val="en-GB" w:eastAsia="en-GB"/>
        </w:rPr>
      </w:pPr>
      <w:r w:rsidRPr="00825786">
        <w:rPr>
          <w:rFonts w:cs="Arial"/>
          <w:szCs w:val="20"/>
          <w:lang w:val="en-GB"/>
        </w:rPr>
        <w:t>Direct access to the support portal must be available for the maintenance technical team to track service requests and/or obtain access to any software upgrades.</w:t>
      </w:r>
    </w:p>
    <w:p w14:paraId="2321D420" w14:textId="133108A0" w:rsidR="00405916" w:rsidRPr="00825786" w:rsidRDefault="00405916">
      <w:pPr>
        <w:jc w:val="left"/>
        <w:rPr>
          <w:rFonts w:eastAsia="Times New Roman" w:cs="Arial"/>
          <w:b/>
          <w:bCs/>
          <w:color w:val="000000"/>
          <w:szCs w:val="20"/>
          <w:lang w:val="en-GB" w:eastAsia="en-GB"/>
        </w:rPr>
      </w:pPr>
    </w:p>
    <w:p w14:paraId="4B226B5B" w14:textId="54A04271" w:rsidR="003075BC" w:rsidRPr="00825786" w:rsidRDefault="003075BC" w:rsidP="003075BC">
      <w:pPr>
        <w:pStyle w:val="Pa3"/>
        <w:spacing w:before="80" w:line="240" w:lineRule="auto"/>
        <w:jc w:val="both"/>
        <w:rPr>
          <w:rFonts w:ascii="Arial" w:hAnsi="Arial" w:cs="Arial"/>
          <w:color w:val="000000"/>
          <w:sz w:val="20"/>
          <w:szCs w:val="20"/>
          <w:lang w:val="en-GB"/>
        </w:rPr>
      </w:pPr>
      <w:r w:rsidRPr="00825786">
        <w:rPr>
          <w:rFonts w:ascii="Arial" w:hAnsi="Arial" w:cs="Arial"/>
          <w:b/>
          <w:bCs/>
          <w:color w:val="000000"/>
          <w:sz w:val="20"/>
          <w:szCs w:val="20"/>
          <w:lang w:val="en-GB"/>
        </w:rPr>
        <w:t xml:space="preserve">Knowledge Base </w:t>
      </w:r>
    </w:p>
    <w:p w14:paraId="027D5DB3" w14:textId="77777777" w:rsidR="003075BC" w:rsidRPr="00825786" w:rsidRDefault="003075BC" w:rsidP="003075BC">
      <w:pPr>
        <w:pStyle w:val="Pa3"/>
        <w:spacing w:line="240" w:lineRule="auto"/>
        <w:jc w:val="both"/>
        <w:rPr>
          <w:rFonts w:ascii="Arial" w:hAnsi="Arial" w:cs="Arial"/>
          <w:sz w:val="22"/>
          <w:szCs w:val="22"/>
          <w:lang w:val="en-GB"/>
        </w:rPr>
      </w:pPr>
    </w:p>
    <w:p w14:paraId="521A4919" w14:textId="77777777" w:rsidR="00825786" w:rsidRPr="00825786" w:rsidRDefault="00825786" w:rsidP="00825786">
      <w:pPr>
        <w:rPr>
          <w:rFonts w:cs="Arial"/>
          <w:szCs w:val="20"/>
          <w:lang w:val="en-GB" w:eastAsia="en-GB"/>
        </w:rPr>
      </w:pPr>
      <w:r w:rsidRPr="00825786">
        <w:rPr>
          <w:rFonts w:cs="Arial"/>
          <w:szCs w:val="20"/>
          <w:lang w:val="en-GB"/>
        </w:rPr>
        <w:t>The manufacturer's knowledge base must be available. With a knowledge base, it should be possible to search for information and independently resolve issues based on a collection of data previously written by the maintenance technical team and other experts.</w:t>
      </w:r>
    </w:p>
    <w:p w14:paraId="282552F7" w14:textId="77777777" w:rsidR="003075BC" w:rsidRPr="00513444" w:rsidRDefault="003075BC" w:rsidP="003075BC">
      <w:pPr>
        <w:rPr>
          <w:rFonts w:cs="Arial"/>
          <w:szCs w:val="20"/>
          <w:highlight w:val="yellow"/>
          <w:lang w:val="en-GB" w:eastAsia="en-GB"/>
        </w:rPr>
      </w:pPr>
    </w:p>
    <w:p w14:paraId="3AEC88A0" w14:textId="55731AB3" w:rsidR="003075BC" w:rsidRPr="00825786" w:rsidRDefault="003075BC" w:rsidP="003075BC">
      <w:pPr>
        <w:pStyle w:val="Pa3"/>
        <w:spacing w:before="80" w:line="240" w:lineRule="auto"/>
        <w:jc w:val="both"/>
        <w:rPr>
          <w:rFonts w:ascii="Arial" w:hAnsi="Arial" w:cs="Arial"/>
          <w:color w:val="000000"/>
          <w:sz w:val="20"/>
          <w:szCs w:val="20"/>
          <w:lang w:val="en-GB"/>
        </w:rPr>
      </w:pPr>
      <w:r w:rsidRPr="00825786">
        <w:rPr>
          <w:rFonts w:ascii="Arial" w:hAnsi="Arial" w:cs="Arial"/>
          <w:b/>
          <w:bCs/>
          <w:color w:val="000000"/>
          <w:sz w:val="20"/>
          <w:szCs w:val="20"/>
          <w:lang w:val="en-GB"/>
        </w:rPr>
        <w:t xml:space="preserve">Software Update/Upgrade </w:t>
      </w:r>
    </w:p>
    <w:p w14:paraId="1F423320" w14:textId="77777777" w:rsidR="003075BC" w:rsidRPr="00825786" w:rsidRDefault="003075BC" w:rsidP="003075BC">
      <w:pPr>
        <w:pStyle w:val="Pa3"/>
        <w:spacing w:line="240" w:lineRule="auto"/>
        <w:jc w:val="both"/>
        <w:rPr>
          <w:rFonts w:ascii="Arial" w:hAnsi="Arial" w:cs="Arial"/>
          <w:sz w:val="20"/>
          <w:szCs w:val="20"/>
          <w:lang w:val="en-GB"/>
        </w:rPr>
      </w:pPr>
    </w:p>
    <w:p w14:paraId="538E7DDF" w14:textId="77777777" w:rsidR="00825786" w:rsidRPr="00825786" w:rsidRDefault="00825786" w:rsidP="00825786">
      <w:pPr>
        <w:pStyle w:val="Pa3"/>
        <w:spacing w:before="80" w:line="240" w:lineRule="auto"/>
        <w:jc w:val="both"/>
        <w:rPr>
          <w:rFonts w:ascii="Arial" w:hAnsi="Arial" w:cs="Arial"/>
          <w:b/>
          <w:bCs/>
          <w:sz w:val="20"/>
          <w:szCs w:val="20"/>
          <w:lang w:val="en-GB"/>
        </w:rPr>
      </w:pPr>
      <w:r w:rsidRPr="00825786">
        <w:rPr>
          <w:rFonts w:ascii="Arial" w:hAnsi="Arial" w:cs="Arial"/>
          <w:sz w:val="20"/>
          <w:szCs w:val="20"/>
          <w:lang w:val="en-GB"/>
        </w:rPr>
        <w:t xml:space="preserve">Access to the origin software and all software upgrades, including bug fixes, enhanced features, and ongoing product development, must be provided. </w:t>
      </w:r>
    </w:p>
    <w:p w14:paraId="2CB96780" w14:textId="77777777" w:rsidR="003075BC" w:rsidRPr="00513444" w:rsidRDefault="003075BC" w:rsidP="003075BC">
      <w:pPr>
        <w:rPr>
          <w:rFonts w:cs="Arial"/>
          <w:szCs w:val="20"/>
          <w:highlight w:val="yellow"/>
          <w:lang w:val="en-GB" w:eastAsia="en-GB"/>
        </w:rPr>
      </w:pPr>
    </w:p>
    <w:p w14:paraId="7A588DC5" w14:textId="77777777" w:rsidR="003075BC" w:rsidRPr="00825786" w:rsidRDefault="003075BC" w:rsidP="003075BC">
      <w:pPr>
        <w:rPr>
          <w:rFonts w:cs="Arial"/>
          <w:b/>
          <w:bCs/>
          <w:szCs w:val="20"/>
          <w:lang w:val="en-GB"/>
        </w:rPr>
      </w:pPr>
      <w:r w:rsidRPr="00825786">
        <w:rPr>
          <w:rFonts w:cs="Arial"/>
          <w:b/>
          <w:bCs/>
          <w:szCs w:val="20"/>
          <w:lang w:val="en-GB"/>
        </w:rPr>
        <w:t>On-site support and maintenance</w:t>
      </w:r>
    </w:p>
    <w:p w14:paraId="3243B6E7" w14:textId="77777777" w:rsidR="003075BC" w:rsidRPr="00825786" w:rsidRDefault="003075BC" w:rsidP="00307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s="Arial"/>
          <w:szCs w:val="20"/>
          <w:lang w:val="en-GB"/>
        </w:rPr>
      </w:pPr>
    </w:p>
    <w:p w14:paraId="1BC94575" w14:textId="77777777" w:rsidR="00825786" w:rsidRPr="00825786" w:rsidRDefault="00825786" w:rsidP="00825786">
      <w:pPr>
        <w:autoSpaceDE w:val="0"/>
        <w:autoSpaceDN w:val="0"/>
        <w:adjustRightInd w:val="0"/>
        <w:rPr>
          <w:rFonts w:cs="Arial"/>
          <w:szCs w:val="20"/>
          <w:lang w:val="en-GB"/>
        </w:rPr>
      </w:pPr>
      <w:r w:rsidRPr="00825786">
        <w:rPr>
          <w:rFonts w:cs="Arial"/>
          <w:szCs w:val="20"/>
          <w:lang w:val="en-GB"/>
        </w:rPr>
        <w:t>In a case that a problem cannot be solved in a reasonable time and remotely (with the proper engagement of the service provider) and that the program production process is at risk (according to Contracting Authority’s opinion), the Contracting Authority is entitled to immediate on-site support (at the RTV Slovenia premises, Ljubljana).</w:t>
      </w:r>
    </w:p>
    <w:p w14:paraId="137A4E42" w14:textId="77777777" w:rsidR="00825786" w:rsidRPr="00825786" w:rsidRDefault="00825786" w:rsidP="00825786">
      <w:pPr>
        <w:autoSpaceDE w:val="0"/>
        <w:autoSpaceDN w:val="0"/>
        <w:adjustRightInd w:val="0"/>
        <w:rPr>
          <w:rFonts w:cs="Arial"/>
          <w:szCs w:val="20"/>
          <w:lang w:val="en-GB"/>
        </w:rPr>
      </w:pPr>
      <w:r w:rsidRPr="00825786">
        <w:rPr>
          <w:rFonts w:cs="Arial"/>
          <w:szCs w:val="20"/>
          <w:lang w:val="en-GB"/>
        </w:rPr>
        <w:t>The Bidder is committed to treat such a request with the highest priority.</w:t>
      </w:r>
    </w:p>
    <w:p w14:paraId="6D2A5AEE" w14:textId="77777777" w:rsidR="003075BC" w:rsidRPr="00513444" w:rsidRDefault="003075BC" w:rsidP="003075BC">
      <w:pPr>
        <w:rPr>
          <w:rFonts w:cs="Arial"/>
          <w:szCs w:val="20"/>
          <w:highlight w:val="yellow"/>
          <w:lang w:val="en-GB"/>
        </w:rPr>
      </w:pPr>
    </w:p>
    <w:p w14:paraId="0CEF4EBB" w14:textId="77777777" w:rsidR="003075BC" w:rsidRPr="00825786" w:rsidRDefault="003075BC" w:rsidP="003075BC">
      <w:pPr>
        <w:rPr>
          <w:rFonts w:cs="Arial"/>
          <w:b/>
          <w:bCs/>
          <w:color w:val="000000"/>
          <w:szCs w:val="20"/>
          <w:lang w:val="en-GB"/>
        </w:rPr>
      </w:pPr>
      <w:r w:rsidRPr="00825786">
        <w:rPr>
          <w:rFonts w:cs="Arial"/>
          <w:b/>
          <w:bCs/>
          <w:color w:val="000000"/>
          <w:szCs w:val="20"/>
          <w:lang w:val="en-GB"/>
        </w:rPr>
        <w:t>Support level</w:t>
      </w:r>
    </w:p>
    <w:p w14:paraId="53AC0F8F" w14:textId="77777777" w:rsidR="003075BC" w:rsidRPr="00825786" w:rsidRDefault="003075BC" w:rsidP="003075BC">
      <w:pPr>
        <w:rPr>
          <w:rFonts w:cs="Arial"/>
          <w:sz w:val="22"/>
          <w:lang w:val="en-GB"/>
        </w:rPr>
      </w:pPr>
    </w:p>
    <w:p w14:paraId="14A25518" w14:textId="77777777" w:rsidR="00825786" w:rsidRPr="00825786" w:rsidRDefault="00825786" w:rsidP="00825786">
      <w:pPr>
        <w:autoSpaceDE w:val="0"/>
        <w:autoSpaceDN w:val="0"/>
        <w:adjustRightInd w:val="0"/>
        <w:rPr>
          <w:rFonts w:cs="Arial"/>
          <w:szCs w:val="20"/>
          <w:lang w:val="en-GB"/>
        </w:rPr>
      </w:pPr>
      <w:r w:rsidRPr="00825786">
        <w:rPr>
          <w:rFonts w:cs="Arial"/>
          <w:szCs w:val="20"/>
          <w:lang w:val="en-GB"/>
        </w:rPr>
        <w:t>Contracting Authority demands full software support (SW support) for the equipment listed in attached document.</w:t>
      </w:r>
    </w:p>
    <w:p w14:paraId="22B68E08" w14:textId="77777777" w:rsidR="003075BC" w:rsidRDefault="003075BC">
      <w:pPr>
        <w:jc w:val="left"/>
        <w:rPr>
          <w:rFonts w:cs="Arial"/>
          <w:b/>
          <w:lang w:val="en-GB"/>
        </w:rPr>
      </w:pPr>
    </w:p>
    <w:p w14:paraId="05C0CBAB" w14:textId="77777777" w:rsidR="003075BC" w:rsidRPr="00A23A8C" w:rsidRDefault="003075BC">
      <w:pPr>
        <w:jc w:val="left"/>
        <w:rPr>
          <w:rFonts w:cs="Arial"/>
          <w:b/>
          <w:lang w:val="en-GB"/>
        </w:rPr>
      </w:pPr>
    </w:p>
    <w:p w14:paraId="7C437D89" w14:textId="73666C67" w:rsidR="00490F78" w:rsidRPr="00A23A8C" w:rsidRDefault="00490F78" w:rsidP="00490F78">
      <w:pPr>
        <w:rPr>
          <w:rFonts w:cs="Arial"/>
          <w:b/>
          <w:lang w:val="en-GB"/>
        </w:rPr>
      </w:pPr>
      <w:r w:rsidRPr="00A23A8C">
        <w:rPr>
          <w:rFonts w:cs="Arial"/>
          <w:b/>
          <w:lang w:val="en-GB"/>
        </w:rPr>
        <w:t>3.1</w:t>
      </w:r>
    </w:p>
    <w:p w14:paraId="0E0C72EF" w14:textId="25F4F948" w:rsidR="00E40A1D" w:rsidRPr="00A23A8C" w:rsidRDefault="00E40A1D" w:rsidP="00E40A1D">
      <w:pPr>
        <w:jc w:val="left"/>
        <w:rPr>
          <w:rFonts w:cs="Arial"/>
          <w:szCs w:val="20"/>
          <w:lang w:val="en-GB" w:eastAsia="ar-SA"/>
        </w:rPr>
      </w:pPr>
      <w:r w:rsidRPr="00A23A8C">
        <w:rPr>
          <w:rFonts w:cs="Arial"/>
          <w:szCs w:val="20"/>
          <w:lang w:val="en-GB" w:eastAsia="ar-SA"/>
        </w:rPr>
        <w:t>The contact person or persons for technical support: ……………........, telephone: ................, e-mail: .............; location of the technical support: ……………………………………………</w:t>
      </w:r>
    </w:p>
    <w:p w14:paraId="1801F74C" w14:textId="77777777" w:rsidR="002162A6" w:rsidRPr="00A23A8C" w:rsidRDefault="002162A6" w:rsidP="00E40A1D">
      <w:pPr>
        <w:jc w:val="left"/>
        <w:rPr>
          <w:rFonts w:cs="Arial"/>
          <w:szCs w:val="20"/>
          <w:lang w:val="en-GB" w:eastAsia="ar-SA"/>
        </w:rPr>
      </w:pPr>
    </w:p>
    <w:p w14:paraId="7CCBF75D" w14:textId="44915F4D" w:rsidR="0017324D" w:rsidRPr="00A23A8C" w:rsidRDefault="00E40A1D" w:rsidP="00E40A1D">
      <w:pPr>
        <w:jc w:val="left"/>
        <w:rPr>
          <w:rFonts w:eastAsia="Times New Roman" w:cs="Times New Roman"/>
          <w:b/>
          <w:color w:val="000000"/>
          <w:szCs w:val="24"/>
          <w:lang w:val="en-GB" w:eastAsia="en-US"/>
        </w:rPr>
      </w:pPr>
      <w:r w:rsidRPr="00A23A8C">
        <w:rPr>
          <w:rFonts w:cs="Arial"/>
          <w:szCs w:val="20"/>
          <w:lang w:val="en-GB" w:eastAsia="ar-SA"/>
        </w:rPr>
        <w:t>All changes regarding the contact person shall be promptly announced to the Contracting Authority.</w:t>
      </w:r>
    </w:p>
    <w:p w14:paraId="057E1452" w14:textId="77777777" w:rsidR="009159D9" w:rsidRDefault="009159D9" w:rsidP="00960059">
      <w:pPr>
        <w:rPr>
          <w:rFonts w:eastAsia="Times New Roman" w:cs="Arial"/>
          <w:szCs w:val="24"/>
          <w:lang w:val="en-GB" w:eastAsia="en-US"/>
        </w:rPr>
      </w:pPr>
    </w:p>
    <w:bookmarkEnd w:id="122"/>
    <w:bookmarkEnd w:id="123"/>
    <w:p w14:paraId="52581049" w14:textId="77777777" w:rsidR="00D16AA8" w:rsidRPr="00A23A8C" w:rsidRDefault="00D16AA8" w:rsidP="00B426C2">
      <w:pPr>
        <w:jc w:val="left"/>
        <w:rPr>
          <w:rFonts w:eastAsia="Times New Roman" w:cs="Times New Roman"/>
          <w:b/>
          <w:color w:val="000000"/>
          <w:szCs w:val="24"/>
          <w:lang w:val="en-GB" w:eastAsia="en-US"/>
        </w:rPr>
      </w:pPr>
    </w:p>
    <w:p w14:paraId="5C71EFB8" w14:textId="77777777" w:rsidR="007869A9" w:rsidRPr="00527CFE" w:rsidRDefault="007869A9">
      <w:pPr>
        <w:jc w:val="left"/>
        <w:rPr>
          <w:rFonts w:eastAsia="Times New Roman" w:cs="Times New Roman"/>
          <w:b/>
          <w:color w:val="000000"/>
          <w:szCs w:val="24"/>
          <w:lang w:val="en-US" w:eastAsia="en-US"/>
        </w:rPr>
      </w:pPr>
      <w:r w:rsidRPr="00527CFE">
        <w:rPr>
          <w:rFonts w:eastAsia="Times New Roman" w:cs="Times New Roman"/>
          <w:b/>
          <w:color w:val="000000"/>
          <w:szCs w:val="24"/>
          <w:lang w:val="en-US" w:eastAsia="en-US"/>
        </w:rPr>
        <w:br w:type="page"/>
      </w:r>
    </w:p>
    <w:p w14:paraId="177596B1" w14:textId="4D58A2FF" w:rsidR="00960059" w:rsidRPr="00A66E57" w:rsidRDefault="00960059" w:rsidP="00B426C2">
      <w:pPr>
        <w:jc w:val="left"/>
        <w:rPr>
          <w:rFonts w:eastAsia="Times New Roman" w:cs="Times New Roman"/>
          <w:b/>
          <w:color w:val="000000"/>
          <w:szCs w:val="24"/>
          <w:lang w:val="pl-PL" w:eastAsia="en-US"/>
        </w:rPr>
      </w:pPr>
      <w:r w:rsidRPr="00A66E57">
        <w:rPr>
          <w:rFonts w:eastAsia="Times New Roman" w:cs="Times New Roman"/>
          <w:b/>
          <w:color w:val="000000"/>
          <w:szCs w:val="24"/>
          <w:lang w:val="pl-PL" w:eastAsia="en-US"/>
        </w:rPr>
        <w:lastRenderedPageBreak/>
        <w:t>4. člen</w:t>
      </w:r>
    </w:p>
    <w:p w14:paraId="1522B36F" w14:textId="77777777" w:rsidR="00960059" w:rsidRPr="00A66E57" w:rsidRDefault="00960059" w:rsidP="00960059">
      <w:pPr>
        <w:rPr>
          <w:rFonts w:eastAsia="Times New Roman" w:cs="Times New Roman"/>
          <w:color w:val="000000"/>
          <w:szCs w:val="24"/>
          <w:lang w:val="pl-PL" w:eastAsia="en-US"/>
        </w:rPr>
      </w:pPr>
    </w:p>
    <w:p w14:paraId="53E03777" w14:textId="77777777" w:rsidR="00F3011D" w:rsidRPr="00A66E57" w:rsidRDefault="00F3011D" w:rsidP="00080B20">
      <w:pPr>
        <w:rPr>
          <w:rFonts w:eastAsia="Times New Roman" w:cs="Arial"/>
          <w:b/>
          <w:bCs/>
          <w:szCs w:val="24"/>
          <w:lang w:val="pl-PL" w:eastAsia="en-US"/>
        </w:rPr>
      </w:pPr>
      <w:bookmarkStart w:id="130" w:name="_Hlk37847086"/>
      <w:r w:rsidRPr="00A66E57">
        <w:rPr>
          <w:rFonts w:eastAsia="Times New Roman" w:cs="Arial"/>
          <w:b/>
          <w:bCs/>
          <w:szCs w:val="24"/>
          <w:lang w:val="pl-PL" w:eastAsia="en-US"/>
        </w:rPr>
        <w:t>4.1</w:t>
      </w:r>
    </w:p>
    <w:p w14:paraId="6BB8BCD3" w14:textId="77777777" w:rsidR="009159D9" w:rsidRPr="00A66E57" w:rsidRDefault="009159D9" w:rsidP="00080B20">
      <w:pPr>
        <w:rPr>
          <w:rFonts w:eastAsia="Times New Roman" w:cs="Arial"/>
          <w:b/>
          <w:bCs/>
          <w:szCs w:val="24"/>
          <w:lang w:val="pl-PL" w:eastAsia="en-US"/>
        </w:rPr>
      </w:pPr>
    </w:p>
    <w:bookmarkEnd w:id="130"/>
    <w:p w14:paraId="6B32148B" w14:textId="77777777" w:rsidR="00C11415" w:rsidRPr="00705A5F" w:rsidRDefault="00C11415" w:rsidP="00C11415">
      <w:pPr>
        <w:rPr>
          <w:b/>
        </w:rPr>
      </w:pPr>
      <w:r w:rsidRPr="00705A5F">
        <w:rPr>
          <w:b/>
        </w:rPr>
        <w:t>Pogodbena vrednost</w:t>
      </w:r>
      <w:r w:rsidRPr="00705A5F">
        <w:rPr>
          <w:bCs/>
        </w:rPr>
        <w:t xml:space="preserve"> za </w:t>
      </w:r>
      <w:r w:rsidRPr="00705A5F">
        <w:rPr>
          <w:rFonts w:cs="Arial"/>
          <w:bCs/>
          <w:noProof/>
        </w:rPr>
        <w:t xml:space="preserve">vzdrževanja in podporo </w:t>
      </w:r>
      <w:r w:rsidRPr="00705A5F">
        <w:rPr>
          <w:rFonts w:cs="Arial"/>
          <w:bCs/>
          <w:noProof/>
          <w:szCs w:val="20"/>
        </w:rPr>
        <w:t>sistema</w:t>
      </w:r>
      <w:r>
        <w:rPr>
          <w:rFonts w:cs="Arial"/>
          <w:bCs/>
          <w:noProof/>
          <w:szCs w:val="20"/>
        </w:rPr>
        <w:t xml:space="preserve"> »Zero Density« za obdobje enega leta znaša:</w:t>
      </w:r>
      <w:r w:rsidRPr="00705A5F">
        <w:rPr>
          <w:rFonts w:cs="Arial"/>
          <w:bCs/>
          <w:noProof/>
          <w:szCs w:val="20"/>
        </w:rPr>
        <w:t xml:space="preserve"> </w:t>
      </w:r>
    </w:p>
    <w:p w14:paraId="7D9DDC06" w14:textId="4B653F3E" w:rsidR="00AE2FE6" w:rsidRPr="00A23A8C" w:rsidRDefault="00AE2FE6" w:rsidP="00AE2FE6">
      <w:pPr>
        <w:rPr>
          <w:bCs/>
        </w:rPr>
      </w:pPr>
    </w:p>
    <w:p w14:paraId="2C0EBB15" w14:textId="77777777" w:rsidR="00AE2FE6" w:rsidRPr="00A23A8C" w:rsidRDefault="00AE2FE6" w:rsidP="00AE2FE6">
      <w:pPr>
        <w:spacing w:line="240" w:lineRule="atLeast"/>
        <w:rPr>
          <w:b/>
          <w:noProof/>
          <w:szCs w:val="20"/>
        </w:rPr>
      </w:pPr>
      <w:r w:rsidRPr="00A23A8C">
        <w:rPr>
          <w:b/>
          <w:noProof/>
          <w:szCs w:val="20"/>
        </w:rPr>
        <w:t xml:space="preserve">€     …… brez DDV </w:t>
      </w:r>
    </w:p>
    <w:p w14:paraId="485D71D3" w14:textId="77777777" w:rsidR="00AE2FE6" w:rsidRDefault="00AE2FE6" w:rsidP="00AE2FE6">
      <w:pPr>
        <w:spacing w:line="240" w:lineRule="atLeast"/>
        <w:rPr>
          <w:b/>
          <w:noProof/>
          <w:szCs w:val="20"/>
        </w:rPr>
      </w:pPr>
    </w:p>
    <w:p w14:paraId="2EEDDAF3" w14:textId="77777777" w:rsidR="00AE2FE6" w:rsidRPr="00A23A8C" w:rsidRDefault="00AE2FE6">
      <w:pPr>
        <w:numPr>
          <w:ilvl w:val="0"/>
          <w:numId w:val="7"/>
        </w:numPr>
        <w:suppressAutoHyphens/>
        <w:rPr>
          <w:rFonts w:cs="Arial"/>
          <w:i/>
          <w:iCs/>
          <w:noProof/>
          <w:color w:val="000000"/>
          <w:sz w:val="18"/>
          <w:szCs w:val="18"/>
        </w:rPr>
      </w:pPr>
      <w:r w:rsidRPr="00A23A8C">
        <w:rPr>
          <w:rFonts w:cs="Arial"/>
          <w:i/>
          <w:noProof/>
          <w:sz w:val="18"/>
          <w:szCs w:val="18"/>
        </w:rPr>
        <w:t xml:space="preserve">V primeru plačila domačemu ponudniku, bo le-ta ob izstavitvi računa priračunal DDV, </w:t>
      </w:r>
      <w:r w:rsidRPr="00A23A8C">
        <w:rPr>
          <w:rFonts w:cs="Arial"/>
          <w:i/>
          <w:iCs/>
          <w:noProof/>
          <w:color w:val="000000"/>
          <w:sz w:val="18"/>
          <w:szCs w:val="18"/>
        </w:rPr>
        <w:t>skladno z veljavno zakonodajo o DDV</w:t>
      </w:r>
      <w:r w:rsidRPr="00A23A8C">
        <w:rPr>
          <w:rFonts w:cs="Arial"/>
          <w:i/>
          <w:noProof/>
          <w:sz w:val="18"/>
          <w:szCs w:val="18"/>
        </w:rPr>
        <w:t>.</w:t>
      </w:r>
    </w:p>
    <w:p w14:paraId="75F569D3" w14:textId="77777777" w:rsidR="00AE2FE6" w:rsidRPr="00A23A8C" w:rsidRDefault="00AE2FE6">
      <w:pPr>
        <w:numPr>
          <w:ilvl w:val="0"/>
          <w:numId w:val="7"/>
        </w:numPr>
        <w:suppressAutoHyphens/>
        <w:rPr>
          <w:rFonts w:cs="Arial"/>
          <w:i/>
          <w:iCs/>
          <w:noProof/>
          <w:color w:val="000000"/>
          <w:sz w:val="18"/>
          <w:szCs w:val="18"/>
        </w:rPr>
      </w:pPr>
      <w:r w:rsidRPr="00A23A8C">
        <w:rPr>
          <w:rFonts w:cs="Arial"/>
          <w:i/>
          <w:iCs/>
          <w:noProof/>
          <w:sz w:val="18"/>
          <w:szCs w:val="18"/>
        </w:rPr>
        <w:t>V primeru pridobitve blaga</w:t>
      </w:r>
      <w:r w:rsidRPr="00A23A8C">
        <w:rPr>
          <w:rFonts w:cs="Arial"/>
          <w:i/>
          <w:iCs/>
          <w:noProof/>
          <w:color w:val="000000"/>
          <w:sz w:val="18"/>
          <w:szCs w:val="18"/>
        </w:rPr>
        <w:t xml:space="preserve"> znotraj Skupnosti (EU), bo naročnik izvršil samoobdavčitev z DDV, skladno z veljavno zakonodajo o DDV.</w:t>
      </w:r>
    </w:p>
    <w:p w14:paraId="62E9C3C7" w14:textId="77777777" w:rsidR="00AE2FE6" w:rsidRPr="00A23A8C" w:rsidRDefault="00AE2FE6" w:rsidP="00AE2FE6">
      <w:pPr>
        <w:rPr>
          <w:rFonts w:cs="Arial"/>
          <w:i/>
          <w:iCs/>
          <w:noProof/>
          <w:szCs w:val="20"/>
        </w:rPr>
      </w:pPr>
    </w:p>
    <w:p w14:paraId="3D089A83" w14:textId="77777777" w:rsidR="00AE2FE6" w:rsidRPr="00A23A8C" w:rsidRDefault="00AE2FE6" w:rsidP="00B43E79">
      <w:pPr>
        <w:pStyle w:val="BodyText"/>
        <w:spacing w:after="0"/>
        <w:rPr>
          <w:rFonts w:ascii="Arial" w:hAnsi="Arial" w:cs="Arial"/>
          <w:b/>
          <w:bCs/>
          <w:noProof/>
        </w:rPr>
      </w:pPr>
      <w:r w:rsidRPr="00A23A8C">
        <w:rPr>
          <w:rFonts w:ascii="Arial" w:hAnsi="Arial" w:cs="Arial"/>
          <w:bCs/>
          <w:noProof/>
        </w:rPr>
        <w:t>Cene po tej pogodbi so fiksne in se ne smejo spreminjati do konca trajanja te pogodbe.</w:t>
      </w:r>
    </w:p>
    <w:p w14:paraId="1B5C11BB" w14:textId="77777777" w:rsidR="00F3011D" w:rsidRPr="00A23A8C" w:rsidRDefault="00F3011D" w:rsidP="00F3011D">
      <w:pPr>
        <w:rPr>
          <w:rFonts w:eastAsia="Times New Roman" w:cs="Arial"/>
          <w:b/>
          <w:szCs w:val="20"/>
          <w:lang w:eastAsia="en-US"/>
        </w:rPr>
      </w:pPr>
    </w:p>
    <w:p w14:paraId="362105F4" w14:textId="2BD3FD06" w:rsidR="00F3011D" w:rsidRDefault="00F3011D" w:rsidP="00F3011D">
      <w:pPr>
        <w:rPr>
          <w:rFonts w:eastAsia="Times New Roman" w:cs="Arial"/>
          <w:b/>
          <w:szCs w:val="20"/>
          <w:lang w:eastAsia="en-US"/>
        </w:rPr>
      </w:pPr>
      <w:r w:rsidRPr="00A23A8C">
        <w:rPr>
          <w:rFonts w:eastAsia="Times New Roman" w:cs="Arial"/>
          <w:b/>
          <w:szCs w:val="20"/>
          <w:lang w:eastAsia="en-US"/>
        </w:rPr>
        <w:t>4.2</w:t>
      </w:r>
    </w:p>
    <w:p w14:paraId="66411AB9" w14:textId="77777777" w:rsidR="009159D9" w:rsidRPr="00A23A8C" w:rsidRDefault="009159D9" w:rsidP="00F3011D">
      <w:pPr>
        <w:rPr>
          <w:rFonts w:eastAsia="Times New Roman" w:cs="Arial"/>
          <w:b/>
          <w:szCs w:val="20"/>
          <w:lang w:eastAsia="en-US"/>
        </w:rPr>
      </w:pPr>
    </w:p>
    <w:p w14:paraId="6EE81E48" w14:textId="77777777" w:rsidR="00F3011D" w:rsidRPr="00A23A8C" w:rsidRDefault="00F3011D" w:rsidP="00F3011D">
      <w:pPr>
        <w:rPr>
          <w:rFonts w:eastAsia="Times New Roman" w:cs="Arial"/>
          <w:szCs w:val="20"/>
          <w:lang w:eastAsia="en-US"/>
        </w:rPr>
      </w:pPr>
      <w:r w:rsidRPr="00A23A8C">
        <w:rPr>
          <w:rFonts w:eastAsia="Times New Roman" w:cs="Arial"/>
          <w:szCs w:val="20"/>
          <w:lang w:eastAsia="en-US"/>
        </w:rPr>
        <w:t>Vsi dokumenti, ki jih izda ponudnik (računi, …), morajo vsebovati tudi</w:t>
      </w:r>
      <w:r w:rsidRPr="00A23A8C">
        <w:rPr>
          <w:rFonts w:eastAsia="Times New Roman" w:cs="Times New Roman"/>
          <w:szCs w:val="20"/>
          <w:lang w:eastAsia="en-US"/>
        </w:rPr>
        <w:t xml:space="preserve"> oznako javnega naročila oz. pogodbe in</w:t>
      </w:r>
      <w:r w:rsidRPr="00A23A8C">
        <w:rPr>
          <w:rFonts w:eastAsia="Times New Roman" w:cs="Arial"/>
          <w:szCs w:val="20"/>
          <w:lang w:eastAsia="en-US"/>
        </w:rPr>
        <w:t xml:space="preserve"> oznako naročila. Naročilo bo ponudnik prejel po pričetku veljavnosti pogodbe.</w:t>
      </w:r>
    </w:p>
    <w:p w14:paraId="59DEA904" w14:textId="77777777" w:rsidR="00F3011D" w:rsidRPr="00A23A8C" w:rsidRDefault="00F3011D" w:rsidP="00F3011D">
      <w:pPr>
        <w:rPr>
          <w:rFonts w:eastAsia="Times New Roman" w:cs="Arial"/>
          <w:b/>
          <w:bCs/>
          <w:szCs w:val="20"/>
          <w:lang w:eastAsia="en-US"/>
        </w:rPr>
      </w:pPr>
    </w:p>
    <w:p w14:paraId="4E06D7D8" w14:textId="77777777" w:rsidR="00F3011D" w:rsidRDefault="00F3011D" w:rsidP="00F3011D">
      <w:pPr>
        <w:rPr>
          <w:rFonts w:eastAsia="Times New Roman" w:cs="Arial"/>
          <w:b/>
          <w:bCs/>
          <w:szCs w:val="20"/>
          <w:lang w:eastAsia="en-US"/>
        </w:rPr>
      </w:pPr>
      <w:r w:rsidRPr="00A23A8C">
        <w:rPr>
          <w:rFonts w:eastAsia="Times New Roman" w:cs="Arial"/>
          <w:b/>
          <w:bCs/>
          <w:szCs w:val="20"/>
          <w:lang w:eastAsia="en-US"/>
        </w:rPr>
        <w:t>4.3</w:t>
      </w:r>
    </w:p>
    <w:p w14:paraId="451CC858" w14:textId="77777777" w:rsidR="009159D9" w:rsidRPr="00A23A8C" w:rsidRDefault="009159D9" w:rsidP="00F3011D">
      <w:pPr>
        <w:rPr>
          <w:rFonts w:eastAsia="Times New Roman" w:cs="Arial"/>
          <w:b/>
          <w:bCs/>
          <w:szCs w:val="20"/>
          <w:lang w:eastAsia="en-US"/>
        </w:rPr>
      </w:pPr>
    </w:p>
    <w:p w14:paraId="3D69A4E4" w14:textId="057CA423" w:rsidR="00E0160D" w:rsidRPr="00705A5F" w:rsidRDefault="00E0160D" w:rsidP="00E0160D">
      <w:pPr>
        <w:pStyle w:val="BodyText3"/>
        <w:rPr>
          <w:rFonts w:cs="Arial"/>
          <w:noProof/>
          <w:kern w:val="16"/>
          <w:lang w:val="sl-SI"/>
        </w:rPr>
      </w:pPr>
      <w:r w:rsidRPr="00705A5F">
        <w:rPr>
          <w:rFonts w:cs="Arial"/>
          <w:noProof/>
          <w:lang w:val="sl-SI"/>
        </w:rPr>
        <w:t xml:space="preserve">Naročnik bo </w:t>
      </w:r>
      <w:r>
        <w:rPr>
          <w:rFonts w:cs="Arial"/>
          <w:noProof/>
          <w:lang w:val="sl-SI"/>
        </w:rPr>
        <w:t>izvršil</w:t>
      </w:r>
      <w:r w:rsidRPr="00705A5F">
        <w:rPr>
          <w:rFonts w:cs="Arial"/>
          <w:noProof/>
          <w:lang w:val="sl-SI"/>
        </w:rPr>
        <w:t xml:space="preserve"> plačil</w:t>
      </w:r>
      <w:r>
        <w:rPr>
          <w:rFonts w:cs="Arial"/>
          <w:noProof/>
          <w:lang w:val="sl-SI"/>
        </w:rPr>
        <w:t>o</w:t>
      </w:r>
      <w:r w:rsidRPr="00705A5F">
        <w:rPr>
          <w:rFonts w:cs="Arial"/>
          <w:noProof/>
          <w:lang w:val="sl-SI"/>
        </w:rPr>
        <w:t xml:space="preserve"> na račun ponudnika štev.:.....................................</w:t>
      </w:r>
      <w:r>
        <w:rPr>
          <w:rFonts w:cs="Arial"/>
          <w:noProof/>
          <w:lang w:val="sl-SI"/>
        </w:rPr>
        <w:t xml:space="preserve"> </w:t>
      </w:r>
      <w:r w:rsidRPr="00705A5F">
        <w:rPr>
          <w:rFonts w:cs="Arial"/>
          <w:noProof/>
          <w:lang w:val="sl-SI"/>
        </w:rPr>
        <w:t xml:space="preserve">pri banki: ....................................;  </w:t>
      </w:r>
      <w:r w:rsidRPr="00705A5F">
        <w:rPr>
          <w:rFonts w:cs="Arial"/>
          <w:noProof/>
          <w:kern w:val="16"/>
          <w:lang w:val="sl-SI"/>
        </w:rPr>
        <w:t xml:space="preserve">v roku 30 dni </w:t>
      </w:r>
      <w:r w:rsidRPr="00E92BF6">
        <w:rPr>
          <w:rFonts w:cs="Arial"/>
          <w:noProof/>
          <w:kern w:val="16"/>
          <w:lang w:val="sl-SI"/>
        </w:rPr>
        <w:t>od dneva prejema pravilno izstavljenega računa po uspešno vzpostavljenem vzdrževanju celotne SW opreme.</w:t>
      </w:r>
    </w:p>
    <w:p w14:paraId="6B512BEC" w14:textId="77777777" w:rsidR="00F3011D" w:rsidRPr="00A23A8C" w:rsidRDefault="00F3011D" w:rsidP="00F3011D">
      <w:pPr>
        <w:rPr>
          <w:rFonts w:eastAsia="Times New Roman" w:cs="Times New Roman"/>
          <w:kern w:val="16"/>
          <w:szCs w:val="20"/>
          <w:lang w:eastAsia="en-US"/>
        </w:rPr>
      </w:pPr>
    </w:p>
    <w:p w14:paraId="1E07A697" w14:textId="77777777" w:rsidR="00F3011D" w:rsidRPr="00A23A8C" w:rsidRDefault="00F3011D" w:rsidP="00F3011D">
      <w:pPr>
        <w:rPr>
          <w:rFonts w:eastAsia="Calibri" w:cs="Arial"/>
          <w:i/>
          <w:sz w:val="18"/>
          <w:szCs w:val="18"/>
          <w:lang w:eastAsia="en-US"/>
        </w:rPr>
      </w:pPr>
      <w:r w:rsidRPr="00A23A8C">
        <w:rPr>
          <w:rFonts w:eastAsia="Calibri" w:cs="Arial"/>
          <w:i/>
          <w:sz w:val="18"/>
          <w:szCs w:val="18"/>
          <w:lang w:eastAsia="en-US"/>
        </w:rPr>
        <w:t>Naročnik ne bo predložil garancije za zavarovanje odloženih plačil, kakor tudi ne bo predložil kakšnega drugega instrumenta za zavarovanje plačil.</w:t>
      </w:r>
    </w:p>
    <w:p w14:paraId="268EAE2C" w14:textId="77777777" w:rsidR="00F3011D" w:rsidRPr="00A23A8C" w:rsidRDefault="00F3011D" w:rsidP="00F3011D">
      <w:pPr>
        <w:jc w:val="left"/>
        <w:rPr>
          <w:rFonts w:eastAsia="Calibri" w:cs="Arial"/>
          <w:iCs/>
          <w:szCs w:val="20"/>
          <w:lang w:eastAsia="en-US"/>
        </w:rPr>
      </w:pPr>
    </w:p>
    <w:p w14:paraId="4ABC941E" w14:textId="77777777" w:rsidR="00F3011D" w:rsidRPr="00A23A8C" w:rsidRDefault="00F3011D" w:rsidP="00F3011D">
      <w:pPr>
        <w:tabs>
          <w:tab w:val="left" w:pos="720"/>
          <w:tab w:val="left" w:pos="2155"/>
        </w:tabs>
        <w:rPr>
          <w:rFonts w:eastAsia="Times New Roman" w:cs="Arial"/>
          <w:i/>
          <w:iCs/>
          <w:kern w:val="16"/>
          <w:sz w:val="18"/>
          <w:szCs w:val="18"/>
          <w:lang w:eastAsia="en-US"/>
        </w:rPr>
      </w:pPr>
      <w:r w:rsidRPr="00A23A8C">
        <w:rPr>
          <w:rFonts w:eastAsia="Times New Roman" w:cs="Arial"/>
          <w:i/>
          <w:kern w:val="16"/>
          <w:sz w:val="18"/>
          <w:szCs w:val="18"/>
          <w:lang w:eastAsia="en-US"/>
        </w:rPr>
        <w:t>Skladno z Zakonom o opravljanju plačilnih storitev za proračunske uporabnike (</w:t>
      </w:r>
      <w:r w:rsidRPr="00A23A8C">
        <w:rPr>
          <w:rFonts w:eastAsia="Times New Roman" w:cs="Arial"/>
          <w:bCs/>
          <w:i/>
          <w:kern w:val="16"/>
          <w:sz w:val="18"/>
          <w:szCs w:val="18"/>
          <w:lang w:eastAsia="en-US"/>
        </w:rPr>
        <w:t>ZOPSPU-A</w:t>
      </w:r>
      <w:r w:rsidRPr="00A23A8C">
        <w:rPr>
          <w:rFonts w:eastAsia="Times New Roman" w:cs="Arial"/>
          <w:i/>
          <w:kern w:val="16"/>
          <w:sz w:val="18"/>
          <w:szCs w:val="18"/>
          <w:lang w:eastAsia="en-US"/>
        </w:rPr>
        <w:t xml:space="preserve">), mora naročnik, kot posredni proračunski uporabnik prejemati račune ponudnikov s sedežem v republiki Sloveniji izključno v elektronski obliki (e-račun). </w:t>
      </w:r>
    </w:p>
    <w:p w14:paraId="31656E18" w14:textId="77777777" w:rsidR="00801BEA" w:rsidRPr="00A23A8C" w:rsidRDefault="00801BEA" w:rsidP="00801BEA">
      <w:pPr>
        <w:jc w:val="left"/>
        <w:rPr>
          <w:rFonts w:eastAsia="Calibri" w:cs="Arial"/>
          <w:iCs/>
          <w:szCs w:val="20"/>
          <w:lang w:eastAsia="en-US"/>
        </w:rPr>
      </w:pPr>
    </w:p>
    <w:p w14:paraId="0E163D17" w14:textId="77777777" w:rsidR="00405916" w:rsidRDefault="00405916">
      <w:pPr>
        <w:jc w:val="left"/>
        <w:rPr>
          <w:rFonts w:eastAsia="Calibri" w:cs="Arial"/>
          <w:b/>
          <w:bCs/>
          <w:iCs/>
          <w:szCs w:val="20"/>
          <w:lang w:eastAsia="en-US"/>
        </w:rPr>
      </w:pPr>
    </w:p>
    <w:p w14:paraId="515D400D" w14:textId="7C3E9F26" w:rsidR="0017324D" w:rsidRPr="00A23A8C" w:rsidRDefault="0017324D" w:rsidP="00801BEA">
      <w:pPr>
        <w:jc w:val="left"/>
        <w:rPr>
          <w:rFonts w:eastAsia="Calibri" w:cs="Arial"/>
          <w:b/>
          <w:bCs/>
          <w:iCs/>
          <w:szCs w:val="20"/>
          <w:lang w:eastAsia="en-US"/>
        </w:rPr>
      </w:pPr>
      <w:r w:rsidRPr="00A23A8C">
        <w:rPr>
          <w:rFonts w:eastAsia="Calibri" w:cs="Arial"/>
          <w:b/>
          <w:bCs/>
          <w:iCs/>
          <w:szCs w:val="20"/>
          <w:lang w:eastAsia="en-US"/>
        </w:rPr>
        <w:t>Article 4</w:t>
      </w:r>
    </w:p>
    <w:p w14:paraId="1B0F8816" w14:textId="77777777" w:rsidR="00801BEA" w:rsidRPr="00A23A8C" w:rsidRDefault="00801BEA" w:rsidP="00801BEA">
      <w:pPr>
        <w:jc w:val="left"/>
        <w:rPr>
          <w:rFonts w:eastAsia="Calibri" w:cs="Arial"/>
          <w:iCs/>
          <w:szCs w:val="20"/>
          <w:lang w:eastAsia="en-US"/>
        </w:rPr>
      </w:pPr>
    </w:p>
    <w:p w14:paraId="016F16AE" w14:textId="1B3D55C1" w:rsidR="0017324D" w:rsidRDefault="0017324D" w:rsidP="00801BEA">
      <w:pPr>
        <w:jc w:val="left"/>
        <w:rPr>
          <w:rFonts w:eastAsia="Calibri" w:cs="Arial"/>
          <w:b/>
          <w:bCs/>
          <w:iCs/>
          <w:szCs w:val="20"/>
          <w:lang w:eastAsia="en-US"/>
        </w:rPr>
      </w:pPr>
      <w:r w:rsidRPr="00A23A8C">
        <w:rPr>
          <w:rFonts w:eastAsia="Calibri" w:cs="Arial"/>
          <w:b/>
          <w:bCs/>
          <w:iCs/>
          <w:szCs w:val="20"/>
          <w:lang w:eastAsia="en-US"/>
        </w:rPr>
        <w:t>4.1</w:t>
      </w:r>
    </w:p>
    <w:p w14:paraId="4AB64A06" w14:textId="77777777" w:rsidR="009159D9" w:rsidRDefault="009159D9" w:rsidP="00801BEA">
      <w:pPr>
        <w:jc w:val="left"/>
        <w:rPr>
          <w:rFonts w:eastAsia="Calibri" w:cs="Arial"/>
          <w:b/>
          <w:bCs/>
          <w:iCs/>
          <w:szCs w:val="20"/>
          <w:lang w:eastAsia="en-US"/>
        </w:rPr>
      </w:pPr>
    </w:p>
    <w:p w14:paraId="540B93A5" w14:textId="31151156" w:rsidR="00C11415" w:rsidRPr="00A23A8C" w:rsidRDefault="00C11415" w:rsidP="00C11415">
      <w:pPr>
        <w:jc w:val="left"/>
        <w:rPr>
          <w:rFonts w:eastAsia="Times New Roman" w:cs="Arial"/>
          <w:bCs/>
          <w:szCs w:val="20"/>
          <w:lang w:val="en-GB" w:eastAsia="ar-SA"/>
        </w:rPr>
      </w:pPr>
      <w:r w:rsidRPr="00A23A8C">
        <w:rPr>
          <w:rFonts w:eastAsia="Times New Roman" w:cs="Arial"/>
          <w:b/>
          <w:szCs w:val="20"/>
          <w:lang w:val="en-GB" w:eastAsia="ar-SA"/>
        </w:rPr>
        <w:t>Contractual value</w:t>
      </w:r>
      <w:r w:rsidRPr="00A23A8C">
        <w:rPr>
          <w:rFonts w:eastAsia="Times New Roman" w:cs="Arial"/>
          <w:bCs/>
          <w:szCs w:val="20"/>
          <w:lang w:val="en-GB" w:eastAsia="ar-SA"/>
        </w:rPr>
        <w:t xml:space="preserve"> for one year period of support and maintenance for</w:t>
      </w:r>
      <w:r>
        <w:rPr>
          <w:rFonts w:eastAsia="Times New Roman" w:cs="Arial"/>
          <w:bCs/>
          <w:szCs w:val="20"/>
          <w:lang w:val="en-GB" w:eastAsia="ar-SA"/>
        </w:rPr>
        <w:t xml:space="preserve"> “Zero Density” system</w:t>
      </w:r>
      <w:r w:rsidRPr="00A23A8C">
        <w:rPr>
          <w:rFonts w:eastAsia="Times New Roman" w:cs="Arial"/>
          <w:bCs/>
          <w:szCs w:val="20"/>
          <w:lang w:val="en-GB" w:eastAsia="ar-SA"/>
        </w:rPr>
        <w:t xml:space="preserve"> amounts to:</w:t>
      </w:r>
    </w:p>
    <w:p w14:paraId="5B2BF888" w14:textId="77777777" w:rsidR="00C11415" w:rsidRPr="00A23A8C" w:rsidRDefault="00C11415" w:rsidP="00C11415">
      <w:pPr>
        <w:suppressAutoHyphens/>
        <w:rPr>
          <w:rFonts w:eastAsia="Times New Roman" w:cs="Arial"/>
          <w:szCs w:val="24"/>
          <w:lang w:val="en-GB" w:eastAsia="ar-SA"/>
        </w:rPr>
      </w:pPr>
    </w:p>
    <w:p w14:paraId="40EA6035" w14:textId="77777777" w:rsidR="00C11415" w:rsidRPr="00A23A8C" w:rsidRDefault="00C11415" w:rsidP="00C11415">
      <w:pPr>
        <w:suppressAutoHyphens/>
        <w:rPr>
          <w:rFonts w:eastAsia="Times New Roman" w:cs="Arial"/>
          <w:b/>
          <w:bCs/>
          <w:szCs w:val="24"/>
          <w:lang w:val="en-GB" w:eastAsia="ar-SA"/>
        </w:rPr>
      </w:pPr>
      <w:r w:rsidRPr="00A23A8C">
        <w:rPr>
          <w:rFonts w:eastAsia="Times New Roman" w:cs="Arial"/>
          <w:b/>
          <w:bCs/>
          <w:szCs w:val="24"/>
          <w:lang w:val="en-GB" w:eastAsia="ar-SA"/>
        </w:rPr>
        <w:t>€     …... w</w:t>
      </w:r>
      <w:r w:rsidRPr="00A23A8C">
        <w:rPr>
          <w:rFonts w:eastAsia="Times New Roman" w:cs="Arial"/>
          <w:b/>
          <w:szCs w:val="24"/>
          <w:lang w:val="en-GB" w:eastAsia="ar-SA"/>
        </w:rPr>
        <w:t>ithout VAT</w:t>
      </w:r>
    </w:p>
    <w:p w14:paraId="18D3E396" w14:textId="77777777" w:rsidR="00A66DCA" w:rsidRPr="00A23A8C" w:rsidRDefault="00A66DCA" w:rsidP="00A66DCA">
      <w:pPr>
        <w:suppressAutoHyphens/>
        <w:rPr>
          <w:rFonts w:eastAsia="Times New Roman" w:cs="Arial"/>
          <w:i/>
          <w:iCs/>
          <w:szCs w:val="24"/>
          <w:lang w:val="en-GB" w:eastAsia="ar-SA"/>
        </w:rPr>
      </w:pPr>
    </w:p>
    <w:p w14:paraId="2B3469D6" w14:textId="77777777" w:rsidR="001F26D3" w:rsidRPr="00A23A8C" w:rsidRDefault="001F26D3">
      <w:pPr>
        <w:pStyle w:val="Header"/>
        <w:numPr>
          <w:ilvl w:val="0"/>
          <w:numId w:val="8"/>
        </w:numPr>
        <w:rPr>
          <w:rFonts w:cs="Arial"/>
          <w:i/>
          <w:sz w:val="18"/>
          <w:szCs w:val="18"/>
          <w:lang w:val="en-GB"/>
        </w:rPr>
      </w:pPr>
      <w:r w:rsidRPr="00A23A8C">
        <w:rPr>
          <w:rFonts w:cs="Arial"/>
          <w:i/>
          <w:sz w:val="18"/>
          <w:szCs w:val="18"/>
          <w:lang w:val="en-GB"/>
        </w:rPr>
        <w:t>In case of a payment to a domestic Bidder, the VAT shall be added at the invoice issuing, according to the valid Law on VAT.</w:t>
      </w:r>
    </w:p>
    <w:p w14:paraId="14CD0E69" w14:textId="77777777" w:rsidR="001F26D3" w:rsidRPr="00A23A8C" w:rsidRDefault="001F26D3">
      <w:pPr>
        <w:pStyle w:val="Header"/>
        <w:numPr>
          <w:ilvl w:val="0"/>
          <w:numId w:val="8"/>
        </w:numPr>
        <w:rPr>
          <w:rFonts w:cs="Arial"/>
          <w:i/>
          <w:sz w:val="18"/>
          <w:szCs w:val="18"/>
          <w:lang w:val="en-GB"/>
        </w:rPr>
      </w:pPr>
      <w:r w:rsidRPr="00A23A8C">
        <w:rPr>
          <w:rFonts w:cs="Arial"/>
          <w:i/>
          <w:sz w:val="18"/>
          <w:szCs w:val="18"/>
          <w:lang w:val="en-GB"/>
        </w:rPr>
        <w:t>In case of a purchase of the goods on the internal EU market, the Contracting Authority shall carry out the reverse charge of VAT, according to the valid Law on VAT.</w:t>
      </w:r>
    </w:p>
    <w:p w14:paraId="5D353094" w14:textId="77777777" w:rsidR="009159D9" w:rsidRDefault="009159D9" w:rsidP="009159D9">
      <w:pPr>
        <w:suppressAutoHyphens/>
        <w:rPr>
          <w:rFonts w:eastAsia="Times New Roman" w:cs="Arial"/>
          <w:iCs/>
          <w:szCs w:val="24"/>
          <w:lang w:val="en-GB" w:eastAsia="ar-SA"/>
        </w:rPr>
      </w:pPr>
    </w:p>
    <w:p w14:paraId="41D4F4DC" w14:textId="739CB0BD" w:rsidR="0017324D" w:rsidRDefault="0017324D" w:rsidP="009159D9">
      <w:pPr>
        <w:suppressAutoHyphens/>
        <w:rPr>
          <w:rFonts w:eastAsia="Times New Roman" w:cs="Arial"/>
          <w:iCs/>
          <w:szCs w:val="24"/>
          <w:lang w:val="en-GB" w:eastAsia="ar-SA"/>
        </w:rPr>
      </w:pPr>
      <w:r w:rsidRPr="00A23A8C">
        <w:rPr>
          <w:rFonts w:eastAsia="Times New Roman" w:cs="Arial"/>
          <w:iCs/>
          <w:szCs w:val="24"/>
          <w:lang w:val="en-GB" w:eastAsia="ar-SA"/>
        </w:rPr>
        <w:t xml:space="preserve">The prices according to this Contract are fixed and </w:t>
      </w:r>
      <w:r w:rsidR="00396A4F" w:rsidRPr="00A23A8C">
        <w:rPr>
          <w:rFonts w:eastAsia="Times New Roman" w:cs="Arial"/>
          <w:iCs/>
          <w:szCs w:val="24"/>
          <w:lang w:val="en-GB" w:eastAsia="ar-SA"/>
        </w:rPr>
        <w:t>cannot</w:t>
      </w:r>
      <w:r w:rsidRPr="00A23A8C">
        <w:rPr>
          <w:rFonts w:eastAsia="Times New Roman" w:cs="Arial"/>
          <w:iCs/>
          <w:szCs w:val="24"/>
          <w:lang w:val="en-GB" w:eastAsia="ar-SA"/>
        </w:rPr>
        <w:t xml:space="preserve"> be changed for the period of the Contract duration.</w:t>
      </w:r>
    </w:p>
    <w:p w14:paraId="6FCC27F1" w14:textId="77777777" w:rsidR="009159D9" w:rsidRPr="00A23A8C" w:rsidRDefault="009159D9" w:rsidP="009159D9">
      <w:pPr>
        <w:suppressAutoHyphens/>
        <w:rPr>
          <w:rFonts w:eastAsia="Times New Roman" w:cs="Arial"/>
          <w:iCs/>
          <w:szCs w:val="24"/>
          <w:lang w:val="en-GB" w:eastAsia="ar-SA"/>
        </w:rPr>
      </w:pPr>
    </w:p>
    <w:p w14:paraId="21C283ED" w14:textId="77777777" w:rsidR="0017324D" w:rsidRDefault="0017324D" w:rsidP="00B43E79">
      <w:pPr>
        <w:rPr>
          <w:b/>
          <w:bCs/>
        </w:rPr>
      </w:pPr>
      <w:r w:rsidRPr="00B43E79">
        <w:rPr>
          <w:b/>
          <w:bCs/>
        </w:rPr>
        <w:t>4.2</w:t>
      </w:r>
    </w:p>
    <w:p w14:paraId="6F81D223" w14:textId="77777777" w:rsidR="009159D9" w:rsidRPr="00B43E79" w:rsidRDefault="009159D9" w:rsidP="00B43E79">
      <w:pPr>
        <w:rPr>
          <w:b/>
          <w:bCs/>
        </w:rPr>
      </w:pPr>
    </w:p>
    <w:p w14:paraId="3E4BD312" w14:textId="304868E4" w:rsidR="0017324D" w:rsidRPr="00A23A8C" w:rsidRDefault="0017324D" w:rsidP="0017324D">
      <w:pPr>
        <w:rPr>
          <w:rFonts w:eastAsia="Times New Roman" w:cs="Arial"/>
          <w:szCs w:val="24"/>
          <w:lang w:val="en-GB" w:eastAsia="en-US"/>
        </w:rPr>
      </w:pPr>
      <w:r w:rsidRPr="00A23A8C">
        <w:rPr>
          <w:rFonts w:eastAsia="Times New Roman" w:cs="Arial"/>
          <w:szCs w:val="24"/>
          <w:lang w:val="en-GB" w:eastAsia="en-US"/>
        </w:rPr>
        <w:t>All documents issued by the Bidder (invoices,…) shall also incorporate the Public Tender Number  and the Order Number. The Bidder shall receive official order after validity of the Contract.</w:t>
      </w:r>
    </w:p>
    <w:p w14:paraId="501DB555" w14:textId="77777777" w:rsidR="001F26D3" w:rsidRPr="00A23A8C" w:rsidRDefault="001F26D3" w:rsidP="002973AF"/>
    <w:p w14:paraId="08A49F35" w14:textId="42FF64E9" w:rsidR="001F26D3" w:rsidRDefault="001F26D3" w:rsidP="00B43E79">
      <w:pPr>
        <w:rPr>
          <w:b/>
          <w:bCs/>
        </w:rPr>
      </w:pPr>
      <w:r w:rsidRPr="00B43E79">
        <w:rPr>
          <w:b/>
          <w:bCs/>
        </w:rPr>
        <w:t>4.3</w:t>
      </w:r>
    </w:p>
    <w:p w14:paraId="389AB584" w14:textId="77777777" w:rsidR="009159D9" w:rsidRPr="00B43E79" w:rsidRDefault="009159D9" w:rsidP="00B43E79">
      <w:pPr>
        <w:rPr>
          <w:b/>
          <w:bCs/>
        </w:rPr>
      </w:pPr>
    </w:p>
    <w:p w14:paraId="6C1DB504" w14:textId="16E42DC7" w:rsidR="00AE2FE6" w:rsidRPr="00A23A8C" w:rsidRDefault="001F26D3" w:rsidP="001F26D3">
      <w:pPr>
        <w:rPr>
          <w:rFonts w:cs="Arial"/>
          <w:szCs w:val="20"/>
          <w:lang w:val="en-GB" w:eastAsia="en-US"/>
        </w:rPr>
      </w:pPr>
      <w:r w:rsidRPr="00A23A8C">
        <w:rPr>
          <w:color w:val="000000"/>
          <w:lang w:val="en-GB"/>
        </w:rPr>
        <w:t xml:space="preserve">The Contracting Authority shall effect </w:t>
      </w:r>
      <w:r w:rsidR="00E0160D">
        <w:rPr>
          <w:color w:val="000000"/>
          <w:lang w:val="en-GB"/>
        </w:rPr>
        <w:t xml:space="preserve">the </w:t>
      </w:r>
      <w:r w:rsidRPr="00A23A8C">
        <w:rPr>
          <w:color w:val="000000"/>
          <w:lang w:val="en-GB"/>
        </w:rPr>
        <w:t xml:space="preserve">payment in favour of the Bidder’s account No. ……………………at the Bank ……………………; </w:t>
      </w:r>
      <w:r w:rsidR="00E0160D" w:rsidRPr="003D256F">
        <w:rPr>
          <w:color w:val="000000"/>
          <w:lang w:val="en-GB"/>
        </w:rPr>
        <w:t>within 30 days from the date of receipt of the correctly issued invoice after successfully established maintenance of the entire SW equipment.</w:t>
      </w:r>
    </w:p>
    <w:p w14:paraId="50845391" w14:textId="77777777" w:rsidR="00AE2FE6" w:rsidRPr="00A23A8C" w:rsidRDefault="00AE2FE6" w:rsidP="001F26D3">
      <w:pPr>
        <w:rPr>
          <w:rFonts w:cs="Arial"/>
          <w:szCs w:val="20"/>
          <w:lang w:val="en-GB" w:eastAsia="en-US"/>
        </w:rPr>
      </w:pPr>
    </w:p>
    <w:p w14:paraId="20B82886" w14:textId="4AB65915" w:rsidR="001F26D3" w:rsidRPr="00A23A8C" w:rsidRDefault="001F26D3" w:rsidP="001F26D3">
      <w:pPr>
        <w:rPr>
          <w:color w:val="000000"/>
          <w:lang w:val="en-GB"/>
        </w:rPr>
      </w:pPr>
      <w:r w:rsidRPr="00A23A8C">
        <w:rPr>
          <w:rFonts w:cs="Arial"/>
          <w:szCs w:val="20"/>
          <w:lang w:val="en-GB" w:eastAsia="en-US"/>
        </w:rPr>
        <w:t xml:space="preserve">The Bidder shall </w:t>
      </w:r>
      <w:r w:rsidRPr="00A23A8C">
        <w:rPr>
          <w:color w:val="000000"/>
          <w:lang w:val="en-GB"/>
        </w:rPr>
        <w:t>issue invoices each month at the end of the month for the current month.</w:t>
      </w:r>
    </w:p>
    <w:p w14:paraId="53F76B6E" w14:textId="77777777" w:rsidR="001F26D3" w:rsidRPr="00A23A8C" w:rsidRDefault="001F26D3" w:rsidP="001F26D3">
      <w:pPr>
        <w:rPr>
          <w:color w:val="000000"/>
          <w:lang w:val="en-GB"/>
        </w:rPr>
      </w:pPr>
    </w:p>
    <w:p w14:paraId="5F78E0B4" w14:textId="3B26947B" w:rsidR="001F26D3" w:rsidRPr="00A23A8C" w:rsidRDefault="001F26D3" w:rsidP="001F26D3">
      <w:pPr>
        <w:rPr>
          <w:i/>
          <w:iCs/>
          <w:color w:val="000000"/>
          <w:sz w:val="18"/>
          <w:szCs w:val="18"/>
          <w:lang w:val="en-GB"/>
        </w:rPr>
      </w:pPr>
      <w:r w:rsidRPr="00A23A8C">
        <w:rPr>
          <w:i/>
          <w:iCs/>
          <w:color w:val="000000"/>
          <w:sz w:val="18"/>
          <w:szCs w:val="18"/>
          <w:lang w:val="en-GB"/>
        </w:rPr>
        <w:t>The Contracting Authority shall not present bank guarantee or any other instrument for insurance of the retained payments.</w:t>
      </w:r>
    </w:p>
    <w:p w14:paraId="3B51400B" w14:textId="77777777" w:rsidR="001F26D3" w:rsidRPr="00A23A8C" w:rsidRDefault="001F26D3" w:rsidP="001F26D3">
      <w:pPr>
        <w:tabs>
          <w:tab w:val="left" w:pos="720"/>
          <w:tab w:val="left" w:pos="2155"/>
        </w:tabs>
        <w:rPr>
          <w:rFonts w:eastAsia="Times New Roman" w:cs="Arial"/>
          <w:i/>
          <w:iCs/>
          <w:kern w:val="16"/>
          <w:sz w:val="18"/>
          <w:szCs w:val="18"/>
          <w:lang w:val="en-GB" w:eastAsia="en-US"/>
        </w:rPr>
      </w:pPr>
      <w:r w:rsidRPr="00A23A8C">
        <w:rPr>
          <w:rFonts w:eastAsia="Times New Roman" w:cs="Arial"/>
          <w:i/>
          <w:kern w:val="16"/>
          <w:sz w:val="18"/>
          <w:szCs w:val="18"/>
          <w:lang w:val="en-GB" w:eastAsia="en-US"/>
        </w:rPr>
        <w:t xml:space="preserve">The passage regarding e-invoices shall apply for Slovenian Bidders only. </w:t>
      </w:r>
    </w:p>
    <w:p w14:paraId="0B3F7757" w14:textId="77777777" w:rsidR="0017324D" w:rsidRPr="00A23A8C" w:rsidRDefault="0017324D" w:rsidP="0017324D">
      <w:pPr>
        <w:rPr>
          <w:rFonts w:eastAsia="Times New Roman" w:cs="Times New Roman"/>
          <w:i/>
          <w:color w:val="000000"/>
          <w:szCs w:val="24"/>
          <w:lang w:val="en-GB" w:eastAsia="en-US"/>
        </w:rPr>
      </w:pPr>
    </w:p>
    <w:p w14:paraId="4D225C8D" w14:textId="77777777" w:rsidR="00960059" w:rsidRDefault="00960059" w:rsidP="00960059">
      <w:pPr>
        <w:rPr>
          <w:rFonts w:eastAsia="Times New Roman" w:cs="Times New Roman"/>
          <w:b/>
          <w:color w:val="000000"/>
          <w:szCs w:val="20"/>
          <w:lang w:val="en-GB"/>
        </w:rPr>
      </w:pPr>
    </w:p>
    <w:p w14:paraId="5AD5DA5D" w14:textId="77777777" w:rsidR="009159D9" w:rsidRPr="00A23A8C" w:rsidRDefault="009159D9" w:rsidP="00960059">
      <w:pPr>
        <w:rPr>
          <w:rFonts w:eastAsia="Times New Roman" w:cs="Times New Roman"/>
          <w:b/>
          <w:color w:val="000000"/>
          <w:szCs w:val="20"/>
          <w:lang w:val="en-GB"/>
        </w:rPr>
      </w:pPr>
    </w:p>
    <w:p w14:paraId="5A528EE9" w14:textId="7F86D2D0" w:rsidR="001F26D3" w:rsidRPr="00A23A8C" w:rsidRDefault="001F26D3" w:rsidP="001F26D3">
      <w:pPr>
        <w:rPr>
          <w:bCs/>
        </w:rPr>
      </w:pPr>
      <w:r w:rsidRPr="00A23A8C">
        <w:rPr>
          <w:rFonts w:cs="Arial"/>
          <w:b/>
          <w:szCs w:val="20"/>
        </w:rPr>
        <w:t>5. člen</w:t>
      </w:r>
    </w:p>
    <w:p w14:paraId="2C416EF1" w14:textId="77777777" w:rsidR="001F26D3" w:rsidRPr="00A23A8C" w:rsidRDefault="001F26D3" w:rsidP="001F26D3">
      <w:pPr>
        <w:rPr>
          <w:rFonts w:cs="Arial"/>
          <w:szCs w:val="20"/>
        </w:rPr>
      </w:pPr>
    </w:p>
    <w:p w14:paraId="6549D569" w14:textId="77777777" w:rsidR="001F26D3" w:rsidRPr="00A23A8C" w:rsidRDefault="001F26D3" w:rsidP="001F26D3">
      <w:pPr>
        <w:rPr>
          <w:rFonts w:cs="Arial"/>
          <w:bCs/>
          <w:szCs w:val="20"/>
        </w:rPr>
      </w:pPr>
      <w:bookmarkStart w:id="131" w:name="_Hlk520977752"/>
      <w:r w:rsidRPr="00A23A8C">
        <w:rPr>
          <w:rFonts w:cs="Arial"/>
          <w:bCs/>
          <w:szCs w:val="20"/>
        </w:rPr>
        <w:t xml:space="preserve">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 </w:t>
      </w:r>
    </w:p>
    <w:bookmarkEnd w:id="131"/>
    <w:p w14:paraId="07E862A7" w14:textId="77777777" w:rsidR="00801BEA" w:rsidRDefault="00801BEA" w:rsidP="001F26D3">
      <w:pPr>
        <w:rPr>
          <w:rFonts w:cs="Arial"/>
          <w:color w:val="000000"/>
          <w:szCs w:val="20"/>
        </w:rPr>
      </w:pPr>
    </w:p>
    <w:p w14:paraId="66D9E8B8" w14:textId="77777777" w:rsidR="00003044" w:rsidRPr="00A23A8C" w:rsidRDefault="00003044" w:rsidP="001F26D3">
      <w:pPr>
        <w:rPr>
          <w:rFonts w:cs="Arial"/>
          <w:color w:val="000000"/>
          <w:szCs w:val="20"/>
        </w:rPr>
      </w:pPr>
    </w:p>
    <w:p w14:paraId="257C1888" w14:textId="77777777" w:rsidR="001F26D3" w:rsidRPr="00A23A8C" w:rsidRDefault="001F26D3" w:rsidP="001F26D3">
      <w:pPr>
        <w:rPr>
          <w:b/>
          <w:color w:val="000000"/>
          <w:lang w:val="en-GB"/>
        </w:rPr>
      </w:pPr>
      <w:r w:rsidRPr="00A23A8C">
        <w:rPr>
          <w:b/>
          <w:color w:val="000000"/>
          <w:lang w:val="en-GB"/>
        </w:rPr>
        <w:t>Article 5</w:t>
      </w:r>
    </w:p>
    <w:p w14:paraId="24C5EE60" w14:textId="77777777" w:rsidR="001F26D3" w:rsidRPr="00A23A8C" w:rsidRDefault="001F26D3" w:rsidP="001F26D3">
      <w:pPr>
        <w:rPr>
          <w:color w:val="000000"/>
          <w:lang w:val="en-GB"/>
        </w:rPr>
      </w:pPr>
    </w:p>
    <w:p w14:paraId="5856B1F7" w14:textId="77777777" w:rsidR="001F26D3" w:rsidRPr="00A23A8C" w:rsidRDefault="001F26D3" w:rsidP="001F26D3">
      <w:pPr>
        <w:rPr>
          <w:color w:val="000000"/>
          <w:lang w:val="en-GB"/>
        </w:rPr>
      </w:pPr>
      <w:r w:rsidRPr="00A23A8C">
        <w:rPr>
          <w:color w:val="000000"/>
          <w:lang w:val="en-GB"/>
        </w:rPr>
        <w:t>The Parties undertake to exercise their best efforts to implement the Contract and act with due diligence. The Parties shall endeavour to resolve all eventual disputes arising out of this Contract by mutual agreement. Should such amicable settlement not be substantially reached, the Parties agree to refer, the dispute arising out of this Contract, to the competent Court of Ljubljana, according to the Slovenian law.</w:t>
      </w:r>
    </w:p>
    <w:p w14:paraId="0D5C3579" w14:textId="77777777" w:rsidR="001F26D3" w:rsidRDefault="001F26D3" w:rsidP="001F26D3">
      <w:pPr>
        <w:rPr>
          <w:rFonts w:cs="Arial"/>
          <w:color w:val="000000"/>
          <w:szCs w:val="20"/>
          <w:lang w:val="en-GB"/>
        </w:rPr>
      </w:pPr>
    </w:p>
    <w:p w14:paraId="4B189427" w14:textId="6214DF95" w:rsidR="00F3011D" w:rsidRPr="00A23A8C" w:rsidRDefault="00F3011D">
      <w:pPr>
        <w:jc w:val="left"/>
        <w:rPr>
          <w:b/>
          <w:szCs w:val="20"/>
          <w:lang w:val="en-GB"/>
        </w:rPr>
      </w:pPr>
      <w:bookmarkStart w:id="132" w:name="_Hlk520978089"/>
    </w:p>
    <w:p w14:paraId="4C1CBDAB" w14:textId="0D2E7A5A" w:rsidR="001F26D3" w:rsidRPr="00A23A8C" w:rsidRDefault="001F26D3" w:rsidP="001F26D3">
      <w:pPr>
        <w:pStyle w:val="BodyText3"/>
        <w:rPr>
          <w:b/>
          <w:lang w:val="sl-SI"/>
        </w:rPr>
      </w:pPr>
      <w:r w:rsidRPr="00A23A8C">
        <w:rPr>
          <w:b/>
          <w:lang w:val="sl-SI"/>
        </w:rPr>
        <w:t>6. člen</w:t>
      </w:r>
    </w:p>
    <w:p w14:paraId="05A52344" w14:textId="77777777" w:rsidR="001F26D3" w:rsidRPr="00A23A8C" w:rsidRDefault="001F26D3" w:rsidP="001F26D3">
      <w:pPr>
        <w:rPr>
          <w:rFonts w:cs="Arial"/>
          <w:bCs/>
        </w:rPr>
      </w:pPr>
    </w:p>
    <w:p w14:paraId="2B468886" w14:textId="77777777" w:rsidR="001F26D3" w:rsidRPr="00A23A8C" w:rsidRDefault="001F26D3" w:rsidP="001F26D3">
      <w:pPr>
        <w:rPr>
          <w:rFonts w:eastAsia="Calibri" w:cs="Arial"/>
          <w:bCs/>
          <w:szCs w:val="20"/>
        </w:rPr>
      </w:pPr>
      <w:r w:rsidRPr="00A23A8C">
        <w:rPr>
          <w:rFonts w:eastAsia="Calibri" w:cs="Arial"/>
          <w:bCs/>
          <w:szCs w:val="20"/>
        </w:rPr>
        <w:t xml:space="preserve">V primeru višje sile kot so 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 Prekinitev ali podaljšanje  pogodbe mora biti v pisni obliki. </w:t>
      </w:r>
    </w:p>
    <w:p w14:paraId="4BF04596" w14:textId="77777777" w:rsidR="001F26D3" w:rsidRPr="00A23A8C" w:rsidRDefault="001F26D3" w:rsidP="001F26D3">
      <w:pPr>
        <w:rPr>
          <w:rFonts w:eastAsia="Calibri" w:cs="Arial"/>
          <w:bCs/>
          <w:szCs w:val="20"/>
        </w:rPr>
      </w:pPr>
    </w:p>
    <w:p w14:paraId="317A3103" w14:textId="29183500" w:rsidR="001F26D3" w:rsidRPr="00A23A8C" w:rsidRDefault="001F26D3" w:rsidP="001F26D3">
      <w:pPr>
        <w:rPr>
          <w:rFonts w:eastAsia="Calibri" w:cs="Arial"/>
          <w:szCs w:val="20"/>
        </w:rPr>
      </w:pPr>
      <w:r w:rsidRPr="00A23A8C">
        <w:rPr>
          <w:rFonts w:eastAsia="Calibri" w:cs="Arial"/>
          <w:szCs w:val="20"/>
        </w:rPr>
        <w:t xml:space="preserve">V primeru daljšega trajanja višje sile pogodbeni stranki lahko pogodbo razdreta, vsaka stranka nosi svoje, do razdrtja pogodbe nastale stroške. </w:t>
      </w:r>
    </w:p>
    <w:p w14:paraId="733DB79D" w14:textId="77777777" w:rsidR="00801BEA" w:rsidRDefault="00801BEA" w:rsidP="001F26D3">
      <w:pPr>
        <w:rPr>
          <w:rFonts w:eastAsia="Calibri" w:cs="Arial"/>
          <w:szCs w:val="20"/>
        </w:rPr>
      </w:pPr>
    </w:p>
    <w:p w14:paraId="5EF805B9" w14:textId="77777777" w:rsidR="00003044" w:rsidRPr="00A23A8C" w:rsidRDefault="00003044" w:rsidP="001F26D3">
      <w:pPr>
        <w:rPr>
          <w:rFonts w:eastAsia="Calibri" w:cs="Arial"/>
          <w:szCs w:val="20"/>
        </w:rPr>
      </w:pPr>
    </w:p>
    <w:p w14:paraId="0136C282" w14:textId="77777777" w:rsidR="00C076B3" w:rsidRPr="00A23A8C" w:rsidRDefault="00C076B3" w:rsidP="00C076B3">
      <w:pPr>
        <w:pStyle w:val="BodyText3"/>
        <w:rPr>
          <w:b/>
          <w:lang w:val="en-GB"/>
        </w:rPr>
      </w:pPr>
      <w:r w:rsidRPr="00A23A8C">
        <w:rPr>
          <w:b/>
          <w:lang w:val="en-GB"/>
        </w:rPr>
        <w:t>Article 6</w:t>
      </w:r>
    </w:p>
    <w:p w14:paraId="2CD0A050" w14:textId="77777777" w:rsidR="00C076B3" w:rsidRPr="00A23A8C" w:rsidRDefault="00C076B3" w:rsidP="00C076B3">
      <w:pPr>
        <w:rPr>
          <w:color w:val="000000"/>
          <w:lang w:val="en-GB"/>
        </w:rPr>
      </w:pPr>
    </w:p>
    <w:p w14:paraId="5AA2E18C" w14:textId="77777777" w:rsidR="00C076B3" w:rsidRPr="00A23A8C" w:rsidRDefault="00C076B3" w:rsidP="00C076B3">
      <w:pPr>
        <w:rPr>
          <w:color w:val="000000"/>
          <w:lang w:val="en-GB"/>
        </w:rPr>
      </w:pPr>
      <w:r w:rsidRPr="00A23A8C">
        <w:rPr>
          <w:color w:val="000000"/>
          <w:lang w:val="en-GB"/>
        </w:rPr>
        <w:t>In the event of Force Majeure such as fire, flood, earthquake, war, strikes and similar, the Contracting Authority and the Bidder agree to extend the period that its performance of such obligations is prevented by the event of Force Majeure. Should it not be possible to fulfil obligations under this Contract in spite of all longer periods of time, the Parties may terminate the Contract. The termination or extension of the Contract shall be provided in writing.</w:t>
      </w:r>
    </w:p>
    <w:p w14:paraId="35B39DF3" w14:textId="77777777" w:rsidR="00C076B3" w:rsidRPr="00A23A8C" w:rsidRDefault="00C076B3" w:rsidP="00C076B3">
      <w:pPr>
        <w:rPr>
          <w:color w:val="000000"/>
          <w:lang w:val="en-GB"/>
        </w:rPr>
      </w:pPr>
    </w:p>
    <w:p w14:paraId="46BF4C97" w14:textId="2DAB6A6A" w:rsidR="00801BEA" w:rsidRPr="00A23A8C" w:rsidRDefault="00C076B3" w:rsidP="00C076B3">
      <w:pPr>
        <w:suppressAutoHyphens/>
        <w:rPr>
          <w:rFonts w:cs="Arial"/>
          <w:szCs w:val="20"/>
          <w:lang w:val="en-GB" w:eastAsia="ar-SA"/>
        </w:rPr>
      </w:pPr>
      <w:r w:rsidRPr="00A23A8C">
        <w:rPr>
          <w:rFonts w:cs="Arial"/>
          <w:szCs w:val="20"/>
          <w:lang w:val="en-GB" w:eastAsia="ar-SA"/>
        </w:rPr>
        <w:t>In the case of longer period of Force Majeure, the Parties may terminate the Contract, each party bearing their own costs that have been occurred till then.</w:t>
      </w:r>
    </w:p>
    <w:p w14:paraId="5D224125" w14:textId="77777777" w:rsidR="00080B20" w:rsidRPr="00A23A8C" w:rsidRDefault="00080B20" w:rsidP="00C076B3">
      <w:pPr>
        <w:suppressAutoHyphens/>
        <w:rPr>
          <w:rFonts w:cs="Arial"/>
          <w:szCs w:val="20"/>
          <w:lang w:val="en-GB" w:eastAsia="ar-SA"/>
        </w:rPr>
      </w:pPr>
    </w:p>
    <w:p w14:paraId="348DBFC7" w14:textId="1A0B0DE9" w:rsidR="00405916" w:rsidRDefault="00405916">
      <w:pPr>
        <w:jc w:val="left"/>
        <w:rPr>
          <w:b/>
          <w:lang w:val="en-GB"/>
        </w:rPr>
      </w:pPr>
    </w:p>
    <w:p w14:paraId="037C52E4" w14:textId="39DED492" w:rsidR="001F26D3" w:rsidRPr="00F36CB9" w:rsidRDefault="001F26D3" w:rsidP="00801BEA">
      <w:pPr>
        <w:jc w:val="left"/>
        <w:rPr>
          <w:rFonts w:cs="Arial"/>
          <w:szCs w:val="20"/>
          <w:lang w:val="en-GB" w:eastAsia="ar-SA"/>
        </w:rPr>
      </w:pPr>
      <w:r w:rsidRPr="00F36CB9">
        <w:rPr>
          <w:b/>
          <w:lang w:val="en-GB"/>
        </w:rPr>
        <w:t>7. člen</w:t>
      </w:r>
    </w:p>
    <w:p w14:paraId="5384A947" w14:textId="77777777" w:rsidR="001F26D3" w:rsidRPr="00A23A8C" w:rsidRDefault="001F26D3" w:rsidP="001F26D3">
      <w:pPr>
        <w:rPr>
          <w:rFonts w:cs="Arial"/>
        </w:rPr>
      </w:pPr>
    </w:p>
    <w:p w14:paraId="235EE854" w14:textId="77777777" w:rsidR="001F26D3" w:rsidRPr="00A23A8C" w:rsidRDefault="001F26D3" w:rsidP="001F26D3">
      <w:pPr>
        <w:rPr>
          <w:rFonts w:cs="Arial"/>
        </w:rPr>
      </w:pPr>
      <w:r w:rsidRPr="00A23A8C">
        <w:rPr>
          <w:rFonts w:cs="Arial"/>
        </w:rPr>
        <w:t>Določila pogodbe so fiksna in se jih ne sme spreminjati v času trajanja pogodbe. V primeru, da nastanejo izredni pogoji, ki bi onemogočali izpolnjevanje pogodbenih določil, lahko stranki skleneta dodatek k pogodbi v pisni obliki. Ta mora biti podpisan in žigosan s strani obeh pooblaščenih pogodbenih predstavnikov.</w:t>
      </w:r>
    </w:p>
    <w:p w14:paraId="36C76218" w14:textId="77777777" w:rsidR="00405916" w:rsidRDefault="00405916" w:rsidP="001F26D3">
      <w:pPr>
        <w:rPr>
          <w:rFonts w:cs="Arial"/>
        </w:rPr>
      </w:pPr>
    </w:p>
    <w:p w14:paraId="7FA8AD01" w14:textId="77777777" w:rsidR="007869A9" w:rsidRPr="00A23A8C" w:rsidRDefault="007869A9" w:rsidP="001F26D3">
      <w:pPr>
        <w:rPr>
          <w:rFonts w:cs="Arial"/>
        </w:rPr>
      </w:pPr>
    </w:p>
    <w:p w14:paraId="2B90EE65" w14:textId="4D8EAC07" w:rsidR="00C076B3" w:rsidRPr="00A23A8C" w:rsidRDefault="00C076B3" w:rsidP="00C076B3">
      <w:pPr>
        <w:rPr>
          <w:rFonts w:cs="Arial"/>
          <w:b/>
          <w:szCs w:val="20"/>
          <w:lang w:val="en-GB"/>
        </w:rPr>
      </w:pPr>
      <w:r w:rsidRPr="00A23A8C">
        <w:rPr>
          <w:rFonts w:cs="Arial"/>
          <w:b/>
          <w:szCs w:val="20"/>
          <w:lang w:val="en-GB"/>
        </w:rPr>
        <w:t>Article 7</w:t>
      </w:r>
    </w:p>
    <w:p w14:paraId="7216511C" w14:textId="77777777" w:rsidR="00C076B3" w:rsidRPr="00A23A8C" w:rsidRDefault="00C076B3" w:rsidP="00C076B3">
      <w:pPr>
        <w:rPr>
          <w:rFonts w:cs="Arial"/>
          <w:b/>
          <w:szCs w:val="20"/>
          <w:lang w:val="en-GB"/>
        </w:rPr>
      </w:pPr>
    </w:p>
    <w:p w14:paraId="5D3296C2" w14:textId="77777777" w:rsidR="00C076B3" w:rsidRPr="00A23A8C" w:rsidRDefault="00C076B3" w:rsidP="00C076B3">
      <w:pPr>
        <w:rPr>
          <w:color w:val="000000"/>
          <w:lang w:val="en-GB"/>
        </w:rPr>
      </w:pPr>
      <w:r w:rsidRPr="00A23A8C">
        <w:rPr>
          <w:color w:val="000000"/>
          <w:lang w:val="en-GB"/>
        </w:rPr>
        <w:t>The provisions of the Contract are fix and can not be amended during the duration of the Contract. In the event of extraordinary conditions that should preclude the fulfilment of the Contract provisions, the Parties may conclude the Annex to the Contract in writing. This Annex must be signed and duly stamped by the authorized representatives of the Parties.</w:t>
      </w:r>
    </w:p>
    <w:p w14:paraId="266B87C3" w14:textId="134DAE51" w:rsidR="001F26D3" w:rsidRDefault="001F26D3" w:rsidP="001F26D3">
      <w:pPr>
        <w:autoSpaceDE w:val="0"/>
        <w:autoSpaceDN w:val="0"/>
        <w:rPr>
          <w:rFonts w:eastAsia="Calibri" w:cs="Arial"/>
          <w:bCs/>
          <w:iCs/>
          <w:szCs w:val="20"/>
          <w:lang w:val="en-GB" w:eastAsia="ar-SA"/>
        </w:rPr>
      </w:pPr>
    </w:p>
    <w:p w14:paraId="26251825" w14:textId="77777777" w:rsidR="000F5144" w:rsidRPr="00A23A8C" w:rsidRDefault="000F5144" w:rsidP="001F26D3">
      <w:pPr>
        <w:autoSpaceDE w:val="0"/>
        <w:autoSpaceDN w:val="0"/>
        <w:rPr>
          <w:rFonts w:eastAsia="Calibri" w:cs="Arial"/>
          <w:bCs/>
          <w:iCs/>
          <w:szCs w:val="20"/>
          <w:lang w:val="en-GB" w:eastAsia="ar-SA"/>
        </w:rPr>
      </w:pPr>
    </w:p>
    <w:bookmarkEnd w:id="132"/>
    <w:p w14:paraId="0644082E" w14:textId="77777777" w:rsidR="001F26D3" w:rsidRPr="00A23A8C" w:rsidRDefault="001F26D3" w:rsidP="001F26D3">
      <w:pPr>
        <w:rPr>
          <w:rFonts w:cs="Arial"/>
          <w:b/>
          <w:szCs w:val="20"/>
          <w:lang w:val="en-GB"/>
        </w:rPr>
      </w:pPr>
      <w:r w:rsidRPr="00A23A8C">
        <w:rPr>
          <w:rFonts w:cs="Arial"/>
          <w:b/>
          <w:szCs w:val="20"/>
          <w:lang w:val="en-GB"/>
        </w:rPr>
        <w:t>8. člen</w:t>
      </w:r>
    </w:p>
    <w:p w14:paraId="7AFA72FF" w14:textId="77777777" w:rsidR="001F26D3" w:rsidRPr="00A23A8C" w:rsidRDefault="001F26D3" w:rsidP="001F26D3">
      <w:pPr>
        <w:rPr>
          <w:rFonts w:cs="Arial"/>
          <w:color w:val="000000"/>
          <w:szCs w:val="20"/>
          <w:lang w:val="en-GB"/>
        </w:rPr>
      </w:pPr>
    </w:p>
    <w:p w14:paraId="4751848C" w14:textId="77777777" w:rsidR="00AE2FE6" w:rsidRDefault="00AE2FE6" w:rsidP="00AE2FE6">
      <w:pPr>
        <w:suppressAutoHyphens/>
        <w:autoSpaceDE w:val="0"/>
        <w:rPr>
          <w:rFonts w:eastAsia="Calibri" w:cs="Arial"/>
          <w:bCs/>
          <w:iCs/>
          <w:szCs w:val="20"/>
          <w:lang w:eastAsia="ar-SA"/>
        </w:rPr>
      </w:pPr>
      <w:r w:rsidRPr="00A23A8C">
        <w:rPr>
          <w:rFonts w:eastAsia="Calibri" w:cs="Arial"/>
          <w:bCs/>
          <w:iCs/>
          <w:szCs w:val="20"/>
          <w:lang w:eastAsia="ar-SA"/>
        </w:rPr>
        <w:t>Če kdo od pogodbenih partnerjev posredno ali neposredno obljubi, ponudi ali da kakšno nedovoljeno korist, z namenom vplivati na:</w:t>
      </w:r>
    </w:p>
    <w:p w14:paraId="1DCA69D0" w14:textId="77777777" w:rsidR="009159D9" w:rsidRPr="00A23A8C" w:rsidRDefault="009159D9" w:rsidP="00AE2FE6">
      <w:pPr>
        <w:suppressAutoHyphens/>
        <w:autoSpaceDE w:val="0"/>
        <w:rPr>
          <w:rFonts w:eastAsia="Calibri" w:cs="Arial"/>
          <w:bCs/>
          <w:iCs/>
          <w:szCs w:val="20"/>
          <w:lang w:eastAsia="ar-SA"/>
        </w:rPr>
      </w:pPr>
    </w:p>
    <w:p w14:paraId="22D1CA0F" w14:textId="77777777" w:rsidR="00AE2FE6" w:rsidRPr="00A23A8C" w:rsidRDefault="00AE2FE6">
      <w:pPr>
        <w:numPr>
          <w:ilvl w:val="0"/>
          <w:numId w:val="16"/>
        </w:numPr>
        <w:autoSpaceDE w:val="0"/>
        <w:autoSpaceDN w:val="0"/>
        <w:rPr>
          <w:rFonts w:eastAsia="Calibri" w:cs="Arial"/>
          <w:bCs/>
          <w:iCs/>
          <w:szCs w:val="20"/>
          <w:lang w:eastAsia="ar-SA"/>
        </w:rPr>
      </w:pPr>
      <w:r w:rsidRPr="00A23A8C">
        <w:rPr>
          <w:rFonts w:eastAsia="Calibri" w:cs="Arial"/>
          <w:bCs/>
          <w:iCs/>
          <w:szCs w:val="20"/>
          <w:lang w:eastAsia="ar-SA"/>
        </w:rPr>
        <w:t xml:space="preserve">pridobitev posla, </w:t>
      </w:r>
    </w:p>
    <w:p w14:paraId="6541633C" w14:textId="77777777" w:rsidR="00AE2FE6" w:rsidRPr="00A23A8C" w:rsidRDefault="00AE2FE6">
      <w:pPr>
        <w:numPr>
          <w:ilvl w:val="0"/>
          <w:numId w:val="16"/>
        </w:numPr>
        <w:autoSpaceDE w:val="0"/>
        <w:autoSpaceDN w:val="0"/>
        <w:rPr>
          <w:rFonts w:eastAsia="Calibri" w:cs="Arial"/>
          <w:bCs/>
          <w:iCs/>
          <w:szCs w:val="20"/>
          <w:lang w:eastAsia="ar-SA"/>
        </w:rPr>
      </w:pPr>
      <w:r w:rsidRPr="00A23A8C">
        <w:rPr>
          <w:rFonts w:eastAsia="Calibri" w:cs="Arial"/>
          <w:bCs/>
          <w:iCs/>
          <w:szCs w:val="20"/>
          <w:lang w:eastAsia="ar-SA"/>
        </w:rPr>
        <w:t xml:space="preserve">sklenitev posla pod ugodnejšimi pogoji, </w:t>
      </w:r>
    </w:p>
    <w:p w14:paraId="1888E112" w14:textId="77777777" w:rsidR="00AE2FE6" w:rsidRPr="00A23A8C" w:rsidRDefault="00AE2FE6">
      <w:pPr>
        <w:numPr>
          <w:ilvl w:val="0"/>
          <w:numId w:val="16"/>
        </w:numPr>
        <w:autoSpaceDE w:val="0"/>
        <w:autoSpaceDN w:val="0"/>
        <w:rPr>
          <w:rFonts w:eastAsia="Calibri" w:cs="Arial"/>
          <w:bCs/>
          <w:iCs/>
          <w:szCs w:val="20"/>
          <w:lang w:eastAsia="ar-SA"/>
        </w:rPr>
      </w:pPr>
      <w:r w:rsidRPr="00A23A8C">
        <w:rPr>
          <w:rFonts w:eastAsia="Calibri" w:cs="Arial"/>
          <w:bCs/>
          <w:iCs/>
          <w:szCs w:val="20"/>
          <w:lang w:eastAsia="ar-SA"/>
        </w:rPr>
        <w:t xml:space="preserve">opustitev dolžnega nadzora nad izvajanjem pogodbenih obveznosti ali </w:t>
      </w:r>
    </w:p>
    <w:p w14:paraId="562F3512" w14:textId="77777777" w:rsidR="00AE2FE6" w:rsidRPr="00A23A8C" w:rsidRDefault="00AE2FE6">
      <w:pPr>
        <w:numPr>
          <w:ilvl w:val="0"/>
          <w:numId w:val="16"/>
        </w:numPr>
        <w:autoSpaceDE w:val="0"/>
        <w:autoSpaceDN w:val="0"/>
        <w:rPr>
          <w:rFonts w:eastAsia="Calibri" w:cs="Arial"/>
          <w:bCs/>
          <w:iCs/>
          <w:szCs w:val="20"/>
          <w:lang w:eastAsia="ar-SA"/>
        </w:rPr>
      </w:pPr>
      <w:r w:rsidRPr="00A23A8C">
        <w:rPr>
          <w:rFonts w:eastAsia="Calibri" w:cs="Arial"/>
          <w:bCs/>
          <w:iCs/>
          <w:szCs w:val="20"/>
          <w:lang w:eastAsia="ar-SA"/>
        </w:rPr>
        <w:lastRenderedPageBreak/>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BE7F300" w14:textId="77777777" w:rsidR="009159D9" w:rsidRDefault="009159D9" w:rsidP="00AE2FE6">
      <w:pPr>
        <w:suppressAutoHyphens/>
        <w:autoSpaceDE w:val="0"/>
        <w:rPr>
          <w:rFonts w:eastAsia="Calibri" w:cs="Arial"/>
          <w:bCs/>
          <w:iCs/>
          <w:szCs w:val="20"/>
          <w:lang w:eastAsia="ar-SA"/>
        </w:rPr>
      </w:pPr>
    </w:p>
    <w:p w14:paraId="51F6AEAA" w14:textId="794A212F" w:rsidR="00AE2FE6" w:rsidRPr="00A23A8C" w:rsidRDefault="00AE2FE6" w:rsidP="00AE2FE6">
      <w:pPr>
        <w:suppressAutoHyphens/>
        <w:autoSpaceDE w:val="0"/>
        <w:rPr>
          <w:rFonts w:eastAsia="Calibri" w:cs="Arial"/>
          <w:bCs/>
          <w:iCs/>
          <w:szCs w:val="20"/>
          <w:lang w:eastAsia="ar-SA"/>
        </w:rPr>
      </w:pPr>
      <w:r w:rsidRPr="00A23A8C">
        <w:rPr>
          <w:rFonts w:eastAsia="Calibri" w:cs="Arial"/>
          <w:bCs/>
          <w:iCs/>
          <w:szCs w:val="20"/>
          <w:lang w:eastAsia="ar-SA"/>
        </w:rPr>
        <w:t>je pogodba nična.</w:t>
      </w:r>
    </w:p>
    <w:p w14:paraId="1A7C9A69" w14:textId="77777777" w:rsidR="00003044" w:rsidRDefault="00003044" w:rsidP="00AE2FE6">
      <w:pPr>
        <w:suppressAutoHyphens/>
        <w:autoSpaceDE w:val="0"/>
        <w:rPr>
          <w:rFonts w:eastAsia="Calibri" w:cs="Arial"/>
          <w:bCs/>
          <w:iCs/>
          <w:szCs w:val="20"/>
          <w:lang w:eastAsia="ar-SA"/>
        </w:rPr>
      </w:pPr>
    </w:p>
    <w:p w14:paraId="5F48BC82" w14:textId="77777777" w:rsidR="00D45FBE" w:rsidRDefault="00D45FBE" w:rsidP="004F1E7D">
      <w:pPr>
        <w:rPr>
          <w:b/>
          <w:noProof/>
          <w:color w:val="000000"/>
        </w:rPr>
      </w:pPr>
    </w:p>
    <w:p w14:paraId="5C7F9B31" w14:textId="6F3F0250" w:rsidR="004F1E7D" w:rsidRPr="00A23A8C" w:rsidRDefault="004F1E7D" w:rsidP="004F1E7D">
      <w:pPr>
        <w:rPr>
          <w:b/>
          <w:noProof/>
          <w:color w:val="000000"/>
        </w:rPr>
      </w:pPr>
      <w:r w:rsidRPr="00A23A8C">
        <w:rPr>
          <w:b/>
          <w:noProof/>
          <w:color w:val="000000"/>
        </w:rPr>
        <w:t>Article 8</w:t>
      </w:r>
    </w:p>
    <w:p w14:paraId="26717E78" w14:textId="77777777" w:rsidR="004F1E7D" w:rsidRPr="00A23A8C" w:rsidRDefault="004F1E7D" w:rsidP="004F1E7D">
      <w:pPr>
        <w:pStyle w:val="BodyText3"/>
        <w:rPr>
          <w:b/>
          <w:noProof/>
          <w:lang w:val="sl-SI"/>
        </w:rPr>
      </w:pPr>
    </w:p>
    <w:p w14:paraId="6B0D8900" w14:textId="77777777" w:rsidR="004F1E7D" w:rsidRDefault="004F1E7D" w:rsidP="004F1E7D">
      <w:pPr>
        <w:pStyle w:val="default"/>
        <w:jc w:val="both"/>
        <w:rPr>
          <w:bCs/>
          <w:iCs/>
          <w:noProof/>
          <w:color w:val="auto"/>
          <w:sz w:val="20"/>
          <w:szCs w:val="20"/>
        </w:rPr>
      </w:pPr>
      <w:r w:rsidRPr="00A23A8C">
        <w:rPr>
          <w:bCs/>
          <w:iCs/>
          <w:noProof/>
          <w:color w:val="auto"/>
          <w:sz w:val="20"/>
          <w:szCs w:val="20"/>
        </w:rPr>
        <w:t>If any of the contracting partners directly or indirectly promises, offers or gives any prohibited benefit, in order to:</w:t>
      </w:r>
    </w:p>
    <w:p w14:paraId="56FDDE8B" w14:textId="77777777" w:rsidR="009159D9" w:rsidRPr="00A23A8C" w:rsidRDefault="009159D9" w:rsidP="004F1E7D">
      <w:pPr>
        <w:pStyle w:val="default"/>
        <w:jc w:val="both"/>
        <w:rPr>
          <w:bCs/>
          <w:iCs/>
          <w:noProof/>
          <w:color w:val="auto"/>
          <w:sz w:val="20"/>
          <w:szCs w:val="20"/>
        </w:rPr>
      </w:pPr>
    </w:p>
    <w:p w14:paraId="1A6BC8ED" w14:textId="77777777" w:rsidR="004F1E7D" w:rsidRPr="00A23A8C" w:rsidRDefault="004F1E7D">
      <w:pPr>
        <w:pStyle w:val="default"/>
        <w:numPr>
          <w:ilvl w:val="0"/>
          <w:numId w:val="11"/>
        </w:numPr>
        <w:suppressAutoHyphens w:val="0"/>
        <w:jc w:val="both"/>
        <w:rPr>
          <w:bCs/>
          <w:iCs/>
          <w:noProof/>
          <w:color w:val="auto"/>
          <w:sz w:val="20"/>
          <w:szCs w:val="20"/>
        </w:rPr>
      </w:pPr>
      <w:r w:rsidRPr="00A23A8C">
        <w:rPr>
          <w:bCs/>
          <w:iCs/>
          <w:noProof/>
          <w:color w:val="auto"/>
          <w:sz w:val="20"/>
          <w:szCs w:val="20"/>
        </w:rPr>
        <w:t>obtain a deal,</w:t>
      </w:r>
    </w:p>
    <w:p w14:paraId="3407EAE4" w14:textId="77777777" w:rsidR="004F1E7D" w:rsidRPr="00A23A8C" w:rsidRDefault="004F1E7D">
      <w:pPr>
        <w:pStyle w:val="default"/>
        <w:numPr>
          <w:ilvl w:val="0"/>
          <w:numId w:val="11"/>
        </w:numPr>
        <w:suppressAutoHyphens w:val="0"/>
        <w:jc w:val="both"/>
        <w:rPr>
          <w:bCs/>
          <w:iCs/>
          <w:noProof/>
          <w:color w:val="auto"/>
          <w:sz w:val="20"/>
          <w:szCs w:val="20"/>
        </w:rPr>
      </w:pPr>
      <w:r w:rsidRPr="00A23A8C">
        <w:rPr>
          <w:bCs/>
          <w:iCs/>
          <w:noProof/>
          <w:color w:val="auto"/>
          <w:sz w:val="20"/>
          <w:szCs w:val="20"/>
        </w:rPr>
        <w:t xml:space="preserve">conclude a deal under more favourable conditions, </w:t>
      </w:r>
    </w:p>
    <w:p w14:paraId="2ECAF40D" w14:textId="77777777" w:rsidR="004F1E7D" w:rsidRPr="00A23A8C" w:rsidRDefault="004F1E7D">
      <w:pPr>
        <w:pStyle w:val="default"/>
        <w:numPr>
          <w:ilvl w:val="0"/>
          <w:numId w:val="11"/>
        </w:numPr>
        <w:suppressAutoHyphens w:val="0"/>
        <w:jc w:val="both"/>
        <w:rPr>
          <w:bCs/>
          <w:iCs/>
          <w:noProof/>
          <w:color w:val="auto"/>
          <w:sz w:val="20"/>
          <w:szCs w:val="20"/>
        </w:rPr>
      </w:pPr>
      <w:r w:rsidRPr="00A23A8C">
        <w:rPr>
          <w:bCs/>
          <w:iCs/>
          <w:noProof/>
          <w:color w:val="auto"/>
          <w:sz w:val="20"/>
          <w:szCs w:val="20"/>
        </w:rPr>
        <w:t>provide for the omission of due supervision over the implementation of contractual obligations, or</w:t>
      </w:r>
    </w:p>
    <w:p w14:paraId="3B014FEE" w14:textId="77777777" w:rsidR="004F1E7D" w:rsidRPr="00A23A8C" w:rsidRDefault="004F1E7D">
      <w:pPr>
        <w:pStyle w:val="default"/>
        <w:numPr>
          <w:ilvl w:val="0"/>
          <w:numId w:val="11"/>
        </w:numPr>
        <w:suppressAutoHyphens w:val="0"/>
        <w:jc w:val="both"/>
        <w:rPr>
          <w:bCs/>
          <w:iCs/>
          <w:noProof/>
          <w:color w:val="auto"/>
          <w:sz w:val="20"/>
          <w:szCs w:val="20"/>
        </w:rPr>
      </w:pPr>
      <w:r w:rsidRPr="00A23A8C">
        <w:rPr>
          <w:bCs/>
          <w:iCs/>
          <w:noProof/>
          <w:color w:val="auto"/>
          <w:sz w:val="20"/>
          <w:szCs w:val="20"/>
        </w:rPr>
        <w:t>provide for other actions or omissions through which a public body or organisation suffers damage, or which enables the representative of the public body or organisation, the other contracting party or its representative, authorised person or agent to obtain prohibited benefits,</w:t>
      </w:r>
    </w:p>
    <w:p w14:paraId="515AC4D0" w14:textId="77777777" w:rsidR="009159D9" w:rsidRDefault="009159D9" w:rsidP="004F1E7D">
      <w:pPr>
        <w:pStyle w:val="default"/>
        <w:jc w:val="both"/>
        <w:rPr>
          <w:bCs/>
          <w:iCs/>
          <w:noProof/>
          <w:color w:val="auto"/>
          <w:sz w:val="20"/>
          <w:szCs w:val="20"/>
        </w:rPr>
      </w:pPr>
    </w:p>
    <w:p w14:paraId="6CB71A96" w14:textId="644F4D71" w:rsidR="004F1E7D" w:rsidRPr="00A23A8C" w:rsidRDefault="004F1E7D" w:rsidP="004F1E7D">
      <w:pPr>
        <w:pStyle w:val="default"/>
        <w:jc w:val="both"/>
        <w:rPr>
          <w:bCs/>
          <w:iCs/>
          <w:noProof/>
          <w:color w:val="auto"/>
          <w:sz w:val="20"/>
          <w:szCs w:val="20"/>
        </w:rPr>
      </w:pPr>
      <w:r w:rsidRPr="00A23A8C">
        <w:rPr>
          <w:bCs/>
          <w:iCs/>
          <w:noProof/>
          <w:color w:val="auto"/>
          <w:sz w:val="20"/>
          <w:szCs w:val="20"/>
        </w:rPr>
        <w:t>the Contract shall be rendered null and void.</w:t>
      </w:r>
    </w:p>
    <w:p w14:paraId="0D7E0046" w14:textId="77777777" w:rsidR="001F26D3" w:rsidRDefault="001F26D3" w:rsidP="001F26D3">
      <w:pPr>
        <w:rPr>
          <w:rFonts w:cs="Arial"/>
          <w:color w:val="000000"/>
          <w:szCs w:val="20"/>
        </w:rPr>
      </w:pPr>
    </w:p>
    <w:p w14:paraId="21123EA1" w14:textId="55469086" w:rsidR="009159D9" w:rsidRDefault="009159D9">
      <w:pPr>
        <w:jc w:val="left"/>
        <w:rPr>
          <w:rFonts w:cs="Arial"/>
          <w:b/>
          <w:szCs w:val="20"/>
        </w:rPr>
      </w:pPr>
      <w:bookmarkStart w:id="133" w:name="_Hlk520978135"/>
    </w:p>
    <w:p w14:paraId="70F7ED20" w14:textId="223D3475" w:rsidR="001F26D3" w:rsidRPr="00A23A8C" w:rsidRDefault="001F26D3" w:rsidP="001F26D3">
      <w:pPr>
        <w:rPr>
          <w:rFonts w:cs="Arial"/>
          <w:b/>
          <w:szCs w:val="20"/>
        </w:rPr>
      </w:pPr>
      <w:r w:rsidRPr="00A23A8C">
        <w:rPr>
          <w:rFonts w:cs="Arial"/>
          <w:b/>
          <w:szCs w:val="20"/>
        </w:rPr>
        <w:t>9. člen</w:t>
      </w:r>
    </w:p>
    <w:p w14:paraId="7250D7A3" w14:textId="77777777" w:rsidR="001F26D3" w:rsidRPr="00A23A8C" w:rsidRDefault="001F26D3" w:rsidP="001F26D3">
      <w:pPr>
        <w:pStyle w:val="BodyText3"/>
        <w:rPr>
          <w:b/>
          <w:lang w:val="sl-SI"/>
        </w:rPr>
      </w:pPr>
    </w:p>
    <w:bookmarkEnd w:id="133"/>
    <w:p w14:paraId="226D8187" w14:textId="77777777" w:rsidR="001F26D3" w:rsidRPr="00A23A8C" w:rsidRDefault="001F26D3" w:rsidP="001F26D3">
      <w:r w:rsidRPr="00A23A8C">
        <w:t>Ta pogodba je sklenjena pod razveznim pogojem, ki se uresniči v primeru izpolnitve ene od naslednjih okoliščin:</w:t>
      </w:r>
    </w:p>
    <w:p w14:paraId="5E0ECE84" w14:textId="77777777" w:rsidR="001F26D3" w:rsidRPr="00A23A8C" w:rsidRDefault="001F26D3">
      <w:pPr>
        <w:numPr>
          <w:ilvl w:val="0"/>
          <w:numId w:val="5"/>
        </w:numPr>
        <w:contextualSpacing/>
      </w:pPr>
      <w:r w:rsidRPr="00A23A8C">
        <w:t xml:space="preserve">če bo naročnik seznanjen, da je sodišče s pravnomočno odločitvijo ugotovilo kršitev obveznosti delovne, okoljske ali socialne zakonodaje s strani ponudnika/dobavitelja ali podizvajalca ali </w:t>
      </w:r>
    </w:p>
    <w:p w14:paraId="791579D0" w14:textId="77777777" w:rsidR="001F26D3" w:rsidRPr="00A23A8C" w:rsidRDefault="001F26D3">
      <w:pPr>
        <w:numPr>
          <w:ilvl w:val="0"/>
          <w:numId w:val="5"/>
        </w:numPr>
        <w:contextualSpacing/>
      </w:pPr>
      <w:r w:rsidRPr="00A23A8C">
        <w:t>če bo naročnik seznanjen, da je pristojni državni organ pri ponudniku/dobavitelju ali podizvajalcu v času izvajanja pogodbe ugotovil najmanj dve kršitvi v zvezi s:</w:t>
      </w:r>
    </w:p>
    <w:p w14:paraId="47EF14ED" w14:textId="77777777" w:rsidR="001F26D3" w:rsidRPr="00A23A8C" w:rsidRDefault="001F26D3">
      <w:pPr>
        <w:numPr>
          <w:ilvl w:val="1"/>
          <w:numId w:val="5"/>
        </w:numPr>
        <w:contextualSpacing/>
        <w:rPr>
          <w:lang w:val="en-GB"/>
        </w:rPr>
      </w:pPr>
      <w:r w:rsidRPr="00A23A8C">
        <w:rPr>
          <w:lang w:val="en-GB"/>
        </w:rPr>
        <w:t xml:space="preserve">plačilom za delo, </w:t>
      </w:r>
    </w:p>
    <w:p w14:paraId="3A02A562" w14:textId="77777777" w:rsidR="001F26D3" w:rsidRPr="00A23A8C" w:rsidRDefault="001F26D3">
      <w:pPr>
        <w:numPr>
          <w:ilvl w:val="1"/>
          <w:numId w:val="5"/>
        </w:numPr>
        <w:contextualSpacing/>
      </w:pPr>
      <w:r w:rsidRPr="00A23A8C">
        <w:t xml:space="preserve">delovnim časom, </w:t>
      </w:r>
    </w:p>
    <w:p w14:paraId="128F7FEA" w14:textId="77777777" w:rsidR="001F26D3" w:rsidRPr="00A23A8C" w:rsidRDefault="001F26D3">
      <w:pPr>
        <w:numPr>
          <w:ilvl w:val="1"/>
          <w:numId w:val="5"/>
        </w:numPr>
        <w:contextualSpacing/>
      </w:pPr>
      <w:r w:rsidRPr="00A23A8C">
        <w:t xml:space="preserve">počitki, </w:t>
      </w:r>
    </w:p>
    <w:p w14:paraId="262AE949" w14:textId="77777777" w:rsidR="001F26D3" w:rsidRPr="00A23A8C" w:rsidRDefault="001F26D3">
      <w:pPr>
        <w:numPr>
          <w:ilvl w:val="1"/>
          <w:numId w:val="5"/>
        </w:numPr>
        <w:contextualSpacing/>
      </w:pPr>
      <w:r w:rsidRPr="00A23A8C">
        <w:t xml:space="preserve">opravljanjem dela na podlagi pogodb civilnega prava kljub obstoju elementov delovnega razmerja ali v zvezi z zaposlovanjem na črno </w:t>
      </w:r>
    </w:p>
    <w:p w14:paraId="574F3FB5" w14:textId="164BF060" w:rsidR="00C04A5E" w:rsidRDefault="001F26D3" w:rsidP="00C04A5E">
      <w:pPr>
        <w:ind w:left="708"/>
      </w:pPr>
      <w:r w:rsidRPr="00A23A8C">
        <w:t>in za kateri mu je bila s pravnomočno odločitvijo ali več pravnomočnimi odločitvami izrečena globa za prekršek</w:t>
      </w:r>
      <w:r w:rsidR="00C04A5E">
        <w:t>.</w:t>
      </w:r>
    </w:p>
    <w:p w14:paraId="1B39CD9E" w14:textId="77777777" w:rsidR="00DB7042" w:rsidRDefault="00DB7042" w:rsidP="000D31BD">
      <w:bookmarkStart w:id="134" w:name="_Hlk188269042"/>
    </w:p>
    <w:p w14:paraId="74343812" w14:textId="52D046D2" w:rsidR="000D31BD" w:rsidRDefault="000D31BD" w:rsidP="000D31BD">
      <w:r>
        <w:t xml:space="preserve">V primeru seznanitve naročnika s kršitvijo bo naročnik o tem obvestil izvajalca/dobavitelja v desetih dneh. </w:t>
      </w:r>
    </w:p>
    <w:p w14:paraId="39377F39" w14:textId="77777777" w:rsidR="00405916" w:rsidRDefault="00405916" w:rsidP="000D31BD"/>
    <w:p w14:paraId="4EE58814" w14:textId="1257EFC5" w:rsidR="00C04A5E" w:rsidRDefault="000D31BD" w:rsidP="000D31BD">
      <w:r>
        <w:t>Izvajalec/dobavitelj lahko v roku, ki ga bo določil naročnik, ki pa ne sme biti daljši kot 15 dni, predloži dokaze, da je sprejel zadostne ukrepe, s katerimi lahko dokaže svojo zanesljivost kljub obstoju kršitev. Če obstaja kršitev pri podizvajalcu, lahko izvajalec/dobavitelj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izvajalca/dobavitelja najkasneje v 20 dneh od seznanitve s kršitvijo obvesti, da se pogodba ne razveže.</w:t>
      </w:r>
    </w:p>
    <w:p w14:paraId="6D8D3906" w14:textId="77777777" w:rsidR="000D31BD" w:rsidRDefault="000D31BD" w:rsidP="00C04A5E"/>
    <w:p w14:paraId="68E443BA" w14:textId="77777777" w:rsidR="000D31BD" w:rsidRDefault="000D31BD" w:rsidP="000D31BD">
      <w:r>
        <w:t>V primeru izpolnitve razveznega pogoja se šteje, da je pogodba za tega izvajalca/dobavitelja razvezana z dnem sklenitve nove pogodbe o izvedbi javnega naročila za predmetno naročilo. O datumu sklenitve nove pogodbe bo naročnik obvestil izvajalca/dobavitelja.</w:t>
      </w:r>
    </w:p>
    <w:p w14:paraId="1807301B" w14:textId="77777777" w:rsidR="000D31BD" w:rsidRDefault="000D31BD" w:rsidP="000D31BD"/>
    <w:p w14:paraId="2F14801A" w14:textId="66CD471C" w:rsidR="000D31BD" w:rsidRDefault="000D31BD" w:rsidP="000D31BD">
      <w:r>
        <w:t>Če naročnik v 60 dneh od seznanitve s kršitvijo ne začne novega postopka javnega naročila, se šteje, da je pogodba razvezana šestdeseti dan od seznanitve s kršitvijo.</w:t>
      </w:r>
    </w:p>
    <w:bookmarkEnd w:id="134"/>
    <w:p w14:paraId="4B61DF1C" w14:textId="7025236A" w:rsidR="00C076B3" w:rsidRPr="00A23A8C" w:rsidRDefault="00C076B3" w:rsidP="00C076B3">
      <w:pPr>
        <w:rPr>
          <w:b/>
          <w:color w:val="000000"/>
          <w:lang w:val="en-GB"/>
        </w:rPr>
      </w:pPr>
      <w:r w:rsidRPr="00A23A8C">
        <w:rPr>
          <w:b/>
          <w:color w:val="000000"/>
          <w:lang w:val="en-GB"/>
        </w:rPr>
        <w:lastRenderedPageBreak/>
        <w:t>Article 9</w:t>
      </w:r>
    </w:p>
    <w:p w14:paraId="04B918D5" w14:textId="77777777" w:rsidR="00C076B3" w:rsidRPr="00A23A8C" w:rsidRDefault="00C076B3" w:rsidP="00C076B3">
      <w:pPr>
        <w:rPr>
          <w:color w:val="000000"/>
          <w:lang w:val="en-GB"/>
        </w:rPr>
      </w:pPr>
    </w:p>
    <w:p w14:paraId="4BFA46D2" w14:textId="77777777" w:rsidR="00C076B3" w:rsidRPr="00A23A8C" w:rsidRDefault="00C076B3" w:rsidP="00C076B3">
      <w:pPr>
        <w:rPr>
          <w:lang w:val="en-GB"/>
        </w:rPr>
      </w:pPr>
      <w:bookmarkStart w:id="135" w:name="_Hlk529794905"/>
      <w:r w:rsidRPr="00A23A8C">
        <w:rPr>
          <w:lang w:val="en-GB"/>
        </w:rPr>
        <w:t>This Contract has been concluded under the resolutory condition that shall be met if one of the following circumstances arise:</w:t>
      </w:r>
    </w:p>
    <w:p w14:paraId="5B7BBCE8" w14:textId="77777777" w:rsidR="00C076B3" w:rsidRPr="00A23A8C" w:rsidRDefault="00C076B3">
      <w:pPr>
        <w:pStyle w:val="ListParagraph"/>
        <w:numPr>
          <w:ilvl w:val="0"/>
          <w:numId w:val="5"/>
        </w:numPr>
        <w:rPr>
          <w:lang w:val="en-GB"/>
        </w:rPr>
      </w:pPr>
      <w:r w:rsidRPr="00A23A8C">
        <w:rPr>
          <w:lang w:val="en-GB"/>
        </w:rPr>
        <w:t xml:space="preserve">if the </w:t>
      </w:r>
      <w:bookmarkStart w:id="136" w:name="_Hlk529782510"/>
      <w:r w:rsidRPr="00A23A8C">
        <w:rPr>
          <w:lang w:val="en-GB"/>
        </w:rPr>
        <w:t xml:space="preserve">Contracting Authority </w:t>
      </w:r>
      <w:bookmarkEnd w:id="136"/>
      <w:r w:rsidRPr="00A23A8C">
        <w:rPr>
          <w:lang w:val="en-GB"/>
        </w:rPr>
        <w:t xml:space="preserve">is informed that the court issued a final decision by which it established violation of an obligation arising from the labour, environmental or social legislation by the Bidder/supplier or subcontractor, or </w:t>
      </w:r>
    </w:p>
    <w:p w14:paraId="350AE939" w14:textId="77777777" w:rsidR="00C076B3" w:rsidRPr="00A23A8C" w:rsidRDefault="00C076B3">
      <w:pPr>
        <w:pStyle w:val="ListParagraph"/>
        <w:numPr>
          <w:ilvl w:val="0"/>
          <w:numId w:val="5"/>
        </w:numPr>
        <w:rPr>
          <w:lang w:val="en-GB"/>
        </w:rPr>
      </w:pPr>
      <w:r w:rsidRPr="00A23A8C">
        <w:rPr>
          <w:lang w:val="en-GB"/>
        </w:rPr>
        <w:t>if the Contracting Authority is informed that the competent state authority established at least two violations by the Bidder/supplier or subcontractor during the implementation of the contract in relation to:</w:t>
      </w:r>
    </w:p>
    <w:p w14:paraId="7EA1FA7B" w14:textId="77777777" w:rsidR="00C076B3" w:rsidRPr="00A23A8C" w:rsidRDefault="00C076B3">
      <w:pPr>
        <w:pStyle w:val="ListParagraph"/>
        <w:numPr>
          <w:ilvl w:val="1"/>
          <w:numId w:val="5"/>
        </w:numPr>
        <w:rPr>
          <w:lang w:val="en-GB"/>
        </w:rPr>
      </w:pPr>
      <w:r w:rsidRPr="00A23A8C">
        <w:rPr>
          <w:lang w:val="en-GB"/>
        </w:rPr>
        <w:t xml:space="preserve">remuneration for work, </w:t>
      </w:r>
    </w:p>
    <w:p w14:paraId="27134B87" w14:textId="77777777" w:rsidR="00C076B3" w:rsidRPr="00A23A8C" w:rsidRDefault="00C076B3">
      <w:pPr>
        <w:pStyle w:val="ListParagraph"/>
        <w:numPr>
          <w:ilvl w:val="1"/>
          <w:numId w:val="5"/>
        </w:numPr>
        <w:rPr>
          <w:lang w:val="en-GB"/>
        </w:rPr>
      </w:pPr>
      <w:r w:rsidRPr="00A23A8C">
        <w:rPr>
          <w:lang w:val="en-GB"/>
        </w:rPr>
        <w:t xml:space="preserve">working hours, </w:t>
      </w:r>
    </w:p>
    <w:p w14:paraId="2A4543D9" w14:textId="77777777" w:rsidR="00C076B3" w:rsidRPr="00A23A8C" w:rsidRDefault="00C076B3">
      <w:pPr>
        <w:pStyle w:val="ListParagraph"/>
        <w:numPr>
          <w:ilvl w:val="1"/>
          <w:numId w:val="5"/>
        </w:numPr>
        <w:rPr>
          <w:lang w:val="en-GB"/>
        </w:rPr>
      </w:pPr>
      <w:r w:rsidRPr="00A23A8C">
        <w:rPr>
          <w:lang w:val="en-GB"/>
        </w:rPr>
        <w:t xml:space="preserve">rest periods, </w:t>
      </w:r>
    </w:p>
    <w:p w14:paraId="3E48B273" w14:textId="77777777" w:rsidR="00C076B3" w:rsidRPr="00A23A8C" w:rsidRDefault="00C076B3">
      <w:pPr>
        <w:pStyle w:val="ListParagraph"/>
        <w:numPr>
          <w:ilvl w:val="1"/>
          <w:numId w:val="5"/>
        </w:numPr>
        <w:rPr>
          <w:lang w:val="en-GB"/>
        </w:rPr>
      </w:pPr>
      <w:r w:rsidRPr="00A23A8C">
        <w:rPr>
          <w:lang w:val="en-GB"/>
        </w:rPr>
        <w:t xml:space="preserve">performing work based on civil law contracts although employment relationship elements exist or in relation to illegal work, </w:t>
      </w:r>
    </w:p>
    <w:p w14:paraId="05F2BEB9" w14:textId="5A9423CA" w:rsidR="00C076B3" w:rsidRPr="00A23A8C" w:rsidRDefault="00C076B3" w:rsidP="00C076B3">
      <w:pPr>
        <w:ind w:left="708"/>
        <w:rPr>
          <w:lang w:val="en-GB"/>
        </w:rPr>
      </w:pPr>
      <w:r w:rsidRPr="00A23A8C">
        <w:rPr>
          <w:lang w:val="en-GB"/>
        </w:rPr>
        <w:t>for which a fine for offence was imposed on them by a final decision or several final decisions</w:t>
      </w:r>
      <w:r w:rsidR="00505598">
        <w:rPr>
          <w:lang w:val="en-GB"/>
        </w:rPr>
        <w:t>.</w:t>
      </w:r>
    </w:p>
    <w:bookmarkEnd w:id="135"/>
    <w:p w14:paraId="2F917D64" w14:textId="77777777" w:rsidR="000D31BD" w:rsidRDefault="000D31BD" w:rsidP="000D31BD">
      <w:pPr>
        <w:spacing w:line="264" w:lineRule="auto"/>
        <w:rPr>
          <w:rFonts w:cs="Tahoma"/>
          <w:szCs w:val="18"/>
          <w:lang w:val="en-GB"/>
        </w:rPr>
      </w:pPr>
    </w:p>
    <w:p w14:paraId="4403C3D1" w14:textId="77777777" w:rsidR="00405916" w:rsidRDefault="000D31BD" w:rsidP="000D31BD">
      <w:pPr>
        <w:spacing w:line="264" w:lineRule="auto"/>
        <w:rPr>
          <w:rFonts w:cs="Tahoma"/>
          <w:szCs w:val="18"/>
          <w:lang w:val="en-GB"/>
        </w:rPr>
      </w:pPr>
      <w:r w:rsidRPr="000D31BD">
        <w:rPr>
          <w:rFonts w:cs="Tahoma"/>
          <w:szCs w:val="18"/>
          <w:lang w:val="en-GB"/>
        </w:rPr>
        <w:t xml:space="preserve">In the event that the </w:t>
      </w:r>
      <w:r>
        <w:rPr>
          <w:rFonts w:cs="Tahoma"/>
          <w:szCs w:val="18"/>
          <w:lang w:val="en-GB"/>
        </w:rPr>
        <w:t>Contracting Authority</w:t>
      </w:r>
      <w:r w:rsidRPr="000D31BD">
        <w:rPr>
          <w:rFonts w:cs="Tahoma"/>
          <w:szCs w:val="18"/>
          <w:lang w:val="en-GB"/>
        </w:rPr>
        <w:t xml:space="preserve"> is informed of a breach, the </w:t>
      </w:r>
      <w:r>
        <w:rPr>
          <w:rFonts w:cs="Tahoma"/>
          <w:szCs w:val="18"/>
          <w:lang w:val="en-GB"/>
        </w:rPr>
        <w:t>Contracting Authority</w:t>
      </w:r>
      <w:r w:rsidRPr="000D31BD">
        <w:rPr>
          <w:rFonts w:cs="Tahoma"/>
          <w:szCs w:val="18"/>
          <w:lang w:val="en-GB"/>
        </w:rPr>
        <w:t xml:space="preserve"> will notify the </w:t>
      </w:r>
      <w:r>
        <w:rPr>
          <w:rFonts w:cs="Tahoma"/>
          <w:szCs w:val="18"/>
          <w:lang w:val="en-GB"/>
        </w:rPr>
        <w:t>Bidder</w:t>
      </w:r>
      <w:r w:rsidRPr="000D31BD">
        <w:rPr>
          <w:rFonts w:cs="Tahoma"/>
          <w:szCs w:val="18"/>
          <w:lang w:val="en-GB"/>
        </w:rPr>
        <w:t xml:space="preserve">/supplier within ten days. </w:t>
      </w:r>
    </w:p>
    <w:p w14:paraId="349F7E13" w14:textId="77777777" w:rsidR="00405916" w:rsidRDefault="00405916" w:rsidP="000D31BD">
      <w:pPr>
        <w:spacing w:line="264" w:lineRule="auto"/>
        <w:rPr>
          <w:rFonts w:cs="Tahoma"/>
          <w:szCs w:val="18"/>
          <w:lang w:val="en-GB"/>
        </w:rPr>
      </w:pPr>
    </w:p>
    <w:p w14:paraId="3083CC64" w14:textId="5F7C0A2E" w:rsidR="000D31BD" w:rsidRPr="000D31BD" w:rsidRDefault="000D31BD" w:rsidP="000D31BD">
      <w:pPr>
        <w:spacing w:line="264" w:lineRule="auto"/>
        <w:rPr>
          <w:rFonts w:cs="Tahoma"/>
          <w:szCs w:val="18"/>
          <w:lang w:val="en-GB"/>
        </w:rPr>
      </w:pPr>
      <w:r w:rsidRPr="000D31BD">
        <w:rPr>
          <w:rFonts w:cs="Tahoma"/>
          <w:szCs w:val="18"/>
          <w:lang w:val="en-GB"/>
        </w:rPr>
        <w:t xml:space="preserve">The </w:t>
      </w:r>
      <w:r>
        <w:rPr>
          <w:rFonts w:cs="Tahoma"/>
          <w:szCs w:val="18"/>
          <w:lang w:val="en-GB"/>
        </w:rPr>
        <w:t>Bidder</w:t>
      </w:r>
      <w:r w:rsidRPr="000D31BD">
        <w:rPr>
          <w:rFonts w:cs="Tahoma"/>
          <w:szCs w:val="18"/>
          <w:lang w:val="en-GB"/>
        </w:rPr>
        <w:t xml:space="preserve">/supplier may, within a period set by the </w:t>
      </w:r>
      <w:r>
        <w:rPr>
          <w:rFonts w:cs="Tahoma"/>
          <w:szCs w:val="18"/>
          <w:lang w:val="en-GB"/>
        </w:rPr>
        <w:t>Contracting Authority</w:t>
      </w:r>
      <w:r w:rsidRPr="000D31BD">
        <w:rPr>
          <w:rFonts w:cs="Tahoma"/>
          <w:szCs w:val="18"/>
          <w:lang w:val="en-GB"/>
        </w:rPr>
        <w:t xml:space="preserve">, which must not exceed 15 days, provide evidence that they have taken sufficient measures to demonstrate their reliability despite the existence of breaches. If there is a breach by a subcontractor, the </w:t>
      </w:r>
      <w:r>
        <w:rPr>
          <w:rFonts w:cs="Tahoma"/>
          <w:szCs w:val="18"/>
          <w:lang w:val="en-GB"/>
        </w:rPr>
        <w:t>Bidder</w:t>
      </w:r>
      <w:r w:rsidRPr="000D31BD">
        <w:rPr>
          <w:rFonts w:cs="Tahoma"/>
          <w:szCs w:val="18"/>
          <w:lang w:val="en-GB"/>
        </w:rPr>
        <w:t xml:space="preserve">/supplier may, within the same period, provide evidence that the subcontractor has taken sufficient measures to demonstrate their reliability despite the existence of breaches. If the contractor/supplier does not provide evidence for the subcontractor or if they do, but the client assesses that these measures are insufficient, the contractor may replace the subcontractor within a period set by the </w:t>
      </w:r>
      <w:r>
        <w:rPr>
          <w:rFonts w:cs="Tahoma"/>
          <w:szCs w:val="18"/>
          <w:lang w:val="en-GB"/>
        </w:rPr>
        <w:t>Contracting Authority</w:t>
      </w:r>
      <w:r w:rsidRPr="000D31BD">
        <w:rPr>
          <w:rFonts w:cs="Tahoma"/>
          <w:szCs w:val="18"/>
          <w:lang w:val="en-GB"/>
        </w:rPr>
        <w:t xml:space="preserve">, which must not exceed 15 days in accordance with Article 94 of ZJN-3, or take over the part that was subcontracted to this subcontractor, provided that this replacement or takeover does not constitute a substantial change to the contract. If the </w:t>
      </w:r>
      <w:r>
        <w:rPr>
          <w:rFonts w:cs="Tahoma"/>
          <w:szCs w:val="18"/>
          <w:lang w:val="en-GB"/>
        </w:rPr>
        <w:t>Bidder</w:t>
      </w:r>
      <w:r w:rsidRPr="000D31BD">
        <w:rPr>
          <w:rFonts w:cs="Tahoma"/>
          <w:szCs w:val="18"/>
          <w:lang w:val="en-GB"/>
        </w:rPr>
        <w:t xml:space="preserve">/supplier does not provide evidence for themselves or the subcontractor, or if they do, but the </w:t>
      </w:r>
      <w:r>
        <w:rPr>
          <w:rFonts w:cs="Tahoma"/>
          <w:szCs w:val="18"/>
          <w:lang w:val="en-GB"/>
        </w:rPr>
        <w:t>Contracting Authority</w:t>
      </w:r>
      <w:r w:rsidRPr="000D31BD">
        <w:rPr>
          <w:rFonts w:cs="Tahoma"/>
          <w:szCs w:val="18"/>
          <w:lang w:val="en-GB"/>
        </w:rPr>
        <w:t xml:space="preserve"> assesses that these measures are insufficient, or if the </w:t>
      </w:r>
      <w:r>
        <w:rPr>
          <w:rFonts w:cs="Tahoma"/>
          <w:szCs w:val="18"/>
          <w:lang w:val="en-GB"/>
        </w:rPr>
        <w:t>Bidder</w:t>
      </w:r>
      <w:r w:rsidRPr="000D31BD">
        <w:rPr>
          <w:rFonts w:cs="Tahoma"/>
          <w:szCs w:val="18"/>
          <w:lang w:val="en-GB"/>
        </w:rPr>
        <w:t xml:space="preserve"> does not take over the work themselves or propose a new subcontractor, or if the client rejects the timely proposed new subcontractor in accordance with Article 94 of ZJN-3, the termination condition is fulfilled provided that at least six months remain from the notification of the client of the breach until the expiry of the contract. Notwithstanding the previous sentence, the public procurement contract for construction will not be terminated if the termination of the contract would cause the </w:t>
      </w:r>
      <w:r>
        <w:rPr>
          <w:rFonts w:cs="Tahoma"/>
          <w:szCs w:val="18"/>
          <w:lang w:val="en-GB"/>
        </w:rPr>
        <w:t>Contracting Authority</w:t>
      </w:r>
      <w:r w:rsidRPr="000D31BD">
        <w:rPr>
          <w:rFonts w:cs="Tahoma"/>
          <w:szCs w:val="18"/>
          <w:lang w:val="en-GB"/>
        </w:rPr>
        <w:t xml:space="preserve"> disproportionate costs or significant difficulties in the smooth execution of the construction or disproportionate delays, provided that the </w:t>
      </w:r>
      <w:r>
        <w:rPr>
          <w:rFonts w:cs="Tahoma"/>
          <w:szCs w:val="18"/>
          <w:lang w:val="en-GB"/>
        </w:rPr>
        <w:t>Contracting Authority</w:t>
      </w:r>
      <w:r w:rsidRPr="000D31BD">
        <w:rPr>
          <w:rFonts w:cs="Tahoma"/>
          <w:szCs w:val="18"/>
          <w:lang w:val="en-GB"/>
        </w:rPr>
        <w:t xml:space="preserve"> notifies the </w:t>
      </w:r>
      <w:r>
        <w:rPr>
          <w:rFonts w:cs="Tahoma"/>
          <w:szCs w:val="18"/>
          <w:lang w:val="en-GB"/>
        </w:rPr>
        <w:t>Bidder</w:t>
      </w:r>
      <w:r w:rsidRPr="000D31BD">
        <w:rPr>
          <w:rFonts w:cs="Tahoma"/>
          <w:szCs w:val="18"/>
          <w:lang w:val="en-GB"/>
        </w:rPr>
        <w:t>/supplier within 20 days of the notification of the breach that the contract will not be terminated.</w:t>
      </w:r>
    </w:p>
    <w:p w14:paraId="4B44E5F4" w14:textId="77777777" w:rsidR="000D31BD" w:rsidRPr="000D31BD" w:rsidRDefault="000D31BD" w:rsidP="000D31BD">
      <w:pPr>
        <w:spacing w:line="264" w:lineRule="auto"/>
        <w:rPr>
          <w:rFonts w:cs="Tahoma"/>
          <w:szCs w:val="18"/>
          <w:lang w:val="en-GB"/>
        </w:rPr>
      </w:pPr>
    </w:p>
    <w:p w14:paraId="4CD74025" w14:textId="77777777" w:rsidR="00505598" w:rsidRDefault="000D31BD" w:rsidP="000D31BD">
      <w:pPr>
        <w:spacing w:line="264" w:lineRule="auto"/>
        <w:rPr>
          <w:rFonts w:cs="Tahoma"/>
          <w:szCs w:val="18"/>
          <w:lang w:val="en-GB"/>
        </w:rPr>
      </w:pPr>
      <w:r w:rsidRPr="000D31BD">
        <w:rPr>
          <w:rFonts w:cs="Tahoma"/>
          <w:szCs w:val="18"/>
          <w:lang w:val="en-GB"/>
        </w:rPr>
        <w:t xml:space="preserve">In the event of the fulfillment of the termination condition, it is considered that the contract for this </w:t>
      </w:r>
      <w:r>
        <w:rPr>
          <w:rFonts w:cs="Tahoma"/>
          <w:szCs w:val="18"/>
          <w:lang w:val="en-GB"/>
        </w:rPr>
        <w:t>Bidder</w:t>
      </w:r>
      <w:r w:rsidRPr="000D31BD">
        <w:rPr>
          <w:rFonts w:cs="Tahoma"/>
          <w:szCs w:val="18"/>
          <w:lang w:val="en-GB"/>
        </w:rPr>
        <w:t xml:space="preserve">/supplier is terminated on the day a new public procurement contract for the subject order is concluded. </w:t>
      </w:r>
    </w:p>
    <w:p w14:paraId="229740B2" w14:textId="7918F0B5" w:rsidR="00C04A5E" w:rsidRDefault="000D31BD" w:rsidP="000D31BD">
      <w:pPr>
        <w:spacing w:line="264" w:lineRule="auto"/>
        <w:rPr>
          <w:rFonts w:cs="Tahoma"/>
          <w:szCs w:val="18"/>
          <w:lang w:val="en-GB"/>
        </w:rPr>
      </w:pPr>
      <w:r w:rsidRPr="000D31BD">
        <w:rPr>
          <w:rFonts w:cs="Tahoma"/>
          <w:szCs w:val="18"/>
          <w:lang w:val="en-GB"/>
        </w:rPr>
        <w:t xml:space="preserve">The </w:t>
      </w:r>
      <w:r>
        <w:rPr>
          <w:rFonts w:cs="Tahoma"/>
          <w:szCs w:val="18"/>
          <w:lang w:val="en-GB"/>
        </w:rPr>
        <w:t>Contracting Authority</w:t>
      </w:r>
      <w:r w:rsidRPr="000D31BD">
        <w:rPr>
          <w:rFonts w:cs="Tahoma"/>
          <w:szCs w:val="18"/>
          <w:lang w:val="en-GB"/>
        </w:rPr>
        <w:t xml:space="preserve"> will notify the </w:t>
      </w:r>
      <w:r>
        <w:rPr>
          <w:rFonts w:cs="Tahoma"/>
          <w:szCs w:val="18"/>
          <w:lang w:val="en-GB"/>
        </w:rPr>
        <w:t>Bidder</w:t>
      </w:r>
      <w:r w:rsidRPr="000D31BD">
        <w:rPr>
          <w:rFonts w:cs="Tahoma"/>
          <w:szCs w:val="18"/>
          <w:lang w:val="en-GB"/>
        </w:rPr>
        <w:t>/supplier of the date of conclusion of the new contract.</w:t>
      </w:r>
    </w:p>
    <w:p w14:paraId="5D329558" w14:textId="77777777" w:rsidR="00505598" w:rsidRDefault="00505598" w:rsidP="000D31BD">
      <w:pPr>
        <w:spacing w:line="264" w:lineRule="auto"/>
        <w:rPr>
          <w:rFonts w:cs="Tahoma"/>
          <w:szCs w:val="18"/>
          <w:lang w:val="en-GB"/>
        </w:rPr>
      </w:pPr>
    </w:p>
    <w:p w14:paraId="001F5F57" w14:textId="070EAEC3" w:rsidR="00505598" w:rsidRPr="00A23A8C" w:rsidRDefault="00505598" w:rsidP="000D31BD">
      <w:pPr>
        <w:spacing w:line="264" w:lineRule="auto"/>
        <w:rPr>
          <w:rFonts w:cs="Tahoma"/>
          <w:szCs w:val="18"/>
          <w:lang w:val="en-GB"/>
        </w:rPr>
      </w:pPr>
      <w:r w:rsidRPr="00505598">
        <w:rPr>
          <w:rFonts w:cs="Tahoma"/>
          <w:szCs w:val="18"/>
          <w:lang w:val="en-GB"/>
        </w:rPr>
        <w:t xml:space="preserve">If the </w:t>
      </w:r>
      <w:r>
        <w:rPr>
          <w:rFonts w:cs="Tahoma"/>
          <w:szCs w:val="18"/>
          <w:lang w:val="en-GB"/>
        </w:rPr>
        <w:t>Contracting Authority</w:t>
      </w:r>
      <w:r w:rsidRPr="00505598">
        <w:rPr>
          <w:rFonts w:cs="Tahoma"/>
          <w:szCs w:val="18"/>
          <w:lang w:val="en-GB"/>
        </w:rPr>
        <w:t xml:space="preserve"> does not start a new public procurement procedure within 60 days from the notification of the breach, it is considered that the contract is terminated on the sixtieth day from the notification of the breach.</w:t>
      </w:r>
    </w:p>
    <w:p w14:paraId="62531866" w14:textId="37008432" w:rsidR="00B43E79" w:rsidRDefault="00B43E79">
      <w:pPr>
        <w:jc w:val="left"/>
        <w:rPr>
          <w:b/>
          <w:szCs w:val="20"/>
        </w:rPr>
      </w:pPr>
    </w:p>
    <w:p w14:paraId="42768866" w14:textId="77777777" w:rsidR="009159D9" w:rsidRDefault="009159D9">
      <w:pPr>
        <w:jc w:val="left"/>
        <w:rPr>
          <w:b/>
          <w:szCs w:val="20"/>
        </w:rPr>
      </w:pPr>
    </w:p>
    <w:p w14:paraId="590AC809" w14:textId="41D34D8E" w:rsidR="001F26D3" w:rsidRPr="00A23A8C" w:rsidRDefault="001F26D3" w:rsidP="001F26D3">
      <w:pPr>
        <w:pStyle w:val="BodyText3"/>
        <w:rPr>
          <w:b/>
          <w:lang w:val="sl-SI"/>
        </w:rPr>
      </w:pPr>
      <w:r w:rsidRPr="00A23A8C">
        <w:rPr>
          <w:b/>
          <w:lang w:val="sl-SI"/>
        </w:rPr>
        <w:t>10. člen</w:t>
      </w:r>
    </w:p>
    <w:p w14:paraId="0DA8F796" w14:textId="77777777" w:rsidR="001F26D3" w:rsidRPr="00A23A8C" w:rsidRDefault="001F26D3" w:rsidP="001F26D3">
      <w:pPr>
        <w:pStyle w:val="BodyText3"/>
        <w:rPr>
          <w:lang w:val="sl-SI"/>
        </w:rPr>
      </w:pPr>
    </w:p>
    <w:p w14:paraId="262EE1B4" w14:textId="3F8653BA" w:rsidR="001F26D3" w:rsidRPr="00A23A8C" w:rsidRDefault="001F26D3" w:rsidP="001F26D3">
      <w:pPr>
        <w:pStyle w:val="BodyText3"/>
        <w:rPr>
          <w:rFonts w:cs="Arial"/>
          <w:lang w:val="sl-SI"/>
        </w:rPr>
      </w:pPr>
      <w:r w:rsidRPr="00A23A8C">
        <w:rPr>
          <w:rFonts w:cs="Arial"/>
          <w:lang w:val="sl-SI"/>
        </w:rPr>
        <w:t>Pogodbeni stranki izjavljata, da je to pogodbo možno odpovedati pred njeno izpolnitvijo v primeru, da nastopi ena od naslednjih spodaj navedenih okoliščin.</w:t>
      </w:r>
    </w:p>
    <w:p w14:paraId="6F95704F" w14:textId="77777777" w:rsidR="001F26D3" w:rsidRPr="00A23A8C" w:rsidRDefault="001F26D3" w:rsidP="001F26D3">
      <w:pPr>
        <w:rPr>
          <w:rFonts w:ascii="Times New Roman" w:hAnsi="Times New Roman"/>
          <w:sz w:val="24"/>
        </w:rPr>
      </w:pPr>
    </w:p>
    <w:p w14:paraId="53027033" w14:textId="77777777" w:rsidR="001F26D3" w:rsidRPr="00A23A8C" w:rsidRDefault="001F26D3" w:rsidP="001F26D3">
      <w:pPr>
        <w:rPr>
          <w:rFonts w:cs="Arial"/>
          <w:szCs w:val="20"/>
        </w:rPr>
      </w:pPr>
      <w:r w:rsidRPr="00A23A8C">
        <w:rPr>
          <w:rFonts w:cs="Arial"/>
          <w:szCs w:val="20"/>
        </w:rPr>
        <w:t>Naročnik lahko odpove pogodbo pred njeno izpolnitvijo:</w:t>
      </w:r>
    </w:p>
    <w:p w14:paraId="046AAE61" w14:textId="7261C7B1" w:rsidR="001F26D3" w:rsidRPr="00A23A8C" w:rsidRDefault="001F26D3">
      <w:pPr>
        <w:pStyle w:val="ListParagraph"/>
        <w:numPr>
          <w:ilvl w:val="0"/>
          <w:numId w:val="12"/>
        </w:numPr>
      </w:pPr>
      <w:r w:rsidRPr="00A23A8C">
        <w:rPr>
          <w:rFonts w:cs="Arial"/>
          <w:szCs w:val="20"/>
        </w:rPr>
        <w:t>če je proti ponudniku uveden stečaj ali prisilna poravnava,</w:t>
      </w:r>
    </w:p>
    <w:p w14:paraId="0BB068AD" w14:textId="7A021E29" w:rsidR="001F26D3" w:rsidRPr="00A23A8C" w:rsidRDefault="001F26D3">
      <w:pPr>
        <w:pStyle w:val="ListParagraph"/>
        <w:numPr>
          <w:ilvl w:val="0"/>
          <w:numId w:val="12"/>
        </w:numPr>
        <w:tabs>
          <w:tab w:val="num" w:pos="360"/>
        </w:tabs>
        <w:suppressAutoHyphens/>
      </w:pPr>
      <w:r w:rsidRPr="00A23A8C">
        <w:rPr>
          <w:rFonts w:cs="Arial"/>
          <w:szCs w:val="20"/>
        </w:rPr>
        <w:t xml:space="preserve">če so pretekli pogodbeno določeni roki, ponudnik pa ni izpolnil pogodbenih obveznosti, </w:t>
      </w:r>
    </w:p>
    <w:p w14:paraId="09AC797C" w14:textId="63DF772F" w:rsidR="001F26D3" w:rsidRPr="00A23A8C" w:rsidRDefault="001F26D3">
      <w:pPr>
        <w:pStyle w:val="ListParagraph"/>
        <w:numPr>
          <w:ilvl w:val="0"/>
          <w:numId w:val="12"/>
        </w:numPr>
        <w:tabs>
          <w:tab w:val="num" w:pos="360"/>
        </w:tabs>
        <w:suppressAutoHyphens/>
      </w:pPr>
      <w:r w:rsidRPr="00A23A8C">
        <w:rPr>
          <w:rFonts w:cs="Arial"/>
          <w:szCs w:val="20"/>
        </w:rPr>
        <w:t>če ponudnik ni odpravil ugovarjanih napak  oz. odprava napak ni možna</w:t>
      </w:r>
      <w:r w:rsidR="00080B20" w:rsidRPr="00A23A8C">
        <w:rPr>
          <w:rFonts w:cs="Arial"/>
          <w:szCs w:val="20"/>
        </w:rPr>
        <w:t>.</w:t>
      </w:r>
    </w:p>
    <w:p w14:paraId="12B1A6EB" w14:textId="432B75DE" w:rsidR="00405916" w:rsidRDefault="00405916">
      <w:pPr>
        <w:jc w:val="left"/>
        <w:rPr>
          <w:rFonts w:cs="Arial"/>
          <w:szCs w:val="20"/>
        </w:rPr>
      </w:pPr>
    </w:p>
    <w:p w14:paraId="51217601" w14:textId="50B38993" w:rsidR="001F26D3" w:rsidRPr="00A23A8C" w:rsidRDefault="001F26D3" w:rsidP="001F26D3">
      <w:pPr>
        <w:rPr>
          <w:rFonts w:cs="Arial"/>
          <w:szCs w:val="20"/>
        </w:rPr>
      </w:pPr>
      <w:r w:rsidRPr="00A23A8C">
        <w:rPr>
          <w:rFonts w:cs="Arial"/>
          <w:szCs w:val="20"/>
        </w:rPr>
        <w:t>Ponudnik lahko odpove pogodbo:</w:t>
      </w:r>
    </w:p>
    <w:p w14:paraId="4DCF86F6" w14:textId="0D9E5DFB" w:rsidR="001F26D3" w:rsidRPr="00A23A8C" w:rsidRDefault="001F26D3">
      <w:pPr>
        <w:pStyle w:val="ListParagraph"/>
        <w:numPr>
          <w:ilvl w:val="0"/>
          <w:numId w:val="13"/>
        </w:numPr>
        <w:tabs>
          <w:tab w:val="num" w:pos="360"/>
        </w:tabs>
        <w:suppressAutoHyphens/>
      </w:pPr>
      <w:r w:rsidRPr="00A23A8C">
        <w:rPr>
          <w:rFonts w:cs="Arial"/>
          <w:szCs w:val="20"/>
        </w:rPr>
        <w:t>če naročnik ne plača pogodbene cene.</w:t>
      </w:r>
    </w:p>
    <w:p w14:paraId="2D79576C" w14:textId="77777777" w:rsidR="001F26D3" w:rsidRPr="00A23A8C" w:rsidRDefault="001F26D3" w:rsidP="001F26D3"/>
    <w:p w14:paraId="72CC089A" w14:textId="416B8E87" w:rsidR="001F26D3" w:rsidRPr="00A23A8C" w:rsidRDefault="001F26D3" w:rsidP="001F26D3">
      <w:r w:rsidRPr="00A23A8C">
        <w:rPr>
          <w:rFonts w:cs="Arial"/>
          <w:szCs w:val="20"/>
        </w:rPr>
        <w:t xml:space="preserve">Odpoved pogodbe se poda v pisni obliki. Pogodba preneha veljati z dnem potrjenega prejema pisne odpovedi s strani pooblaščene osebe pogodbene stranke, ki se ji odpoveduje pogodbeno razmerje. </w:t>
      </w:r>
    </w:p>
    <w:p w14:paraId="1872F854" w14:textId="77777777" w:rsidR="001F26D3" w:rsidRPr="00A23A8C" w:rsidRDefault="001F26D3" w:rsidP="001F26D3">
      <w:pPr>
        <w:rPr>
          <w:rFonts w:cs="Arial"/>
          <w:szCs w:val="20"/>
        </w:rPr>
      </w:pPr>
      <w:r w:rsidRPr="00A23A8C">
        <w:rPr>
          <w:rFonts w:cs="Arial"/>
          <w:szCs w:val="20"/>
        </w:rPr>
        <w:t>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w:t>
      </w:r>
    </w:p>
    <w:p w14:paraId="4F2CFBD5" w14:textId="77777777" w:rsidR="00B43E79" w:rsidRDefault="00B43E79" w:rsidP="001F26D3">
      <w:pPr>
        <w:rPr>
          <w:rFonts w:cs="Arial"/>
          <w:szCs w:val="20"/>
        </w:rPr>
      </w:pPr>
    </w:p>
    <w:p w14:paraId="4106C2DF" w14:textId="445D4908" w:rsidR="00405916" w:rsidRDefault="00405916">
      <w:pPr>
        <w:jc w:val="left"/>
        <w:rPr>
          <w:rFonts w:cs="Arial"/>
          <w:b/>
          <w:szCs w:val="20"/>
        </w:rPr>
      </w:pPr>
    </w:p>
    <w:p w14:paraId="499A6A29" w14:textId="7A08DCAD" w:rsidR="00C076B3" w:rsidRPr="00A23A8C" w:rsidRDefault="00C076B3" w:rsidP="00C076B3">
      <w:pPr>
        <w:rPr>
          <w:rFonts w:cs="Arial"/>
          <w:b/>
          <w:szCs w:val="20"/>
        </w:rPr>
      </w:pPr>
      <w:r w:rsidRPr="00A23A8C">
        <w:rPr>
          <w:rFonts w:cs="Arial"/>
          <w:b/>
          <w:szCs w:val="20"/>
        </w:rPr>
        <w:t>Article 10</w:t>
      </w:r>
    </w:p>
    <w:p w14:paraId="43E7774B" w14:textId="77777777" w:rsidR="00C076B3" w:rsidRPr="00A23A8C" w:rsidRDefault="00C076B3" w:rsidP="00C076B3">
      <w:pPr>
        <w:rPr>
          <w:rFonts w:cs="Arial"/>
          <w:b/>
          <w:szCs w:val="20"/>
        </w:rPr>
      </w:pPr>
    </w:p>
    <w:p w14:paraId="21D84E44" w14:textId="77777777" w:rsidR="00C076B3" w:rsidRPr="00A23A8C" w:rsidRDefault="00C076B3" w:rsidP="00C076B3">
      <w:pPr>
        <w:pStyle w:val="BodyText3"/>
        <w:rPr>
          <w:color w:val="000000"/>
          <w:lang w:val="en-GB"/>
        </w:rPr>
      </w:pPr>
      <w:r w:rsidRPr="00A23A8C">
        <w:rPr>
          <w:color w:val="000000"/>
          <w:lang w:val="en-GB"/>
        </w:rPr>
        <w:t>The Contract parties declare this Contract could be terminated before its fulfilment only if one of the following circumstances occurred.</w:t>
      </w:r>
    </w:p>
    <w:p w14:paraId="023F4E44" w14:textId="77777777" w:rsidR="00C076B3" w:rsidRPr="00A23A8C" w:rsidRDefault="00C076B3" w:rsidP="00C076B3">
      <w:pPr>
        <w:pStyle w:val="BodyText3"/>
        <w:rPr>
          <w:color w:val="000000"/>
          <w:lang w:val="en-GB"/>
        </w:rPr>
      </w:pPr>
    </w:p>
    <w:p w14:paraId="51AA25B9" w14:textId="77777777" w:rsidR="00C076B3" w:rsidRPr="00A23A8C" w:rsidRDefault="00C076B3" w:rsidP="00C076B3">
      <w:pPr>
        <w:rPr>
          <w:lang w:val="en-GB"/>
        </w:rPr>
      </w:pPr>
      <w:r w:rsidRPr="00A23A8C">
        <w:rPr>
          <w:lang w:val="en-GB"/>
        </w:rPr>
        <w:t>The Contracting Authority is justified to terminate the Contract before its fulfilment if:</w:t>
      </w:r>
    </w:p>
    <w:p w14:paraId="56AB5BD8" w14:textId="0EEC40A9" w:rsidR="00C076B3" w:rsidRPr="00A23A8C" w:rsidRDefault="00C076B3">
      <w:pPr>
        <w:numPr>
          <w:ilvl w:val="0"/>
          <w:numId w:val="14"/>
        </w:numPr>
        <w:jc w:val="left"/>
        <w:rPr>
          <w:lang w:val="en-GB"/>
        </w:rPr>
      </w:pPr>
      <w:r w:rsidRPr="00A23A8C">
        <w:rPr>
          <w:lang w:val="en-GB"/>
        </w:rPr>
        <w:t>the compulsory settlement, bankruptcy or liquidation procedures are initiated against the Bidder,</w:t>
      </w:r>
    </w:p>
    <w:p w14:paraId="06EF3F72" w14:textId="77777777" w:rsidR="00C076B3" w:rsidRPr="00A23A8C" w:rsidRDefault="00C076B3">
      <w:pPr>
        <w:numPr>
          <w:ilvl w:val="0"/>
          <w:numId w:val="14"/>
        </w:numPr>
        <w:jc w:val="left"/>
        <w:rPr>
          <w:lang w:val="en-GB"/>
        </w:rPr>
      </w:pPr>
      <w:r w:rsidRPr="00A23A8C">
        <w:rPr>
          <w:lang w:val="en-GB"/>
        </w:rPr>
        <w:t>the contractual delivery date is expired and the Bidder 's obligations are not fulfilled,</w:t>
      </w:r>
    </w:p>
    <w:p w14:paraId="2361A0F4" w14:textId="4E66B4C3" w:rsidR="00C076B3" w:rsidRPr="00A23A8C" w:rsidRDefault="00C076B3">
      <w:pPr>
        <w:numPr>
          <w:ilvl w:val="0"/>
          <w:numId w:val="14"/>
        </w:numPr>
        <w:jc w:val="left"/>
        <w:rPr>
          <w:lang w:val="en-GB"/>
        </w:rPr>
      </w:pPr>
      <w:r w:rsidRPr="00A23A8C">
        <w:rPr>
          <w:lang w:val="en-GB"/>
        </w:rPr>
        <w:t>the Bidder does not eliminate the defects, or the elimination of the defects is not possible</w:t>
      </w:r>
      <w:r w:rsidR="00080B20" w:rsidRPr="00A23A8C">
        <w:rPr>
          <w:lang w:val="en-GB"/>
        </w:rPr>
        <w:t>.</w:t>
      </w:r>
    </w:p>
    <w:p w14:paraId="06CBADB1" w14:textId="77777777" w:rsidR="00AE2FE6" w:rsidRPr="00A23A8C" w:rsidRDefault="00AE2FE6" w:rsidP="00C076B3"/>
    <w:p w14:paraId="73686E61" w14:textId="5BA93E66" w:rsidR="00C076B3" w:rsidRPr="00A23A8C" w:rsidRDefault="00C076B3" w:rsidP="00C076B3">
      <w:pPr>
        <w:rPr>
          <w:lang w:val="en-GB"/>
        </w:rPr>
      </w:pPr>
      <w:r w:rsidRPr="00A23A8C">
        <w:rPr>
          <w:lang w:val="en-GB"/>
        </w:rPr>
        <w:t>The Bidder is justified to terminate the Contract if:</w:t>
      </w:r>
    </w:p>
    <w:p w14:paraId="50C5F986" w14:textId="77777777" w:rsidR="00C076B3" w:rsidRPr="00A23A8C" w:rsidRDefault="00C076B3">
      <w:pPr>
        <w:pStyle w:val="ListParagraph"/>
        <w:numPr>
          <w:ilvl w:val="0"/>
          <w:numId w:val="15"/>
        </w:numPr>
        <w:jc w:val="left"/>
        <w:rPr>
          <w:lang w:val="en-GB"/>
        </w:rPr>
      </w:pPr>
      <w:r w:rsidRPr="00A23A8C">
        <w:rPr>
          <w:lang w:val="en-GB"/>
        </w:rPr>
        <w:t>the Contracting Authority does not pay the contractual price.</w:t>
      </w:r>
    </w:p>
    <w:p w14:paraId="56026BD6" w14:textId="77777777" w:rsidR="00C076B3" w:rsidRPr="00A23A8C" w:rsidRDefault="00C076B3" w:rsidP="00C076B3">
      <w:pPr>
        <w:pStyle w:val="BodyText3"/>
        <w:rPr>
          <w:b/>
          <w:bCs/>
          <w:color w:val="000000"/>
          <w:lang w:val="en-GB"/>
        </w:rPr>
      </w:pPr>
    </w:p>
    <w:p w14:paraId="4AF0CB2A" w14:textId="7B560F57" w:rsidR="00C076B3" w:rsidRPr="00A23A8C" w:rsidRDefault="00C076B3" w:rsidP="00C076B3">
      <w:pPr>
        <w:rPr>
          <w:color w:val="000000"/>
          <w:lang w:val="en-GB"/>
        </w:rPr>
      </w:pPr>
      <w:r w:rsidRPr="00A23A8C">
        <w:rPr>
          <w:color w:val="000000"/>
          <w:lang w:val="en-GB"/>
        </w:rPr>
        <w:t xml:space="preserve">The termination of the Contract shall be provided in writing. The Contract ceases to be valid </w:t>
      </w:r>
      <w:r w:rsidRPr="00A23A8C">
        <w:rPr>
          <w:rFonts w:cs="Arial"/>
          <w:lang w:val="en-GB"/>
        </w:rPr>
        <w:t>on the day the authorized representative of the party, who has been denounced from the Contract, confirm the receipt of the written termination</w:t>
      </w:r>
      <w:r w:rsidRPr="00A23A8C">
        <w:rPr>
          <w:color w:val="000000"/>
          <w:lang w:val="en-GB"/>
        </w:rPr>
        <w:t xml:space="preserve">. </w:t>
      </w:r>
    </w:p>
    <w:p w14:paraId="2F977E28" w14:textId="77777777" w:rsidR="005E0E58" w:rsidRPr="00A23A8C" w:rsidRDefault="005E0E58" w:rsidP="00C076B3">
      <w:pPr>
        <w:rPr>
          <w:color w:val="000000"/>
          <w:lang w:val="en-GB"/>
        </w:rPr>
      </w:pPr>
    </w:p>
    <w:p w14:paraId="12AEDBB5" w14:textId="659C17A3" w:rsidR="00C076B3" w:rsidRPr="00A23A8C" w:rsidRDefault="00C076B3" w:rsidP="00C076B3">
      <w:pPr>
        <w:rPr>
          <w:color w:val="000000"/>
          <w:lang w:val="en-GB"/>
        </w:rPr>
      </w:pPr>
      <w:r w:rsidRPr="00A23A8C">
        <w:rPr>
          <w:color w:val="000000"/>
          <w:lang w:val="en-GB"/>
        </w:rPr>
        <w:t>If the Contract is terminated by the Contracting Authority, the Bidder is liable to reimburse the damage, caused due to his non-fulfilment of the Contract.  If the Contract is terminated by the Bidder, he is justified to require the payment for contractual works already done till the date of the Contract termination. By this the indemnity claims of contractual loyal party are not excluded.</w:t>
      </w:r>
    </w:p>
    <w:p w14:paraId="53D16D80" w14:textId="3B6EBFC0" w:rsidR="00405916" w:rsidRDefault="00405916">
      <w:pPr>
        <w:jc w:val="left"/>
        <w:rPr>
          <w:rFonts w:cs="Arial"/>
          <w:b/>
          <w:szCs w:val="20"/>
          <w:lang w:val="en-GB"/>
        </w:rPr>
      </w:pPr>
    </w:p>
    <w:p w14:paraId="6EE11F9A" w14:textId="77777777" w:rsidR="00405916" w:rsidRDefault="00405916">
      <w:pPr>
        <w:jc w:val="left"/>
        <w:rPr>
          <w:rFonts w:cs="Arial"/>
          <w:b/>
          <w:szCs w:val="20"/>
          <w:lang w:val="en-GB"/>
        </w:rPr>
      </w:pPr>
    </w:p>
    <w:p w14:paraId="4FD6AED5" w14:textId="65B45FF0" w:rsidR="000F5144" w:rsidRPr="00A23A8C" w:rsidRDefault="000F5144" w:rsidP="000F5144">
      <w:pPr>
        <w:rPr>
          <w:rFonts w:cs="Arial"/>
          <w:b/>
          <w:szCs w:val="20"/>
          <w:lang w:val="en-GB"/>
        </w:rPr>
      </w:pPr>
      <w:r w:rsidRPr="00A23A8C">
        <w:rPr>
          <w:rFonts w:cs="Arial"/>
          <w:b/>
          <w:szCs w:val="20"/>
          <w:lang w:val="en-GB"/>
        </w:rPr>
        <w:t>1</w:t>
      </w:r>
      <w:r w:rsidR="00F3011D" w:rsidRPr="00A23A8C">
        <w:rPr>
          <w:rFonts w:cs="Arial"/>
          <w:b/>
          <w:szCs w:val="20"/>
          <w:lang w:val="en-GB"/>
        </w:rPr>
        <w:t>1</w:t>
      </w:r>
      <w:r w:rsidRPr="00A23A8C">
        <w:rPr>
          <w:rFonts w:cs="Arial"/>
          <w:b/>
          <w:szCs w:val="20"/>
          <w:lang w:val="en-GB"/>
        </w:rPr>
        <w:t>. člen</w:t>
      </w:r>
    </w:p>
    <w:p w14:paraId="79FDF392" w14:textId="77777777" w:rsidR="000F5144" w:rsidRPr="00A23A8C" w:rsidRDefault="000F5144" w:rsidP="000F5144">
      <w:pPr>
        <w:rPr>
          <w:rFonts w:cs="Arial"/>
          <w:lang w:val="en-GB"/>
        </w:rPr>
      </w:pPr>
    </w:p>
    <w:p w14:paraId="59FF1980" w14:textId="77777777" w:rsidR="00C11415" w:rsidRPr="00705A5F" w:rsidRDefault="00C11415" w:rsidP="00C11415">
      <w:pPr>
        <w:suppressAutoHyphens/>
        <w:rPr>
          <w:rFonts w:cs="Arial"/>
          <w:noProof/>
          <w:szCs w:val="20"/>
          <w:lang w:eastAsia="ar-SA"/>
        </w:rPr>
      </w:pPr>
      <w:bookmarkStart w:id="137" w:name="_Hlk56584716"/>
      <w:bookmarkStart w:id="138" w:name="_Hlk521572523"/>
      <w:r w:rsidRPr="00705A5F">
        <w:rPr>
          <w:rFonts w:cs="Arial"/>
          <w:noProof/>
          <w:szCs w:val="20"/>
          <w:lang w:eastAsia="ar-SA"/>
        </w:rPr>
        <w:t xml:space="preserve">Pogodba je sklenjena in stopi v veljavo z dnem obojestranskega podpisa s strani pooblaščenih podpisnikov naročnika in ponudnika ter veljavnim žigom obeh pogodbenih strank. </w:t>
      </w:r>
    </w:p>
    <w:p w14:paraId="54DC845C" w14:textId="77777777" w:rsidR="005E0E58" w:rsidRPr="00A23A8C" w:rsidRDefault="005E0E58" w:rsidP="005E0E58">
      <w:pPr>
        <w:suppressAutoHyphens/>
        <w:rPr>
          <w:rFonts w:cs="Arial"/>
          <w:noProof/>
          <w:szCs w:val="20"/>
          <w:lang w:eastAsia="ar-SA"/>
        </w:rPr>
      </w:pPr>
    </w:p>
    <w:p w14:paraId="4209FF44" w14:textId="77777777" w:rsidR="00DE0118" w:rsidRPr="00016673" w:rsidRDefault="00DE0118" w:rsidP="00DE0118">
      <w:pPr>
        <w:suppressAutoHyphens/>
        <w:rPr>
          <w:rFonts w:cs="Arial"/>
          <w:b/>
          <w:bCs/>
          <w:noProof/>
          <w:szCs w:val="20"/>
          <w:lang w:eastAsia="ar-SA"/>
        </w:rPr>
      </w:pPr>
      <w:bookmarkStart w:id="139" w:name="_Hlk188627080"/>
      <w:bookmarkEnd w:id="137"/>
      <w:bookmarkEnd w:id="138"/>
      <w:r w:rsidRPr="00016673">
        <w:rPr>
          <w:rFonts w:eastAsia="Times New Roman" w:cs="Arial"/>
          <w:bCs/>
          <w:noProof/>
          <w:szCs w:val="20"/>
          <w:lang w:eastAsia="ar-SA"/>
        </w:rPr>
        <w:t xml:space="preserve">Ta pogodba je sklenjena za določen čas, in sicer od dneva veljavnosti pogodbe do </w:t>
      </w:r>
      <w:r w:rsidRPr="00016673">
        <w:rPr>
          <w:rFonts w:cs="Arial"/>
          <w:bCs/>
          <w:noProof/>
          <w:szCs w:val="20"/>
          <w:lang w:eastAsia="ar-SA"/>
        </w:rPr>
        <w:t>30</w:t>
      </w:r>
      <w:r w:rsidRPr="00016673">
        <w:rPr>
          <w:rFonts w:eastAsia="Times New Roman" w:cs="Arial"/>
          <w:bCs/>
          <w:noProof/>
          <w:szCs w:val="20"/>
          <w:lang w:eastAsia="ar-SA"/>
        </w:rPr>
        <w:t xml:space="preserve">. </w:t>
      </w:r>
      <w:r w:rsidRPr="00016673">
        <w:rPr>
          <w:rFonts w:cs="Arial"/>
          <w:bCs/>
          <w:noProof/>
          <w:szCs w:val="20"/>
          <w:lang w:eastAsia="ar-SA"/>
        </w:rPr>
        <w:t>6</w:t>
      </w:r>
      <w:r w:rsidRPr="00016673">
        <w:rPr>
          <w:rFonts w:eastAsia="Times New Roman" w:cs="Arial"/>
          <w:bCs/>
          <w:noProof/>
          <w:szCs w:val="20"/>
          <w:lang w:eastAsia="ar-SA"/>
        </w:rPr>
        <w:t>. 202</w:t>
      </w:r>
      <w:r w:rsidRPr="00016673">
        <w:rPr>
          <w:rFonts w:cs="Arial"/>
          <w:bCs/>
          <w:noProof/>
          <w:szCs w:val="20"/>
          <w:lang w:eastAsia="ar-SA"/>
        </w:rPr>
        <w:t>7</w:t>
      </w:r>
      <w:r w:rsidRPr="00016673">
        <w:rPr>
          <w:rFonts w:eastAsia="Times New Roman" w:cs="Arial"/>
          <w:bCs/>
          <w:noProof/>
          <w:szCs w:val="20"/>
          <w:lang w:eastAsia="ar-SA"/>
        </w:rPr>
        <w:t>.</w:t>
      </w:r>
      <w:bookmarkEnd w:id="139"/>
    </w:p>
    <w:p w14:paraId="42B88B37" w14:textId="77777777" w:rsidR="00B43E79" w:rsidRDefault="00B43E79" w:rsidP="00C076B3">
      <w:pPr>
        <w:tabs>
          <w:tab w:val="left" w:pos="360"/>
        </w:tabs>
        <w:suppressAutoHyphens/>
        <w:ind w:right="245"/>
        <w:rPr>
          <w:b/>
          <w:color w:val="000000"/>
        </w:rPr>
      </w:pPr>
    </w:p>
    <w:p w14:paraId="7D185296" w14:textId="77777777" w:rsidR="00B43E79" w:rsidRPr="00A23A8C" w:rsidRDefault="00B43E79" w:rsidP="00C076B3">
      <w:pPr>
        <w:tabs>
          <w:tab w:val="left" w:pos="360"/>
        </w:tabs>
        <w:suppressAutoHyphens/>
        <w:ind w:right="245"/>
        <w:rPr>
          <w:b/>
          <w:color w:val="000000"/>
        </w:rPr>
      </w:pPr>
    </w:p>
    <w:p w14:paraId="15914B20" w14:textId="4D0D820F" w:rsidR="00C076B3" w:rsidRPr="00A23A8C" w:rsidRDefault="00C076B3" w:rsidP="00C076B3">
      <w:pPr>
        <w:tabs>
          <w:tab w:val="left" w:pos="360"/>
        </w:tabs>
        <w:suppressAutoHyphens/>
        <w:ind w:right="245"/>
        <w:rPr>
          <w:rFonts w:cs="Arial"/>
          <w:lang w:val="en-GB"/>
        </w:rPr>
      </w:pPr>
      <w:r w:rsidRPr="00A23A8C">
        <w:rPr>
          <w:b/>
          <w:color w:val="000000"/>
          <w:lang w:val="en-GB"/>
        </w:rPr>
        <w:t>Article 1</w:t>
      </w:r>
      <w:r w:rsidR="00316ADE" w:rsidRPr="00A23A8C">
        <w:rPr>
          <w:b/>
          <w:color w:val="000000"/>
          <w:lang w:val="en-GB"/>
        </w:rPr>
        <w:t>1</w:t>
      </w:r>
    </w:p>
    <w:p w14:paraId="424E48FE" w14:textId="77777777" w:rsidR="00316ADE" w:rsidRPr="00A23A8C" w:rsidRDefault="00316ADE" w:rsidP="00C076B3">
      <w:pPr>
        <w:rPr>
          <w:rFonts w:cs="Arial"/>
          <w:color w:val="000000"/>
          <w:lang w:val="en-GB"/>
        </w:rPr>
      </w:pPr>
    </w:p>
    <w:p w14:paraId="344DDF60" w14:textId="1734091D" w:rsidR="00C076B3" w:rsidRPr="00A23A8C" w:rsidRDefault="00C076B3" w:rsidP="00C076B3">
      <w:pPr>
        <w:rPr>
          <w:rFonts w:eastAsia="Calibri" w:cs="Arial"/>
          <w:szCs w:val="20"/>
          <w:lang w:val="en-GB"/>
        </w:rPr>
      </w:pPr>
      <w:r w:rsidRPr="00A23A8C">
        <w:rPr>
          <w:rFonts w:cs="Arial"/>
          <w:color w:val="000000"/>
          <w:lang w:val="en-GB"/>
        </w:rPr>
        <w:t xml:space="preserve">The Contract is concluded and enters into force </w:t>
      </w:r>
      <w:r w:rsidRPr="00A23A8C">
        <w:rPr>
          <w:rFonts w:eastAsia="Calibri" w:cs="Arial"/>
          <w:szCs w:val="20"/>
          <w:lang w:val="en-GB"/>
        </w:rPr>
        <w:t>on the day the authorized representatives of the Contracting Authority and Bidder affix their signatures and valid stamps of both parties.</w:t>
      </w:r>
    </w:p>
    <w:p w14:paraId="2A7F2425" w14:textId="77777777" w:rsidR="00C076B3" w:rsidRPr="00A23A8C" w:rsidRDefault="00C076B3" w:rsidP="00C076B3">
      <w:pPr>
        <w:rPr>
          <w:rFonts w:eastAsia="Calibri" w:cs="Arial"/>
          <w:szCs w:val="20"/>
          <w:lang w:val="en-GB"/>
        </w:rPr>
      </w:pPr>
    </w:p>
    <w:p w14:paraId="0761EE4C" w14:textId="4B3AA17E" w:rsidR="009159D9" w:rsidRPr="00527CFE" w:rsidRDefault="00DE0118" w:rsidP="00DE0118">
      <w:pPr>
        <w:rPr>
          <w:szCs w:val="20"/>
          <w:lang w:val="pl-PL"/>
        </w:rPr>
      </w:pPr>
      <w:r w:rsidRPr="00016673">
        <w:rPr>
          <w:szCs w:val="20"/>
          <w:lang w:val="en-GB"/>
        </w:rPr>
        <w:t xml:space="preserve">This contract is concluded for a fixed period, namely from the date of validity of the contract until 30. </w:t>
      </w:r>
      <w:r w:rsidRPr="00016673">
        <w:rPr>
          <w:szCs w:val="20"/>
          <w:lang w:val="pl-PL"/>
        </w:rPr>
        <w:t>6. 2027.</w:t>
      </w:r>
    </w:p>
    <w:p w14:paraId="2715E7E6" w14:textId="77777777" w:rsidR="00DE0118" w:rsidRPr="00527CFE" w:rsidRDefault="00DE0118" w:rsidP="00DE0118">
      <w:pPr>
        <w:rPr>
          <w:szCs w:val="20"/>
          <w:lang w:val="pl-PL"/>
        </w:rPr>
      </w:pPr>
    </w:p>
    <w:p w14:paraId="32300CFB" w14:textId="77777777" w:rsidR="00DE0118" w:rsidRPr="00527CFE" w:rsidRDefault="00DE0118" w:rsidP="00DE0118">
      <w:pPr>
        <w:rPr>
          <w:b/>
          <w:bCs/>
          <w:szCs w:val="20"/>
          <w:lang w:val="pl-PL"/>
        </w:rPr>
      </w:pPr>
    </w:p>
    <w:p w14:paraId="5755C3A9" w14:textId="3CC1A163" w:rsidR="001F26D3" w:rsidRPr="00F36CB9" w:rsidRDefault="001F26D3" w:rsidP="001F26D3">
      <w:pPr>
        <w:pStyle w:val="BodyText3"/>
        <w:rPr>
          <w:b/>
          <w:bCs/>
          <w:lang w:val="pl-PL"/>
        </w:rPr>
      </w:pPr>
      <w:r w:rsidRPr="00F36CB9">
        <w:rPr>
          <w:b/>
          <w:bCs/>
          <w:lang w:val="pl-PL"/>
        </w:rPr>
        <w:t>1</w:t>
      </w:r>
      <w:r w:rsidR="00316ADE" w:rsidRPr="00F36CB9">
        <w:rPr>
          <w:b/>
          <w:bCs/>
          <w:lang w:val="pl-PL"/>
        </w:rPr>
        <w:t>2</w:t>
      </w:r>
      <w:r w:rsidRPr="00F36CB9">
        <w:rPr>
          <w:b/>
          <w:bCs/>
          <w:lang w:val="pl-PL"/>
        </w:rPr>
        <w:t>. člen</w:t>
      </w:r>
    </w:p>
    <w:p w14:paraId="10401818" w14:textId="77777777" w:rsidR="001F26D3" w:rsidRPr="00F36CB9" w:rsidRDefault="001F26D3" w:rsidP="001F26D3">
      <w:pPr>
        <w:pStyle w:val="BodyText3"/>
        <w:rPr>
          <w:lang w:val="pl-PL"/>
        </w:rPr>
      </w:pPr>
    </w:p>
    <w:p w14:paraId="05E90134" w14:textId="77777777" w:rsidR="001F26D3" w:rsidRDefault="001F26D3" w:rsidP="001F26D3">
      <w:pPr>
        <w:pStyle w:val="BodyText3"/>
        <w:rPr>
          <w:rFonts w:cs="Arial"/>
          <w:lang w:val="sl-SI"/>
        </w:rPr>
      </w:pPr>
      <w:r w:rsidRPr="00A23A8C">
        <w:rPr>
          <w:rFonts w:cs="Arial"/>
          <w:lang w:val="sl-SI"/>
        </w:rPr>
        <w:t xml:space="preserve">S strani naročnika je za izvajanje pogodbe odgovoren …. (telefon: </w:t>
      </w:r>
      <w:r w:rsidRPr="00A23A8C">
        <w:rPr>
          <w:rFonts w:cs="Arial"/>
          <w:color w:val="000000"/>
          <w:lang w:val="sl-SI"/>
        </w:rPr>
        <w:t>+386 1</w:t>
      </w:r>
      <w:r w:rsidRPr="00A23A8C">
        <w:rPr>
          <w:rFonts w:cs="Arial"/>
          <w:lang w:val="sl-SI"/>
        </w:rPr>
        <w:t xml:space="preserve"> 475 ….), s  strani ponudnika pa: …. (telefon: ….).</w:t>
      </w:r>
    </w:p>
    <w:p w14:paraId="3BE76A71" w14:textId="77777777" w:rsidR="00B43E79" w:rsidRDefault="00B43E79" w:rsidP="001F26D3">
      <w:pPr>
        <w:pStyle w:val="BodyText3"/>
        <w:rPr>
          <w:rFonts w:cs="Arial"/>
          <w:lang w:val="sl-SI"/>
        </w:rPr>
      </w:pPr>
    </w:p>
    <w:p w14:paraId="58F27B02" w14:textId="77777777" w:rsidR="00B43E79" w:rsidRPr="00A23A8C" w:rsidRDefault="00B43E79" w:rsidP="001F26D3">
      <w:pPr>
        <w:pStyle w:val="BodyText3"/>
        <w:rPr>
          <w:rFonts w:cs="Arial"/>
          <w:lang w:val="sl-SI"/>
        </w:rPr>
      </w:pPr>
    </w:p>
    <w:p w14:paraId="6B0BEF95" w14:textId="6D7D301A" w:rsidR="00C076B3" w:rsidRPr="00A23A8C" w:rsidRDefault="00C076B3" w:rsidP="00C076B3">
      <w:pPr>
        <w:rPr>
          <w:b/>
          <w:color w:val="000000"/>
          <w:lang w:val="en-GB"/>
        </w:rPr>
      </w:pPr>
      <w:r w:rsidRPr="00A23A8C">
        <w:rPr>
          <w:b/>
          <w:color w:val="000000"/>
          <w:lang w:val="en-GB"/>
        </w:rPr>
        <w:t>Article 1</w:t>
      </w:r>
      <w:r w:rsidR="00316ADE" w:rsidRPr="00A23A8C">
        <w:rPr>
          <w:b/>
          <w:color w:val="000000"/>
          <w:lang w:val="en-GB"/>
        </w:rPr>
        <w:t>2</w:t>
      </w:r>
    </w:p>
    <w:p w14:paraId="43F30C82" w14:textId="77777777" w:rsidR="00C076B3" w:rsidRPr="00A23A8C" w:rsidRDefault="00C076B3" w:rsidP="00C076B3">
      <w:pPr>
        <w:rPr>
          <w:color w:val="000000"/>
          <w:lang w:val="en-GB"/>
        </w:rPr>
      </w:pPr>
    </w:p>
    <w:p w14:paraId="5E33A7EC" w14:textId="77777777" w:rsidR="00C076B3" w:rsidRPr="00A23A8C" w:rsidRDefault="00C076B3" w:rsidP="00C076B3">
      <w:pPr>
        <w:rPr>
          <w:color w:val="000000"/>
          <w:lang w:val="en-GB"/>
        </w:rPr>
      </w:pPr>
      <w:r w:rsidRPr="00A23A8C">
        <w:rPr>
          <w:color w:val="000000"/>
          <w:lang w:val="en-GB"/>
        </w:rPr>
        <w:t xml:space="preserve">Each party shall nominate representatives, responsible for the realization of the Contract, i.e.: for the Contracting Authority –…. (phone: </w:t>
      </w:r>
      <w:r w:rsidRPr="00A23A8C">
        <w:rPr>
          <w:rFonts w:cs="Arial"/>
          <w:color w:val="000000"/>
          <w:lang w:val="en-GB"/>
        </w:rPr>
        <w:t>+386 1</w:t>
      </w:r>
      <w:r w:rsidRPr="00A23A8C">
        <w:rPr>
          <w:rFonts w:cs="Arial"/>
          <w:lang w:val="en-GB"/>
        </w:rPr>
        <w:t xml:space="preserve"> 475 ….</w:t>
      </w:r>
      <w:r w:rsidRPr="00A23A8C">
        <w:rPr>
          <w:color w:val="000000"/>
          <w:lang w:val="en-GB"/>
        </w:rPr>
        <w:t>); for the Bidder: … (phone: …).</w:t>
      </w:r>
    </w:p>
    <w:p w14:paraId="622F3681" w14:textId="1565A719" w:rsidR="00D45FBE" w:rsidRDefault="00D45FBE">
      <w:pPr>
        <w:jc w:val="left"/>
        <w:rPr>
          <w:b/>
          <w:szCs w:val="20"/>
          <w:lang w:val="en-GB"/>
        </w:rPr>
      </w:pPr>
      <w:r>
        <w:rPr>
          <w:b/>
          <w:lang w:val="en-GB"/>
        </w:rPr>
        <w:br w:type="page"/>
      </w:r>
    </w:p>
    <w:p w14:paraId="484AD877" w14:textId="3D3445DE" w:rsidR="001F26D3" w:rsidRPr="00A23A8C" w:rsidRDefault="001F26D3" w:rsidP="001F26D3">
      <w:pPr>
        <w:pStyle w:val="BodyText3"/>
        <w:rPr>
          <w:rFonts w:cs="Arial"/>
          <w:lang w:val="sl-SI"/>
        </w:rPr>
      </w:pPr>
      <w:r w:rsidRPr="00A23A8C">
        <w:rPr>
          <w:b/>
          <w:lang w:val="sl-SI"/>
        </w:rPr>
        <w:lastRenderedPageBreak/>
        <w:t>1</w:t>
      </w:r>
      <w:r w:rsidR="00316ADE" w:rsidRPr="00A23A8C">
        <w:rPr>
          <w:b/>
          <w:lang w:val="sl-SI"/>
        </w:rPr>
        <w:t>3</w:t>
      </w:r>
      <w:r w:rsidRPr="00A23A8C">
        <w:rPr>
          <w:b/>
          <w:lang w:val="sl-SI"/>
        </w:rPr>
        <w:t>. člen</w:t>
      </w:r>
    </w:p>
    <w:p w14:paraId="7A5F32C1" w14:textId="77777777" w:rsidR="001F26D3" w:rsidRPr="00A23A8C" w:rsidRDefault="001F26D3" w:rsidP="001F26D3"/>
    <w:p w14:paraId="312B1B0A" w14:textId="6C16F299" w:rsidR="001F26D3" w:rsidRPr="00A23A8C" w:rsidRDefault="001F26D3" w:rsidP="001F26D3">
      <w:r w:rsidRPr="00A23A8C">
        <w:t>Pogodba je sestavljena iz naslednjih delov, ki predstavljajo enovito celoto:</w:t>
      </w:r>
    </w:p>
    <w:p w14:paraId="225D615D" w14:textId="77777777" w:rsidR="00316ADE" w:rsidRPr="00A23A8C" w:rsidRDefault="00316ADE">
      <w:pPr>
        <w:numPr>
          <w:ilvl w:val="0"/>
          <w:numId w:val="9"/>
        </w:numPr>
        <w:tabs>
          <w:tab w:val="clear" w:pos="360"/>
          <w:tab w:val="num" w:pos="720"/>
        </w:tabs>
        <w:suppressAutoHyphens/>
        <w:ind w:left="720"/>
        <w:rPr>
          <w:rFonts w:cs="Arial"/>
          <w:szCs w:val="20"/>
        </w:rPr>
      </w:pPr>
      <w:r w:rsidRPr="00A23A8C">
        <w:rPr>
          <w:rFonts w:cs="Arial"/>
          <w:szCs w:val="20"/>
        </w:rPr>
        <w:t>Osnovna pogodba s komercialnimi pogoji,</w:t>
      </w:r>
    </w:p>
    <w:p w14:paraId="736CE32E" w14:textId="77777777" w:rsidR="00316ADE" w:rsidRPr="00A23A8C" w:rsidRDefault="00316ADE">
      <w:pPr>
        <w:numPr>
          <w:ilvl w:val="0"/>
          <w:numId w:val="9"/>
        </w:numPr>
        <w:tabs>
          <w:tab w:val="clear" w:pos="360"/>
          <w:tab w:val="num" w:pos="720"/>
        </w:tabs>
        <w:suppressAutoHyphens/>
        <w:ind w:left="720"/>
        <w:rPr>
          <w:rFonts w:cs="Arial"/>
          <w:szCs w:val="20"/>
        </w:rPr>
      </w:pPr>
      <w:r w:rsidRPr="00A23A8C">
        <w:rPr>
          <w:rFonts w:cs="Arial"/>
          <w:szCs w:val="20"/>
        </w:rPr>
        <w:t>Priloga 1  –   Ponudbena dokumentacija štev. ............................................................</w:t>
      </w:r>
    </w:p>
    <w:p w14:paraId="335456F8" w14:textId="2333B40C" w:rsidR="00316ADE" w:rsidRPr="00A23A8C" w:rsidRDefault="00316ADE">
      <w:pPr>
        <w:numPr>
          <w:ilvl w:val="0"/>
          <w:numId w:val="9"/>
        </w:numPr>
        <w:tabs>
          <w:tab w:val="clear" w:pos="360"/>
          <w:tab w:val="num" w:pos="720"/>
        </w:tabs>
        <w:suppressAutoHyphens/>
        <w:ind w:left="720"/>
      </w:pPr>
      <w:r w:rsidRPr="00A23A8C">
        <w:rPr>
          <w:rFonts w:cs="Arial"/>
          <w:szCs w:val="20"/>
        </w:rPr>
        <w:t xml:space="preserve">Priloga 2  –   Specifikacija </w:t>
      </w:r>
      <w:r w:rsidR="00E0160D">
        <w:rPr>
          <w:rFonts w:cs="Arial"/>
          <w:szCs w:val="20"/>
        </w:rPr>
        <w:t>»Zero Density« sistema naročnika</w:t>
      </w:r>
    </w:p>
    <w:p w14:paraId="4B2F343D" w14:textId="77777777" w:rsidR="000F5144" w:rsidRPr="00A23A8C" w:rsidRDefault="000F5144" w:rsidP="007C785F">
      <w:pPr>
        <w:pStyle w:val="BodyText3"/>
        <w:rPr>
          <w:lang w:val="sl-SI"/>
        </w:rPr>
      </w:pPr>
    </w:p>
    <w:p w14:paraId="453FF5B2" w14:textId="032C07AD" w:rsidR="007C785F" w:rsidRPr="00A23A8C" w:rsidRDefault="007C785F" w:rsidP="007C785F">
      <w:pPr>
        <w:pStyle w:val="BodyText3"/>
        <w:rPr>
          <w:lang w:val="sl-SI"/>
        </w:rPr>
      </w:pPr>
      <w:r w:rsidRPr="00A23A8C">
        <w:rPr>
          <w:lang w:val="sl-SI"/>
        </w:rPr>
        <w:t>Vsak člen v pogodbi je napisan najprej v slovenščini in nato še v angleščini. V primeru dvoma ali nesporazuma velja slovenska verzija.</w:t>
      </w:r>
    </w:p>
    <w:p w14:paraId="65822808" w14:textId="77777777" w:rsidR="000F5144" w:rsidRPr="00A23A8C" w:rsidRDefault="000F5144" w:rsidP="007C785F">
      <w:pPr>
        <w:pStyle w:val="BodyText3"/>
        <w:rPr>
          <w:lang w:val="sl-SI"/>
        </w:rPr>
      </w:pPr>
    </w:p>
    <w:p w14:paraId="39FF1FF3" w14:textId="4D46ACB9" w:rsidR="007C785F" w:rsidRPr="00A23A8C" w:rsidRDefault="007C785F" w:rsidP="007C785F">
      <w:pPr>
        <w:pStyle w:val="BodyText3"/>
        <w:rPr>
          <w:lang w:val="sl-SI"/>
        </w:rPr>
      </w:pPr>
      <w:r w:rsidRPr="00A23A8C">
        <w:rPr>
          <w:lang w:val="sl-SI"/>
        </w:rPr>
        <w:t>Pogodba je sestavljena v petih izvodih, od katerih prejme naročnik tri izvode, ponudnik pa dva izvoda.</w:t>
      </w:r>
    </w:p>
    <w:p w14:paraId="0C745711" w14:textId="30F28FA9" w:rsidR="004F1E7D" w:rsidRDefault="004F1E7D">
      <w:pPr>
        <w:jc w:val="left"/>
        <w:rPr>
          <w:b/>
          <w:color w:val="000000"/>
        </w:rPr>
      </w:pPr>
    </w:p>
    <w:p w14:paraId="79F65431" w14:textId="49C79292" w:rsidR="00405916" w:rsidRPr="00E42CD8" w:rsidRDefault="00405916">
      <w:pPr>
        <w:jc w:val="left"/>
        <w:rPr>
          <w:b/>
          <w:color w:val="000000"/>
        </w:rPr>
      </w:pPr>
    </w:p>
    <w:p w14:paraId="79C18F6A" w14:textId="2462B63F" w:rsidR="00C076B3" w:rsidRPr="00A23A8C" w:rsidRDefault="00C076B3" w:rsidP="00C076B3">
      <w:pPr>
        <w:rPr>
          <w:b/>
          <w:color w:val="000000"/>
          <w:lang w:val="en-GB"/>
        </w:rPr>
      </w:pPr>
      <w:r w:rsidRPr="00A23A8C">
        <w:rPr>
          <w:b/>
          <w:color w:val="000000"/>
          <w:lang w:val="en-GB"/>
        </w:rPr>
        <w:t>Article 1</w:t>
      </w:r>
      <w:r w:rsidR="00316ADE" w:rsidRPr="00A23A8C">
        <w:rPr>
          <w:b/>
          <w:color w:val="000000"/>
          <w:lang w:val="en-GB"/>
        </w:rPr>
        <w:t>3</w:t>
      </w:r>
    </w:p>
    <w:p w14:paraId="73E147E9" w14:textId="77777777" w:rsidR="000F5144" w:rsidRPr="00A23A8C" w:rsidRDefault="000F5144" w:rsidP="00C076B3">
      <w:pPr>
        <w:rPr>
          <w:rFonts w:cs="Arial"/>
          <w:color w:val="000000"/>
          <w:lang w:val="en-GB"/>
        </w:rPr>
      </w:pPr>
    </w:p>
    <w:p w14:paraId="704E06F6" w14:textId="48243063" w:rsidR="00C076B3" w:rsidRPr="00A23A8C" w:rsidRDefault="00C076B3" w:rsidP="00C076B3">
      <w:pPr>
        <w:rPr>
          <w:rFonts w:cs="Arial"/>
          <w:color w:val="000000"/>
          <w:lang w:val="en-GB"/>
        </w:rPr>
      </w:pPr>
      <w:r w:rsidRPr="00A23A8C">
        <w:rPr>
          <w:rFonts w:cs="Arial"/>
          <w:color w:val="000000"/>
          <w:lang w:val="en-GB"/>
        </w:rPr>
        <w:t>The Contract encompass the following parts, which represent the uniform whole:</w:t>
      </w:r>
    </w:p>
    <w:p w14:paraId="2168F846" w14:textId="77777777" w:rsidR="00C076B3" w:rsidRPr="00A23A8C" w:rsidRDefault="00C076B3">
      <w:pPr>
        <w:numPr>
          <w:ilvl w:val="0"/>
          <w:numId w:val="10"/>
        </w:numPr>
        <w:rPr>
          <w:lang w:val="en-GB"/>
        </w:rPr>
      </w:pPr>
      <w:r w:rsidRPr="00A23A8C">
        <w:rPr>
          <w:lang w:val="en-GB"/>
        </w:rPr>
        <w:t>Basic Contract including commercial terms, Slovenian and English version</w:t>
      </w:r>
    </w:p>
    <w:p w14:paraId="530952CC" w14:textId="2B4DE321" w:rsidR="00C076B3" w:rsidRPr="00A23A8C" w:rsidRDefault="00C076B3">
      <w:pPr>
        <w:numPr>
          <w:ilvl w:val="0"/>
          <w:numId w:val="10"/>
        </w:numPr>
        <w:rPr>
          <w:lang w:val="en-GB"/>
        </w:rPr>
      </w:pPr>
      <w:r w:rsidRPr="00A23A8C">
        <w:rPr>
          <w:lang w:val="en-GB"/>
        </w:rPr>
        <w:t>Enclosure 1 – Bid documentation ….</w:t>
      </w:r>
      <w:r w:rsidR="007C785F" w:rsidRPr="00A23A8C">
        <w:rPr>
          <w:lang w:val="en-GB"/>
        </w:rPr>
        <w:t xml:space="preserve">  </w:t>
      </w:r>
      <w:r w:rsidRPr="00A23A8C">
        <w:rPr>
          <w:lang w:val="en-GB"/>
        </w:rPr>
        <w:t>No.   …………</w:t>
      </w:r>
    </w:p>
    <w:p w14:paraId="2C58AC99" w14:textId="27521D07" w:rsidR="00C076B3" w:rsidRPr="00A23A8C" w:rsidRDefault="00C076B3">
      <w:pPr>
        <w:pStyle w:val="ListParagraph"/>
        <w:numPr>
          <w:ilvl w:val="0"/>
          <w:numId w:val="10"/>
        </w:numPr>
        <w:rPr>
          <w:lang w:val="en-GB"/>
        </w:rPr>
      </w:pPr>
      <w:r w:rsidRPr="00A23A8C">
        <w:rPr>
          <w:lang w:val="en-GB"/>
        </w:rPr>
        <w:t xml:space="preserve">Enclosure 2 </w:t>
      </w:r>
      <w:r w:rsidR="007C785F" w:rsidRPr="00A23A8C">
        <w:rPr>
          <w:lang w:val="en-GB"/>
        </w:rPr>
        <w:t xml:space="preserve">- </w:t>
      </w:r>
      <w:r w:rsidR="00316ADE" w:rsidRPr="00A23A8C">
        <w:rPr>
          <w:lang w:val="en-GB"/>
        </w:rPr>
        <w:t xml:space="preserve">The specification of </w:t>
      </w:r>
      <w:r w:rsidR="00C11415">
        <w:rPr>
          <w:lang w:val="en-GB"/>
        </w:rPr>
        <w:t>“Zero Density”</w:t>
      </w:r>
      <w:r w:rsidR="00942B70" w:rsidRPr="00A23A8C">
        <w:rPr>
          <w:lang w:val="en-GB"/>
        </w:rPr>
        <w:t xml:space="preserve"> system </w:t>
      </w:r>
      <w:r w:rsidR="00316ADE" w:rsidRPr="00A23A8C">
        <w:rPr>
          <w:lang w:val="en-GB"/>
        </w:rPr>
        <w:t>of the Contracting Authority</w:t>
      </w:r>
    </w:p>
    <w:p w14:paraId="1F1AF612" w14:textId="77777777" w:rsidR="000F5144" w:rsidRPr="00A23A8C" w:rsidRDefault="000F5144" w:rsidP="00C076B3">
      <w:pPr>
        <w:rPr>
          <w:lang w:val="en-GB"/>
        </w:rPr>
      </w:pPr>
    </w:p>
    <w:p w14:paraId="60E242E5" w14:textId="6075B7D9" w:rsidR="00C076B3" w:rsidRPr="00A23A8C" w:rsidRDefault="00C076B3" w:rsidP="00C076B3">
      <w:pPr>
        <w:rPr>
          <w:rFonts w:cs="Arial"/>
          <w:color w:val="000000"/>
          <w:lang w:val="en-GB"/>
        </w:rPr>
      </w:pPr>
      <w:r w:rsidRPr="00A23A8C">
        <w:rPr>
          <w:lang w:val="en-GB"/>
        </w:rPr>
        <w:t xml:space="preserve">Each article in the Contract is written first in Slovenian and then in English language. In case of any doubt or misunderstanding, the Slovenian version </w:t>
      </w:r>
      <w:r w:rsidRPr="00A23A8C">
        <w:rPr>
          <w:rFonts w:cs="Arial"/>
          <w:color w:val="000000"/>
          <w:lang w:val="en-GB"/>
        </w:rPr>
        <w:t>should therefore be considered final.</w:t>
      </w:r>
    </w:p>
    <w:p w14:paraId="1A30357C" w14:textId="77777777" w:rsidR="000F5144" w:rsidRPr="00A23A8C" w:rsidRDefault="000F5144" w:rsidP="00C076B3">
      <w:pPr>
        <w:rPr>
          <w:rFonts w:cs="Arial"/>
          <w:color w:val="000000"/>
          <w:lang w:val="en-GB"/>
        </w:rPr>
      </w:pPr>
    </w:p>
    <w:p w14:paraId="4E7310F8" w14:textId="062480BD" w:rsidR="000F5144" w:rsidRPr="00A23A8C" w:rsidRDefault="00C076B3" w:rsidP="00960059">
      <w:pPr>
        <w:rPr>
          <w:rFonts w:cs="Arial"/>
          <w:color w:val="000000"/>
          <w:lang w:val="en-GB"/>
        </w:rPr>
      </w:pPr>
      <w:r w:rsidRPr="00A23A8C">
        <w:rPr>
          <w:rFonts w:cs="Arial"/>
          <w:color w:val="000000"/>
          <w:lang w:val="en-GB"/>
        </w:rPr>
        <w:t>The Contract is drawn up in five copies, the Contracting Authority receiving three copies, and the Bidder two copies.</w:t>
      </w:r>
    </w:p>
    <w:p w14:paraId="5AF0C88F" w14:textId="77777777" w:rsidR="00B43E79" w:rsidRPr="00A23A8C" w:rsidRDefault="00B43E79" w:rsidP="00960059">
      <w:pPr>
        <w:rPr>
          <w:rFonts w:eastAsia="Times New Roman" w:cs="Arial"/>
          <w:color w:val="000000"/>
          <w:szCs w:val="24"/>
          <w:lang w:val="en-GB" w:eastAsia="en-US"/>
        </w:rPr>
      </w:pPr>
    </w:p>
    <w:p w14:paraId="3A0CB3BE" w14:textId="5F101531" w:rsidR="008725AF" w:rsidRDefault="008725AF" w:rsidP="008725AF">
      <w:pPr>
        <w:rPr>
          <w:rFonts w:eastAsia="Times New Roman" w:cs="Times New Roman"/>
          <w:sz w:val="16"/>
          <w:szCs w:val="16"/>
          <w:lang w:val="en-GB" w:eastAsia="en-US"/>
        </w:rPr>
      </w:pPr>
      <w:r w:rsidRPr="00A23A8C">
        <w:rPr>
          <w:rFonts w:eastAsia="Times New Roman" w:cs="Times New Roman"/>
          <w:color w:val="000000"/>
          <w:sz w:val="16"/>
          <w:szCs w:val="16"/>
          <w:lang w:val="en-GB" w:eastAsia="en-US"/>
        </w:rPr>
        <w:t xml:space="preserve">PODPIS IN ŽIG POOBLAŠČENIH PREDSTAVNIKOV NAROČNIKA IN PONUDNIKA – POGODBA ŠT. </w:t>
      </w:r>
      <w:r w:rsidR="000E404D">
        <w:rPr>
          <w:rFonts w:eastAsia="Times New Roman" w:cs="Times New Roman"/>
          <w:color w:val="000000"/>
          <w:sz w:val="16"/>
          <w:szCs w:val="16"/>
          <w:lang w:val="en-GB" w:eastAsia="en-US"/>
        </w:rPr>
        <w:t>JN-S0769</w:t>
      </w:r>
      <w:r w:rsidR="00E91DF4" w:rsidRPr="00A23A8C">
        <w:rPr>
          <w:rFonts w:eastAsia="Times New Roman" w:cs="Times New Roman"/>
          <w:color w:val="000000"/>
          <w:sz w:val="16"/>
          <w:szCs w:val="16"/>
          <w:lang w:val="en-GB" w:eastAsia="en-US"/>
        </w:rPr>
        <w:t xml:space="preserve"> </w:t>
      </w:r>
      <w:r w:rsidRPr="00A23A8C">
        <w:rPr>
          <w:rFonts w:eastAsia="Times New Roman" w:cs="Times New Roman"/>
          <w:sz w:val="16"/>
          <w:szCs w:val="16"/>
          <w:lang w:val="en-GB" w:eastAsia="en-US"/>
        </w:rPr>
        <w:t xml:space="preserve">THE SIGNATURE AND SEAL OF THE AUTHORIZED REPRESENTATIVES OF THE CONTRACTING AUTHORITY AND BIDDER – CONTRACT No. </w:t>
      </w:r>
      <w:r w:rsidR="000E404D">
        <w:rPr>
          <w:rFonts w:eastAsia="Times New Roman" w:cs="Times New Roman"/>
          <w:sz w:val="16"/>
          <w:szCs w:val="16"/>
          <w:lang w:val="en-GB" w:eastAsia="en-US"/>
        </w:rPr>
        <w:t>JN-S0769</w:t>
      </w:r>
      <w:r w:rsidRPr="00A23A8C">
        <w:rPr>
          <w:rFonts w:eastAsia="Times New Roman" w:cs="Times New Roman"/>
          <w:sz w:val="16"/>
          <w:szCs w:val="16"/>
          <w:lang w:val="en-GB" w:eastAsia="en-US"/>
        </w:rPr>
        <w:t>.</w:t>
      </w:r>
    </w:p>
    <w:p w14:paraId="2070253B" w14:textId="77777777" w:rsidR="009159D9" w:rsidRPr="00A23A8C" w:rsidRDefault="009159D9" w:rsidP="008725AF">
      <w:pPr>
        <w:rPr>
          <w:rFonts w:eastAsia="Times New Roman" w:cs="Times New Roman"/>
          <w:color w:val="000000"/>
          <w:sz w:val="16"/>
          <w:szCs w:val="16"/>
          <w:lang w:val="en-GB" w:eastAsia="en-US"/>
        </w:rPr>
      </w:pPr>
    </w:p>
    <w:p w14:paraId="5E6AD88A" w14:textId="02FDCBFA" w:rsidR="00436397" w:rsidRPr="00A23A8C" w:rsidRDefault="00436397" w:rsidP="00436397">
      <w:pPr>
        <w:pStyle w:val="BodyText3"/>
        <w:tabs>
          <w:tab w:val="center" w:pos="1980"/>
          <w:tab w:val="center" w:pos="7020"/>
        </w:tabs>
        <w:rPr>
          <w:rFonts w:cs="Arial"/>
          <w:noProof/>
          <w:color w:val="000000"/>
          <w:lang w:val="en-GB"/>
        </w:rPr>
      </w:pPr>
      <w:r w:rsidRPr="00A23A8C">
        <w:rPr>
          <w:rFonts w:cs="Arial"/>
          <w:noProof/>
          <w:color w:val="000000"/>
          <w:lang w:val="en-GB"/>
        </w:rPr>
        <w:tab/>
        <w:t>Ljubljana, …....................</w:t>
      </w:r>
      <w:r w:rsidRPr="00A23A8C">
        <w:rPr>
          <w:rFonts w:cs="Arial"/>
          <w:noProof/>
          <w:color w:val="000000"/>
          <w:lang w:val="en-GB"/>
        </w:rPr>
        <w:tab/>
        <w:t>………..……….., …….…...............</w:t>
      </w:r>
    </w:p>
    <w:p w14:paraId="034890BE" w14:textId="77777777" w:rsidR="00436397" w:rsidRDefault="00436397" w:rsidP="00436397">
      <w:pPr>
        <w:tabs>
          <w:tab w:val="center" w:pos="2268"/>
          <w:tab w:val="center" w:pos="7230"/>
        </w:tabs>
        <w:rPr>
          <w:rFonts w:eastAsia="Times New Roman" w:cs="Arial"/>
          <w:color w:val="000000"/>
          <w:szCs w:val="20"/>
          <w:lang w:eastAsia="en-US"/>
        </w:rPr>
      </w:pPr>
    </w:p>
    <w:p w14:paraId="11E57682" w14:textId="77777777" w:rsidR="00436397" w:rsidRPr="00A23A8C" w:rsidRDefault="00436397" w:rsidP="00436397">
      <w:pPr>
        <w:tabs>
          <w:tab w:val="center" w:pos="2268"/>
          <w:tab w:val="center" w:pos="7088"/>
          <w:tab w:val="center" w:pos="7513"/>
        </w:tabs>
        <w:rPr>
          <w:rFonts w:cs="Arial"/>
          <w:color w:val="000000"/>
        </w:rPr>
      </w:pPr>
      <w:r w:rsidRPr="00A23A8C">
        <w:rPr>
          <w:rFonts w:cs="Arial"/>
          <w:color w:val="000000"/>
        </w:rPr>
        <w:tab/>
        <w:t>NAROČNIK: / CONTRACTING AUTHORITY:</w:t>
      </w:r>
      <w:r w:rsidRPr="00A23A8C">
        <w:rPr>
          <w:rFonts w:cs="Arial"/>
          <w:color w:val="000000"/>
        </w:rPr>
        <w:tab/>
        <w:t>PONUDNIK: / BIDDER:</w:t>
      </w:r>
    </w:p>
    <w:p w14:paraId="04188C6A" w14:textId="77777777" w:rsidR="00B43E79" w:rsidRPr="00A23A8C" w:rsidRDefault="00B43E79" w:rsidP="00436397">
      <w:pPr>
        <w:tabs>
          <w:tab w:val="center" w:pos="2268"/>
          <w:tab w:val="center" w:pos="7088"/>
          <w:tab w:val="center" w:pos="7513"/>
        </w:tabs>
        <w:rPr>
          <w:rFonts w:cs="Arial"/>
          <w:color w:val="000000"/>
        </w:rPr>
      </w:pPr>
    </w:p>
    <w:p w14:paraId="3D6CCD20" w14:textId="4A0E5CD6" w:rsidR="00436397" w:rsidRPr="00A23A8C" w:rsidRDefault="00436397" w:rsidP="00436397">
      <w:pPr>
        <w:tabs>
          <w:tab w:val="center" w:pos="2268"/>
          <w:tab w:val="center" w:pos="7088"/>
          <w:tab w:val="center" w:pos="7513"/>
        </w:tabs>
        <w:rPr>
          <w:rFonts w:cs="Arial"/>
          <w:noProof/>
          <w:color w:val="000000"/>
        </w:rPr>
      </w:pPr>
      <w:r w:rsidRPr="00A23A8C">
        <w:rPr>
          <w:rFonts w:cs="Arial"/>
          <w:color w:val="000000"/>
        </w:rPr>
        <w:tab/>
        <w:t>Radiotelevizija Slovenija, Javni zavod</w:t>
      </w:r>
      <w:r w:rsidRPr="00A23A8C">
        <w:rPr>
          <w:rFonts w:cs="Arial"/>
          <w:color w:val="000000"/>
        </w:rPr>
        <w:tab/>
      </w:r>
      <w:r w:rsidRPr="00A23A8C">
        <w:rPr>
          <w:rFonts w:cs="Arial"/>
          <w:noProof/>
          <w:color w:val="000000"/>
        </w:rPr>
        <w:t>………………………………………….</w:t>
      </w:r>
    </w:p>
    <w:p w14:paraId="1206122E" w14:textId="77777777" w:rsidR="00436397" w:rsidRPr="00A23A8C" w:rsidRDefault="00436397" w:rsidP="00436397">
      <w:pPr>
        <w:tabs>
          <w:tab w:val="center" w:pos="2268"/>
          <w:tab w:val="center" w:pos="7088"/>
          <w:tab w:val="center" w:pos="7513"/>
        </w:tabs>
        <w:rPr>
          <w:rFonts w:cs="Arial"/>
          <w:color w:val="000000"/>
        </w:rPr>
      </w:pPr>
    </w:p>
    <w:p w14:paraId="0DF4221D" w14:textId="211E384E" w:rsidR="00436397" w:rsidRPr="00A23A8C" w:rsidRDefault="00436397" w:rsidP="00436397">
      <w:pPr>
        <w:tabs>
          <w:tab w:val="center" w:pos="2268"/>
          <w:tab w:val="center" w:pos="7088"/>
          <w:tab w:val="center" w:pos="7513"/>
        </w:tabs>
        <w:rPr>
          <w:rFonts w:cs="Arial"/>
          <w:color w:val="000000"/>
        </w:rPr>
      </w:pPr>
      <w:r w:rsidRPr="00A23A8C">
        <w:rPr>
          <w:rFonts w:cs="Arial"/>
          <w:color w:val="000000"/>
        </w:rPr>
        <w:tab/>
        <w:t xml:space="preserve">Uprava javnega zavoda Radiotelevizije Slovenija / </w:t>
      </w:r>
      <w:r w:rsidRPr="00A23A8C">
        <w:rPr>
          <w:rFonts w:cs="Arial"/>
          <w:color w:val="000000"/>
        </w:rPr>
        <w:tab/>
        <w:t>…………………..……………………</w:t>
      </w:r>
    </w:p>
    <w:p w14:paraId="69CD7D3D" w14:textId="77777777" w:rsidR="00436397" w:rsidRPr="00A23A8C" w:rsidRDefault="00436397" w:rsidP="00436397">
      <w:pPr>
        <w:tabs>
          <w:tab w:val="center" w:pos="2268"/>
          <w:tab w:val="center" w:pos="7088"/>
          <w:tab w:val="center" w:pos="7513"/>
        </w:tabs>
        <w:rPr>
          <w:rFonts w:cs="Arial"/>
          <w:color w:val="000000"/>
        </w:rPr>
      </w:pPr>
      <w:r w:rsidRPr="00A23A8C">
        <w:rPr>
          <w:rFonts w:cs="Arial"/>
          <w:color w:val="000000"/>
        </w:rPr>
        <w:tab/>
        <w:t>RTV Slovenija Management Board</w:t>
      </w:r>
    </w:p>
    <w:p w14:paraId="0B4A6AAD" w14:textId="77777777" w:rsidR="00436397" w:rsidRPr="00A23A8C" w:rsidRDefault="00436397" w:rsidP="00436397">
      <w:pPr>
        <w:tabs>
          <w:tab w:val="center" w:pos="2268"/>
          <w:tab w:val="center" w:pos="7088"/>
          <w:tab w:val="center" w:pos="7513"/>
        </w:tabs>
        <w:rPr>
          <w:rFonts w:cs="Arial"/>
          <w:color w:val="000000"/>
        </w:rPr>
      </w:pPr>
    </w:p>
    <w:p w14:paraId="40EB1656" w14:textId="53A92423" w:rsidR="00436397" w:rsidRPr="00A23A8C" w:rsidRDefault="00436397" w:rsidP="00436397">
      <w:pPr>
        <w:tabs>
          <w:tab w:val="center" w:pos="2268"/>
          <w:tab w:val="center" w:pos="7088"/>
          <w:tab w:val="center" w:pos="7513"/>
        </w:tabs>
        <w:rPr>
          <w:rFonts w:cs="Arial"/>
          <w:color w:val="000000"/>
        </w:rPr>
      </w:pPr>
      <w:r w:rsidRPr="00A23A8C">
        <w:rPr>
          <w:rFonts w:cs="Arial"/>
          <w:color w:val="000000"/>
        </w:rPr>
        <w:tab/>
      </w:r>
      <w:r w:rsidR="00D918AA">
        <w:rPr>
          <w:rFonts w:cs="Arial"/>
          <w:color w:val="000000"/>
        </w:rPr>
        <w:t>Natalija Gorščak</w:t>
      </w:r>
      <w:r w:rsidR="004A2B5A">
        <w:rPr>
          <w:rFonts w:cs="Arial"/>
          <w:color w:val="000000"/>
        </w:rPr>
        <w:t>,</w:t>
      </w:r>
    </w:p>
    <w:p w14:paraId="15C4B085" w14:textId="1B31E4AB" w:rsidR="00436397" w:rsidRPr="00A23A8C" w:rsidRDefault="00436397" w:rsidP="00436397">
      <w:pPr>
        <w:tabs>
          <w:tab w:val="center" w:pos="2268"/>
          <w:tab w:val="center" w:pos="7088"/>
          <w:tab w:val="center" w:pos="7513"/>
        </w:tabs>
        <w:rPr>
          <w:rFonts w:cs="Arial"/>
          <w:color w:val="000000"/>
        </w:rPr>
      </w:pPr>
      <w:r w:rsidRPr="00A23A8C">
        <w:rPr>
          <w:rFonts w:cs="Arial"/>
          <w:color w:val="000000"/>
        </w:rPr>
        <w:tab/>
      </w:r>
      <w:r w:rsidR="004A2B5A">
        <w:rPr>
          <w:rFonts w:cs="Arial"/>
          <w:color w:val="000000"/>
          <w:szCs w:val="24"/>
        </w:rPr>
        <w:t>p</w:t>
      </w:r>
      <w:r w:rsidRPr="00A23A8C">
        <w:rPr>
          <w:rFonts w:cs="Arial"/>
          <w:color w:val="000000"/>
          <w:szCs w:val="24"/>
        </w:rPr>
        <w:t>redsedni</w:t>
      </w:r>
      <w:r w:rsidR="00D918AA">
        <w:rPr>
          <w:rFonts w:cs="Arial"/>
          <w:color w:val="000000"/>
          <w:szCs w:val="24"/>
        </w:rPr>
        <w:t>ca</w:t>
      </w:r>
      <w:r w:rsidRPr="00A23A8C">
        <w:rPr>
          <w:rFonts w:cs="Arial"/>
          <w:color w:val="000000"/>
          <w:szCs w:val="24"/>
        </w:rPr>
        <w:t xml:space="preserve"> </w:t>
      </w:r>
      <w:r w:rsidR="00D918AA">
        <w:rPr>
          <w:rFonts w:cs="Arial"/>
          <w:color w:val="000000"/>
          <w:szCs w:val="24"/>
        </w:rPr>
        <w:t>U</w:t>
      </w:r>
      <w:r w:rsidRPr="00A23A8C">
        <w:rPr>
          <w:rFonts w:cs="Arial"/>
          <w:color w:val="000000"/>
          <w:szCs w:val="24"/>
        </w:rPr>
        <w:t xml:space="preserve">prave RTV </w:t>
      </w:r>
      <w:r w:rsidR="004A2B5A">
        <w:rPr>
          <w:rFonts w:cs="Arial"/>
          <w:color w:val="000000"/>
          <w:szCs w:val="24"/>
        </w:rPr>
        <w:t>Slo</w:t>
      </w:r>
      <w:r w:rsidRPr="00A23A8C">
        <w:rPr>
          <w:rFonts w:cs="Arial"/>
          <w:color w:val="000000"/>
          <w:szCs w:val="24"/>
        </w:rPr>
        <w:t xml:space="preserve"> /</w:t>
      </w:r>
      <w:r w:rsidRPr="00A23A8C">
        <w:rPr>
          <w:rFonts w:cs="Arial"/>
          <w:color w:val="000000"/>
        </w:rPr>
        <w:tab/>
        <w:t>………………..……………………..</w:t>
      </w:r>
    </w:p>
    <w:p w14:paraId="35B49889" w14:textId="739CED5B" w:rsidR="00436397" w:rsidRPr="00A23A8C" w:rsidRDefault="00436397" w:rsidP="00436397">
      <w:pPr>
        <w:tabs>
          <w:tab w:val="center" w:pos="2268"/>
          <w:tab w:val="center" w:pos="7088"/>
          <w:tab w:val="center" w:pos="7513"/>
        </w:tabs>
        <w:rPr>
          <w:rFonts w:cs="Arial"/>
          <w:color w:val="000000"/>
          <w:lang w:val="en-GB"/>
        </w:rPr>
      </w:pPr>
      <w:r w:rsidRPr="00D918AA">
        <w:rPr>
          <w:rFonts w:cs="Arial"/>
          <w:color w:val="000000"/>
        </w:rPr>
        <w:tab/>
      </w:r>
      <w:r w:rsidR="004A2B5A">
        <w:rPr>
          <w:rFonts w:cs="Arial"/>
          <w:color w:val="000000"/>
        </w:rPr>
        <w:t>p</w:t>
      </w:r>
      <w:r w:rsidRPr="00A23A8C">
        <w:rPr>
          <w:rFonts w:cs="Arial"/>
          <w:color w:val="000000"/>
          <w:szCs w:val="24"/>
          <w:lang w:val="en-GB"/>
        </w:rPr>
        <w:t>resident of the Management Board</w:t>
      </w:r>
    </w:p>
    <w:p w14:paraId="6C4C9EC7" w14:textId="77777777" w:rsidR="00436397" w:rsidRPr="00A23A8C" w:rsidRDefault="00436397" w:rsidP="00436397">
      <w:pPr>
        <w:tabs>
          <w:tab w:val="center" w:pos="2268"/>
          <w:tab w:val="center" w:pos="7088"/>
          <w:tab w:val="center" w:pos="7513"/>
        </w:tabs>
        <w:spacing w:before="160"/>
        <w:rPr>
          <w:rFonts w:cs="Arial"/>
          <w:color w:val="000000"/>
          <w:szCs w:val="20"/>
          <w:lang w:val="en-US"/>
        </w:rPr>
      </w:pPr>
      <w:r w:rsidRPr="00A23A8C">
        <w:rPr>
          <w:rFonts w:cs="Arial"/>
          <w:color w:val="000000"/>
          <w:szCs w:val="20"/>
          <w:lang w:val="en-GB"/>
        </w:rPr>
        <w:tab/>
        <w:t>____________________________</w:t>
      </w:r>
      <w:r w:rsidRPr="00A23A8C">
        <w:rPr>
          <w:rFonts w:cs="Arial"/>
          <w:color w:val="000000"/>
          <w:szCs w:val="20"/>
          <w:lang w:val="en-US"/>
        </w:rPr>
        <w:tab/>
        <w:t>______________________________</w:t>
      </w:r>
    </w:p>
    <w:p w14:paraId="52741E6B" w14:textId="77777777" w:rsidR="00436397" w:rsidRDefault="00436397" w:rsidP="00436397">
      <w:pPr>
        <w:tabs>
          <w:tab w:val="center" w:pos="2268"/>
          <w:tab w:val="center" w:pos="7088"/>
          <w:tab w:val="center" w:pos="7513"/>
        </w:tabs>
        <w:rPr>
          <w:rFonts w:cs="Arial"/>
          <w:color w:val="000000"/>
          <w:lang w:val="en-US"/>
        </w:rPr>
      </w:pPr>
    </w:p>
    <w:p w14:paraId="3A938B03" w14:textId="664AABA0" w:rsidR="00D918AA" w:rsidRDefault="00D918AA" w:rsidP="00436397">
      <w:pPr>
        <w:tabs>
          <w:tab w:val="center" w:pos="2268"/>
          <w:tab w:val="center" w:pos="7088"/>
          <w:tab w:val="center" w:pos="7513"/>
        </w:tabs>
        <w:rPr>
          <w:rFonts w:cs="Arial"/>
          <w:color w:val="000000"/>
          <w:lang w:val="en-US"/>
        </w:rPr>
      </w:pPr>
      <w:r>
        <w:rPr>
          <w:rFonts w:cs="Arial"/>
          <w:color w:val="000000"/>
          <w:lang w:val="en-US"/>
        </w:rPr>
        <w:tab/>
        <w:t>Nevenka Črnko</w:t>
      </w:r>
      <w:r w:rsidR="004A2B5A">
        <w:rPr>
          <w:rFonts w:cs="Arial"/>
          <w:color w:val="000000"/>
          <w:lang w:val="en-US"/>
        </w:rPr>
        <w:t>,</w:t>
      </w:r>
    </w:p>
    <w:p w14:paraId="6F1C55BA" w14:textId="27B66CAC" w:rsidR="00D918AA" w:rsidRDefault="00D918AA" w:rsidP="00436397">
      <w:pPr>
        <w:tabs>
          <w:tab w:val="center" w:pos="2268"/>
          <w:tab w:val="center" w:pos="7088"/>
          <w:tab w:val="center" w:pos="7513"/>
        </w:tabs>
        <w:rPr>
          <w:rFonts w:cs="Arial"/>
          <w:color w:val="000000"/>
          <w:lang w:val="en-US"/>
        </w:rPr>
      </w:pPr>
      <w:r>
        <w:rPr>
          <w:rFonts w:cs="Arial"/>
          <w:color w:val="000000"/>
          <w:lang w:val="en-US"/>
        </w:rPr>
        <w:tab/>
      </w:r>
      <w:r w:rsidR="004A2B5A">
        <w:rPr>
          <w:rFonts w:cs="Arial"/>
          <w:color w:val="000000"/>
          <w:lang w:val="en-US"/>
        </w:rPr>
        <w:t>č</w:t>
      </w:r>
      <w:r>
        <w:rPr>
          <w:rFonts w:cs="Arial"/>
          <w:color w:val="000000"/>
          <w:lang w:val="en-US"/>
        </w:rPr>
        <w:t xml:space="preserve">lanica Uprave RTV </w:t>
      </w:r>
      <w:r w:rsidR="004A2B5A">
        <w:rPr>
          <w:rFonts w:cs="Arial"/>
          <w:color w:val="000000"/>
          <w:lang w:val="en-US"/>
        </w:rPr>
        <w:t>Slo</w:t>
      </w:r>
    </w:p>
    <w:p w14:paraId="564F3892" w14:textId="2057562D" w:rsidR="00D918AA" w:rsidRDefault="00D918AA" w:rsidP="00436397">
      <w:pPr>
        <w:tabs>
          <w:tab w:val="center" w:pos="2268"/>
          <w:tab w:val="center" w:pos="7088"/>
          <w:tab w:val="center" w:pos="7513"/>
        </w:tabs>
        <w:rPr>
          <w:rFonts w:cs="Arial"/>
          <w:color w:val="000000"/>
          <w:lang w:val="en-US"/>
        </w:rPr>
      </w:pPr>
      <w:r>
        <w:rPr>
          <w:rFonts w:cs="Arial"/>
          <w:color w:val="000000"/>
          <w:lang w:val="en-US"/>
        </w:rPr>
        <w:tab/>
      </w:r>
      <w:r w:rsidR="004A2B5A">
        <w:rPr>
          <w:color w:val="000000"/>
          <w:szCs w:val="24"/>
          <w:lang w:val="en-US"/>
        </w:rPr>
        <w:t>m</w:t>
      </w:r>
      <w:r w:rsidRPr="00A23A8C">
        <w:rPr>
          <w:color w:val="000000"/>
          <w:szCs w:val="24"/>
          <w:lang w:val="en-US"/>
        </w:rPr>
        <w:t>ember of the Management Board</w:t>
      </w:r>
    </w:p>
    <w:p w14:paraId="25E1FFB3" w14:textId="77777777" w:rsidR="00D918AA" w:rsidRDefault="00D918AA" w:rsidP="00436397">
      <w:pPr>
        <w:tabs>
          <w:tab w:val="center" w:pos="2268"/>
          <w:tab w:val="center" w:pos="7088"/>
          <w:tab w:val="center" w:pos="7513"/>
        </w:tabs>
        <w:rPr>
          <w:rFonts w:cs="Arial"/>
          <w:color w:val="000000"/>
          <w:lang w:val="en-US"/>
        </w:rPr>
      </w:pPr>
    </w:p>
    <w:p w14:paraId="4707618B" w14:textId="4CE3AAD2" w:rsidR="00D918AA" w:rsidRPr="00A23A8C" w:rsidRDefault="00D918AA" w:rsidP="00436397">
      <w:pPr>
        <w:tabs>
          <w:tab w:val="center" w:pos="2268"/>
          <w:tab w:val="center" w:pos="7088"/>
          <w:tab w:val="center" w:pos="7513"/>
        </w:tabs>
        <w:rPr>
          <w:rFonts w:cs="Arial"/>
          <w:color w:val="000000"/>
          <w:lang w:val="en-US"/>
        </w:rPr>
      </w:pPr>
      <w:r>
        <w:rPr>
          <w:rFonts w:cs="Arial"/>
          <w:color w:val="000000"/>
          <w:lang w:val="en-US"/>
        </w:rPr>
        <w:tab/>
        <w:t>______________________________</w:t>
      </w:r>
    </w:p>
    <w:p w14:paraId="35CBF169" w14:textId="1BFF5D7B" w:rsidR="00436397" w:rsidRDefault="00436397" w:rsidP="00436397">
      <w:pPr>
        <w:tabs>
          <w:tab w:val="center" w:pos="2268"/>
          <w:tab w:val="center" w:pos="7088"/>
          <w:tab w:val="center" w:pos="7513"/>
        </w:tabs>
        <w:rPr>
          <w:rFonts w:cs="Arial"/>
          <w:color w:val="000000"/>
        </w:rPr>
      </w:pPr>
      <w:r w:rsidRPr="00A23A8C">
        <w:rPr>
          <w:rFonts w:cs="Arial"/>
          <w:color w:val="000000"/>
          <w:lang w:val="en-US"/>
        </w:rPr>
        <w:tab/>
      </w:r>
      <w:r w:rsidRPr="00A23A8C">
        <w:rPr>
          <w:rFonts w:cs="Arial"/>
          <w:color w:val="000000"/>
          <w:lang w:val="en-US"/>
        </w:rPr>
        <w:tab/>
      </w:r>
      <w:r w:rsidRPr="00A23A8C">
        <w:rPr>
          <w:rFonts w:cs="Arial"/>
          <w:color w:val="000000"/>
        </w:rPr>
        <w:t>Žig / Stamp:</w:t>
      </w:r>
      <w:r w:rsidRPr="00A23A8C">
        <w:rPr>
          <w:rFonts w:cs="Arial"/>
          <w:color w:val="000000"/>
        </w:rPr>
        <w:tab/>
      </w:r>
    </w:p>
    <w:p w14:paraId="79022976" w14:textId="606A1855" w:rsidR="00436397" w:rsidRPr="00A23A8C" w:rsidRDefault="00436397" w:rsidP="00436397">
      <w:pPr>
        <w:tabs>
          <w:tab w:val="center" w:pos="2268"/>
          <w:tab w:val="center" w:pos="7088"/>
          <w:tab w:val="center" w:pos="7513"/>
        </w:tabs>
        <w:rPr>
          <w:color w:val="000000"/>
        </w:rPr>
      </w:pPr>
      <w:r w:rsidRPr="00A23A8C">
        <w:rPr>
          <w:color w:val="000000"/>
        </w:rPr>
        <w:tab/>
      </w:r>
      <w:r w:rsidR="00D918AA">
        <w:rPr>
          <w:color w:val="000000"/>
        </w:rPr>
        <w:t>Luka Rupnik</w:t>
      </w:r>
      <w:r w:rsidR="004A2B5A">
        <w:rPr>
          <w:color w:val="000000"/>
        </w:rPr>
        <w:t>,</w:t>
      </w:r>
    </w:p>
    <w:p w14:paraId="62FD933F" w14:textId="1167DFBC" w:rsidR="00436397" w:rsidRPr="004A2B5A" w:rsidRDefault="00436397" w:rsidP="00436397">
      <w:pPr>
        <w:tabs>
          <w:tab w:val="center" w:pos="2268"/>
          <w:tab w:val="center" w:pos="7088"/>
          <w:tab w:val="center" w:pos="7513"/>
        </w:tabs>
        <w:rPr>
          <w:color w:val="000000"/>
          <w:szCs w:val="20"/>
        </w:rPr>
      </w:pPr>
      <w:r w:rsidRPr="004A2B5A">
        <w:rPr>
          <w:color w:val="000000"/>
          <w:szCs w:val="20"/>
        </w:rPr>
        <w:tab/>
      </w:r>
      <w:r w:rsidR="00D918AA" w:rsidRPr="004A2B5A">
        <w:rPr>
          <w:color w:val="000000"/>
          <w:szCs w:val="20"/>
        </w:rPr>
        <w:t>č</w:t>
      </w:r>
      <w:r w:rsidRPr="004A2B5A">
        <w:rPr>
          <w:color w:val="000000"/>
          <w:szCs w:val="20"/>
        </w:rPr>
        <w:t xml:space="preserve">lan </w:t>
      </w:r>
      <w:r w:rsidR="00D918AA" w:rsidRPr="004A2B5A">
        <w:rPr>
          <w:color w:val="000000"/>
          <w:szCs w:val="20"/>
        </w:rPr>
        <w:t>U</w:t>
      </w:r>
      <w:r w:rsidRPr="004A2B5A">
        <w:rPr>
          <w:color w:val="000000"/>
          <w:szCs w:val="20"/>
        </w:rPr>
        <w:t>prave RTV Slo /</w:t>
      </w:r>
    </w:p>
    <w:p w14:paraId="3506C0B6" w14:textId="0452C692" w:rsidR="00436397" w:rsidRPr="00A23A8C" w:rsidRDefault="00436397" w:rsidP="00436397">
      <w:pPr>
        <w:tabs>
          <w:tab w:val="center" w:pos="2268"/>
          <w:tab w:val="center" w:pos="7088"/>
          <w:tab w:val="center" w:pos="7513"/>
        </w:tabs>
        <w:rPr>
          <w:color w:val="000000"/>
          <w:szCs w:val="24"/>
          <w:lang w:val="en-US"/>
        </w:rPr>
      </w:pPr>
      <w:r w:rsidRPr="00D918AA">
        <w:rPr>
          <w:color w:val="000000"/>
        </w:rPr>
        <w:tab/>
      </w:r>
      <w:r w:rsidR="004A2B5A">
        <w:rPr>
          <w:color w:val="000000"/>
          <w:szCs w:val="24"/>
          <w:lang w:val="en-US"/>
        </w:rPr>
        <w:t>m</w:t>
      </w:r>
      <w:r w:rsidRPr="00A23A8C">
        <w:rPr>
          <w:color w:val="000000"/>
          <w:szCs w:val="24"/>
          <w:lang w:val="en-US"/>
        </w:rPr>
        <w:t>ember of the Management Board</w:t>
      </w:r>
    </w:p>
    <w:p w14:paraId="5F1BE460" w14:textId="77777777" w:rsidR="00436397" w:rsidRPr="00A23A8C" w:rsidRDefault="00436397" w:rsidP="00436397">
      <w:pPr>
        <w:tabs>
          <w:tab w:val="center" w:pos="2268"/>
          <w:tab w:val="center" w:pos="7088"/>
          <w:tab w:val="center" w:pos="7513"/>
        </w:tabs>
        <w:spacing w:before="160"/>
        <w:rPr>
          <w:color w:val="000000"/>
          <w:szCs w:val="20"/>
        </w:rPr>
      </w:pPr>
      <w:r w:rsidRPr="00A23A8C">
        <w:rPr>
          <w:color w:val="000000"/>
          <w:szCs w:val="20"/>
        </w:rPr>
        <w:tab/>
        <w:t>______________________________</w:t>
      </w:r>
    </w:p>
    <w:p w14:paraId="34502644" w14:textId="77777777" w:rsidR="00B43E79" w:rsidRPr="00A23A8C" w:rsidRDefault="00B43E79" w:rsidP="00436397">
      <w:pPr>
        <w:tabs>
          <w:tab w:val="center" w:pos="2268"/>
          <w:tab w:val="center" w:pos="7088"/>
          <w:tab w:val="center" w:pos="7513"/>
        </w:tabs>
        <w:rPr>
          <w:color w:val="000000"/>
          <w:lang w:val="en-US"/>
        </w:rPr>
      </w:pPr>
    </w:p>
    <w:p w14:paraId="4E357F59" w14:textId="76988403" w:rsidR="00436397" w:rsidRPr="00A23A8C" w:rsidRDefault="00436397" w:rsidP="00436397">
      <w:pPr>
        <w:tabs>
          <w:tab w:val="center" w:pos="2268"/>
          <w:tab w:val="center" w:pos="7088"/>
          <w:tab w:val="center" w:pos="7513"/>
        </w:tabs>
        <w:rPr>
          <w:color w:val="000000"/>
          <w:lang w:val="it-IT"/>
        </w:rPr>
      </w:pPr>
      <w:r w:rsidRPr="00A23A8C">
        <w:rPr>
          <w:color w:val="000000"/>
          <w:lang w:val="en-US"/>
        </w:rPr>
        <w:tab/>
      </w:r>
      <w:r w:rsidRPr="00A23A8C">
        <w:rPr>
          <w:color w:val="000000"/>
          <w:lang w:val="it-IT"/>
        </w:rPr>
        <w:t>Franci Pavšer</w:t>
      </w:r>
      <w:r w:rsidR="004A2B5A">
        <w:rPr>
          <w:color w:val="000000"/>
          <w:lang w:val="it-IT"/>
        </w:rPr>
        <w:t>,</w:t>
      </w:r>
    </w:p>
    <w:p w14:paraId="75635B7C" w14:textId="6B63ADB4" w:rsidR="00436397" w:rsidRPr="00A23A8C" w:rsidRDefault="00436397" w:rsidP="00436397">
      <w:pPr>
        <w:tabs>
          <w:tab w:val="center" w:pos="2268"/>
          <w:tab w:val="center" w:pos="7088"/>
          <w:tab w:val="center" w:pos="7513"/>
        </w:tabs>
        <w:rPr>
          <w:color w:val="000000"/>
          <w:lang w:val="it-IT"/>
        </w:rPr>
      </w:pPr>
      <w:r w:rsidRPr="00A23A8C">
        <w:rPr>
          <w:color w:val="000000"/>
          <w:szCs w:val="24"/>
          <w:lang w:val="it-IT"/>
        </w:rPr>
        <w:tab/>
      </w:r>
      <w:r w:rsidR="004A2B5A">
        <w:rPr>
          <w:color w:val="000000"/>
          <w:szCs w:val="24"/>
          <w:lang w:val="it-IT"/>
        </w:rPr>
        <w:t>č</w:t>
      </w:r>
      <w:r w:rsidRPr="00A23A8C">
        <w:rPr>
          <w:color w:val="000000"/>
          <w:szCs w:val="24"/>
          <w:lang w:val="it-IT"/>
        </w:rPr>
        <w:t>lan uprave RTV Slo /</w:t>
      </w:r>
    </w:p>
    <w:p w14:paraId="7FB9A24C" w14:textId="6033BEA4" w:rsidR="00436397" w:rsidRPr="00A23A8C" w:rsidRDefault="00436397" w:rsidP="00436397">
      <w:pPr>
        <w:tabs>
          <w:tab w:val="center" w:pos="2268"/>
          <w:tab w:val="center" w:pos="7088"/>
          <w:tab w:val="center" w:pos="7513"/>
        </w:tabs>
        <w:rPr>
          <w:color w:val="000000"/>
          <w:szCs w:val="24"/>
        </w:rPr>
      </w:pPr>
      <w:r w:rsidRPr="00A23A8C">
        <w:rPr>
          <w:color w:val="000000"/>
          <w:lang w:val="it-IT"/>
        </w:rPr>
        <w:tab/>
      </w:r>
      <w:r w:rsidR="004A2B5A">
        <w:rPr>
          <w:color w:val="000000"/>
          <w:szCs w:val="24"/>
        </w:rPr>
        <w:t>m</w:t>
      </w:r>
      <w:r w:rsidRPr="00A23A8C">
        <w:rPr>
          <w:color w:val="000000"/>
          <w:szCs w:val="24"/>
        </w:rPr>
        <w:t>ember of the Management Board</w:t>
      </w:r>
    </w:p>
    <w:p w14:paraId="0F94405D" w14:textId="77777777" w:rsidR="00436397" w:rsidRPr="00A23A8C" w:rsidRDefault="00436397" w:rsidP="00436397">
      <w:pPr>
        <w:tabs>
          <w:tab w:val="center" w:pos="2268"/>
          <w:tab w:val="center" w:pos="7088"/>
          <w:tab w:val="center" w:pos="7513"/>
        </w:tabs>
        <w:rPr>
          <w:color w:val="000000"/>
        </w:rPr>
      </w:pPr>
      <w:r w:rsidRPr="00A23A8C">
        <w:rPr>
          <w:color w:val="000000"/>
        </w:rPr>
        <w:tab/>
        <w:t>Delavski direktor / Worker Director</w:t>
      </w:r>
    </w:p>
    <w:p w14:paraId="4575E1EA" w14:textId="77777777" w:rsidR="00436397" w:rsidRPr="00A23A8C" w:rsidRDefault="00436397" w:rsidP="00436397">
      <w:pPr>
        <w:tabs>
          <w:tab w:val="center" w:pos="2268"/>
          <w:tab w:val="center" w:pos="7088"/>
          <w:tab w:val="center" w:pos="7513"/>
        </w:tabs>
        <w:spacing w:before="160"/>
        <w:rPr>
          <w:color w:val="000000"/>
          <w:szCs w:val="20"/>
        </w:rPr>
      </w:pPr>
      <w:r w:rsidRPr="00A23A8C">
        <w:rPr>
          <w:color w:val="000000"/>
          <w:szCs w:val="20"/>
        </w:rPr>
        <w:tab/>
        <w:t>______________________________</w:t>
      </w:r>
    </w:p>
    <w:p w14:paraId="56689557" w14:textId="77777777" w:rsidR="00436397" w:rsidRDefault="00436397" w:rsidP="00436397">
      <w:pPr>
        <w:tabs>
          <w:tab w:val="center" w:pos="2268"/>
          <w:tab w:val="center" w:pos="7088"/>
          <w:tab w:val="center" w:pos="7513"/>
        </w:tabs>
        <w:rPr>
          <w:color w:val="000000"/>
        </w:rPr>
      </w:pPr>
    </w:p>
    <w:p w14:paraId="7D6A0E3C" w14:textId="1EB59C2A" w:rsidR="008A7502" w:rsidRPr="00A23A8C" w:rsidRDefault="00436397" w:rsidP="0023319F">
      <w:pPr>
        <w:tabs>
          <w:tab w:val="center" w:pos="2268"/>
          <w:tab w:val="center" w:pos="7088"/>
          <w:tab w:val="center" w:pos="7513"/>
        </w:tabs>
        <w:rPr>
          <w:color w:val="000000"/>
          <w:lang w:val="en-GB"/>
        </w:rPr>
      </w:pPr>
      <w:r w:rsidRPr="00A23A8C">
        <w:rPr>
          <w:rFonts w:cs="Arial"/>
          <w:color w:val="000000"/>
        </w:rPr>
        <w:tab/>
        <w:t>Žig / Stamp:</w:t>
      </w:r>
      <w:r w:rsidR="008A7502" w:rsidRPr="00A23A8C">
        <w:rPr>
          <w:color w:val="000000"/>
          <w:lang w:val="en-GB"/>
        </w:rPr>
        <w:br w:type="page"/>
      </w:r>
    </w:p>
    <w:p w14:paraId="7F5D78B4" w14:textId="5495CA0B" w:rsidR="00693F40" w:rsidRPr="00693F40" w:rsidRDefault="00693F40" w:rsidP="00693F40">
      <w:pPr>
        <w:jc w:val="right"/>
        <w:rPr>
          <w:b/>
          <w:bCs/>
          <w:color w:val="000000"/>
          <w:lang w:val="en-GB"/>
        </w:rPr>
      </w:pPr>
      <w:r>
        <w:rPr>
          <w:b/>
          <w:bCs/>
          <w:color w:val="000000"/>
          <w:lang w:val="en-GB"/>
        </w:rPr>
        <w:lastRenderedPageBreak/>
        <w:t>FORM-7</w:t>
      </w:r>
    </w:p>
    <w:p w14:paraId="1FA75A86" w14:textId="3DA5092B" w:rsidR="005030A1" w:rsidRPr="00A23A8C" w:rsidRDefault="005030A1">
      <w:pPr>
        <w:rPr>
          <w:rFonts w:cs="Arial"/>
          <w:color w:val="000000"/>
          <w:lang w:val="en-GB"/>
        </w:rPr>
      </w:pPr>
      <w:r w:rsidRPr="00A23A8C">
        <w:rPr>
          <w:color w:val="000000"/>
          <w:lang w:val="en-GB"/>
        </w:rPr>
        <w:t xml:space="preserve">Name of the </w:t>
      </w:r>
      <w:r w:rsidR="00365636" w:rsidRPr="00A23A8C">
        <w:rPr>
          <w:color w:val="000000"/>
          <w:lang w:val="en-GB"/>
        </w:rPr>
        <w:t>Bidder</w:t>
      </w:r>
      <w:r w:rsidRPr="00A23A8C">
        <w:rPr>
          <w:color w:val="000000"/>
          <w:lang w:val="en-GB"/>
        </w:rPr>
        <w:t>: …………………………………………………………………</w:t>
      </w:r>
    </w:p>
    <w:p w14:paraId="72489101" w14:textId="77777777" w:rsidR="0041627F" w:rsidRPr="00A23A8C" w:rsidRDefault="0041627F" w:rsidP="0041627F">
      <w:pPr>
        <w:rPr>
          <w:color w:val="000000"/>
          <w:lang w:val="en-GB"/>
        </w:rPr>
      </w:pPr>
      <w:bookmarkStart w:id="140" w:name="_Toc380653189"/>
    </w:p>
    <w:p w14:paraId="64EFDAC2" w14:textId="77777777" w:rsidR="0041627F" w:rsidRPr="00A23A8C" w:rsidRDefault="0041627F" w:rsidP="0041627F">
      <w:pPr>
        <w:rPr>
          <w:color w:val="000000"/>
          <w:lang w:val="en-GB"/>
        </w:rPr>
      </w:pPr>
      <w:r w:rsidRPr="00A23A8C">
        <w:rPr>
          <w:color w:val="000000"/>
          <w:lang w:val="en-GB"/>
        </w:rPr>
        <w:t>Address of the Bidder: ………………………………………………………………</w:t>
      </w:r>
    </w:p>
    <w:p w14:paraId="60A82701" w14:textId="77777777" w:rsidR="0041627F" w:rsidRPr="00A23A8C" w:rsidRDefault="0041627F" w:rsidP="00456700">
      <w:pPr>
        <w:rPr>
          <w:lang w:val="en-GB"/>
        </w:rPr>
      </w:pPr>
    </w:p>
    <w:p w14:paraId="2DED4C19" w14:textId="77777777" w:rsidR="0041627F" w:rsidRPr="00A23A8C" w:rsidRDefault="0041627F" w:rsidP="00456700">
      <w:pPr>
        <w:rPr>
          <w:lang w:val="en-GB"/>
        </w:rPr>
      </w:pPr>
    </w:p>
    <w:p w14:paraId="038D22CB" w14:textId="77777777" w:rsidR="0041627F" w:rsidRPr="00A23A8C" w:rsidRDefault="0041627F" w:rsidP="00456700">
      <w:pPr>
        <w:rPr>
          <w:lang w:val="en-GB"/>
        </w:rPr>
      </w:pPr>
    </w:p>
    <w:p w14:paraId="587C72B4" w14:textId="77777777" w:rsidR="0041627F" w:rsidRPr="00A23A8C" w:rsidRDefault="0041627F" w:rsidP="00456700">
      <w:pPr>
        <w:rPr>
          <w:lang w:val="en-GB"/>
        </w:rPr>
      </w:pPr>
    </w:p>
    <w:p w14:paraId="39493CA2" w14:textId="77777777" w:rsidR="00F96A2B" w:rsidRPr="00A23A8C" w:rsidRDefault="00E76F26" w:rsidP="00520D3F">
      <w:pPr>
        <w:pStyle w:val="Heading2centered"/>
      </w:pPr>
      <w:bookmarkStart w:id="141" w:name="_Toc233033205"/>
      <w:r w:rsidRPr="00A23A8C">
        <w:t>STATEMENT ON THE FORWARDING OF DATA IN THE DISCLOSURE</w:t>
      </w:r>
      <w:bookmarkStart w:id="142" w:name="_Toc380653190"/>
      <w:bookmarkEnd w:id="140"/>
      <w:r w:rsidRPr="00A23A8C">
        <w:t>OF THE BIDDER'S OWNERSHIP</w:t>
      </w:r>
      <w:bookmarkEnd w:id="141"/>
      <w:bookmarkEnd w:id="142"/>
    </w:p>
    <w:p w14:paraId="49A7D324" w14:textId="77777777" w:rsidR="00F96A2B" w:rsidRPr="00A23A8C" w:rsidRDefault="00F96A2B" w:rsidP="00F96A2B">
      <w:pPr>
        <w:rPr>
          <w:rFonts w:cs="Arial"/>
          <w:b/>
          <w:color w:val="000000"/>
          <w:szCs w:val="20"/>
          <w:lang w:val="en-GB"/>
        </w:rPr>
      </w:pPr>
    </w:p>
    <w:p w14:paraId="465BE013" w14:textId="1FB1A5F1" w:rsidR="00F96A2B" w:rsidRPr="00A23A8C" w:rsidRDefault="00F96A2B" w:rsidP="00F96A2B">
      <w:pPr>
        <w:jc w:val="center"/>
        <w:rPr>
          <w:rFonts w:cs="Arial"/>
          <w:b/>
          <w:bCs/>
          <w:color w:val="000000"/>
          <w:sz w:val="22"/>
          <w:lang w:val="en-GB"/>
        </w:rPr>
      </w:pPr>
      <w:r w:rsidRPr="00A23A8C">
        <w:rPr>
          <w:rFonts w:cs="Arial"/>
          <w:b/>
          <w:bCs/>
          <w:color w:val="000000"/>
          <w:sz w:val="22"/>
          <w:lang w:val="en-GB"/>
        </w:rPr>
        <w:t xml:space="preserve">FOR PUBLIC TENDER </w:t>
      </w:r>
      <w:r w:rsidR="000E404D">
        <w:rPr>
          <w:rFonts w:cs="Arial"/>
          <w:b/>
          <w:bCs/>
          <w:color w:val="000000"/>
          <w:sz w:val="22"/>
          <w:lang w:val="en-GB"/>
        </w:rPr>
        <w:t>JN-S0769</w:t>
      </w:r>
    </w:p>
    <w:p w14:paraId="4DB00421" w14:textId="77777777" w:rsidR="00F96A2B" w:rsidRPr="00A23A8C" w:rsidRDefault="00F96A2B" w:rsidP="00F96A2B">
      <w:pPr>
        <w:rPr>
          <w:rFonts w:cs="Arial"/>
          <w:b/>
          <w:color w:val="000000"/>
          <w:u w:val="single"/>
          <w:lang w:val="en-GB"/>
        </w:rPr>
      </w:pPr>
    </w:p>
    <w:p w14:paraId="749B4DE9" w14:textId="77777777" w:rsidR="00F96A2B" w:rsidRPr="00A23A8C" w:rsidRDefault="00F96A2B" w:rsidP="00F96A2B">
      <w:pPr>
        <w:rPr>
          <w:rFonts w:cs="Arial"/>
          <w:b/>
          <w:color w:val="000000"/>
          <w:u w:val="single"/>
          <w:lang w:val="en-GB"/>
        </w:rPr>
      </w:pPr>
    </w:p>
    <w:p w14:paraId="0508E161" w14:textId="77777777" w:rsidR="00F96A2B" w:rsidRPr="00A23A8C" w:rsidRDefault="00F96A2B" w:rsidP="00F96A2B">
      <w:pPr>
        <w:rPr>
          <w:rFonts w:cs="Arial"/>
          <w:b/>
          <w:color w:val="000000"/>
          <w:u w:val="single"/>
          <w:lang w:val="en-GB"/>
        </w:rPr>
      </w:pPr>
    </w:p>
    <w:p w14:paraId="40BAF1EC" w14:textId="77777777" w:rsidR="00F96A2B" w:rsidRPr="00A23A8C" w:rsidRDefault="00F96A2B" w:rsidP="00F96A2B">
      <w:pPr>
        <w:rPr>
          <w:rFonts w:cs="Arial"/>
          <w:b/>
          <w:color w:val="000000"/>
          <w:u w:val="single"/>
          <w:lang w:val="en-GB"/>
        </w:rPr>
      </w:pPr>
    </w:p>
    <w:p w14:paraId="5EDFC09A" w14:textId="77777777" w:rsidR="00F96A2B" w:rsidRPr="00A23A8C" w:rsidRDefault="00F96A2B" w:rsidP="00F96A2B">
      <w:pPr>
        <w:rPr>
          <w:rFonts w:cs="Arial"/>
          <w:b/>
          <w:color w:val="000000"/>
          <w:u w:val="single"/>
          <w:lang w:val="en-GB"/>
        </w:rPr>
      </w:pPr>
    </w:p>
    <w:p w14:paraId="48ECB3EE" w14:textId="77777777" w:rsidR="00F96A2B" w:rsidRPr="00A23A8C" w:rsidRDefault="00F96A2B" w:rsidP="00F96A2B">
      <w:pPr>
        <w:rPr>
          <w:rFonts w:cs="Arial"/>
          <w:color w:val="000000"/>
          <w:lang w:val="en-GB"/>
        </w:rPr>
      </w:pPr>
      <w:r w:rsidRPr="00A23A8C">
        <w:rPr>
          <w:rFonts w:cs="Arial"/>
          <w:color w:val="000000"/>
          <w:lang w:val="en-GB"/>
        </w:rPr>
        <w:t xml:space="preserve">We hereby state under criminal and material liability to submit to the Contracting Authority, within eight days of being asked to do so, the </w:t>
      </w:r>
      <w:r w:rsidRPr="00A23A8C">
        <w:rPr>
          <w:rFonts w:cs="Arial"/>
          <w:b/>
          <w:i/>
          <w:color w:val="000000"/>
          <w:lang w:val="en-GB"/>
        </w:rPr>
        <w:t>Statement on the participation of natural and legal persons in the Bidder's ownership</w:t>
      </w:r>
      <w:r w:rsidR="00DB048E" w:rsidRPr="00A23A8C">
        <w:rPr>
          <w:rFonts w:cs="Arial"/>
          <w:b/>
          <w:i/>
          <w:color w:val="000000"/>
          <w:lang w:val="en-GB"/>
        </w:rPr>
        <w:t xml:space="preserve"> </w:t>
      </w:r>
      <w:r w:rsidRPr="00A23A8C">
        <w:rPr>
          <w:rFonts w:cs="Arial"/>
          <w:color w:val="000000"/>
          <w:lang w:val="en-GB"/>
        </w:rPr>
        <w:t>which</w:t>
      </w:r>
      <w:r w:rsidR="00A20F8E" w:rsidRPr="00A23A8C">
        <w:rPr>
          <w:rFonts w:cs="Arial"/>
          <w:color w:val="000000"/>
          <w:lang w:val="en-GB"/>
        </w:rPr>
        <w:t xml:space="preserve"> follows as part</w:t>
      </w:r>
      <w:r w:rsidRPr="00A23A8C">
        <w:rPr>
          <w:rFonts w:cs="Arial"/>
          <w:color w:val="000000"/>
          <w:lang w:val="en-GB"/>
        </w:rPr>
        <w:t xml:space="preserve"> </w:t>
      </w:r>
      <w:r w:rsidR="00A20F8E" w:rsidRPr="00A23A8C">
        <w:rPr>
          <w:rFonts w:cs="Arial"/>
          <w:color w:val="000000"/>
          <w:lang w:val="en-GB"/>
        </w:rPr>
        <w:t>of this</w:t>
      </w:r>
      <w:r w:rsidRPr="00A23A8C">
        <w:rPr>
          <w:rFonts w:cs="Arial"/>
          <w:color w:val="000000"/>
          <w:lang w:val="en-GB"/>
        </w:rPr>
        <w:t xml:space="preserve"> </w:t>
      </w:r>
      <w:r w:rsidR="00447C54" w:rsidRPr="00A23A8C">
        <w:rPr>
          <w:rFonts w:cs="Arial"/>
          <w:color w:val="000000"/>
          <w:lang w:val="en-GB"/>
        </w:rPr>
        <w:t>procurement documents</w:t>
      </w:r>
      <w:r w:rsidRPr="00A23A8C">
        <w:rPr>
          <w:rFonts w:cs="Arial"/>
          <w:color w:val="000000"/>
          <w:lang w:val="en-GB"/>
        </w:rPr>
        <w:t>.</w:t>
      </w:r>
    </w:p>
    <w:p w14:paraId="3BBF7F16" w14:textId="77777777" w:rsidR="00F96A2B" w:rsidRPr="00A23A8C" w:rsidRDefault="00F96A2B" w:rsidP="00F96A2B">
      <w:pPr>
        <w:rPr>
          <w:rFonts w:cs="Arial"/>
          <w:color w:val="000000"/>
          <w:lang w:val="en-GB"/>
        </w:rPr>
      </w:pPr>
    </w:p>
    <w:p w14:paraId="3C7B4FBA" w14:textId="77777777" w:rsidR="00F96A2B" w:rsidRPr="00A23A8C" w:rsidRDefault="00F96A2B" w:rsidP="00F96A2B">
      <w:pPr>
        <w:rPr>
          <w:rFonts w:cs="Arial"/>
          <w:color w:val="000000"/>
          <w:lang w:val="en-GB"/>
        </w:rPr>
      </w:pPr>
    </w:p>
    <w:p w14:paraId="61AE5927" w14:textId="77777777" w:rsidR="00F96A2B" w:rsidRPr="00A23A8C" w:rsidRDefault="00F96A2B" w:rsidP="00F96A2B">
      <w:pPr>
        <w:rPr>
          <w:rFonts w:cs="Arial"/>
          <w:color w:val="000000"/>
          <w:lang w:val="en-GB"/>
        </w:rPr>
      </w:pPr>
    </w:p>
    <w:p w14:paraId="789F0B0D" w14:textId="77777777" w:rsidR="00F96A2B" w:rsidRPr="00A23A8C" w:rsidRDefault="00F96A2B" w:rsidP="00F96A2B">
      <w:pPr>
        <w:rPr>
          <w:rFonts w:cs="Arial"/>
          <w:color w:val="000000"/>
          <w:lang w:val="en-GB"/>
        </w:rPr>
      </w:pPr>
    </w:p>
    <w:p w14:paraId="0877E26B" w14:textId="77777777" w:rsidR="00F96A2B" w:rsidRPr="00A23A8C" w:rsidRDefault="00F96A2B" w:rsidP="00F96A2B">
      <w:pPr>
        <w:rPr>
          <w:rFonts w:cs="Arial"/>
          <w:color w:val="000000"/>
          <w:lang w:val="en-GB"/>
        </w:rPr>
      </w:pPr>
    </w:p>
    <w:p w14:paraId="7A35DD89" w14:textId="77777777" w:rsidR="00F96A2B" w:rsidRPr="00A23A8C" w:rsidRDefault="00F96A2B" w:rsidP="00F96A2B">
      <w:pPr>
        <w:rPr>
          <w:rFonts w:cs="Arial"/>
          <w:color w:val="000000"/>
          <w:lang w:val="en-GB"/>
        </w:rPr>
      </w:pPr>
    </w:p>
    <w:p w14:paraId="7F80D996" w14:textId="77777777" w:rsidR="00F96A2B" w:rsidRPr="00A23A8C" w:rsidRDefault="00F96A2B" w:rsidP="00F96A2B">
      <w:pPr>
        <w:rPr>
          <w:rFonts w:cs="Arial"/>
          <w:color w:val="000000"/>
          <w:lang w:val="en-GB"/>
        </w:rPr>
      </w:pPr>
    </w:p>
    <w:p w14:paraId="0D284369" w14:textId="77777777" w:rsidR="00F96A2B" w:rsidRPr="00A23A8C" w:rsidRDefault="00F96A2B" w:rsidP="00F96A2B">
      <w:pPr>
        <w:rPr>
          <w:rFonts w:cs="Arial"/>
          <w:color w:val="000000"/>
          <w:lang w:val="en-GB"/>
        </w:rPr>
      </w:pPr>
    </w:p>
    <w:p w14:paraId="5CAEC69E" w14:textId="77777777" w:rsidR="00F96A2B" w:rsidRPr="00A23A8C" w:rsidRDefault="00F96A2B" w:rsidP="00F96A2B">
      <w:pPr>
        <w:rPr>
          <w:rFonts w:cs="Arial"/>
          <w:color w:val="000000"/>
          <w:lang w:val="en-GB"/>
        </w:rPr>
      </w:pPr>
    </w:p>
    <w:p w14:paraId="3806936F" w14:textId="77777777" w:rsidR="00F96A2B" w:rsidRPr="00A23A8C" w:rsidRDefault="00F96A2B" w:rsidP="00F96A2B">
      <w:pPr>
        <w:rPr>
          <w:rFonts w:cs="Arial"/>
          <w:color w:val="000000"/>
          <w:lang w:val="en-GB"/>
        </w:rPr>
      </w:pPr>
    </w:p>
    <w:p w14:paraId="6F52E2B6" w14:textId="77777777" w:rsidR="00F96A2B" w:rsidRPr="00A23A8C" w:rsidRDefault="00F96A2B" w:rsidP="00F96A2B">
      <w:pPr>
        <w:rPr>
          <w:rFonts w:cs="Arial"/>
          <w:color w:val="000000"/>
          <w:lang w:val="en-GB"/>
        </w:rPr>
      </w:pPr>
    </w:p>
    <w:p w14:paraId="59D054B4" w14:textId="77777777" w:rsidR="00F96A2B" w:rsidRPr="00A23A8C" w:rsidRDefault="00F96A2B" w:rsidP="00F96A2B">
      <w:pPr>
        <w:rPr>
          <w:rFonts w:cs="Arial"/>
          <w:color w:val="000000"/>
          <w:lang w:val="en-GB"/>
        </w:rPr>
      </w:pPr>
    </w:p>
    <w:p w14:paraId="284E6F82" w14:textId="77777777" w:rsidR="00F96A2B" w:rsidRPr="00A23A8C" w:rsidRDefault="00F96A2B" w:rsidP="00F96A2B">
      <w:pPr>
        <w:rPr>
          <w:rFonts w:cs="Arial"/>
          <w:color w:val="000000"/>
          <w:lang w:val="en-GB"/>
        </w:rPr>
      </w:pPr>
    </w:p>
    <w:p w14:paraId="64189A34" w14:textId="77777777" w:rsidR="00F96A2B" w:rsidRPr="00A23A8C" w:rsidRDefault="00F96A2B" w:rsidP="00F96A2B">
      <w:pPr>
        <w:rPr>
          <w:rFonts w:cs="Arial"/>
          <w:color w:val="000000"/>
          <w:lang w:val="en-GB"/>
        </w:rPr>
      </w:pPr>
    </w:p>
    <w:p w14:paraId="1EE09DC6" w14:textId="77777777" w:rsidR="00DB048E" w:rsidRPr="00A23A8C" w:rsidRDefault="00DB048E" w:rsidP="00DB048E">
      <w:pPr>
        <w:tabs>
          <w:tab w:val="center" w:pos="3600"/>
          <w:tab w:val="center" w:pos="7020"/>
        </w:tabs>
        <w:ind w:left="284"/>
        <w:rPr>
          <w:color w:val="000000"/>
          <w:lang w:val="en-GB"/>
        </w:rPr>
      </w:pPr>
      <w:r w:rsidRPr="00A23A8C">
        <w:rPr>
          <w:color w:val="000000"/>
          <w:lang w:val="en-GB"/>
        </w:rPr>
        <w:t xml:space="preserve">Place and date: </w:t>
      </w:r>
      <w:r w:rsidRPr="00A23A8C">
        <w:rPr>
          <w:color w:val="000000"/>
          <w:lang w:val="en-GB"/>
        </w:rPr>
        <w:tab/>
        <w:t>Stamp:</w:t>
      </w:r>
      <w:r w:rsidRPr="00A23A8C">
        <w:rPr>
          <w:color w:val="000000"/>
          <w:lang w:val="en-GB"/>
        </w:rPr>
        <w:tab/>
        <w:t>Signature of the Bidder’s</w:t>
      </w:r>
    </w:p>
    <w:p w14:paraId="2A118973" w14:textId="77777777" w:rsidR="00DB048E" w:rsidRPr="00A23A8C" w:rsidRDefault="00DB048E" w:rsidP="00DB048E">
      <w:pPr>
        <w:tabs>
          <w:tab w:val="center" w:pos="3600"/>
          <w:tab w:val="center" w:pos="7020"/>
        </w:tabs>
        <w:ind w:left="284"/>
        <w:rPr>
          <w:color w:val="000000"/>
          <w:lang w:val="en-GB"/>
        </w:rPr>
      </w:pPr>
      <w:r w:rsidRPr="00A23A8C">
        <w:rPr>
          <w:color w:val="000000"/>
          <w:lang w:val="en-GB"/>
        </w:rPr>
        <w:tab/>
      </w:r>
      <w:r w:rsidRPr="00A23A8C">
        <w:rPr>
          <w:color w:val="000000"/>
          <w:lang w:val="en-GB"/>
        </w:rPr>
        <w:tab/>
        <w:t>authorized person</w:t>
      </w:r>
    </w:p>
    <w:p w14:paraId="7DD2D66B" w14:textId="77777777" w:rsidR="00DB048E" w:rsidRPr="00A23A8C" w:rsidRDefault="00DB048E" w:rsidP="00DB048E">
      <w:pPr>
        <w:tabs>
          <w:tab w:val="center" w:pos="3600"/>
          <w:tab w:val="center" w:pos="7020"/>
        </w:tabs>
        <w:ind w:left="284"/>
        <w:rPr>
          <w:color w:val="000000"/>
          <w:lang w:val="en-GB"/>
        </w:rPr>
      </w:pPr>
      <w:r w:rsidRPr="00A23A8C">
        <w:rPr>
          <w:color w:val="000000"/>
          <w:lang w:val="en-GB"/>
        </w:rPr>
        <w:tab/>
      </w:r>
      <w:r w:rsidRPr="00A23A8C">
        <w:rPr>
          <w:color w:val="000000"/>
          <w:lang w:val="en-GB"/>
        </w:rPr>
        <w:tab/>
      </w:r>
    </w:p>
    <w:p w14:paraId="1C78B851" w14:textId="77777777" w:rsidR="00DB048E" w:rsidRPr="00A23A8C" w:rsidRDefault="00DB048E" w:rsidP="00DB048E">
      <w:pPr>
        <w:tabs>
          <w:tab w:val="center" w:pos="3600"/>
          <w:tab w:val="center" w:pos="7020"/>
        </w:tabs>
        <w:ind w:left="284"/>
        <w:rPr>
          <w:color w:val="000000"/>
          <w:lang w:val="en-GB"/>
        </w:rPr>
      </w:pPr>
    </w:p>
    <w:p w14:paraId="5E43AF33" w14:textId="77777777" w:rsidR="00DB048E" w:rsidRPr="00A23A8C" w:rsidRDefault="00DB048E" w:rsidP="00DB048E">
      <w:pPr>
        <w:tabs>
          <w:tab w:val="center" w:pos="3600"/>
          <w:tab w:val="center" w:pos="7020"/>
        </w:tabs>
        <w:ind w:left="284"/>
        <w:rPr>
          <w:color w:val="000000"/>
          <w:lang w:val="en-GB"/>
        </w:rPr>
      </w:pPr>
    </w:p>
    <w:p w14:paraId="65A52512" w14:textId="77777777" w:rsidR="00DB048E" w:rsidRPr="00A23A8C" w:rsidRDefault="00DB048E" w:rsidP="00DB048E">
      <w:pPr>
        <w:tabs>
          <w:tab w:val="center" w:pos="3600"/>
          <w:tab w:val="center" w:pos="7020"/>
        </w:tabs>
        <w:ind w:left="284"/>
        <w:rPr>
          <w:color w:val="000000"/>
          <w:lang w:val="en-GB"/>
        </w:rPr>
      </w:pPr>
      <w:r w:rsidRPr="00A23A8C">
        <w:rPr>
          <w:color w:val="000000"/>
          <w:lang w:val="en-GB"/>
        </w:rPr>
        <w:t>………………………………</w:t>
      </w:r>
      <w:r w:rsidRPr="00A23A8C">
        <w:rPr>
          <w:color w:val="000000"/>
          <w:lang w:val="en-GB"/>
        </w:rPr>
        <w:tab/>
      </w:r>
      <w:r w:rsidRPr="00A23A8C">
        <w:rPr>
          <w:color w:val="000000"/>
          <w:lang w:val="en-GB"/>
        </w:rPr>
        <w:tab/>
        <w:t>………………………………</w:t>
      </w:r>
    </w:p>
    <w:p w14:paraId="08C714D1" w14:textId="77777777" w:rsidR="004E710A" w:rsidRPr="006A71AA" w:rsidRDefault="00F96A2B" w:rsidP="004E710A">
      <w:pPr>
        <w:rPr>
          <w:rFonts w:cs="Arial"/>
          <w:noProof/>
          <w:color w:val="FF0000"/>
          <w:lang w:val="en-GB"/>
        </w:rPr>
      </w:pPr>
      <w:r w:rsidRPr="00A23A8C">
        <w:rPr>
          <w:rFonts w:cs="Arial"/>
          <w:color w:val="000000"/>
          <w:lang w:val="en-GB"/>
        </w:rPr>
        <w:br w:type="page"/>
      </w:r>
      <w:r w:rsidR="004E710A" w:rsidRPr="006A71AA">
        <w:rPr>
          <w:rFonts w:cs="Arial"/>
          <w:noProof/>
          <w:lang w:val="en-GB"/>
        </w:rPr>
        <w:lastRenderedPageBreak/>
        <w:t>For the purpose of the sixth paragraph of Article 14 and the fifth paragraph of Artcile 35 of the Public Integrity and Corruption Prevention Act (Official Gazette of the RS, no. 45/2010, with amendments and supplements, hereinafter), to ensure the transparency of the business and to mitigate corruption risks when concluding legal transactions in the capacity of the Bidder's representative in the process of awarding public contract, I hereby issue the following</w:t>
      </w:r>
    </w:p>
    <w:p w14:paraId="17BA5EED" w14:textId="58765E75" w:rsidR="00F96A2B" w:rsidRPr="00A23A8C" w:rsidRDefault="00F96A2B" w:rsidP="00F96A2B">
      <w:pPr>
        <w:rPr>
          <w:rFonts w:cs="Arial"/>
          <w:color w:val="000000"/>
          <w:lang w:val="en-GB"/>
        </w:rPr>
      </w:pPr>
    </w:p>
    <w:p w14:paraId="63D867C3" w14:textId="77777777" w:rsidR="00F96A2B" w:rsidRPr="00A23A8C" w:rsidRDefault="00F96A2B" w:rsidP="000104A0">
      <w:pPr>
        <w:jc w:val="center"/>
        <w:rPr>
          <w:b/>
          <w:bCs/>
          <w:sz w:val="22"/>
          <w:lang w:val="en-GB"/>
        </w:rPr>
      </w:pPr>
      <w:bookmarkStart w:id="143" w:name="_Toc355094252"/>
      <w:r w:rsidRPr="00A23A8C">
        <w:rPr>
          <w:b/>
          <w:bCs/>
          <w:sz w:val="22"/>
          <w:lang w:val="en-GB"/>
        </w:rPr>
        <w:t>STATEMENT ON THE PARTICIPATION OF NATURAL AND LEGAL PERSONS IN THE BIDDER'S OWNERSHIP</w:t>
      </w:r>
      <w:bookmarkEnd w:id="143"/>
    </w:p>
    <w:p w14:paraId="0011907D" w14:textId="60910767" w:rsidR="00F96A2B" w:rsidRPr="00A23A8C" w:rsidRDefault="00F96A2B" w:rsidP="000104A0">
      <w:pPr>
        <w:jc w:val="center"/>
        <w:rPr>
          <w:rFonts w:cs="Arial"/>
          <w:b/>
          <w:bCs/>
          <w:color w:val="000000"/>
          <w:sz w:val="22"/>
          <w:lang w:val="en-GB"/>
        </w:rPr>
      </w:pPr>
      <w:r w:rsidRPr="00A23A8C">
        <w:rPr>
          <w:rFonts w:cs="Arial"/>
          <w:b/>
          <w:bCs/>
          <w:color w:val="000000"/>
          <w:sz w:val="22"/>
          <w:lang w:val="en-GB"/>
        </w:rPr>
        <w:t xml:space="preserve">FOR PUBLIC TENDER </w:t>
      </w:r>
      <w:r w:rsidR="000E404D">
        <w:rPr>
          <w:rFonts w:cs="Arial"/>
          <w:b/>
          <w:bCs/>
          <w:color w:val="000000"/>
          <w:sz w:val="22"/>
          <w:lang w:val="en-GB"/>
        </w:rPr>
        <w:t>JN-S0769</w:t>
      </w:r>
    </w:p>
    <w:p w14:paraId="3CE0CD6C" w14:textId="77777777" w:rsidR="00F96A2B" w:rsidRPr="00A23A8C" w:rsidRDefault="00F96A2B" w:rsidP="00F96A2B">
      <w:pPr>
        <w:rPr>
          <w:rFonts w:cs="Arial"/>
          <w:color w:val="000000"/>
          <w:lang w:val="en-GB"/>
        </w:rPr>
      </w:pPr>
    </w:p>
    <w:p w14:paraId="1735830D" w14:textId="77777777" w:rsidR="00F96A2B" w:rsidRPr="00A23A8C" w:rsidRDefault="00F96A2B" w:rsidP="00F96A2B">
      <w:pPr>
        <w:rPr>
          <w:rFonts w:cs="Arial"/>
          <w:b/>
          <w:i/>
          <w:color w:val="000000"/>
          <w:lang w:val="en-GB"/>
        </w:rPr>
      </w:pPr>
      <w:r w:rsidRPr="00A23A8C">
        <w:rPr>
          <w:rFonts w:cs="Arial"/>
          <w:b/>
          <w:i/>
          <w:color w:val="000000"/>
          <w:lang w:val="en-GB"/>
        </w:rPr>
        <w:t>Data on the Bidder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F96A2B" w:rsidRPr="00A23A8C" w14:paraId="426FF8B5" w14:textId="77777777" w:rsidTr="00502834">
        <w:tc>
          <w:tcPr>
            <w:tcW w:w="3048" w:type="dxa"/>
            <w:tcBorders>
              <w:top w:val="single" w:sz="4" w:space="0" w:color="auto"/>
              <w:left w:val="single" w:sz="4" w:space="0" w:color="auto"/>
              <w:bottom w:val="single" w:sz="4" w:space="0" w:color="auto"/>
              <w:right w:val="nil"/>
            </w:tcBorders>
          </w:tcPr>
          <w:p w14:paraId="7AF15087" w14:textId="77777777" w:rsidR="00F96A2B" w:rsidRPr="00A23A8C" w:rsidRDefault="00F96A2B" w:rsidP="00502834">
            <w:pPr>
              <w:rPr>
                <w:rFonts w:cs="Arial"/>
                <w:bCs/>
                <w:color w:val="000000"/>
                <w:lang w:val="en-GB"/>
              </w:rPr>
            </w:pPr>
            <w:r w:rsidRPr="00A23A8C">
              <w:rPr>
                <w:rFonts w:cs="Arial"/>
                <w:color w:val="000000"/>
                <w:lang w:val="en-GB"/>
              </w:rPr>
              <w:t>Company name or name of the Bidder:</w:t>
            </w:r>
          </w:p>
        </w:tc>
        <w:tc>
          <w:tcPr>
            <w:tcW w:w="6166" w:type="dxa"/>
            <w:tcBorders>
              <w:top w:val="single" w:sz="4" w:space="0" w:color="auto"/>
              <w:left w:val="nil"/>
              <w:bottom w:val="single" w:sz="4" w:space="0" w:color="auto"/>
              <w:right w:val="single" w:sz="4" w:space="0" w:color="auto"/>
            </w:tcBorders>
          </w:tcPr>
          <w:p w14:paraId="16AB3DD6" w14:textId="77777777" w:rsidR="00F96A2B" w:rsidRPr="00A23A8C" w:rsidRDefault="00F96A2B" w:rsidP="00502834">
            <w:pPr>
              <w:rPr>
                <w:rFonts w:cs="Arial"/>
                <w:b/>
                <w:bCs/>
                <w:color w:val="000000"/>
                <w:lang w:val="en-GB"/>
              </w:rPr>
            </w:pPr>
          </w:p>
        </w:tc>
      </w:tr>
      <w:tr w:rsidR="00F96A2B" w:rsidRPr="00A23A8C" w14:paraId="5A5C7F14" w14:textId="77777777" w:rsidTr="00502834">
        <w:tc>
          <w:tcPr>
            <w:tcW w:w="3048" w:type="dxa"/>
            <w:tcBorders>
              <w:top w:val="single" w:sz="4" w:space="0" w:color="auto"/>
              <w:left w:val="single" w:sz="4" w:space="0" w:color="auto"/>
              <w:bottom w:val="single" w:sz="4" w:space="0" w:color="auto"/>
              <w:right w:val="nil"/>
            </w:tcBorders>
          </w:tcPr>
          <w:p w14:paraId="5CA519E9" w14:textId="77777777" w:rsidR="00F96A2B" w:rsidRPr="00A23A8C" w:rsidRDefault="00F96A2B" w:rsidP="00502834">
            <w:pPr>
              <w:rPr>
                <w:rFonts w:cs="Arial"/>
                <w:bCs/>
                <w:color w:val="000000"/>
                <w:lang w:val="en-GB"/>
              </w:rPr>
            </w:pPr>
            <w:r w:rsidRPr="00A23A8C">
              <w:rPr>
                <w:rFonts w:cs="Arial"/>
                <w:color w:val="000000"/>
                <w:lang w:val="en-GB"/>
              </w:rPr>
              <w:t>Registered office of the Bidder:</w:t>
            </w:r>
          </w:p>
        </w:tc>
        <w:tc>
          <w:tcPr>
            <w:tcW w:w="6166" w:type="dxa"/>
            <w:tcBorders>
              <w:top w:val="single" w:sz="4" w:space="0" w:color="auto"/>
              <w:left w:val="nil"/>
              <w:bottom w:val="single" w:sz="4" w:space="0" w:color="auto"/>
              <w:right w:val="single" w:sz="4" w:space="0" w:color="auto"/>
            </w:tcBorders>
          </w:tcPr>
          <w:p w14:paraId="44DFD789" w14:textId="77777777" w:rsidR="00F96A2B" w:rsidRPr="00A23A8C" w:rsidRDefault="00F96A2B" w:rsidP="00502834">
            <w:pPr>
              <w:rPr>
                <w:rFonts w:cs="Arial"/>
                <w:bCs/>
                <w:color w:val="000000"/>
                <w:lang w:val="en-GB"/>
              </w:rPr>
            </w:pPr>
          </w:p>
        </w:tc>
      </w:tr>
      <w:tr w:rsidR="00F96A2B" w:rsidRPr="00A23A8C" w14:paraId="4CBFE156" w14:textId="77777777" w:rsidTr="00502834">
        <w:tc>
          <w:tcPr>
            <w:tcW w:w="3048" w:type="dxa"/>
            <w:tcBorders>
              <w:top w:val="single" w:sz="4" w:space="0" w:color="auto"/>
              <w:left w:val="single" w:sz="4" w:space="0" w:color="auto"/>
              <w:bottom w:val="single" w:sz="4" w:space="0" w:color="auto"/>
              <w:right w:val="nil"/>
            </w:tcBorders>
          </w:tcPr>
          <w:p w14:paraId="29841A14" w14:textId="77777777" w:rsidR="00F96A2B" w:rsidRPr="00A23A8C" w:rsidRDefault="00F96A2B" w:rsidP="00502834">
            <w:pPr>
              <w:rPr>
                <w:rFonts w:cs="Arial"/>
                <w:bCs/>
                <w:color w:val="000000"/>
                <w:lang w:val="en-GB"/>
              </w:rPr>
            </w:pPr>
            <w:r w:rsidRPr="00A23A8C">
              <w:rPr>
                <w:rFonts w:cs="Arial"/>
                <w:color w:val="000000"/>
                <w:lang w:val="en-GB"/>
              </w:rPr>
              <w:t>Registration no. of the Bidder:</w:t>
            </w:r>
          </w:p>
        </w:tc>
        <w:tc>
          <w:tcPr>
            <w:tcW w:w="6166" w:type="dxa"/>
            <w:tcBorders>
              <w:top w:val="single" w:sz="4" w:space="0" w:color="auto"/>
              <w:left w:val="nil"/>
              <w:bottom w:val="single" w:sz="4" w:space="0" w:color="auto"/>
              <w:right w:val="single" w:sz="4" w:space="0" w:color="auto"/>
            </w:tcBorders>
          </w:tcPr>
          <w:p w14:paraId="4BE935C0" w14:textId="77777777" w:rsidR="00F96A2B" w:rsidRPr="00A23A8C" w:rsidRDefault="00F96A2B" w:rsidP="00502834">
            <w:pPr>
              <w:rPr>
                <w:rFonts w:cs="Arial"/>
                <w:bCs/>
                <w:color w:val="000000"/>
                <w:lang w:val="en-GB"/>
              </w:rPr>
            </w:pPr>
          </w:p>
        </w:tc>
      </w:tr>
      <w:tr w:rsidR="00F96A2B" w:rsidRPr="00A23A8C" w14:paraId="4502B489" w14:textId="77777777" w:rsidTr="00502834">
        <w:tc>
          <w:tcPr>
            <w:tcW w:w="3048" w:type="dxa"/>
            <w:tcBorders>
              <w:top w:val="single" w:sz="4" w:space="0" w:color="auto"/>
              <w:left w:val="single" w:sz="4" w:space="0" w:color="auto"/>
              <w:bottom w:val="single" w:sz="4" w:space="0" w:color="auto"/>
              <w:right w:val="nil"/>
            </w:tcBorders>
          </w:tcPr>
          <w:p w14:paraId="7834913B" w14:textId="77777777" w:rsidR="00F96A2B" w:rsidRPr="00A23A8C" w:rsidRDefault="00F96A2B" w:rsidP="00502834">
            <w:pPr>
              <w:rPr>
                <w:rFonts w:cs="Arial"/>
                <w:color w:val="000000"/>
                <w:lang w:val="en-GB"/>
              </w:rPr>
            </w:pPr>
            <w:r w:rsidRPr="00A23A8C">
              <w:rPr>
                <w:rFonts w:cs="Arial"/>
                <w:color w:val="000000"/>
                <w:lang w:val="en-GB"/>
              </w:rPr>
              <w:t xml:space="preserve">The Bidder is the holder of a dormant partnership: </w:t>
            </w:r>
          </w:p>
          <w:p w14:paraId="13B48158" w14:textId="77777777" w:rsidR="00F96A2B" w:rsidRPr="00A23A8C" w:rsidRDefault="00F96A2B" w:rsidP="00502834">
            <w:pPr>
              <w:rPr>
                <w:rFonts w:cs="Arial"/>
                <w:color w:val="000000"/>
                <w:lang w:val="en-GB"/>
              </w:rPr>
            </w:pPr>
            <w:r w:rsidRPr="00A23A8C">
              <w:rPr>
                <w:rFonts w:cs="Arial"/>
                <w:color w:val="000000"/>
                <w:lang w:val="en-GB"/>
              </w:rPr>
              <w:t>(mark as appropriate)</w:t>
            </w:r>
          </w:p>
        </w:tc>
        <w:tc>
          <w:tcPr>
            <w:tcW w:w="6166" w:type="dxa"/>
            <w:tcBorders>
              <w:top w:val="single" w:sz="4" w:space="0" w:color="auto"/>
              <w:left w:val="nil"/>
              <w:bottom w:val="single" w:sz="4" w:space="0" w:color="auto"/>
              <w:right w:val="single" w:sz="4" w:space="0" w:color="auto"/>
            </w:tcBorders>
          </w:tcPr>
          <w:p w14:paraId="0ED2B8A8" w14:textId="77777777" w:rsidR="00F96A2B" w:rsidRPr="00A23A8C" w:rsidRDefault="00F96A2B" w:rsidP="00502834">
            <w:pPr>
              <w:rPr>
                <w:rFonts w:cs="Arial"/>
                <w:bCs/>
                <w:color w:val="000000"/>
                <w:lang w:val="en-GB"/>
              </w:rPr>
            </w:pPr>
            <w:r w:rsidRPr="00A23A8C">
              <w:rPr>
                <w:rFonts w:cs="Arial"/>
                <w:color w:val="000000"/>
                <w:lang w:val="en-GB"/>
              </w:rPr>
              <w:t>YES – NO</w:t>
            </w:r>
          </w:p>
        </w:tc>
      </w:tr>
    </w:tbl>
    <w:p w14:paraId="13D4CBC1" w14:textId="77777777" w:rsidR="00F96A2B" w:rsidRPr="00A23A8C" w:rsidRDefault="00F96A2B" w:rsidP="00F96A2B">
      <w:pPr>
        <w:rPr>
          <w:rFonts w:cs="Arial"/>
          <w:color w:val="000000"/>
          <w:lang w:val="en-GB"/>
        </w:rPr>
      </w:pPr>
    </w:p>
    <w:p w14:paraId="659978BD" w14:textId="77777777" w:rsidR="00F96A2B" w:rsidRPr="00A23A8C" w:rsidRDefault="00F96A2B" w:rsidP="00F96A2B">
      <w:pPr>
        <w:rPr>
          <w:rFonts w:cs="Arial"/>
          <w:b/>
          <w:i/>
          <w:color w:val="000000"/>
          <w:lang w:val="en-GB"/>
        </w:rPr>
      </w:pPr>
      <w:r w:rsidRPr="00A23A8C">
        <w:rPr>
          <w:rFonts w:cs="Arial"/>
          <w:b/>
          <w:i/>
          <w:color w:val="000000"/>
          <w:lang w:val="en-GB"/>
        </w:rPr>
        <w:t>The Bidder's ownership structure:</w:t>
      </w:r>
    </w:p>
    <w:p w14:paraId="4BB9CB64" w14:textId="77777777" w:rsidR="00F96A2B" w:rsidRPr="00A23A8C" w:rsidRDefault="00F96A2B" w:rsidP="00F96A2B">
      <w:pPr>
        <w:rPr>
          <w:rFonts w:cs="Arial"/>
          <w:b/>
          <w:i/>
          <w:color w:val="000000"/>
          <w:lang w:val="en-GB"/>
        </w:rPr>
      </w:pPr>
    </w:p>
    <w:p w14:paraId="31BCA846" w14:textId="77777777" w:rsidR="00F96A2B" w:rsidRPr="00A23A8C" w:rsidRDefault="00F96A2B" w:rsidP="00E73C70">
      <w:pPr>
        <w:numPr>
          <w:ilvl w:val="0"/>
          <w:numId w:val="2"/>
        </w:numPr>
        <w:suppressAutoHyphens/>
        <w:rPr>
          <w:rFonts w:cs="Arial"/>
          <w:b/>
          <w:color w:val="000000"/>
          <w:lang w:val="en-GB"/>
        </w:rPr>
      </w:pPr>
      <w:r w:rsidRPr="00A23A8C">
        <w:rPr>
          <w:rFonts w:cs="Arial"/>
          <w:b/>
          <w:color w:val="000000"/>
          <w:lang w:val="en-GB"/>
        </w:rPr>
        <w:t>DATA ON THE PARTICIPATION OF NATURAL PERSONS IN THE BIDDER'S OWNERSHIP (INCLUDING DORMANT PARTNERS)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F96A2B" w:rsidRPr="00A23A8C" w14:paraId="62DAA125" w14:textId="77777777" w:rsidTr="00502834">
        <w:tc>
          <w:tcPr>
            <w:tcW w:w="3048" w:type="dxa"/>
            <w:tcBorders>
              <w:top w:val="single" w:sz="4" w:space="0" w:color="auto"/>
              <w:left w:val="single" w:sz="4" w:space="0" w:color="auto"/>
              <w:bottom w:val="single" w:sz="4" w:space="0" w:color="auto"/>
              <w:right w:val="nil"/>
            </w:tcBorders>
          </w:tcPr>
          <w:p w14:paraId="2D906351" w14:textId="77777777" w:rsidR="00F96A2B" w:rsidRPr="00A23A8C" w:rsidRDefault="00F96A2B" w:rsidP="00502834">
            <w:pPr>
              <w:rPr>
                <w:rFonts w:cs="Arial"/>
                <w:bCs/>
                <w:color w:val="000000"/>
                <w:lang w:val="en-GB"/>
              </w:rPr>
            </w:pPr>
            <w:r w:rsidRPr="00A23A8C">
              <w:rPr>
                <w:rFonts w:cs="Arial"/>
                <w:color w:val="000000"/>
                <w:lang w:val="en-GB"/>
              </w:rPr>
              <w:t>Name and surname of the natural person (1):</w:t>
            </w:r>
          </w:p>
        </w:tc>
        <w:tc>
          <w:tcPr>
            <w:tcW w:w="6166" w:type="dxa"/>
            <w:tcBorders>
              <w:top w:val="single" w:sz="4" w:space="0" w:color="auto"/>
              <w:left w:val="nil"/>
              <w:bottom w:val="single" w:sz="4" w:space="0" w:color="auto"/>
              <w:right w:val="single" w:sz="4" w:space="0" w:color="auto"/>
            </w:tcBorders>
          </w:tcPr>
          <w:p w14:paraId="173EE4C2" w14:textId="77777777" w:rsidR="00F96A2B" w:rsidRPr="00A23A8C" w:rsidRDefault="00F96A2B" w:rsidP="00502834">
            <w:pPr>
              <w:rPr>
                <w:rFonts w:cs="Arial"/>
                <w:b/>
                <w:bCs/>
                <w:color w:val="000000"/>
                <w:lang w:val="en-GB"/>
              </w:rPr>
            </w:pPr>
          </w:p>
        </w:tc>
      </w:tr>
      <w:tr w:rsidR="00F96A2B" w:rsidRPr="00A23A8C" w14:paraId="1D72F0E9" w14:textId="77777777" w:rsidTr="00502834">
        <w:tc>
          <w:tcPr>
            <w:tcW w:w="3048" w:type="dxa"/>
            <w:tcBorders>
              <w:top w:val="single" w:sz="4" w:space="0" w:color="auto"/>
              <w:left w:val="single" w:sz="4" w:space="0" w:color="auto"/>
              <w:bottom w:val="single" w:sz="4" w:space="0" w:color="auto"/>
              <w:right w:val="nil"/>
            </w:tcBorders>
          </w:tcPr>
          <w:p w14:paraId="7864EAE5" w14:textId="77777777" w:rsidR="00F96A2B" w:rsidRPr="00A23A8C" w:rsidRDefault="00F96A2B" w:rsidP="00502834">
            <w:pPr>
              <w:rPr>
                <w:rFonts w:cs="Arial"/>
                <w:bCs/>
                <w:color w:val="000000"/>
                <w:lang w:val="en-GB"/>
              </w:rPr>
            </w:pPr>
            <w:r w:rsidRPr="00A23A8C">
              <w:rPr>
                <w:rFonts w:cs="Arial"/>
                <w:color w:val="000000"/>
                <w:lang w:val="en-GB"/>
              </w:rPr>
              <w:t>Place of residence:</w:t>
            </w:r>
          </w:p>
        </w:tc>
        <w:tc>
          <w:tcPr>
            <w:tcW w:w="6166" w:type="dxa"/>
            <w:tcBorders>
              <w:top w:val="single" w:sz="4" w:space="0" w:color="auto"/>
              <w:left w:val="nil"/>
              <w:bottom w:val="single" w:sz="4" w:space="0" w:color="auto"/>
              <w:right w:val="single" w:sz="4" w:space="0" w:color="auto"/>
            </w:tcBorders>
          </w:tcPr>
          <w:p w14:paraId="529446F4" w14:textId="77777777" w:rsidR="00F96A2B" w:rsidRPr="00A23A8C" w:rsidRDefault="00F96A2B" w:rsidP="00502834">
            <w:pPr>
              <w:rPr>
                <w:rFonts w:cs="Arial"/>
                <w:bCs/>
                <w:color w:val="000000"/>
                <w:lang w:val="en-GB"/>
              </w:rPr>
            </w:pPr>
          </w:p>
        </w:tc>
      </w:tr>
      <w:tr w:rsidR="00F96A2B" w:rsidRPr="00A23A8C" w14:paraId="071AB01C" w14:textId="77777777" w:rsidTr="00502834">
        <w:tc>
          <w:tcPr>
            <w:tcW w:w="3048" w:type="dxa"/>
            <w:tcBorders>
              <w:top w:val="single" w:sz="4" w:space="0" w:color="auto"/>
              <w:left w:val="single" w:sz="4" w:space="0" w:color="auto"/>
              <w:bottom w:val="single" w:sz="4" w:space="0" w:color="auto"/>
              <w:right w:val="nil"/>
            </w:tcBorders>
          </w:tcPr>
          <w:p w14:paraId="5D90CE32" w14:textId="77777777" w:rsidR="00F96A2B" w:rsidRPr="00A23A8C" w:rsidRDefault="00F96A2B" w:rsidP="00502834">
            <w:pPr>
              <w:rPr>
                <w:rFonts w:cs="Arial"/>
                <w:bCs/>
                <w:color w:val="000000"/>
                <w:lang w:val="en-GB"/>
              </w:rPr>
            </w:pPr>
            <w:r w:rsidRPr="00A23A8C">
              <w:rPr>
                <w:rFonts w:cs="Arial"/>
                <w:color w:val="000000"/>
                <w:lang w:val="en-GB"/>
              </w:rPr>
              <w:t>Share of ownership:</w:t>
            </w:r>
          </w:p>
        </w:tc>
        <w:tc>
          <w:tcPr>
            <w:tcW w:w="6166" w:type="dxa"/>
            <w:tcBorders>
              <w:top w:val="single" w:sz="4" w:space="0" w:color="auto"/>
              <w:left w:val="nil"/>
              <w:bottom w:val="single" w:sz="4" w:space="0" w:color="auto"/>
              <w:right w:val="single" w:sz="4" w:space="0" w:color="auto"/>
            </w:tcBorders>
          </w:tcPr>
          <w:p w14:paraId="17432CCF" w14:textId="77777777" w:rsidR="00F96A2B" w:rsidRPr="00A23A8C" w:rsidRDefault="00F96A2B" w:rsidP="00502834">
            <w:pPr>
              <w:rPr>
                <w:rFonts w:cs="Arial"/>
                <w:bCs/>
                <w:color w:val="000000"/>
                <w:lang w:val="en-GB"/>
              </w:rPr>
            </w:pPr>
          </w:p>
        </w:tc>
      </w:tr>
      <w:tr w:rsidR="00F96A2B" w:rsidRPr="00A23A8C" w14:paraId="762A73B7" w14:textId="77777777" w:rsidTr="00502834">
        <w:tc>
          <w:tcPr>
            <w:tcW w:w="3048" w:type="dxa"/>
            <w:tcBorders>
              <w:top w:val="single" w:sz="4" w:space="0" w:color="auto"/>
              <w:left w:val="single" w:sz="4" w:space="0" w:color="auto"/>
              <w:bottom w:val="single" w:sz="4" w:space="0" w:color="auto"/>
              <w:right w:val="nil"/>
            </w:tcBorders>
          </w:tcPr>
          <w:p w14:paraId="25E2CA69" w14:textId="77777777" w:rsidR="00F96A2B" w:rsidRPr="00A23A8C" w:rsidRDefault="00F96A2B" w:rsidP="00502834">
            <w:pPr>
              <w:rPr>
                <w:rFonts w:cs="Arial"/>
                <w:color w:val="000000"/>
                <w:lang w:val="en-GB"/>
              </w:rPr>
            </w:pPr>
            <w:r w:rsidRPr="00A23A8C">
              <w:rPr>
                <w:rFonts w:cs="Arial"/>
                <w:color w:val="000000"/>
                <w:lang w:val="en-GB"/>
              </w:rPr>
              <w:t xml:space="preserve">Dormant partner </w:t>
            </w:r>
          </w:p>
          <w:p w14:paraId="087BE661" w14:textId="77777777" w:rsidR="00F96A2B" w:rsidRPr="00A23A8C" w:rsidRDefault="00F96A2B" w:rsidP="00502834">
            <w:pPr>
              <w:rPr>
                <w:rFonts w:cs="Arial"/>
                <w:bCs/>
                <w:color w:val="000000"/>
                <w:lang w:val="en-GB"/>
              </w:rPr>
            </w:pPr>
            <w:r w:rsidRPr="00A23A8C">
              <w:rPr>
                <w:rFonts w:cs="Arial"/>
                <w:color w:val="000000"/>
                <w:lang w:val="en-GB"/>
              </w:rPr>
              <w:t>(mark as appropriate)</w:t>
            </w:r>
          </w:p>
          <w:p w14:paraId="1441CE9D" w14:textId="77777777" w:rsidR="00F96A2B" w:rsidRPr="00A23A8C" w:rsidRDefault="00F96A2B" w:rsidP="00502834">
            <w:pPr>
              <w:rPr>
                <w:rFonts w:cs="Arial"/>
                <w:bCs/>
                <w:color w:val="000000"/>
                <w:lang w:val="en-GB"/>
              </w:rPr>
            </w:pPr>
            <w:r w:rsidRPr="00A23A8C">
              <w:rPr>
                <w:rFonts w:cs="Arial"/>
                <w:color w:val="000000"/>
                <w:lang w:val="en-GB"/>
              </w:rPr>
              <w:t>If YES, state the holder of the dormant partnership!</w:t>
            </w:r>
          </w:p>
        </w:tc>
        <w:tc>
          <w:tcPr>
            <w:tcW w:w="6166" w:type="dxa"/>
            <w:tcBorders>
              <w:top w:val="single" w:sz="4" w:space="0" w:color="auto"/>
              <w:left w:val="nil"/>
              <w:bottom w:val="single" w:sz="4" w:space="0" w:color="auto"/>
              <w:right w:val="single" w:sz="4" w:space="0" w:color="auto"/>
            </w:tcBorders>
          </w:tcPr>
          <w:p w14:paraId="3BA0196E" w14:textId="77777777" w:rsidR="00F96A2B" w:rsidRPr="00A23A8C" w:rsidRDefault="00F96A2B" w:rsidP="00502834">
            <w:pPr>
              <w:rPr>
                <w:rFonts w:cs="Arial"/>
                <w:bCs/>
                <w:color w:val="000000"/>
                <w:lang w:val="en-GB"/>
              </w:rPr>
            </w:pPr>
            <w:r w:rsidRPr="00A23A8C">
              <w:rPr>
                <w:rFonts w:cs="Arial"/>
                <w:color w:val="000000"/>
                <w:lang w:val="en-GB"/>
              </w:rPr>
              <w:t>YES – NO</w:t>
            </w:r>
          </w:p>
          <w:p w14:paraId="07FC53E0" w14:textId="77777777" w:rsidR="00F96A2B" w:rsidRPr="00A23A8C" w:rsidRDefault="00F96A2B" w:rsidP="00502834">
            <w:pPr>
              <w:rPr>
                <w:rFonts w:cs="Arial"/>
                <w:bCs/>
                <w:color w:val="000000"/>
                <w:lang w:val="en-GB"/>
              </w:rPr>
            </w:pPr>
          </w:p>
        </w:tc>
      </w:tr>
    </w:tbl>
    <w:p w14:paraId="55A62E49" w14:textId="77777777" w:rsidR="00F96A2B" w:rsidRPr="00A23A8C" w:rsidRDefault="00F96A2B" w:rsidP="00F96A2B">
      <w:pPr>
        <w:rPr>
          <w:rFonts w:cs="Arial"/>
          <w:bCs/>
          <w:color w:val="00000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0"/>
        <w:gridCol w:w="6104"/>
      </w:tblGrid>
      <w:tr w:rsidR="00F96A2B" w:rsidRPr="00A23A8C" w14:paraId="28D9D150" w14:textId="77777777" w:rsidTr="00502834">
        <w:tc>
          <w:tcPr>
            <w:tcW w:w="3030" w:type="dxa"/>
            <w:tcBorders>
              <w:top w:val="single" w:sz="4" w:space="0" w:color="auto"/>
              <w:left w:val="single" w:sz="4" w:space="0" w:color="auto"/>
              <w:bottom w:val="single" w:sz="4" w:space="0" w:color="auto"/>
              <w:right w:val="nil"/>
            </w:tcBorders>
          </w:tcPr>
          <w:p w14:paraId="634A9BA1" w14:textId="77777777" w:rsidR="00F96A2B" w:rsidRPr="00A23A8C" w:rsidRDefault="00F96A2B" w:rsidP="00502834">
            <w:pPr>
              <w:rPr>
                <w:rFonts w:cs="Arial"/>
                <w:bCs/>
                <w:color w:val="000000"/>
                <w:lang w:val="en-GB"/>
              </w:rPr>
            </w:pPr>
            <w:r w:rsidRPr="00A23A8C">
              <w:rPr>
                <w:rFonts w:cs="Arial"/>
                <w:color w:val="000000"/>
                <w:lang w:val="en-GB"/>
              </w:rPr>
              <w:t>Name and surname of the natural person (2):</w:t>
            </w:r>
          </w:p>
        </w:tc>
        <w:tc>
          <w:tcPr>
            <w:tcW w:w="6104" w:type="dxa"/>
            <w:tcBorders>
              <w:top w:val="single" w:sz="4" w:space="0" w:color="auto"/>
              <w:left w:val="nil"/>
              <w:bottom w:val="single" w:sz="4" w:space="0" w:color="auto"/>
              <w:right w:val="single" w:sz="4" w:space="0" w:color="auto"/>
            </w:tcBorders>
          </w:tcPr>
          <w:p w14:paraId="40416C05" w14:textId="77777777" w:rsidR="00F96A2B" w:rsidRPr="00A23A8C" w:rsidRDefault="00F96A2B" w:rsidP="00502834">
            <w:pPr>
              <w:rPr>
                <w:rFonts w:cs="Arial"/>
                <w:b/>
                <w:bCs/>
                <w:color w:val="000000"/>
                <w:lang w:val="en-GB"/>
              </w:rPr>
            </w:pPr>
          </w:p>
        </w:tc>
      </w:tr>
      <w:tr w:rsidR="00F96A2B" w:rsidRPr="00A23A8C" w14:paraId="0B877C20" w14:textId="77777777" w:rsidTr="00502834">
        <w:tc>
          <w:tcPr>
            <w:tcW w:w="3030" w:type="dxa"/>
            <w:tcBorders>
              <w:top w:val="single" w:sz="4" w:space="0" w:color="auto"/>
              <w:left w:val="single" w:sz="4" w:space="0" w:color="auto"/>
              <w:bottom w:val="single" w:sz="4" w:space="0" w:color="auto"/>
              <w:right w:val="nil"/>
            </w:tcBorders>
          </w:tcPr>
          <w:p w14:paraId="473FA734" w14:textId="77777777" w:rsidR="00F96A2B" w:rsidRPr="00A23A8C" w:rsidRDefault="00F96A2B" w:rsidP="00502834">
            <w:pPr>
              <w:rPr>
                <w:rFonts w:cs="Arial"/>
                <w:bCs/>
                <w:color w:val="000000"/>
                <w:lang w:val="en-GB"/>
              </w:rPr>
            </w:pPr>
            <w:r w:rsidRPr="00A23A8C">
              <w:rPr>
                <w:rFonts w:cs="Arial"/>
                <w:color w:val="000000"/>
                <w:lang w:val="en-GB"/>
              </w:rPr>
              <w:t>Place of residence</w:t>
            </w:r>
          </w:p>
        </w:tc>
        <w:tc>
          <w:tcPr>
            <w:tcW w:w="6104" w:type="dxa"/>
            <w:tcBorders>
              <w:top w:val="single" w:sz="4" w:space="0" w:color="auto"/>
              <w:left w:val="nil"/>
              <w:bottom w:val="single" w:sz="4" w:space="0" w:color="auto"/>
              <w:right w:val="single" w:sz="4" w:space="0" w:color="auto"/>
            </w:tcBorders>
          </w:tcPr>
          <w:p w14:paraId="6FFE581E" w14:textId="77777777" w:rsidR="00F96A2B" w:rsidRPr="00A23A8C" w:rsidRDefault="00F96A2B" w:rsidP="00502834">
            <w:pPr>
              <w:rPr>
                <w:rFonts w:cs="Arial"/>
                <w:bCs/>
                <w:color w:val="000000"/>
                <w:lang w:val="en-GB"/>
              </w:rPr>
            </w:pPr>
          </w:p>
        </w:tc>
      </w:tr>
      <w:tr w:rsidR="00F96A2B" w:rsidRPr="00A23A8C" w14:paraId="00D2B07B" w14:textId="77777777" w:rsidTr="00502834">
        <w:tc>
          <w:tcPr>
            <w:tcW w:w="3030" w:type="dxa"/>
            <w:tcBorders>
              <w:top w:val="single" w:sz="4" w:space="0" w:color="auto"/>
              <w:left w:val="single" w:sz="4" w:space="0" w:color="auto"/>
              <w:bottom w:val="single" w:sz="4" w:space="0" w:color="auto"/>
              <w:right w:val="nil"/>
            </w:tcBorders>
          </w:tcPr>
          <w:p w14:paraId="67B1899A" w14:textId="77777777" w:rsidR="00F96A2B" w:rsidRPr="00A23A8C" w:rsidRDefault="00F96A2B" w:rsidP="00502834">
            <w:pPr>
              <w:rPr>
                <w:rFonts w:cs="Arial"/>
                <w:bCs/>
                <w:color w:val="000000"/>
                <w:lang w:val="en-GB"/>
              </w:rPr>
            </w:pPr>
            <w:r w:rsidRPr="00A23A8C">
              <w:rPr>
                <w:rFonts w:cs="Arial"/>
                <w:color w:val="000000"/>
                <w:lang w:val="en-GB"/>
              </w:rPr>
              <w:t>Share of ownership</w:t>
            </w:r>
          </w:p>
        </w:tc>
        <w:tc>
          <w:tcPr>
            <w:tcW w:w="6104" w:type="dxa"/>
            <w:tcBorders>
              <w:top w:val="single" w:sz="4" w:space="0" w:color="auto"/>
              <w:left w:val="nil"/>
              <w:bottom w:val="single" w:sz="4" w:space="0" w:color="auto"/>
              <w:right w:val="single" w:sz="4" w:space="0" w:color="auto"/>
            </w:tcBorders>
          </w:tcPr>
          <w:p w14:paraId="20F8B8B5" w14:textId="77777777" w:rsidR="00F96A2B" w:rsidRPr="00A23A8C" w:rsidRDefault="00F96A2B" w:rsidP="00502834">
            <w:pPr>
              <w:rPr>
                <w:rFonts w:cs="Arial"/>
                <w:bCs/>
                <w:color w:val="000000"/>
                <w:lang w:val="en-GB"/>
              </w:rPr>
            </w:pPr>
          </w:p>
        </w:tc>
      </w:tr>
      <w:tr w:rsidR="00F96A2B" w:rsidRPr="00A23A8C" w14:paraId="471CC307" w14:textId="77777777" w:rsidTr="00502834">
        <w:tc>
          <w:tcPr>
            <w:tcW w:w="3030" w:type="dxa"/>
            <w:tcBorders>
              <w:top w:val="single" w:sz="4" w:space="0" w:color="auto"/>
              <w:left w:val="single" w:sz="4" w:space="0" w:color="auto"/>
              <w:bottom w:val="single" w:sz="4" w:space="0" w:color="auto"/>
              <w:right w:val="nil"/>
            </w:tcBorders>
          </w:tcPr>
          <w:p w14:paraId="2DC8FF0E" w14:textId="77777777" w:rsidR="00F96A2B" w:rsidRPr="00A23A8C" w:rsidRDefault="00F96A2B" w:rsidP="00502834">
            <w:pPr>
              <w:rPr>
                <w:rFonts w:cs="Arial"/>
                <w:color w:val="000000"/>
                <w:lang w:val="en-GB"/>
              </w:rPr>
            </w:pPr>
            <w:r w:rsidRPr="00A23A8C">
              <w:rPr>
                <w:rFonts w:cs="Arial"/>
                <w:color w:val="000000"/>
                <w:lang w:val="en-GB"/>
              </w:rPr>
              <w:t xml:space="preserve">Dormant partner </w:t>
            </w:r>
          </w:p>
          <w:p w14:paraId="12ED818C" w14:textId="77777777" w:rsidR="00F96A2B" w:rsidRPr="00A23A8C" w:rsidRDefault="00F96A2B" w:rsidP="00502834">
            <w:pPr>
              <w:rPr>
                <w:rFonts w:cs="Arial"/>
                <w:bCs/>
                <w:color w:val="000000"/>
                <w:lang w:val="en-GB"/>
              </w:rPr>
            </w:pPr>
            <w:r w:rsidRPr="00A23A8C">
              <w:rPr>
                <w:rFonts w:cs="Arial"/>
                <w:color w:val="000000"/>
                <w:lang w:val="en-GB"/>
              </w:rPr>
              <w:t>(mark as appropriate)</w:t>
            </w:r>
          </w:p>
          <w:p w14:paraId="3C8FA573" w14:textId="77777777" w:rsidR="00F96A2B" w:rsidRPr="00A23A8C" w:rsidRDefault="00F96A2B" w:rsidP="00502834">
            <w:pPr>
              <w:rPr>
                <w:rFonts w:cs="Arial"/>
                <w:bCs/>
                <w:color w:val="000000"/>
                <w:lang w:val="en-GB"/>
              </w:rPr>
            </w:pPr>
            <w:r w:rsidRPr="00A23A8C">
              <w:rPr>
                <w:rFonts w:cs="Arial"/>
                <w:color w:val="000000"/>
                <w:lang w:val="en-GB"/>
              </w:rPr>
              <w:t>If YES, state the holder of the dormant partnership!</w:t>
            </w:r>
          </w:p>
        </w:tc>
        <w:tc>
          <w:tcPr>
            <w:tcW w:w="6104" w:type="dxa"/>
            <w:tcBorders>
              <w:top w:val="single" w:sz="4" w:space="0" w:color="auto"/>
              <w:left w:val="nil"/>
              <w:bottom w:val="single" w:sz="4" w:space="0" w:color="auto"/>
              <w:right w:val="single" w:sz="4" w:space="0" w:color="auto"/>
            </w:tcBorders>
          </w:tcPr>
          <w:p w14:paraId="6DCAF6D7" w14:textId="77777777" w:rsidR="00F96A2B" w:rsidRPr="00A23A8C" w:rsidRDefault="00F96A2B" w:rsidP="00502834">
            <w:pPr>
              <w:rPr>
                <w:rFonts w:cs="Arial"/>
                <w:bCs/>
                <w:color w:val="000000"/>
                <w:lang w:val="en-GB"/>
              </w:rPr>
            </w:pPr>
            <w:r w:rsidRPr="00A23A8C">
              <w:rPr>
                <w:rFonts w:cs="Arial"/>
                <w:color w:val="000000"/>
                <w:lang w:val="en-GB"/>
              </w:rPr>
              <w:t>YES – NO</w:t>
            </w:r>
          </w:p>
          <w:p w14:paraId="1E6C9855" w14:textId="77777777" w:rsidR="00F96A2B" w:rsidRPr="00A23A8C" w:rsidRDefault="00F96A2B" w:rsidP="00502834">
            <w:pPr>
              <w:rPr>
                <w:rFonts w:cs="Arial"/>
                <w:bCs/>
                <w:color w:val="000000"/>
                <w:lang w:val="en-GB"/>
              </w:rPr>
            </w:pPr>
          </w:p>
        </w:tc>
      </w:tr>
    </w:tbl>
    <w:p w14:paraId="3572CEB1" w14:textId="77777777" w:rsidR="00F96A2B" w:rsidRPr="00A23A8C" w:rsidRDefault="00F96A2B" w:rsidP="00F96A2B">
      <w:pPr>
        <w:rPr>
          <w:rFonts w:cs="Arial"/>
          <w:color w:val="000000"/>
          <w:lang w:val="en-GB"/>
        </w:rPr>
      </w:pPr>
      <w:r w:rsidRPr="00A23A8C">
        <w:rPr>
          <w:rFonts w:cs="Arial"/>
          <w:color w:val="000000"/>
          <w:lang w:val="en-GB"/>
        </w:rPr>
        <w:t>(continue the list as appropriate)</w:t>
      </w:r>
    </w:p>
    <w:p w14:paraId="10702C67" w14:textId="77777777" w:rsidR="00F96A2B" w:rsidRPr="00A23A8C" w:rsidRDefault="00F96A2B" w:rsidP="00F96A2B">
      <w:pPr>
        <w:rPr>
          <w:rFonts w:cs="Arial"/>
          <w:color w:val="000000"/>
          <w:lang w:val="en-GB"/>
        </w:rPr>
      </w:pPr>
    </w:p>
    <w:p w14:paraId="3A642590" w14:textId="77777777" w:rsidR="00F96A2B" w:rsidRPr="00A23A8C" w:rsidRDefault="00F96A2B" w:rsidP="00E73C70">
      <w:pPr>
        <w:numPr>
          <w:ilvl w:val="0"/>
          <w:numId w:val="2"/>
        </w:numPr>
        <w:suppressAutoHyphens/>
        <w:rPr>
          <w:rFonts w:cs="Arial"/>
          <w:b/>
          <w:color w:val="000000"/>
          <w:lang w:val="en-GB"/>
        </w:rPr>
      </w:pPr>
      <w:r w:rsidRPr="00A23A8C">
        <w:rPr>
          <w:rFonts w:cs="Arial"/>
          <w:b/>
          <w:color w:val="000000"/>
          <w:lang w:val="en-GB"/>
        </w:rPr>
        <w:t>DATA ON THE PARTICIPATION OF LEGAL PERSONS IN THE BIDDER'S OWNERSHIP (INCLUDING DORMANT PARTNERS)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F96A2B" w:rsidRPr="00A23A8C" w14:paraId="0A8BA01F" w14:textId="77777777" w:rsidTr="00502834">
        <w:tc>
          <w:tcPr>
            <w:tcW w:w="3048" w:type="dxa"/>
            <w:tcBorders>
              <w:top w:val="single" w:sz="4" w:space="0" w:color="auto"/>
              <w:left w:val="single" w:sz="4" w:space="0" w:color="auto"/>
              <w:bottom w:val="single" w:sz="4" w:space="0" w:color="auto"/>
              <w:right w:val="nil"/>
            </w:tcBorders>
          </w:tcPr>
          <w:p w14:paraId="2F01DD5B" w14:textId="77777777" w:rsidR="00F96A2B" w:rsidRPr="00A23A8C" w:rsidRDefault="00F96A2B" w:rsidP="00502834">
            <w:pPr>
              <w:rPr>
                <w:rFonts w:cs="Arial"/>
                <w:bCs/>
                <w:color w:val="000000"/>
                <w:lang w:val="en-GB"/>
              </w:rPr>
            </w:pPr>
            <w:r w:rsidRPr="00A23A8C">
              <w:rPr>
                <w:rFonts w:cs="Arial"/>
                <w:color w:val="000000"/>
                <w:lang w:val="en-GB"/>
              </w:rPr>
              <w:t>Name of the legal person:</w:t>
            </w:r>
          </w:p>
        </w:tc>
        <w:tc>
          <w:tcPr>
            <w:tcW w:w="6166" w:type="dxa"/>
            <w:tcBorders>
              <w:top w:val="single" w:sz="4" w:space="0" w:color="auto"/>
              <w:left w:val="nil"/>
              <w:bottom w:val="single" w:sz="4" w:space="0" w:color="auto"/>
              <w:right w:val="single" w:sz="4" w:space="0" w:color="auto"/>
            </w:tcBorders>
          </w:tcPr>
          <w:p w14:paraId="7595AFF1" w14:textId="77777777" w:rsidR="00F96A2B" w:rsidRPr="00A23A8C" w:rsidRDefault="00F96A2B" w:rsidP="00502834">
            <w:pPr>
              <w:rPr>
                <w:rFonts w:cs="Arial"/>
                <w:b/>
                <w:bCs/>
                <w:color w:val="000000"/>
                <w:lang w:val="en-GB"/>
              </w:rPr>
            </w:pPr>
          </w:p>
        </w:tc>
      </w:tr>
      <w:tr w:rsidR="00F96A2B" w:rsidRPr="00A23A8C" w14:paraId="7A2A543E" w14:textId="77777777" w:rsidTr="00502834">
        <w:tc>
          <w:tcPr>
            <w:tcW w:w="3048" w:type="dxa"/>
            <w:tcBorders>
              <w:top w:val="single" w:sz="4" w:space="0" w:color="auto"/>
              <w:left w:val="single" w:sz="4" w:space="0" w:color="auto"/>
              <w:bottom w:val="single" w:sz="4" w:space="0" w:color="auto"/>
              <w:right w:val="nil"/>
            </w:tcBorders>
          </w:tcPr>
          <w:p w14:paraId="298A8A92" w14:textId="77777777" w:rsidR="00F96A2B" w:rsidRPr="00A23A8C" w:rsidRDefault="00F96A2B" w:rsidP="00502834">
            <w:pPr>
              <w:rPr>
                <w:rFonts w:cs="Arial"/>
                <w:bCs/>
                <w:color w:val="000000"/>
                <w:lang w:val="en-GB"/>
              </w:rPr>
            </w:pPr>
            <w:r w:rsidRPr="00A23A8C">
              <w:rPr>
                <w:rFonts w:cs="Arial"/>
                <w:color w:val="000000"/>
                <w:lang w:val="en-GB"/>
              </w:rPr>
              <w:t>Registered office of the legal person:</w:t>
            </w:r>
          </w:p>
        </w:tc>
        <w:tc>
          <w:tcPr>
            <w:tcW w:w="6166" w:type="dxa"/>
            <w:tcBorders>
              <w:top w:val="single" w:sz="4" w:space="0" w:color="auto"/>
              <w:left w:val="nil"/>
              <w:bottom w:val="single" w:sz="4" w:space="0" w:color="auto"/>
              <w:right w:val="single" w:sz="4" w:space="0" w:color="auto"/>
            </w:tcBorders>
          </w:tcPr>
          <w:p w14:paraId="42F2DD8D" w14:textId="77777777" w:rsidR="00F96A2B" w:rsidRPr="00A23A8C" w:rsidRDefault="00F96A2B" w:rsidP="00502834">
            <w:pPr>
              <w:rPr>
                <w:rFonts w:cs="Arial"/>
                <w:bCs/>
                <w:color w:val="000000"/>
                <w:lang w:val="en-GB"/>
              </w:rPr>
            </w:pPr>
          </w:p>
        </w:tc>
      </w:tr>
      <w:tr w:rsidR="00F96A2B" w:rsidRPr="00A23A8C" w14:paraId="5FC67B73" w14:textId="77777777" w:rsidTr="00502834">
        <w:tc>
          <w:tcPr>
            <w:tcW w:w="3048" w:type="dxa"/>
            <w:tcBorders>
              <w:top w:val="single" w:sz="4" w:space="0" w:color="auto"/>
              <w:left w:val="single" w:sz="4" w:space="0" w:color="auto"/>
              <w:bottom w:val="single" w:sz="4" w:space="0" w:color="auto"/>
              <w:right w:val="nil"/>
            </w:tcBorders>
          </w:tcPr>
          <w:p w14:paraId="44EECF8D" w14:textId="77777777" w:rsidR="00F96A2B" w:rsidRPr="00A23A8C" w:rsidRDefault="00F96A2B" w:rsidP="00502834">
            <w:pPr>
              <w:rPr>
                <w:rFonts w:cs="Arial"/>
                <w:bCs/>
                <w:color w:val="000000"/>
                <w:lang w:val="en-GB"/>
              </w:rPr>
            </w:pPr>
            <w:r w:rsidRPr="00A23A8C">
              <w:rPr>
                <w:rFonts w:cs="Arial"/>
                <w:color w:val="000000"/>
                <w:lang w:val="en-GB"/>
              </w:rPr>
              <w:t>Share of ownership:</w:t>
            </w:r>
          </w:p>
        </w:tc>
        <w:tc>
          <w:tcPr>
            <w:tcW w:w="6166" w:type="dxa"/>
            <w:tcBorders>
              <w:top w:val="single" w:sz="4" w:space="0" w:color="auto"/>
              <w:left w:val="nil"/>
              <w:bottom w:val="single" w:sz="4" w:space="0" w:color="auto"/>
              <w:right w:val="single" w:sz="4" w:space="0" w:color="auto"/>
            </w:tcBorders>
          </w:tcPr>
          <w:p w14:paraId="189D25F9" w14:textId="77777777" w:rsidR="00F96A2B" w:rsidRPr="00A23A8C" w:rsidRDefault="00F96A2B" w:rsidP="00502834">
            <w:pPr>
              <w:rPr>
                <w:rFonts w:cs="Arial"/>
                <w:bCs/>
                <w:color w:val="000000"/>
                <w:lang w:val="en-GB"/>
              </w:rPr>
            </w:pPr>
          </w:p>
        </w:tc>
      </w:tr>
      <w:tr w:rsidR="00F96A2B" w:rsidRPr="00A23A8C" w14:paraId="74547DE8" w14:textId="77777777" w:rsidTr="00502834">
        <w:tc>
          <w:tcPr>
            <w:tcW w:w="3048" w:type="dxa"/>
            <w:tcBorders>
              <w:top w:val="single" w:sz="4" w:space="0" w:color="auto"/>
              <w:left w:val="single" w:sz="4" w:space="0" w:color="auto"/>
              <w:bottom w:val="single" w:sz="4" w:space="0" w:color="auto"/>
              <w:right w:val="nil"/>
            </w:tcBorders>
          </w:tcPr>
          <w:p w14:paraId="5C7ADB3E" w14:textId="77777777" w:rsidR="00F96A2B" w:rsidRPr="00A23A8C" w:rsidRDefault="00F96A2B" w:rsidP="00502834">
            <w:pPr>
              <w:rPr>
                <w:rFonts w:cs="Arial"/>
                <w:bCs/>
                <w:color w:val="000000"/>
                <w:lang w:val="en-GB"/>
              </w:rPr>
            </w:pPr>
            <w:r w:rsidRPr="00A23A8C">
              <w:rPr>
                <w:rFonts w:cs="Arial"/>
                <w:color w:val="000000"/>
                <w:lang w:val="en-GB"/>
              </w:rPr>
              <w:t>Company reg. no.:</w:t>
            </w:r>
          </w:p>
        </w:tc>
        <w:tc>
          <w:tcPr>
            <w:tcW w:w="6166" w:type="dxa"/>
            <w:tcBorders>
              <w:top w:val="single" w:sz="4" w:space="0" w:color="auto"/>
              <w:left w:val="nil"/>
              <w:bottom w:val="single" w:sz="4" w:space="0" w:color="auto"/>
              <w:right w:val="single" w:sz="4" w:space="0" w:color="auto"/>
            </w:tcBorders>
          </w:tcPr>
          <w:p w14:paraId="7039CC03" w14:textId="77777777" w:rsidR="00F96A2B" w:rsidRPr="00A23A8C" w:rsidRDefault="00F96A2B" w:rsidP="00502834">
            <w:pPr>
              <w:rPr>
                <w:rFonts w:cs="Arial"/>
                <w:bCs/>
                <w:color w:val="000000"/>
                <w:lang w:val="en-GB"/>
              </w:rPr>
            </w:pPr>
          </w:p>
        </w:tc>
      </w:tr>
      <w:tr w:rsidR="00F96A2B" w:rsidRPr="00A23A8C" w14:paraId="3BB83AC9" w14:textId="77777777" w:rsidTr="00502834">
        <w:tc>
          <w:tcPr>
            <w:tcW w:w="3048" w:type="dxa"/>
            <w:tcBorders>
              <w:top w:val="single" w:sz="4" w:space="0" w:color="auto"/>
              <w:left w:val="single" w:sz="4" w:space="0" w:color="auto"/>
              <w:bottom w:val="single" w:sz="4" w:space="0" w:color="auto"/>
              <w:right w:val="nil"/>
            </w:tcBorders>
          </w:tcPr>
          <w:p w14:paraId="686F1FFF" w14:textId="77777777" w:rsidR="00F96A2B" w:rsidRPr="00A23A8C" w:rsidRDefault="00F96A2B" w:rsidP="00502834">
            <w:pPr>
              <w:rPr>
                <w:rFonts w:cs="Arial"/>
                <w:bCs/>
                <w:color w:val="000000"/>
                <w:lang w:val="en-GB"/>
              </w:rPr>
            </w:pPr>
            <w:r w:rsidRPr="00A23A8C">
              <w:rPr>
                <w:rFonts w:cs="Arial"/>
                <w:color w:val="000000"/>
                <w:lang w:val="en-GB"/>
              </w:rPr>
              <w:t>Legal person is also the holder of the dormant partnership (mark as appropriate):</w:t>
            </w:r>
          </w:p>
        </w:tc>
        <w:tc>
          <w:tcPr>
            <w:tcW w:w="6166" w:type="dxa"/>
            <w:tcBorders>
              <w:top w:val="single" w:sz="4" w:space="0" w:color="auto"/>
              <w:left w:val="nil"/>
              <w:bottom w:val="single" w:sz="4" w:space="0" w:color="auto"/>
              <w:right w:val="single" w:sz="4" w:space="0" w:color="auto"/>
            </w:tcBorders>
          </w:tcPr>
          <w:p w14:paraId="0A2B5713" w14:textId="77777777" w:rsidR="00F96A2B" w:rsidRPr="00A23A8C" w:rsidRDefault="00F96A2B" w:rsidP="00502834">
            <w:pPr>
              <w:rPr>
                <w:rFonts w:cs="Arial"/>
                <w:bCs/>
                <w:color w:val="000000"/>
                <w:lang w:val="en-GB"/>
              </w:rPr>
            </w:pPr>
            <w:r w:rsidRPr="00A23A8C">
              <w:rPr>
                <w:rFonts w:cs="Arial"/>
                <w:color w:val="000000"/>
                <w:lang w:val="en-GB"/>
              </w:rPr>
              <w:t>YES – NO</w:t>
            </w:r>
          </w:p>
        </w:tc>
      </w:tr>
    </w:tbl>
    <w:p w14:paraId="25B4046B" w14:textId="77777777" w:rsidR="00F96A2B" w:rsidRPr="00A23A8C" w:rsidRDefault="00F96A2B" w:rsidP="00F96A2B">
      <w:pPr>
        <w:rPr>
          <w:rFonts w:cs="Arial"/>
          <w:b/>
          <w:color w:val="000000"/>
          <w:lang w:val="en-GB"/>
        </w:rPr>
      </w:pPr>
    </w:p>
    <w:p w14:paraId="061A36B8" w14:textId="77777777" w:rsidR="00C40559" w:rsidRPr="00A23A8C" w:rsidRDefault="00C40559">
      <w:pPr>
        <w:jc w:val="left"/>
        <w:rPr>
          <w:rFonts w:cs="Arial"/>
          <w:b/>
          <w:color w:val="000000"/>
          <w:lang w:val="en-GB"/>
        </w:rPr>
      </w:pPr>
      <w:r w:rsidRPr="00A23A8C">
        <w:rPr>
          <w:rFonts w:cs="Arial"/>
          <w:b/>
          <w:color w:val="000000"/>
          <w:lang w:val="en-GB"/>
        </w:rPr>
        <w:br w:type="page"/>
      </w:r>
    </w:p>
    <w:p w14:paraId="36B1ED03" w14:textId="77777777" w:rsidR="00F96A2B" w:rsidRPr="00A23A8C" w:rsidRDefault="00F96A2B" w:rsidP="00F96A2B">
      <w:pPr>
        <w:rPr>
          <w:rFonts w:cs="Arial"/>
          <w:color w:val="000000"/>
          <w:lang w:val="en-GB"/>
        </w:rPr>
      </w:pPr>
      <w:r w:rsidRPr="00A23A8C">
        <w:rPr>
          <w:rFonts w:cs="Arial"/>
          <w:b/>
          <w:color w:val="000000"/>
          <w:lang w:val="en-GB"/>
        </w:rPr>
        <w:lastRenderedPageBreak/>
        <w:t>the legal person being owned by the following natural persons: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0"/>
        <w:gridCol w:w="6104"/>
      </w:tblGrid>
      <w:tr w:rsidR="00F96A2B" w:rsidRPr="00A23A8C" w14:paraId="683118B8" w14:textId="77777777" w:rsidTr="00502834">
        <w:tc>
          <w:tcPr>
            <w:tcW w:w="3030" w:type="dxa"/>
            <w:tcBorders>
              <w:top w:val="single" w:sz="4" w:space="0" w:color="auto"/>
              <w:left w:val="single" w:sz="4" w:space="0" w:color="auto"/>
              <w:bottom w:val="single" w:sz="4" w:space="0" w:color="auto"/>
              <w:right w:val="single" w:sz="4" w:space="0" w:color="auto"/>
            </w:tcBorders>
          </w:tcPr>
          <w:p w14:paraId="62DE6075" w14:textId="77777777" w:rsidR="00F96A2B" w:rsidRPr="00A23A8C" w:rsidRDefault="00F96A2B" w:rsidP="00502834">
            <w:pPr>
              <w:rPr>
                <w:rFonts w:cs="Arial"/>
                <w:bCs/>
                <w:color w:val="000000"/>
                <w:lang w:val="en-GB"/>
              </w:rPr>
            </w:pPr>
            <w:r w:rsidRPr="00A23A8C">
              <w:rPr>
                <w:rFonts w:cs="Arial"/>
                <w:color w:val="000000"/>
                <w:lang w:val="en-GB"/>
              </w:rPr>
              <w:t>Name and surname of the natural person:</w:t>
            </w:r>
          </w:p>
        </w:tc>
        <w:tc>
          <w:tcPr>
            <w:tcW w:w="6104" w:type="dxa"/>
            <w:tcBorders>
              <w:top w:val="single" w:sz="4" w:space="0" w:color="auto"/>
              <w:left w:val="single" w:sz="4" w:space="0" w:color="auto"/>
              <w:bottom w:val="single" w:sz="4" w:space="0" w:color="auto"/>
              <w:right w:val="single" w:sz="4" w:space="0" w:color="auto"/>
            </w:tcBorders>
          </w:tcPr>
          <w:p w14:paraId="08275694" w14:textId="77777777" w:rsidR="00F96A2B" w:rsidRPr="00A23A8C" w:rsidRDefault="00F96A2B" w:rsidP="00502834">
            <w:pPr>
              <w:rPr>
                <w:rFonts w:cs="Arial"/>
                <w:b/>
                <w:bCs/>
                <w:color w:val="000000"/>
                <w:lang w:val="en-GB"/>
              </w:rPr>
            </w:pPr>
          </w:p>
        </w:tc>
      </w:tr>
      <w:tr w:rsidR="00F96A2B" w:rsidRPr="00A23A8C" w14:paraId="48B6062C" w14:textId="77777777" w:rsidTr="00502834">
        <w:tc>
          <w:tcPr>
            <w:tcW w:w="3030" w:type="dxa"/>
            <w:tcBorders>
              <w:top w:val="single" w:sz="4" w:space="0" w:color="auto"/>
              <w:left w:val="single" w:sz="4" w:space="0" w:color="auto"/>
              <w:bottom w:val="single" w:sz="4" w:space="0" w:color="auto"/>
              <w:right w:val="single" w:sz="4" w:space="0" w:color="auto"/>
            </w:tcBorders>
          </w:tcPr>
          <w:p w14:paraId="3E8E4A72" w14:textId="77777777" w:rsidR="00F96A2B" w:rsidRPr="00A23A8C" w:rsidRDefault="00F96A2B" w:rsidP="00502834">
            <w:pPr>
              <w:rPr>
                <w:rFonts w:cs="Arial"/>
                <w:bCs/>
                <w:color w:val="000000"/>
                <w:lang w:val="en-GB"/>
              </w:rPr>
            </w:pPr>
            <w:r w:rsidRPr="00A23A8C">
              <w:rPr>
                <w:rFonts w:cs="Arial"/>
                <w:color w:val="000000"/>
                <w:lang w:val="en-GB"/>
              </w:rPr>
              <w:t>Place of residence:</w:t>
            </w:r>
          </w:p>
        </w:tc>
        <w:tc>
          <w:tcPr>
            <w:tcW w:w="6104" w:type="dxa"/>
            <w:tcBorders>
              <w:top w:val="single" w:sz="4" w:space="0" w:color="auto"/>
              <w:left w:val="single" w:sz="4" w:space="0" w:color="auto"/>
              <w:bottom w:val="single" w:sz="4" w:space="0" w:color="auto"/>
              <w:right w:val="single" w:sz="4" w:space="0" w:color="auto"/>
            </w:tcBorders>
          </w:tcPr>
          <w:p w14:paraId="73CADE10" w14:textId="77777777" w:rsidR="00F96A2B" w:rsidRPr="00A23A8C" w:rsidRDefault="00F96A2B" w:rsidP="00502834">
            <w:pPr>
              <w:rPr>
                <w:rFonts w:cs="Arial"/>
                <w:bCs/>
                <w:color w:val="000000"/>
                <w:lang w:val="en-GB"/>
              </w:rPr>
            </w:pPr>
          </w:p>
        </w:tc>
      </w:tr>
      <w:tr w:rsidR="00F96A2B" w:rsidRPr="00A23A8C" w14:paraId="7F7091C0" w14:textId="77777777" w:rsidTr="00502834">
        <w:tc>
          <w:tcPr>
            <w:tcW w:w="3030" w:type="dxa"/>
            <w:tcBorders>
              <w:top w:val="single" w:sz="4" w:space="0" w:color="auto"/>
              <w:left w:val="single" w:sz="4" w:space="0" w:color="auto"/>
              <w:bottom w:val="single" w:sz="4" w:space="0" w:color="auto"/>
              <w:right w:val="single" w:sz="4" w:space="0" w:color="auto"/>
            </w:tcBorders>
          </w:tcPr>
          <w:p w14:paraId="0A17914A" w14:textId="77777777" w:rsidR="00F96A2B" w:rsidRPr="00A23A8C" w:rsidRDefault="00F96A2B" w:rsidP="00502834">
            <w:pPr>
              <w:rPr>
                <w:rFonts w:cs="Arial"/>
                <w:bCs/>
                <w:color w:val="000000"/>
                <w:lang w:val="en-GB"/>
              </w:rPr>
            </w:pPr>
            <w:r w:rsidRPr="00A23A8C">
              <w:rPr>
                <w:rFonts w:cs="Arial"/>
                <w:color w:val="000000"/>
                <w:lang w:val="en-GB"/>
              </w:rPr>
              <w:t>Share of ownership:</w:t>
            </w:r>
          </w:p>
        </w:tc>
        <w:tc>
          <w:tcPr>
            <w:tcW w:w="6104" w:type="dxa"/>
            <w:tcBorders>
              <w:top w:val="single" w:sz="4" w:space="0" w:color="auto"/>
              <w:left w:val="single" w:sz="4" w:space="0" w:color="auto"/>
              <w:bottom w:val="single" w:sz="4" w:space="0" w:color="auto"/>
              <w:right w:val="single" w:sz="4" w:space="0" w:color="auto"/>
            </w:tcBorders>
          </w:tcPr>
          <w:p w14:paraId="452D8C6A" w14:textId="77777777" w:rsidR="00F96A2B" w:rsidRPr="00A23A8C" w:rsidRDefault="00F96A2B" w:rsidP="00502834">
            <w:pPr>
              <w:rPr>
                <w:rFonts w:cs="Arial"/>
                <w:bCs/>
                <w:color w:val="000000"/>
                <w:lang w:val="en-GB"/>
              </w:rPr>
            </w:pPr>
          </w:p>
        </w:tc>
      </w:tr>
      <w:tr w:rsidR="00F96A2B" w:rsidRPr="00A23A8C" w14:paraId="1D6F49AC" w14:textId="77777777" w:rsidTr="00502834">
        <w:tc>
          <w:tcPr>
            <w:tcW w:w="3030" w:type="dxa"/>
            <w:tcBorders>
              <w:top w:val="single" w:sz="4" w:space="0" w:color="auto"/>
              <w:left w:val="single" w:sz="4" w:space="0" w:color="auto"/>
              <w:bottom w:val="single" w:sz="4" w:space="0" w:color="auto"/>
              <w:right w:val="single" w:sz="4" w:space="0" w:color="auto"/>
            </w:tcBorders>
          </w:tcPr>
          <w:p w14:paraId="1C946B63" w14:textId="77777777" w:rsidR="00F96A2B" w:rsidRPr="00A23A8C" w:rsidRDefault="00F96A2B" w:rsidP="00502834">
            <w:pPr>
              <w:rPr>
                <w:rFonts w:cs="Arial"/>
                <w:bCs/>
                <w:color w:val="000000"/>
                <w:lang w:val="en-GB"/>
              </w:rPr>
            </w:pPr>
            <w:r w:rsidRPr="00A23A8C">
              <w:rPr>
                <w:rFonts w:cs="Arial"/>
                <w:color w:val="000000"/>
                <w:lang w:val="en-GB"/>
              </w:rPr>
              <w:t>Dormant partner (YES – NO)</w:t>
            </w:r>
          </w:p>
          <w:p w14:paraId="04E87987" w14:textId="77777777" w:rsidR="00F96A2B" w:rsidRPr="00A23A8C" w:rsidRDefault="00F96A2B" w:rsidP="00502834">
            <w:pPr>
              <w:rPr>
                <w:rFonts w:cs="Arial"/>
                <w:bCs/>
                <w:color w:val="000000"/>
                <w:lang w:val="en-GB"/>
              </w:rPr>
            </w:pPr>
            <w:r w:rsidRPr="00A23A8C">
              <w:rPr>
                <w:rFonts w:cs="Arial"/>
                <w:color w:val="000000"/>
                <w:lang w:val="en-GB"/>
              </w:rPr>
              <w:t>If YES, state the holder of the dormant partnership!</w:t>
            </w:r>
          </w:p>
        </w:tc>
        <w:tc>
          <w:tcPr>
            <w:tcW w:w="6104" w:type="dxa"/>
            <w:tcBorders>
              <w:top w:val="single" w:sz="4" w:space="0" w:color="auto"/>
              <w:left w:val="single" w:sz="4" w:space="0" w:color="auto"/>
              <w:bottom w:val="single" w:sz="4" w:space="0" w:color="auto"/>
              <w:right w:val="single" w:sz="4" w:space="0" w:color="auto"/>
            </w:tcBorders>
          </w:tcPr>
          <w:p w14:paraId="658AEB3C" w14:textId="77777777" w:rsidR="00F96A2B" w:rsidRPr="00A23A8C" w:rsidRDefault="00F96A2B" w:rsidP="00502834">
            <w:pPr>
              <w:rPr>
                <w:rFonts w:cs="Arial"/>
                <w:bCs/>
                <w:color w:val="000000"/>
                <w:lang w:val="en-GB"/>
              </w:rPr>
            </w:pPr>
          </w:p>
        </w:tc>
      </w:tr>
    </w:tbl>
    <w:p w14:paraId="5169FC0A" w14:textId="77777777" w:rsidR="00F96A2B" w:rsidRPr="00A23A8C" w:rsidRDefault="00F96A2B" w:rsidP="00F96A2B">
      <w:pPr>
        <w:rPr>
          <w:rFonts w:cs="Arial"/>
          <w:color w:val="000000"/>
          <w:lang w:val="en-GB"/>
        </w:rPr>
      </w:pPr>
      <w:r w:rsidRPr="00A23A8C">
        <w:rPr>
          <w:rFonts w:cs="Arial"/>
          <w:color w:val="000000"/>
          <w:lang w:val="en-GB"/>
        </w:rPr>
        <w:t>(continue the list as appropriate)</w:t>
      </w:r>
    </w:p>
    <w:p w14:paraId="69F6DA15" w14:textId="77777777" w:rsidR="00F96A2B" w:rsidRPr="00A23A8C" w:rsidRDefault="00F96A2B" w:rsidP="00F96A2B">
      <w:pPr>
        <w:rPr>
          <w:rFonts w:cs="Arial"/>
          <w:color w:val="000000"/>
          <w:lang w:val="en-GB"/>
        </w:rPr>
      </w:pPr>
    </w:p>
    <w:p w14:paraId="3E193849" w14:textId="77777777" w:rsidR="00F96A2B" w:rsidRPr="00A23A8C" w:rsidRDefault="00F96A2B" w:rsidP="00E73C70">
      <w:pPr>
        <w:numPr>
          <w:ilvl w:val="0"/>
          <w:numId w:val="2"/>
        </w:numPr>
        <w:suppressAutoHyphens/>
        <w:rPr>
          <w:rFonts w:cs="Arial"/>
          <w:b/>
          <w:color w:val="000000"/>
          <w:lang w:val="en-GB"/>
        </w:rPr>
      </w:pPr>
      <w:r w:rsidRPr="00A23A8C">
        <w:rPr>
          <w:rFonts w:cs="Arial"/>
          <w:b/>
          <w:color w:val="000000"/>
          <w:lang w:val="en-GB"/>
        </w:rPr>
        <w:t>DATA ABOUT RELATED COMPANIES</w:t>
      </w:r>
    </w:p>
    <w:p w14:paraId="68912E7F" w14:textId="77777777" w:rsidR="00F96A2B" w:rsidRPr="00A23A8C" w:rsidRDefault="00F96A2B" w:rsidP="00F96A2B">
      <w:pPr>
        <w:rPr>
          <w:rFonts w:cs="Arial"/>
          <w:color w:val="00000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F96A2B" w:rsidRPr="00A23A8C" w14:paraId="7BF9883E" w14:textId="77777777" w:rsidTr="00502834">
        <w:tc>
          <w:tcPr>
            <w:tcW w:w="3048" w:type="dxa"/>
            <w:tcBorders>
              <w:top w:val="single" w:sz="4" w:space="0" w:color="auto"/>
              <w:left w:val="single" w:sz="4" w:space="0" w:color="auto"/>
              <w:bottom w:val="single" w:sz="4" w:space="0" w:color="auto"/>
              <w:right w:val="nil"/>
            </w:tcBorders>
          </w:tcPr>
          <w:p w14:paraId="24B1A025" w14:textId="77777777" w:rsidR="00F96A2B" w:rsidRPr="00A23A8C" w:rsidRDefault="00F96A2B" w:rsidP="00502834">
            <w:pPr>
              <w:rPr>
                <w:rFonts w:cs="Arial"/>
                <w:bCs/>
                <w:color w:val="000000"/>
                <w:lang w:val="en-GB"/>
              </w:rPr>
            </w:pPr>
            <w:r w:rsidRPr="00A23A8C">
              <w:rPr>
                <w:rFonts w:cs="Arial"/>
                <w:color w:val="000000"/>
                <w:lang w:val="en-GB"/>
              </w:rPr>
              <w:t>Name of the legal person:</w:t>
            </w:r>
          </w:p>
        </w:tc>
        <w:tc>
          <w:tcPr>
            <w:tcW w:w="6166" w:type="dxa"/>
            <w:tcBorders>
              <w:top w:val="single" w:sz="4" w:space="0" w:color="auto"/>
              <w:left w:val="nil"/>
              <w:bottom w:val="single" w:sz="4" w:space="0" w:color="auto"/>
              <w:right w:val="single" w:sz="4" w:space="0" w:color="auto"/>
            </w:tcBorders>
          </w:tcPr>
          <w:p w14:paraId="4D597565" w14:textId="77777777" w:rsidR="00F96A2B" w:rsidRPr="00A23A8C" w:rsidRDefault="00F96A2B" w:rsidP="00502834">
            <w:pPr>
              <w:rPr>
                <w:rFonts w:cs="Arial"/>
                <w:b/>
                <w:bCs/>
                <w:color w:val="000000"/>
                <w:lang w:val="en-GB"/>
              </w:rPr>
            </w:pPr>
          </w:p>
        </w:tc>
      </w:tr>
      <w:tr w:rsidR="00F96A2B" w:rsidRPr="00A23A8C" w14:paraId="5ADA9C1F" w14:textId="77777777" w:rsidTr="00502834">
        <w:tc>
          <w:tcPr>
            <w:tcW w:w="3048" w:type="dxa"/>
            <w:tcBorders>
              <w:top w:val="single" w:sz="4" w:space="0" w:color="auto"/>
              <w:left w:val="single" w:sz="4" w:space="0" w:color="auto"/>
              <w:bottom w:val="single" w:sz="4" w:space="0" w:color="auto"/>
              <w:right w:val="nil"/>
            </w:tcBorders>
          </w:tcPr>
          <w:p w14:paraId="2EECA996" w14:textId="77777777" w:rsidR="00F96A2B" w:rsidRPr="00A23A8C" w:rsidRDefault="00F96A2B" w:rsidP="00502834">
            <w:pPr>
              <w:rPr>
                <w:rFonts w:cs="Arial"/>
                <w:bCs/>
                <w:color w:val="000000"/>
                <w:lang w:val="en-GB"/>
              </w:rPr>
            </w:pPr>
            <w:r w:rsidRPr="00A23A8C">
              <w:rPr>
                <w:rFonts w:cs="Arial"/>
                <w:color w:val="000000"/>
                <w:lang w:val="en-GB"/>
              </w:rPr>
              <w:t>Registered office of the legal person:</w:t>
            </w:r>
          </w:p>
        </w:tc>
        <w:tc>
          <w:tcPr>
            <w:tcW w:w="6166" w:type="dxa"/>
            <w:tcBorders>
              <w:top w:val="single" w:sz="4" w:space="0" w:color="auto"/>
              <w:left w:val="nil"/>
              <w:bottom w:val="single" w:sz="4" w:space="0" w:color="auto"/>
              <w:right w:val="single" w:sz="4" w:space="0" w:color="auto"/>
            </w:tcBorders>
          </w:tcPr>
          <w:p w14:paraId="4832AB18" w14:textId="77777777" w:rsidR="00F96A2B" w:rsidRPr="00A23A8C" w:rsidRDefault="00F96A2B" w:rsidP="00502834">
            <w:pPr>
              <w:rPr>
                <w:rFonts w:cs="Arial"/>
                <w:bCs/>
                <w:color w:val="000000"/>
                <w:lang w:val="en-GB"/>
              </w:rPr>
            </w:pPr>
          </w:p>
        </w:tc>
      </w:tr>
      <w:tr w:rsidR="00F96A2B" w:rsidRPr="00A23A8C" w14:paraId="5C0EF7FB" w14:textId="77777777" w:rsidTr="00502834">
        <w:tc>
          <w:tcPr>
            <w:tcW w:w="3048" w:type="dxa"/>
            <w:tcBorders>
              <w:top w:val="single" w:sz="4" w:space="0" w:color="auto"/>
              <w:left w:val="single" w:sz="4" w:space="0" w:color="auto"/>
              <w:bottom w:val="single" w:sz="4" w:space="0" w:color="auto"/>
              <w:right w:val="nil"/>
            </w:tcBorders>
          </w:tcPr>
          <w:p w14:paraId="0FA43A64" w14:textId="77777777" w:rsidR="00F96A2B" w:rsidRPr="00A23A8C" w:rsidRDefault="00F96A2B" w:rsidP="00502834">
            <w:pPr>
              <w:rPr>
                <w:rFonts w:cs="Arial"/>
                <w:bCs/>
                <w:color w:val="000000"/>
                <w:lang w:val="en-GB"/>
              </w:rPr>
            </w:pPr>
            <w:r w:rsidRPr="00A23A8C">
              <w:rPr>
                <w:rFonts w:cs="Arial"/>
                <w:color w:val="000000"/>
                <w:lang w:val="en-GB"/>
              </w:rPr>
              <w:t>Company reg. no.:</w:t>
            </w:r>
          </w:p>
        </w:tc>
        <w:tc>
          <w:tcPr>
            <w:tcW w:w="6166" w:type="dxa"/>
            <w:tcBorders>
              <w:top w:val="single" w:sz="4" w:space="0" w:color="auto"/>
              <w:left w:val="nil"/>
              <w:bottom w:val="single" w:sz="4" w:space="0" w:color="auto"/>
              <w:right w:val="single" w:sz="4" w:space="0" w:color="auto"/>
            </w:tcBorders>
          </w:tcPr>
          <w:p w14:paraId="2A60BBBC" w14:textId="77777777" w:rsidR="00F96A2B" w:rsidRPr="00A23A8C" w:rsidRDefault="00F96A2B" w:rsidP="00502834">
            <w:pPr>
              <w:rPr>
                <w:rFonts w:cs="Arial"/>
                <w:bCs/>
                <w:color w:val="000000"/>
                <w:lang w:val="en-GB"/>
              </w:rPr>
            </w:pPr>
          </w:p>
        </w:tc>
      </w:tr>
      <w:tr w:rsidR="00F96A2B" w:rsidRPr="00A23A8C" w14:paraId="7F2844FC" w14:textId="77777777" w:rsidTr="00502834">
        <w:tc>
          <w:tcPr>
            <w:tcW w:w="3048" w:type="dxa"/>
            <w:tcBorders>
              <w:top w:val="single" w:sz="4" w:space="0" w:color="auto"/>
              <w:left w:val="nil"/>
              <w:bottom w:val="nil"/>
              <w:right w:val="nil"/>
            </w:tcBorders>
          </w:tcPr>
          <w:p w14:paraId="454C4C79" w14:textId="77777777" w:rsidR="00F96A2B" w:rsidRPr="00A23A8C" w:rsidRDefault="00F96A2B" w:rsidP="00502834">
            <w:pPr>
              <w:rPr>
                <w:rFonts w:cs="Arial"/>
                <w:bCs/>
                <w:color w:val="000000"/>
                <w:lang w:val="en-GB"/>
              </w:rPr>
            </w:pPr>
          </w:p>
        </w:tc>
        <w:tc>
          <w:tcPr>
            <w:tcW w:w="6166" w:type="dxa"/>
            <w:tcBorders>
              <w:top w:val="single" w:sz="4" w:space="0" w:color="auto"/>
              <w:left w:val="nil"/>
              <w:bottom w:val="nil"/>
              <w:right w:val="nil"/>
            </w:tcBorders>
          </w:tcPr>
          <w:p w14:paraId="1B1E9434" w14:textId="77777777" w:rsidR="00F96A2B" w:rsidRPr="00A23A8C" w:rsidRDefault="00F96A2B" w:rsidP="00502834">
            <w:pPr>
              <w:rPr>
                <w:rFonts w:cs="Arial"/>
                <w:bCs/>
                <w:color w:val="000000"/>
                <w:lang w:val="en-GB"/>
              </w:rPr>
            </w:pPr>
          </w:p>
        </w:tc>
      </w:tr>
    </w:tbl>
    <w:p w14:paraId="46EB7D4B" w14:textId="77777777" w:rsidR="00F96A2B" w:rsidRPr="00A23A8C" w:rsidRDefault="00F96A2B" w:rsidP="00F96A2B">
      <w:pPr>
        <w:rPr>
          <w:rFonts w:cs="Arial"/>
          <w:b/>
          <w:color w:val="000000"/>
          <w:lang w:val="en-GB"/>
        </w:rPr>
      </w:pPr>
      <w:r w:rsidRPr="00A23A8C">
        <w:rPr>
          <w:rFonts w:cs="Arial"/>
          <w:b/>
          <w:color w:val="000000"/>
          <w:lang w:val="en-GB"/>
        </w:rPr>
        <w:t>is in mutual relationship according to Article 527 of the Companies Act with the legal person:</w:t>
      </w:r>
    </w:p>
    <w:p w14:paraId="533288ED" w14:textId="77777777" w:rsidR="00F96A2B" w:rsidRPr="00A23A8C" w:rsidRDefault="00F96A2B" w:rsidP="00F96A2B">
      <w:pPr>
        <w:rPr>
          <w:rFonts w:cs="Arial"/>
          <w:b/>
          <w:color w:val="00000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F96A2B" w:rsidRPr="00A23A8C" w14:paraId="0989E3F6" w14:textId="77777777" w:rsidTr="00502834">
        <w:tc>
          <w:tcPr>
            <w:tcW w:w="3048" w:type="dxa"/>
            <w:tcBorders>
              <w:top w:val="single" w:sz="4" w:space="0" w:color="auto"/>
              <w:left w:val="single" w:sz="4" w:space="0" w:color="auto"/>
              <w:bottom w:val="single" w:sz="4" w:space="0" w:color="auto"/>
              <w:right w:val="nil"/>
            </w:tcBorders>
          </w:tcPr>
          <w:p w14:paraId="54BBCE67" w14:textId="77777777" w:rsidR="00F96A2B" w:rsidRPr="00A23A8C" w:rsidRDefault="00F96A2B" w:rsidP="00502834">
            <w:pPr>
              <w:rPr>
                <w:rFonts w:cs="Arial"/>
                <w:bCs/>
                <w:color w:val="000000"/>
                <w:lang w:val="en-GB"/>
              </w:rPr>
            </w:pPr>
            <w:r w:rsidRPr="00A23A8C">
              <w:rPr>
                <w:rFonts w:cs="Arial"/>
                <w:color w:val="000000"/>
                <w:lang w:val="en-GB"/>
              </w:rPr>
              <w:t>Name of the legal person:</w:t>
            </w:r>
          </w:p>
        </w:tc>
        <w:tc>
          <w:tcPr>
            <w:tcW w:w="6166" w:type="dxa"/>
            <w:tcBorders>
              <w:top w:val="single" w:sz="4" w:space="0" w:color="auto"/>
              <w:left w:val="nil"/>
              <w:bottom w:val="single" w:sz="4" w:space="0" w:color="auto"/>
              <w:right w:val="single" w:sz="4" w:space="0" w:color="auto"/>
            </w:tcBorders>
          </w:tcPr>
          <w:p w14:paraId="43EA2B3F" w14:textId="77777777" w:rsidR="00F96A2B" w:rsidRPr="00A23A8C" w:rsidRDefault="00F96A2B" w:rsidP="00502834">
            <w:pPr>
              <w:rPr>
                <w:rFonts w:cs="Arial"/>
                <w:b/>
                <w:bCs/>
                <w:color w:val="000000"/>
                <w:lang w:val="en-GB"/>
              </w:rPr>
            </w:pPr>
          </w:p>
        </w:tc>
      </w:tr>
      <w:tr w:rsidR="00F96A2B" w:rsidRPr="00A23A8C" w14:paraId="22D1FC9F" w14:textId="77777777" w:rsidTr="00502834">
        <w:tc>
          <w:tcPr>
            <w:tcW w:w="3048" w:type="dxa"/>
            <w:tcBorders>
              <w:top w:val="single" w:sz="4" w:space="0" w:color="auto"/>
              <w:left w:val="single" w:sz="4" w:space="0" w:color="auto"/>
              <w:bottom w:val="single" w:sz="4" w:space="0" w:color="auto"/>
              <w:right w:val="nil"/>
            </w:tcBorders>
          </w:tcPr>
          <w:p w14:paraId="09FB0034" w14:textId="77777777" w:rsidR="00F96A2B" w:rsidRPr="00A23A8C" w:rsidRDefault="00F96A2B" w:rsidP="00502834">
            <w:pPr>
              <w:rPr>
                <w:rFonts w:cs="Arial"/>
                <w:bCs/>
                <w:color w:val="000000"/>
                <w:lang w:val="en-GB"/>
              </w:rPr>
            </w:pPr>
            <w:r w:rsidRPr="00A23A8C">
              <w:rPr>
                <w:rFonts w:cs="Arial"/>
                <w:color w:val="000000"/>
                <w:lang w:val="en-GB"/>
              </w:rPr>
              <w:t>Registered office of the legal person:</w:t>
            </w:r>
          </w:p>
        </w:tc>
        <w:tc>
          <w:tcPr>
            <w:tcW w:w="6166" w:type="dxa"/>
            <w:tcBorders>
              <w:top w:val="single" w:sz="4" w:space="0" w:color="auto"/>
              <w:left w:val="nil"/>
              <w:bottom w:val="single" w:sz="4" w:space="0" w:color="auto"/>
              <w:right w:val="single" w:sz="4" w:space="0" w:color="auto"/>
            </w:tcBorders>
          </w:tcPr>
          <w:p w14:paraId="7D438854" w14:textId="77777777" w:rsidR="00F96A2B" w:rsidRPr="00A23A8C" w:rsidRDefault="00F96A2B" w:rsidP="00502834">
            <w:pPr>
              <w:rPr>
                <w:rFonts w:cs="Arial"/>
                <w:bCs/>
                <w:color w:val="000000"/>
                <w:lang w:val="en-GB"/>
              </w:rPr>
            </w:pPr>
          </w:p>
        </w:tc>
      </w:tr>
      <w:tr w:rsidR="00F96A2B" w:rsidRPr="00A23A8C" w14:paraId="36DC998F" w14:textId="77777777" w:rsidTr="00502834">
        <w:tc>
          <w:tcPr>
            <w:tcW w:w="3048" w:type="dxa"/>
            <w:tcBorders>
              <w:top w:val="single" w:sz="4" w:space="0" w:color="auto"/>
              <w:left w:val="single" w:sz="4" w:space="0" w:color="auto"/>
              <w:bottom w:val="single" w:sz="4" w:space="0" w:color="auto"/>
              <w:right w:val="nil"/>
            </w:tcBorders>
          </w:tcPr>
          <w:p w14:paraId="6CD52E36" w14:textId="77777777" w:rsidR="00F96A2B" w:rsidRPr="00A23A8C" w:rsidRDefault="00F96A2B" w:rsidP="00502834">
            <w:pPr>
              <w:rPr>
                <w:rFonts w:cs="Arial"/>
                <w:bCs/>
                <w:color w:val="000000"/>
                <w:lang w:val="en-GB"/>
              </w:rPr>
            </w:pPr>
            <w:r w:rsidRPr="00A23A8C">
              <w:rPr>
                <w:rFonts w:cs="Arial"/>
                <w:color w:val="000000"/>
                <w:lang w:val="en-GB"/>
              </w:rPr>
              <w:t>Company reg. no.:</w:t>
            </w:r>
          </w:p>
        </w:tc>
        <w:tc>
          <w:tcPr>
            <w:tcW w:w="6166" w:type="dxa"/>
            <w:tcBorders>
              <w:top w:val="single" w:sz="4" w:space="0" w:color="auto"/>
              <w:left w:val="nil"/>
              <w:bottom w:val="single" w:sz="4" w:space="0" w:color="auto"/>
              <w:right w:val="single" w:sz="4" w:space="0" w:color="auto"/>
            </w:tcBorders>
          </w:tcPr>
          <w:p w14:paraId="495AAE46" w14:textId="77777777" w:rsidR="00F96A2B" w:rsidRPr="00A23A8C" w:rsidRDefault="00F96A2B" w:rsidP="00502834">
            <w:pPr>
              <w:rPr>
                <w:rFonts w:cs="Arial"/>
                <w:bCs/>
                <w:color w:val="000000"/>
                <w:lang w:val="en-GB"/>
              </w:rPr>
            </w:pPr>
          </w:p>
        </w:tc>
      </w:tr>
      <w:tr w:rsidR="00F96A2B" w:rsidRPr="00A23A8C" w14:paraId="7F9C4733" w14:textId="77777777" w:rsidTr="00502834">
        <w:tc>
          <w:tcPr>
            <w:tcW w:w="3048" w:type="dxa"/>
            <w:tcBorders>
              <w:top w:val="single" w:sz="4" w:space="0" w:color="auto"/>
              <w:left w:val="single" w:sz="4" w:space="0" w:color="auto"/>
              <w:bottom w:val="single" w:sz="4" w:space="0" w:color="auto"/>
              <w:right w:val="nil"/>
            </w:tcBorders>
          </w:tcPr>
          <w:p w14:paraId="47FBCC87" w14:textId="77777777" w:rsidR="00F96A2B" w:rsidRPr="00A23A8C" w:rsidRDefault="00F96A2B" w:rsidP="00502834">
            <w:pPr>
              <w:rPr>
                <w:rFonts w:cs="Arial"/>
                <w:b/>
                <w:bCs/>
                <w:color w:val="000000"/>
                <w:lang w:val="en-GB"/>
              </w:rPr>
            </w:pPr>
            <w:r w:rsidRPr="00A23A8C">
              <w:rPr>
                <w:rFonts w:cs="Arial"/>
                <w:b/>
                <w:color w:val="000000"/>
                <w:lang w:val="en-GB"/>
              </w:rPr>
              <w:t>associated as follows:</w:t>
            </w:r>
          </w:p>
        </w:tc>
        <w:tc>
          <w:tcPr>
            <w:tcW w:w="6166" w:type="dxa"/>
            <w:tcBorders>
              <w:top w:val="single" w:sz="4" w:space="0" w:color="auto"/>
              <w:left w:val="nil"/>
              <w:bottom w:val="single" w:sz="4" w:space="0" w:color="auto"/>
              <w:right w:val="single" w:sz="4" w:space="0" w:color="auto"/>
            </w:tcBorders>
          </w:tcPr>
          <w:p w14:paraId="21E23F1F" w14:textId="77777777" w:rsidR="00F96A2B" w:rsidRPr="00A23A8C" w:rsidRDefault="00F96A2B" w:rsidP="00502834">
            <w:pPr>
              <w:rPr>
                <w:rFonts w:cs="Arial"/>
                <w:bCs/>
                <w:color w:val="000000"/>
                <w:lang w:val="en-GB"/>
              </w:rPr>
            </w:pPr>
          </w:p>
        </w:tc>
      </w:tr>
    </w:tbl>
    <w:p w14:paraId="29645F8C" w14:textId="77777777" w:rsidR="00F96A2B" w:rsidRPr="00A23A8C" w:rsidRDefault="00F96A2B" w:rsidP="00F96A2B">
      <w:pPr>
        <w:rPr>
          <w:rFonts w:cs="Arial"/>
          <w:color w:val="000000"/>
          <w:lang w:val="en-GB"/>
        </w:rPr>
      </w:pPr>
    </w:p>
    <w:p w14:paraId="0AB2469E" w14:textId="77777777" w:rsidR="00F96A2B" w:rsidRPr="00A23A8C" w:rsidRDefault="00F96A2B" w:rsidP="00F96A2B">
      <w:pPr>
        <w:rPr>
          <w:rFonts w:cs="Arial"/>
          <w:color w:val="000000"/>
          <w:lang w:val="en-GB"/>
        </w:rPr>
      </w:pPr>
      <w:r w:rsidRPr="00A23A8C">
        <w:rPr>
          <w:rFonts w:cs="Arial"/>
          <w:color w:val="000000"/>
          <w:lang w:val="en-GB"/>
        </w:rPr>
        <w:t>(continue the list as appropriate)</w:t>
      </w:r>
    </w:p>
    <w:p w14:paraId="744BDD2F" w14:textId="77777777" w:rsidR="00F96A2B" w:rsidRPr="00A23A8C" w:rsidRDefault="00F96A2B" w:rsidP="00F96A2B">
      <w:pPr>
        <w:rPr>
          <w:rFonts w:cs="Arial"/>
          <w:color w:val="000000"/>
          <w:lang w:val="en-GB"/>
        </w:rPr>
      </w:pPr>
    </w:p>
    <w:p w14:paraId="1D714059" w14:textId="77777777" w:rsidR="00F96A2B" w:rsidRPr="00A23A8C" w:rsidRDefault="00F96A2B" w:rsidP="00F96A2B">
      <w:pPr>
        <w:rPr>
          <w:rFonts w:cs="Arial"/>
          <w:color w:val="000000"/>
          <w:lang w:val="en-GB"/>
        </w:rPr>
      </w:pPr>
    </w:p>
    <w:p w14:paraId="1CBE5BF1" w14:textId="77777777" w:rsidR="00F96A2B" w:rsidRPr="00A23A8C" w:rsidRDefault="00F96A2B" w:rsidP="00F96A2B">
      <w:pPr>
        <w:rPr>
          <w:rFonts w:cs="Arial"/>
          <w:color w:val="000000"/>
          <w:lang w:val="en-GB"/>
        </w:rPr>
      </w:pPr>
      <w:r w:rsidRPr="00A23A8C">
        <w:rPr>
          <w:rFonts w:cs="Arial"/>
          <w:color w:val="000000"/>
          <w:lang w:val="en-GB"/>
        </w:rPr>
        <w:t>I hereby declare that, in the capacity of a natural person - participant in the Bidder's ownership, I stated:</w:t>
      </w:r>
    </w:p>
    <w:p w14:paraId="4DD9FC93" w14:textId="77777777" w:rsidR="00F96A2B" w:rsidRPr="00A23A8C" w:rsidRDefault="00F96A2B" w:rsidP="00E73C70">
      <w:pPr>
        <w:numPr>
          <w:ilvl w:val="0"/>
          <w:numId w:val="3"/>
        </w:numPr>
        <w:suppressAutoHyphens/>
        <w:rPr>
          <w:rFonts w:cs="Arial"/>
          <w:color w:val="000000"/>
          <w:lang w:val="en-GB"/>
        </w:rPr>
      </w:pPr>
      <w:r w:rsidRPr="00A23A8C">
        <w:rPr>
          <w:rFonts w:cs="Arial"/>
          <w:color w:val="000000"/>
          <w:lang w:val="en-GB"/>
        </w:rPr>
        <w:t>any natural person who owns through direct or indirect ownership at least 5% of shares or participates in the management rights, management or capital of the legal person with more than a 5% share or has the controlling position in the management of the legal person's funds;</w:t>
      </w:r>
    </w:p>
    <w:p w14:paraId="3EBB6CF1" w14:textId="77777777" w:rsidR="00F96A2B" w:rsidRPr="00A23A8C" w:rsidRDefault="00F96A2B" w:rsidP="00E73C70">
      <w:pPr>
        <w:numPr>
          <w:ilvl w:val="0"/>
          <w:numId w:val="3"/>
        </w:numPr>
        <w:suppressAutoHyphens/>
        <w:rPr>
          <w:rFonts w:cs="Arial"/>
          <w:color w:val="000000"/>
          <w:lang w:val="en-GB"/>
        </w:rPr>
      </w:pPr>
      <w:r w:rsidRPr="00A23A8C">
        <w:rPr>
          <w:rFonts w:cs="Arial"/>
          <w:color w:val="000000"/>
          <w:lang w:val="en-GB"/>
        </w:rPr>
        <w:t>any natural person who indirectly provides or is providing funds to a legal person and is on such grounds given the possibility of exercising control, guiding or otherwise substantially influencing the decisions of the management or other administrative body of the legal person concerning financing and business operations.</w:t>
      </w:r>
    </w:p>
    <w:p w14:paraId="374F35B7" w14:textId="77777777" w:rsidR="00F96A2B" w:rsidRPr="00A23A8C" w:rsidRDefault="00F96A2B" w:rsidP="00F96A2B">
      <w:pPr>
        <w:rPr>
          <w:rFonts w:cs="Arial"/>
          <w:color w:val="000000"/>
          <w:lang w:val="en-GB"/>
        </w:rPr>
      </w:pPr>
    </w:p>
    <w:p w14:paraId="74CC70FD" w14:textId="77777777" w:rsidR="00F96A2B" w:rsidRPr="00A23A8C" w:rsidRDefault="00F96A2B" w:rsidP="00F96A2B">
      <w:pPr>
        <w:rPr>
          <w:rFonts w:cs="Arial"/>
          <w:color w:val="000000"/>
          <w:lang w:val="en-GB"/>
        </w:rPr>
      </w:pPr>
    </w:p>
    <w:p w14:paraId="11FC14FA" w14:textId="77777777" w:rsidR="004E710A" w:rsidRPr="006A71AA" w:rsidRDefault="004E710A" w:rsidP="004E710A">
      <w:pPr>
        <w:rPr>
          <w:rFonts w:cs="Arial"/>
          <w:noProof/>
          <w:color w:val="000000"/>
          <w:lang w:val="en-GB"/>
        </w:rPr>
      </w:pPr>
    </w:p>
    <w:p w14:paraId="0EBD7425" w14:textId="77777777" w:rsidR="004E710A" w:rsidRPr="006A71AA" w:rsidRDefault="004E710A" w:rsidP="004E710A">
      <w:pPr>
        <w:rPr>
          <w:rFonts w:cs="Arial"/>
          <w:noProof/>
          <w:color w:val="000000"/>
          <w:lang w:val="en-GB"/>
        </w:rPr>
      </w:pPr>
      <w:r w:rsidRPr="006A71AA">
        <w:rPr>
          <w:rFonts w:cs="Arial"/>
          <w:noProof/>
          <w:color w:val="000000"/>
          <w:lang w:val="en-GB"/>
        </w:rPr>
        <w:t>By signing this statement, I hereby guarantee that there are no other natural or legal persons, dormant partners and companies, considered to be related companies pursuant to the provisions of the law regulating companies, in the entire ownership structure.</w:t>
      </w:r>
    </w:p>
    <w:p w14:paraId="151D6132" w14:textId="77777777" w:rsidR="004E710A" w:rsidRPr="006A71AA" w:rsidRDefault="004E710A" w:rsidP="004E710A">
      <w:pPr>
        <w:rPr>
          <w:rFonts w:cs="Arial"/>
          <w:noProof/>
          <w:color w:val="000000"/>
          <w:lang w:val="en-GB"/>
        </w:rPr>
      </w:pPr>
    </w:p>
    <w:p w14:paraId="23268605" w14:textId="77777777" w:rsidR="004E710A" w:rsidRPr="006A71AA" w:rsidRDefault="004E710A" w:rsidP="004E710A">
      <w:pPr>
        <w:rPr>
          <w:rFonts w:cs="Arial"/>
          <w:noProof/>
          <w:lang w:val="en-GB"/>
        </w:rPr>
      </w:pPr>
      <w:r w:rsidRPr="006A71AA">
        <w:rPr>
          <w:rFonts w:cs="Arial"/>
          <w:noProof/>
          <w:lang w:val="en-GB"/>
        </w:rPr>
        <w:t>By signing this statement, I also declare that I am not related to the official and, to my knowledge, I am not related to a family member of the official in the manner specified in the first paragraph of Article 35 of the Act on Integrity and Prevention of Corruption (Official Gazette of the Republic of Slovenia, No. 69/11 and changes).</w:t>
      </w:r>
    </w:p>
    <w:p w14:paraId="17F032E7" w14:textId="77777777" w:rsidR="004E710A" w:rsidRPr="006A71AA" w:rsidRDefault="004E710A" w:rsidP="004E710A">
      <w:pPr>
        <w:rPr>
          <w:rFonts w:cs="Arial"/>
          <w:noProof/>
          <w:color w:val="000000"/>
        </w:rPr>
      </w:pPr>
    </w:p>
    <w:p w14:paraId="74DD8D86" w14:textId="77777777" w:rsidR="004E710A" w:rsidRPr="006A71AA" w:rsidRDefault="004E710A" w:rsidP="004E710A">
      <w:pPr>
        <w:rPr>
          <w:rFonts w:cs="Arial"/>
          <w:noProof/>
          <w:color w:val="000000"/>
          <w:lang w:val="en-GB"/>
        </w:rPr>
      </w:pPr>
      <w:r w:rsidRPr="006A71AA">
        <w:rPr>
          <w:rFonts w:cs="Arial"/>
          <w:noProof/>
          <w:color w:val="000000"/>
          <w:lang w:val="en-GB"/>
        </w:rPr>
        <w:t>My signature on this statement warrants that the data provided are true and accurate and I am aware that the contract shall be considered null and void, should my statement be false or data untrue. I undertake to inform the Contracting Authority of any changes to the data submitted.</w:t>
      </w:r>
    </w:p>
    <w:p w14:paraId="728B4410" w14:textId="77777777" w:rsidR="004E710A" w:rsidRPr="006A71AA" w:rsidRDefault="004E710A" w:rsidP="004E710A">
      <w:pPr>
        <w:pStyle w:val="BESEDILO"/>
        <w:rPr>
          <w:noProof/>
        </w:rPr>
      </w:pPr>
    </w:p>
    <w:p w14:paraId="36C791E0" w14:textId="77777777" w:rsidR="00F96A2B" w:rsidRPr="004E710A" w:rsidRDefault="00F96A2B" w:rsidP="00F96A2B">
      <w:pPr>
        <w:rPr>
          <w:rFonts w:cs="Arial"/>
          <w:color w:val="000000"/>
        </w:rPr>
      </w:pPr>
    </w:p>
    <w:p w14:paraId="21341119" w14:textId="77777777" w:rsidR="00F96A2B" w:rsidRPr="00A23A8C" w:rsidRDefault="00F96A2B" w:rsidP="00F96A2B">
      <w:pPr>
        <w:rPr>
          <w:rFonts w:cs="Arial"/>
          <w:color w:val="000000"/>
          <w:lang w:val="en-GB"/>
        </w:rPr>
      </w:pPr>
    </w:p>
    <w:p w14:paraId="6580B3F0" w14:textId="77777777" w:rsidR="00F96A2B" w:rsidRPr="00A23A8C" w:rsidRDefault="00F96A2B" w:rsidP="00F96A2B">
      <w:pPr>
        <w:rPr>
          <w:rFonts w:cs="Arial"/>
          <w:color w:val="000000"/>
          <w:lang w:val="en-GB"/>
        </w:rPr>
      </w:pPr>
      <w:r w:rsidRPr="00A23A8C">
        <w:rPr>
          <w:rFonts w:cs="Arial"/>
          <w:color w:val="000000"/>
          <w:lang w:val="en-GB"/>
        </w:rPr>
        <w:t>Place and date:</w:t>
      </w:r>
      <w:r w:rsidRPr="00A23A8C">
        <w:rPr>
          <w:rFonts w:cs="Arial"/>
          <w:color w:val="000000"/>
          <w:lang w:val="en-GB"/>
        </w:rPr>
        <w:tab/>
        <w:t xml:space="preserve">                                                       Name and surname of the legal representative:</w:t>
      </w:r>
    </w:p>
    <w:p w14:paraId="1583DF73" w14:textId="77777777" w:rsidR="00F96A2B" w:rsidRPr="00A23A8C" w:rsidRDefault="00F96A2B" w:rsidP="00F96A2B">
      <w:pPr>
        <w:rPr>
          <w:rFonts w:cs="Arial"/>
          <w:color w:val="000000"/>
          <w:lang w:val="en-GB"/>
        </w:rPr>
      </w:pPr>
    </w:p>
    <w:p w14:paraId="7F1FE968" w14:textId="245A50A3" w:rsidR="00F96A2B" w:rsidRPr="00A23A8C" w:rsidRDefault="00F96A2B" w:rsidP="00F96A2B">
      <w:pPr>
        <w:rPr>
          <w:rFonts w:cs="Arial"/>
          <w:color w:val="000000"/>
          <w:lang w:val="en-GB"/>
        </w:rPr>
      </w:pPr>
      <w:r w:rsidRPr="00A23A8C">
        <w:rPr>
          <w:rFonts w:cs="Arial"/>
          <w:color w:val="000000"/>
          <w:lang w:val="en-GB"/>
        </w:rPr>
        <w:t>____________________________</w:t>
      </w:r>
      <w:r w:rsidRPr="00A23A8C">
        <w:rPr>
          <w:rFonts w:cs="Arial"/>
          <w:color w:val="000000"/>
          <w:lang w:val="en-GB"/>
        </w:rPr>
        <w:tab/>
        <w:t xml:space="preserve">                _________________________________</w:t>
      </w:r>
    </w:p>
    <w:p w14:paraId="064A488D" w14:textId="77777777" w:rsidR="00F96A2B" w:rsidRPr="00A23A8C" w:rsidRDefault="00F96A2B" w:rsidP="00F96A2B">
      <w:pPr>
        <w:rPr>
          <w:rFonts w:cs="Arial"/>
          <w:color w:val="000000"/>
          <w:lang w:val="en-GB"/>
        </w:rPr>
      </w:pPr>
    </w:p>
    <w:p w14:paraId="6ACDEFCF" w14:textId="77777777" w:rsidR="00F96A2B" w:rsidRPr="00A23A8C" w:rsidRDefault="00F96A2B" w:rsidP="00F96A2B">
      <w:pPr>
        <w:rPr>
          <w:rFonts w:cs="Arial"/>
          <w:color w:val="000000"/>
          <w:lang w:val="en-GB"/>
        </w:rPr>
      </w:pPr>
    </w:p>
    <w:p w14:paraId="7975C6F1" w14:textId="3CA60F24" w:rsidR="00F96A2B" w:rsidRPr="00346E20" w:rsidRDefault="00F96A2B" w:rsidP="00F96A2B">
      <w:pPr>
        <w:rPr>
          <w:rFonts w:cs="Arial"/>
          <w:color w:val="000000"/>
          <w:lang w:val="en-GB"/>
        </w:rPr>
      </w:pPr>
      <w:r w:rsidRPr="00A23A8C">
        <w:rPr>
          <w:rFonts w:cs="Arial"/>
          <w:color w:val="000000"/>
          <w:lang w:val="en-GB"/>
        </w:rPr>
        <w:tab/>
        <w:t xml:space="preserve">                                                                   Signature and stamp:</w:t>
      </w:r>
    </w:p>
    <w:p w14:paraId="365DF760" w14:textId="4EBDC7BB" w:rsidR="00F96A2B" w:rsidRPr="00346E20" w:rsidRDefault="00F96A2B" w:rsidP="00F96A2B">
      <w:pPr>
        <w:rPr>
          <w:rFonts w:cs="Arial"/>
          <w:color w:val="000000"/>
          <w:lang w:val="en-GB"/>
        </w:rPr>
      </w:pPr>
    </w:p>
    <w:sectPr w:rsidR="00F96A2B" w:rsidRPr="00346E20" w:rsidSect="00DB7042">
      <w:headerReference w:type="default" r:id="rId17"/>
      <w:footerReference w:type="default" r:id="rId18"/>
      <w:pgSz w:w="11906" w:h="16838" w:code="9"/>
      <w:pgMar w:top="1247" w:right="1134" w:bottom="851" w:left="1134"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59EA1B" w14:textId="77777777" w:rsidR="00FA2CCA" w:rsidRDefault="00FA2CCA">
      <w:r>
        <w:separator/>
      </w:r>
    </w:p>
  </w:endnote>
  <w:endnote w:type="continuationSeparator" w:id="0">
    <w:p w14:paraId="73ECDC24" w14:textId="77777777" w:rsidR="00FA2CCA" w:rsidRDefault="00FA2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T Extra"/>
    <w:charset w:val="00"/>
    <w:family w:val="auto"/>
    <w:pitch w:val="default"/>
  </w:font>
  <w:font w:name="OpenSymbol">
    <w:altName w:val="MS Mincho"/>
    <w:charset w:val="00"/>
    <w:family w:val="auto"/>
    <w:pitch w:val="variable"/>
    <w:sig w:usb0="800000AF" w:usb1="1001ECEA" w:usb2="00000000" w:usb3="00000000" w:csb0="00000001"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charset w:val="01"/>
    <w:family w:val="roman"/>
    <w:pitch w:val="variable"/>
  </w:font>
  <w:font w:name="Helvetica 55 Roman">
    <w:altName w:val="Arial"/>
    <w:panose1 w:val="00000000000000000000"/>
    <w:charset w:val="00"/>
    <w:family w:val="swiss"/>
    <w:notTrueType/>
    <w:pitch w:val="default"/>
    <w:sig w:usb0="00000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946746838"/>
      <w:docPartObj>
        <w:docPartGallery w:val="Page Numbers (Bottom of Page)"/>
        <w:docPartUnique/>
      </w:docPartObj>
    </w:sdtPr>
    <w:sdtEndPr/>
    <w:sdtContent>
      <w:sdt>
        <w:sdtPr>
          <w:rPr>
            <w:sz w:val="18"/>
            <w:szCs w:val="18"/>
          </w:rPr>
          <w:id w:val="-1705238520"/>
          <w:docPartObj>
            <w:docPartGallery w:val="Page Numbers (Top of Page)"/>
            <w:docPartUnique/>
          </w:docPartObj>
        </w:sdtPr>
        <w:sdtEndPr/>
        <w:sdtContent>
          <w:p w14:paraId="4D2EB23D" w14:textId="1AF4F8EB" w:rsidR="00F76229" w:rsidRPr="007F0038" w:rsidRDefault="00F76229" w:rsidP="00D572F6">
            <w:pPr>
              <w:pStyle w:val="Footer"/>
              <w:jc w:val="center"/>
              <w:rPr>
                <w:sz w:val="18"/>
                <w:szCs w:val="18"/>
              </w:rPr>
            </w:pPr>
            <w:r w:rsidRPr="007F0038">
              <w:rPr>
                <w:sz w:val="18"/>
                <w:szCs w:val="18"/>
              </w:rPr>
              <w:fldChar w:fldCharType="begin"/>
            </w:r>
            <w:r w:rsidRPr="007F0038">
              <w:rPr>
                <w:sz w:val="18"/>
                <w:szCs w:val="18"/>
              </w:rPr>
              <w:instrText xml:space="preserve"> PAGE </w:instrText>
            </w:r>
            <w:r w:rsidRPr="007F0038">
              <w:rPr>
                <w:sz w:val="18"/>
                <w:szCs w:val="18"/>
              </w:rPr>
              <w:fldChar w:fldCharType="separate"/>
            </w:r>
            <w:r w:rsidRPr="007F0038">
              <w:rPr>
                <w:noProof/>
                <w:sz w:val="18"/>
                <w:szCs w:val="18"/>
              </w:rPr>
              <w:t>2</w:t>
            </w:r>
            <w:r w:rsidRPr="007F0038">
              <w:rPr>
                <w:sz w:val="18"/>
                <w:szCs w:val="18"/>
              </w:rPr>
              <w:fldChar w:fldCharType="end"/>
            </w:r>
            <w:r w:rsidRPr="007F0038">
              <w:rPr>
                <w:sz w:val="18"/>
                <w:szCs w:val="18"/>
              </w:rPr>
              <w:t xml:space="preserve"> / </w:t>
            </w:r>
            <w:r w:rsidRPr="007F0038">
              <w:rPr>
                <w:sz w:val="18"/>
                <w:szCs w:val="18"/>
              </w:rPr>
              <w:fldChar w:fldCharType="begin"/>
            </w:r>
            <w:r w:rsidRPr="007F0038">
              <w:rPr>
                <w:sz w:val="18"/>
                <w:szCs w:val="18"/>
              </w:rPr>
              <w:instrText xml:space="preserve"> NUMPAGES  </w:instrText>
            </w:r>
            <w:r w:rsidRPr="007F0038">
              <w:rPr>
                <w:sz w:val="18"/>
                <w:szCs w:val="18"/>
              </w:rPr>
              <w:fldChar w:fldCharType="separate"/>
            </w:r>
            <w:r w:rsidRPr="007F0038">
              <w:rPr>
                <w:noProof/>
                <w:sz w:val="18"/>
                <w:szCs w:val="18"/>
              </w:rPr>
              <w:t>2</w:t>
            </w:r>
            <w:r w:rsidRPr="007F0038">
              <w:rPr>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B4B9CF" w14:textId="77777777" w:rsidR="00FA2CCA" w:rsidRDefault="00FA2CCA">
      <w:r>
        <w:separator/>
      </w:r>
    </w:p>
  </w:footnote>
  <w:footnote w:type="continuationSeparator" w:id="0">
    <w:p w14:paraId="715DFE3B" w14:textId="77777777" w:rsidR="00FA2CCA" w:rsidRDefault="00FA2C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8C20B" w14:textId="445F3819" w:rsidR="00F76229" w:rsidRPr="00AA4003" w:rsidRDefault="00F76229" w:rsidP="001736A2">
    <w:pPr>
      <w:pStyle w:val="Header"/>
      <w:jc w:val="right"/>
      <w:rPr>
        <w:sz w:val="16"/>
        <w:szCs w:val="16"/>
        <w:lang w:val="en-GB"/>
      </w:rPr>
    </w:pPr>
    <w:r w:rsidRPr="00AA4003">
      <w:rPr>
        <w:sz w:val="16"/>
        <w:szCs w:val="16"/>
        <w:lang w:val="en-GB"/>
      </w:rPr>
      <w:t xml:space="preserve">Procurement documents </w:t>
    </w:r>
    <w:r w:rsidR="000E404D">
      <w:rPr>
        <w:sz w:val="16"/>
        <w:szCs w:val="16"/>
        <w:lang w:val="en-GB"/>
      </w:rPr>
      <w:t>JN-S0769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none"/>
      <w:suff w:val="nothing"/>
      <w:lvlText w:val=""/>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1"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2" w15:restartNumberingAfterBreak="0">
    <w:nsid w:val="00000006"/>
    <w:multiLevelType w:val="singleLevel"/>
    <w:tmpl w:val="00000006"/>
    <w:name w:val="WW8Num6"/>
    <w:lvl w:ilvl="0">
      <w:start w:val="1"/>
      <w:numFmt w:val="bullet"/>
      <w:lvlText w:val=""/>
      <w:lvlJc w:val="left"/>
      <w:pPr>
        <w:tabs>
          <w:tab w:val="num" w:pos="360"/>
        </w:tabs>
        <w:ind w:left="360" w:hanging="360"/>
      </w:pPr>
      <w:rPr>
        <w:rFonts w:ascii="Wingdings" w:hAnsi="Wingdings"/>
      </w:rPr>
    </w:lvl>
  </w:abstractNum>
  <w:abstractNum w:abstractNumId="3" w15:restartNumberingAfterBreak="0">
    <w:nsid w:val="00000007"/>
    <w:multiLevelType w:val="singleLevel"/>
    <w:tmpl w:val="00000007"/>
    <w:name w:val="WW8Num7"/>
    <w:lvl w:ilvl="0">
      <w:start w:val="1"/>
      <w:numFmt w:val="bullet"/>
      <w:lvlText w:val=""/>
      <w:lvlJc w:val="left"/>
      <w:pPr>
        <w:tabs>
          <w:tab w:val="num" w:pos="360"/>
        </w:tabs>
        <w:ind w:left="360" w:hanging="360"/>
      </w:pPr>
      <w:rPr>
        <w:rFonts w:ascii="Wingdings" w:hAnsi="Wingdings"/>
      </w:rPr>
    </w:lvl>
  </w:abstractNum>
  <w:abstractNum w:abstractNumId="4"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tarSymbol"/>
        <w:sz w:val="18"/>
        <w:szCs w:val="18"/>
      </w:rPr>
    </w:lvl>
  </w:abstractNum>
  <w:abstractNum w:abstractNumId="5"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cs="StarSymbol"/>
        <w:sz w:val="18"/>
        <w:szCs w:val="18"/>
      </w:rPr>
    </w:lvl>
  </w:abstractNum>
  <w:abstractNum w:abstractNumId="6" w15:restartNumberingAfterBreak="0">
    <w:nsid w:val="0000000C"/>
    <w:multiLevelType w:val="singleLevel"/>
    <w:tmpl w:val="0000000C"/>
    <w:name w:val="WW8Num12"/>
    <w:lvl w:ilvl="0">
      <w:start w:val="1"/>
      <w:numFmt w:val="bullet"/>
      <w:lvlText w:val=""/>
      <w:lvlJc w:val="left"/>
      <w:pPr>
        <w:tabs>
          <w:tab w:val="num" w:pos="360"/>
        </w:tabs>
        <w:ind w:left="360" w:hanging="360"/>
      </w:pPr>
      <w:rPr>
        <w:rFonts w:ascii="Wingdings" w:hAnsi="Wingdings" w:cs="StarSymbol"/>
        <w:sz w:val="18"/>
        <w:szCs w:val="18"/>
      </w:rPr>
    </w:lvl>
  </w:abstractNum>
  <w:abstractNum w:abstractNumId="7"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8" w15:restartNumberingAfterBreak="0">
    <w:nsid w:val="0000000E"/>
    <w:multiLevelType w:val="singleLevel"/>
    <w:tmpl w:val="0000000E"/>
    <w:name w:val="WW8Num15"/>
    <w:lvl w:ilvl="0">
      <w:start w:val="1"/>
      <w:numFmt w:val="bullet"/>
      <w:lvlText w:val=""/>
      <w:lvlJc w:val="left"/>
      <w:pPr>
        <w:tabs>
          <w:tab w:val="num" w:pos="0"/>
        </w:tabs>
        <w:ind w:left="360" w:hanging="360"/>
      </w:pPr>
      <w:rPr>
        <w:rFonts w:ascii="Symbol" w:hAnsi="Symbol"/>
      </w:rPr>
    </w:lvl>
  </w:abstractNum>
  <w:abstractNum w:abstractNumId="9" w15:restartNumberingAfterBreak="0">
    <w:nsid w:val="0000000F"/>
    <w:multiLevelType w:val="singleLevel"/>
    <w:tmpl w:val="0000000F"/>
    <w:name w:val="WW8Num16"/>
    <w:lvl w:ilvl="0">
      <w:start w:val="1"/>
      <w:numFmt w:val="bullet"/>
      <w:lvlText w:val=""/>
      <w:lvlJc w:val="left"/>
      <w:pPr>
        <w:tabs>
          <w:tab w:val="num" w:pos="0"/>
        </w:tabs>
        <w:ind w:left="720" w:hanging="360"/>
      </w:pPr>
      <w:rPr>
        <w:rFonts w:ascii="Symbol" w:hAnsi="Symbol"/>
      </w:rPr>
    </w:lvl>
  </w:abstractNum>
  <w:abstractNum w:abstractNumId="10" w15:restartNumberingAfterBreak="0">
    <w:nsid w:val="00000012"/>
    <w:multiLevelType w:val="singleLevel"/>
    <w:tmpl w:val="00000012"/>
    <w:name w:val="WW8Num18"/>
    <w:lvl w:ilvl="0">
      <w:start w:val="1"/>
      <w:numFmt w:val="bullet"/>
      <w:lvlText w:val="-"/>
      <w:lvlJc w:val="left"/>
      <w:pPr>
        <w:tabs>
          <w:tab w:val="num" w:pos="0"/>
        </w:tabs>
        <w:ind w:left="360" w:hanging="360"/>
      </w:pPr>
      <w:rPr>
        <w:rFonts w:ascii="OpenSymbol" w:hAnsi="OpenSymbol" w:cs="StarSymbol"/>
        <w:sz w:val="18"/>
        <w:szCs w:val="18"/>
      </w:rPr>
    </w:lvl>
  </w:abstractNum>
  <w:abstractNum w:abstractNumId="11"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StarSymbol"/>
        <w:sz w:val="18"/>
        <w:szCs w:val="18"/>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2" w15:restartNumberingAfterBreak="0">
    <w:nsid w:val="00000018"/>
    <w:multiLevelType w:val="singleLevel"/>
    <w:tmpl w:val="00000018"/>
    <w:name w:val="WW8Num24"/>
    <w:lvl w:ilvl="0">
      <w:numFmt w:val="bullet"/>
      <w:lvlText w:val="-"/>
      <w:lvlJc w:val="left"/>
      <w:pPr>
        <w:tabs>
          <w:tab w:val="num" w:pos="1440"/>
        </w:tabs>
        <w:ind w:left="1440" w:hanging="360"/>
      </w:pPr>
      <w:rPr>
        <w:rFonts w:ascii="Arial" w:hAnsi="Arial" w:cs="StarSymbol"/>
        <w:sz w:val="18"/>
        <w:szCs w:val="18"/>
      </w:rPr>
    </w:lvl>
  </w:abstractNum>
  <w:abstractNum w:abstractNumId="13" w15:restartNumberingAfterBreak="0">
    <w:nsid w:val="00000019"/>
    <w:multiLevelType w:val="singleLevel"/>
    <w:tmpl w:val="00000019"/>
    <w:name w:val="WW8Num25"/>
    <w:lvl w:ilvl="0">
      <w:numFmt w:val="bullet"/>
      <w:lvlText w:val="-"/>
      <w:lvlJc w:val="left"/>
      <w:pPr>
        <w:tabs>
          <w:tab w:val="num" w:pos="720"/>
        </w:tabs>
        <w:ind w:left="720" w:hanging="360"/>
      </w:pPr>
      <w:rPr>
        <w:rFonts w:ascii="Arial" w:hAnsi="Arial" w:cs="StarSymbol"/>
        <w:sz w:val="18"/>
        <w:szCs w:val="18"/>
      </w:rPr>
    </w:lvl>
  </w:abstractNum>
  <w:abstractNum w:abstractNumId="14" w15:restartNumberingAfterBreak="0">
    <w:nsid w:val="09454090"/>
    <w:multiLevelType w:val="multilevel"/>
    <w:tmpl w:val="42E2238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0DE069D6"/>
    <w:multiLevelType w:val="hybridMultilevel"/>
    <w:tmpl w:val="16B2F3EA"/>
    <w:lvl w:ilvl="0" w:tplc="D4A68AA6">
      <w:numFmt w:val="bullet"/>
      <w:lvlText w:val="-"/>
      <w:lvlJc w:val="left"/>
      <w:pPr>
        <w:ind w:left="720" w:hanging="360"/>
      </w:pPr>
      <w:rPr>
        <w:rFonts w:ascii="Calibri" w:eastAsia="Calibri"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ECD0C47"/>
    <w:multiLevelType w:val="hybridMultilevel"/>
    <w:tmpl w:val="8DB2522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1A47203"/>
    <w:multiLevelType w:val="hybridMultilevel"/>
    <w:tmpl w:val="664C11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A584A56"/>
    <w:multiLevelType w:val="multilevel"/>
    <w:tmpl w:val="13505A2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232E5D64"/>
    <w:multiLevelType w:val="hybridMultilevel"/>
    <w:tmpl w:val="D146F4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1B705ED"/>
    <w:multiLevelType w:val="hybridMultilevel"/>
    <w:tmpl w:val="3834A3BE"/>
    <w:lvl w:ilvl="0" w:tplc="0424000F">
      <w:start w:val="1"/>
      <w:numFmt w:val="bullet"/>
      <w:lvlText w:val=""/>
      <w:lvlJc w:val="left"/>
      <w:pPr>
        <w:tabs>
          <w:tab w:val="num" w:pos="720"/>
        </w:tabs>
        <w:ind w:left="720" w:hanging="360"/>
      </w:pPr>
      <w:rPr>
        <w:rFonts w:ascii="Symbol" w:hAnsi="Symbol" w:hint="default"/>
      </w:rPr>
    </w:lvl>
    <w:lvl w:ilvl="1" w:tplc="04240019" w:tentative="1">
      <w:start w:val="1"/>
      <w:numFmt w:val="bullet"/>
      <w:lvlText w:val="o"/>
      <w:lvlJc w:val="left"/>
      <w:pPr>
        <w:tabs>
          <w:tab w:val="num" w:pos="1440"/>
        </w:tabs>
        <w:ind w:left="1440" w:hanging="360"/>
      </w:pPr>
      <w:rPr>
        <w:rFonts w:ascii="Courier New" w:hAnsi="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75B0C"/>
    <w:multiLevelType w:val="multilevel"/>
    <w:tmpl w:val="3A82E6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399A0EA1"/>
    <w:multiLevelType w:val="hybridMultilevel"/>
    <w:tmpl w:val="90FED1D8"/>
    <w:lvl w:ilvl="0" w:tplc="04240001">
      <w:start w:val="1"/>
      <w:numFmt w:val="bullet"/>
      <w:lvlText w:val=""/>
      <w:lvlJc w:val="left"/>
      <w:pPr>
        <w:ind w:left="360" w:hanging="360"/>
      </w:pPr>
      <w:rPr>
        <w:rFonts w:ascii="Symbol" w:hAnsi="Symbol" w:hint="default"/>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3A6B6509"/>
    <w:multiLevelType w:val="hybridMultilevel"/>
    <w:tmpl w:val="AB9E7B7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F45067D"/>
    <w:multiLevelType w:val="hybridMultilevel"/>
    <w:tmpl w:val="87ECD788"/>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44E2910"/>
    <w:multiLevelType w:val="hybridMultilevel"/>
    <w:tmpl w:val="19B484E8"/>
    <w:lvl w:ilvl="0" w:tplc="587628F6">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44AD6527"/>
    <w:multiLevelType w:val="hybridMultilevel"/>
    <w:tmpl w:val="5A643B5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69D4082"/>
    <w:multiLevelType w:val="hybridMultilevel"/>
    <w:tmpl w:val="0ADE2A6E"/>
    <w:lvl w:ilvl="0" w:tplc="75580BEA">
      <w:start w:val="1"/>
      <w:numFmt w:val="bullet"/>
      <w:lvlText w:val=""/>
      <w:lvlJc w:val="left"/>
      <w:pPr>
        <w:tabs>
          <w:tab w:val="num" w:pos="720"/>
        </w:tabs>
        <w:ind w:left="720" w:hanging="360"/>
      </w:pPr>
      <w:rPr>
        <w:rFonts w:ascii="Symbol" w:hAnsi="Symbol" w:hint="default"/>
      </w:rPr>
    </w:lvl>
    <w:lvl w:ilvl="1" w:tplc="4BAEDA48">
      <w:start w:val="1"/>
      <w:numFmt w:val="bullet"/>
      <w:lvlText w:val="o"/>
      <w:lvlJc w:val="left"/>
      <w:pPr>
        <w:tabs>
          <w:tab w:val="num" w:pos="1440"/>
        </w:tabs>
        <w:ind w:left="1440" w:hanging="360"/>
      </w:pPr>
      <w:rPr>
        <w:rFonts w:ascii="Courier New" w:hAnsi="Courier New" w:hint="default"/>
      </w:rPr>
    </w:lvl>
    <w:lvl w:ilvl="2" w:tplc="AFA0FEA8" w:tentative="1">
      <w:start w:val="1"/>
      <w:numFmt w:val="bullet"/>
      <w:lvlText w:val=""/>
      <w:lvlJc w:val="left"/>
      <w:pPr>
        <w:tabs>
          <w:tab w:val="num" w:pos="2160"/>
        </w:tabs>
        <w:ind w:left="2160" w:hanging="360"/>
      </w:pPr>
      <w:rPr>
        <w:rFonts w:ascii="Wingdings" w:hAnsi="Wingdings" w:hint="default"/>
      </w:rPr>
    </w:lvl>
    <w:lvl w:ilvl="3" w:tplc="1AA0AEC2" w:tentative="1">
      <w:start w:val="1"/>
      <w:numFmt w:val="bullet"/>
      <w:lvlText w:val=""/>
      <w:lvlJc w:val="left"/>
      <w:pPr>
        <w:tabs>
          <w:tab w:val="num" w:pos="2880"/>
        </w:tabs>
        <w:ind w:left="2880" w:hanging="360"/>
      </w:pPr>
      <w:rPr>
        <w:rFonts w:ascii="Symbol" w:hAnsi="Symbol" w:hint="default"/>
      </w:rPr>
    </w:lvl>
    <w:lvl w:ilvl="4" w:tplc="D87A70B4" w:tentative="1">
      <w:start w:val="1"/>
      <w:numFmt w:val="bullet"/>
      <w:lvlText w:val="o"/>
      <w:lvlJc w:val="left"/>
      <w:pPr>
        <w:tabs>
          <w:tab w:val="num" w:pos="3600"/>
        </w:tabs>
        <w:ind w:left="3600" w:hanging="360"/>
      </w:pPr>
      <w:rPr>
        <w:rFonts w:ascii="Courier New" w:hAnsi="Courier New" w:hint="default"/>
      </w:rPr>
    </w:lvl>
    <w:lvl w:ilvl="5" w:tplc="290E7B80" w:tentative="1">
      <w:start w:val="1"/>
      <w:numFmt w:val="bullet"/>
      <w:lvlText w:val=""/>
      <w:lvlJc w:val="left"/>
      <w:pPr>
        <w:tabs>
          <w:tab w:val="num" w:pos="4320"/>
        </w:tabs>
        <w:ind w:left="4320" w:hanging="360"/>
      </w:pPr>
      <w:rPr>
        <w:rFonts w:ascii="Wingdings" w:hAnsi="Wingdings" w:hint="default"/>
      </w:rPr>
    </w:lvl>
    <w:lvl w:ilvl="6" w:tplc="4FF4B2E2" w:tentative="1">
      <w:start w:val="1"/>
      <w:numFmt w:val="bullet"/>
      <w:lvlText w:val=""/>
      <w:lvlJc w:val="left"/>
      <w:pPr>
        <w:tabs>
          <w:tab w:val="num" w:pos="5040"/>
        </w:tabs>
        <w:ind w:left="5040" w:hanging="360"/>
      </w:pPr>
      <w:rPr>
        <w:rFonts w:ascii="Symbol" w:hAnsi="Symbol" w:hint="default"/>
      </w:rPr>
    </w:lvl>
    <w:lvl w:ilvl="7" w:tplc="3250B8EC" w:tentative="1">
      <w:start w:val="1"/>
      <w:numFmt w:val="bullet"/>
      <w:lvlText w:val="o"/>
      <w:lvlJc w:val="left"/>
      <w:pPr>
        <w:tabs>
          <w:tab w:val="num" w:pos="5760"/>
        </w:tabs>
        <w:ind w:left="5760" w:hanging="360"/>
      </w:pPr>
      <w:rPr>
        <w:rFonts w:ascii="Courier New" w:hAnsi="Courier New" w:hint="default"/>
      </w:rPr>
    </w:lvl>
    <w:lvl w:ilvl="8" w:tplc="BCDE07F6"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BBD43F9"/>
    <w:multiLevelType w:val="multilevel"/>
    <w:tmpl w:val="AF52655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color w:val="auto"/>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9" w15:restartNumberingAfterBreak="0">
    <w:nsid w:val="4BF36B1E"/>
    <w:multiLevelType w:val="hybridMultilevel"/>
    <w:tmpl w:val="6D4C7B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4C594415"/>
    <w:multiLevelType w:val="hybridMultilevel"/>
    <w:tmpl w:val="64E6387C"/>
    <w:lvl w:ilvl="0" w:tplc="04240001">
      <w:start w:val="1"/>
      <w:numFmt w:val="bullet"/>
      <w:lvlText w:val=""/>
      <w:lvlJc w:val="left"/>
      <w:pPr>
        <w:ind w:left="360" w:hanging="360"/>
      </w:pPr>
      <w:rPr>
        <w:rFonts w:ascii="Symbol" w:hAnsi="Symbol" w:hint="default"/>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1" w15:restartNumberingAfterBreak="0">
    <w:nsid w:val="563509EC"/>
    <w:multiLevelType w:val="hybridMultilevel"/>
    <w:tmpl w:val="B4D026B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5B244271"/>
    <w:multiLevelType w:val="hybridMultilevel"/>
    <w:tmpl w:val="7936AB8E"/>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C515264"/>
    <w:multiLevelType w:val="hybridMultilevel"/>
    <w:tmpl w:val="8BD845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0AA254A"/>
    <w:multiLevelType w:val="hybridMultilevel"/>
    <w:tmpl w:val="790898A2"/>
    <w:lvl w:ilvl="0" w:tplc="0424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36" w15:restartNumberingAfterBreak="0">
    <w:nsid w:val="6AD664E7"/>
    <w:multiLevelType w:val="hybridMultilevel"/>
    <w:tmpl w:val="B8AE80F6"/>
    <w:lvl w:ilvl="0" w:tplc="04240001">
      <w:start w:val="1"/>
      <w:numFmt w:val="bullet"/>
      <w:lvlText w:val=""/>
      <w:lvlJc w:val="left"/>
      <w:pPr>
        <w:ind w:left="720" w:hanging="360"/>
      </w:pPr>
      <w:rPr>
        <w:rFonts w:ascii="Symbol" w:hAnsi="Symbol" w:hint="default"/>
      </w:rPr>
    </w:lvl>
    <w:lvl w:ilvl="1" w:tplc="D70695D4">
      <w:numFmt w:val="bullet"/>
      <w:lvlText w:val=""/>
      <w:lvlJc w:val="left"/>
      <w:pPr>
        <w:ind w:left="1515" w:hanging="435"/>
      </w:pPr>
      <w:rPr>
        <w:rFonts w:ascii="Wingdings" w:eastAsia="Wingdings" w:hAnsi="Wingdings" w:cs="Wingding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FD21292"/>
    <w:multiLevelType w:val="hybridMultilevel"/>
    <w:tmpl w:val="055A9DC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6B71783"/>
    <w:multiLevelType w:val="hybridMultilevel"/>
    <w:tmpl w:val="C5E6803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8F92AC9"/>
    <w:multiLevelType w:val="multilevel"/>
    <w:tmpl w:val="4B52ED9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403335387">
    <w:abstractNumId w:val="35"/>
  </w:num>
  <w:num w:numId="2" w16cid:durableId="202407610">
    <w:abstractNumId w:val="27"/>
  </w:num>
  <w:num w:numId="3" w16cid:durableId="1970167019">
    <w:abstractNumId w:val="5"/>
  </w:num>
  <w:num w:numId="4" w16cid:durableId="1754626490">
    <w:abstractNumId w:val="28"/>
  </w:num>
  <w:num w:numId="5" w16cid:durableId="1347058977">
    <w:abstractNumId w:val="38"/>
  </w:num>
  <w:num w:numId="6" w16cid:durableId="1524394935">
    <w:abstractNumId w:val="15"/>
  </w:num>
  <w:num w:numId="7" w16cid:durableId="1273053910">
    <w:abstractNumId w:val="29"/>
  </w:num>
  <w:num w:numId="8" w16cid:durableId="780801754">
    <w:abstractNumId w:val="25"/>
  </w:num>
  <w:num w:numId="9" w16cid:durableId="65879225">
    <w:abstractNumId w:val="2"/>
  </w:num>
  <w:num w:numId="10" w16cid:durableId="221839601">
    <w:abstractNumId w:val="20"/>
  </w:num>
  <w:num w:numId="11" w16cid:durableId="1816026664">
    <w:abstractNumId w:val="22"/>
  </w:num>
  <w:num w:numId="12" w16cid:durableId="1761608596">
    <w:abstractNumId w:val="36"/>
  </w:num>
  <w:num w:numId="13" w16cid:durableId="1001465128">
    <w:abstractNumId w:val="23"/>
  </w:num>
  <w:num w:numId="14" w16cid:durableId="699860838">
    <w:abstractNumId w:val="34"/>
  </w:num>
  <w:num w:numId="15" w16cid:durableId="451289550">
    <w:abstractNumId w:val="17"/>
  </w:num>
  <w:num w:numId="16" w16cid:durableId="351809876">
    <w:abstractNumId w:val="30"/>
  </w:num>
  <w:num w:numId="17" w16cid:durableId="113985805">
    <w:abstractNumId w:val="24"/>
  </w:num>
  <w:num w:numId="18" w16cid:durableId="623195813">
    <w:abstractNumId w:val="19"/>
  </w:num>
  <w:num w:numId="19" w16cid:durableId="1995909582">
    <w:abstractNumId w:val="21"/>
  </w:num>
  <w:num w:numId="20" w16cid:durableId="597255306">
    <w:abstractNumId w:val="40"/>
  </w:num>
  <w:num w:numId="21" w16cid:durableId="1385449372">
    <w:abstractNumId w:val="33"/>
  </w:num>
  <w:num w:numId="22" w16cid:durableId="383604304">
    <w:abstractNumId w:val="39"/>
  </w:num>
  <w:num w:numId="23" w16cid:durableId="572472266">
    <w:abstractNumId w:val="26"/>
  </w:num>
  <w:num w:numId="24" w16cid:durableId="208610657">
    <w:abstractNumId w:val="16"/>
  </w:num>
  <w:num w:numId="25" w16cid:durableId="878131531">
    <w:abstractNumId w:val="32"/>
  </w:num>
  <w:num w:numId="26" w16cid:durableId="841897805">
    <w:abstractNumId w:val="18"/>
  </w:num>
  <w:num w:numId="27" w16cid:durableId="231736599">
    <w:abstractNumId w:val="14"/>
  </w:num>
  <w:num w:numId="28" w16cid:durableId="205430754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65535876">
    <w:abstractNumId w:val="3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64" w:dllVersion="6" w:nlCheck="1" w:checkStyle="1"/>
  <w:activeWritingStyle w:appName="MSWord" w:lang="en-US" w:vendorID="64" w:dllVersion="6" w:nlCheck="1" w:checkStyle="1"/>
  <w:activeWritingStyle w:appName="MSWord" w:lang="de-DE" w:vendorID="64" w:dllVersion="6" w:nlCheck="1" w:checkStyle="1"/>
  <w:activeWritingStyle w:appName="MSWord" w:lang="en-GB" w:vendorID="64" w:dllVersion="0" w:nlCheck="1" w:checkStyle="0"/>
  <w:activeWritingStyle w:appName="MSWord" w:lang="it-IT"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0F23"/>
    <w:rsid w:val="0000208A"/>
    <w:rsid w:val="00002097"/>
    <w:rsid w:val="000020CA"/>
    <w:rsid w:val="00002A37"/>
    <w:rsid w:val="00003044"/>
    <w:rsid w:val="00004744"/>
    <w:rsid w:val="000049F5"/>
    <w:rsid w:val="0000505E"/>
    <w:rsid w:val="000059E0"/>
    <w:rsid w:val="00005D00"/>
    <w:rsid w:val="00005E35"/>
    <w:rsid w:val="00005F61"/>
    <w:rsid w:val="000069BB"/>
    <w:rsid w:val="00007BE2"/>
    <w:rsid w:val="000104A0"/>
    <w:rsid w:val="00010A33"/>
    <w:rsid w:val="000123ED"/>
    <w:rsid w:val="000127A4"/>
    <w:rsid w:val="000128B5"/>
    <w:rsid w:val="000130D0"/>
    <w:rsid w:val="000131FE"/>
    <w:rsid w:val="0001333C"/>
    <w:rsid w:val="000152B5"/>
    <w:rsid w:val="00016673"/>
    <w:rsid w:val="000171DB"/>
    <w:rsid w:val="00017C6B"/>
    <w:rsid w:val="0002026B"/>
    <w:rsid w:val="00021631"/>
    <w:rsid w:val="000224DE"/>
    <w:rsid w:val="00022BD7"/>
    <w:rsid w:val="00022BF3"/>
    <w:rsid w:val="00022E11"/>
    <w:rsid w:val="0002320C"/>
    <w:rsid w:val="00024F5A"/>
    <w:rsid w:val="00024FD2"/>
    <w:rsid w:val="00025732"/>
    <w:rsid w:val="00025DF7"/>
    <w:rsid w:val="000260AA"/>
    <w:rsid w:val="00026A07"/>
    <w:rsid w:val="00026BF2"/>
    <w:rsid w:val="0002732A"/>
    <w:rsid w:val="00027DAE"/>
    <w:rsid w:val="0003038C"/>
    <w:rsid w:val="0003167C"/>
    <w:rsid w:val="0003213F"/>
    <w:rsid w:val="00034DE8"/>
    <w:rsid w:val="00034ECF"/>
    <w:rsid w:val="00035568"/>
    <w:rsid w:val="00035E4B"/>
    <w:rsid w:val="00036E5E"/>
    <w:rsid w:val="000375ED"/>
    <w:rsid w:val="0003769A"/>
    <w:rsid w:val="00040762"/>
    <w:rsid w:val="00041CC8"/>
    <w:rsid w:val="00041F5D"/>
    <w:rsid w:val="000420AE"/>
    <w:rsid w:val="000430A3"/>
    <w:rsid w:val="000432F8"/>
    <w:rsid w:val="00043724"/>
    <w:rsid w:val="0004459D"/>
    <w:rsid w:val="00044F08"/>
    <w:rsid w:val="000451B7"/>
    <w:rsid w:val="000455BF"/>
    <w:rsid w:val="00045991"/>
    <w:rsid w:val="000466EC"/>
    <w:rsid w:val="00047A46"/>
    <w:rsid w:val="00047D38"/>
    <w:rsid w:val="00047DE3"/>
    <w:rsid w:val="00050846"/>
    <w:rsid w:val="00050A51"/>
    <w:rsid w:val="0005161F"/>
    <w:rsid w:val="0005174A"/>
    <w:rsid w:val="00052939"/>
    <w:rsid w:val="0005465F"/>
    <w:rsid w:val="00054D44"/>
    <w:rsid w:val="00055E90"/>
    <w:rsid w:val="00056BA2"/>
    <w:rsid w:val="000575E7"/>
    <w:rsid w:val="00057B6F"/>
    <w:rsid w:val="0006093C"/>
    <w:rsid w:val="00060CD1"/>
    <w:rsid w:val="00061223"/>
    <w:rsid w:val="0006162A"/>
    <w:rsid w:val="00061DF4"/>
    <w:rsid w:val="00062878"/>
    <w:rsid w:val="00062C5D"/>
    <w:rsid w:val="00062C72"/>
    <w:rsid w:val="00062CCA"/>
    <w:rsid w:val="00064CD7"/>
    <w:rsid w:val="00065047"/>
    <w:rsid w:val="00065C55"/>
    <w:rsid w:val="00065DD2"/>
    <w:rsid w:val="0006613C"/>
    <w:rsid w:val="00066BDD"/>
    <w:rsid w:val="00067D2F"/>
    <w:rsid w:val="00067EDE"/>
    <w:rsid w:val="00067F5D"/>
    <w:rsid w:val="000702E9"/>
    <w:rsid w:val="0007051E"/>
    <w:rsid w:val="000708DE"/>
    <w:rsid w:val="00073360"/>
    <w:rsid w:val="000738E3"/>
    <w:rsid w:val="00073BB3"/>
    <w:rsid w:val="00074704"/>
    <w:rsid w:val="00075C97"/>
    <w:rsid w:val="00076304"/>
    <w:rsid w:val="00077443"/>
    <w:rsid w:val="00077C9A"/>
    <w:rsid w:val="00080A39"/>
    <w:rsid w:val="00080B20"/>
    <w:rsid w:val="00080CE0"/>
    <w:rsid w:val="00081206"/>
    <w:rsid w:val="00082DE8"/>
    <w:rsid w:val="00082FA9"/>
    <w:rsid w:val="0008405C"/>
    <w:rsid w:val="0008464F"/>
    <w:rsid w:val="00084D7F"/>
    <w:rsid w:val="00084E69"/>
    <w:rsid w:val="00084FB1"/>
    <w:rsid w:val="0008513E"/>
    <w:rsid w:val="00085A74"/>
    <w:rsid w:val="00085CA2"/>
    <w:rsid w:val="000875B1"/>
    <w:rsid w:val="00090677"/>
    <w:rsid w:val="000913EF"/>
    <w:rsid w:val="000916B0"/>
    <w:rsid w:val="00091AF1"/>
    <w:rsid w:val="00091C3C"/>
    <w:rsid w:val="00093FA4"/>
    <w:rsid w:val="0009438C"/>
    <w:rsid w:val="0009449A"/>
    <w:rsid w:val="00094F96"/>
    <w:rsid w:val="00095DC8"/>
    <w:rsid w:val="0009670D"/>
    <w:rsid w:val="0009717D"/>
    <w:rsid w:val="0009725F"/>
    <w:rsid w:val="000A001F"/>
    <w:rsid w:val="000A21AF"/>
    <w:rsid w:val="000A2276"/>
    <w:rsid w:val="000A425B"/>
    <w:rsid w:val="000A4A48"/>
    <w:rsid w:val="000A7E16"/>
    <w:rsid w:val="000A7F80"/>
    <w:rsid w:val="000B1B5F"/>
    <w:rsid w:val="000B223C"/>
    <w:rsid w:val="000B230D"/>
    <w:rsid w:val="000B41F0"/>
    <w:rsid w:val="000B5EEB"/>
    <w:rsid w:val="000B61AB"/>
    <w:rsid w:val="000B71AB"/>
    <w:rsid w:val="000B7D39"/>
    <w:rsid w:val="000C0E51"/>
    <w:rsid w:val="000C1F75"/>
    <w:rsid w:val="000C1FC9"/>
    <w:rsid w:val="000C200D"/>
    <w:rsid w:val="000C29FF"/>
    <w:rsid w:val="000C4179"/>
    <w:rsid w:val="000C44FD"/>
    <w:rsid w:val="000C4A96"/>
    <w:rsid w:val="000C599B"/>
    <w:rsid w:val="000C5A0B"/>
    <w:rsid w:val="000C5A6A"/>
    <w:rsid w:val="000C5BE2"/>
    <w:rsid w:val="000C7AE6"/>
    <w:rsid w:val="000C7F44"/>
    <w:rsid w:val="000D09C8"/>
    <w:rsid w:val="000D152E"/>
    <w:rsid w:val="000D17BA"/>
    <w:rsid w:val="000D31BD"/>
    <w:rsid w:val="000D3CD9"/>
    <w:rsid w:val="000D3F23"/>
    <w:rsid w:val="000D4333"/>
    <w:rsid w:val="000D5B5F"/>
    <w:rsid w:val="000D7C1F"/>
    <w:rsid w:val="000D7CF9"/>
    <w:rsid w:val="000E1227"/>
    <w:rsid w:val="000E1D4D"/>
    <w:rsid w:val="000E211E"/>
    <w:rsid w:val="000E34C1"/>
    <w:rsid w:val="000E4033"/>
    <w:rsid w:val="000E404D"/>
    <w:rsid w:val="000E4165"/>
    <w:rsid w:val="000E5679"/>
    <w:rsid w:val="000E5E88"/>
    <w:rsid w:val="000E5E90"/>
    <w:rsid w:val="000E7C93"/>
    <w:rsid w:val="000F285F"/>
    <w:rsid w:val="000F2E32"/>
    <w:rsid w:val="000F3223"/>
    <w:rsid w:val="000F364E"/>
    <w:rsid w:val="000F3829"/>
    <w:rsid w:val="000F387F"/>
    <w:rsid w:val="000F5144"/>
    <w:rsid w:val="000F54CE"/>
    <w:rsid w:val="000F7C21"/>
    <w:rsid w:val="00100479"/>
    <w:rsid w:val="001012D8"/>
    <w:rsid w:val="00101B43"/>
    <w:rsid w:val="00101D84"/>
    <w:rsid w:val="001038B4"/>
    <w:rsid w:val="00105280"/>
    <w:rsid w:val="00106CDF"/>
    <w:rsid w:val="00106D9B"/>
    <w:rsid w:val="0010728E"/>
    <w:rsid w:val="00107B96"/>
    <w:rsid w:val="00107C9E"/>
    <w:rsid w:val="0011033E"/>
    <w:rsid w:val="0011033F"/>
    <w:rsid w:val="00110938"/>
    <w:rsid w:val="00110F72"/>
    <w:rsid w:val="001126FD"/>
    <w:rsid w:val="00112BEB"/>
    <w:rsid w:val="001138DE"/>
    <w:rsid w:val="00113FE3"/>
    <w:rsid w:val="00116281"/>
    <w:rsid w:val="00116F1D"/>
    <w:rsid w:val="00117C8A"/>
    <w:rsid w:val="00117DF1"/>
    <w:rsid w:val="00117E60"/>
    <w:rsid w:val="0012074D"/>
    <w:rsid w:val="00122708"/>
    <w:rsid w:val="001231E2"/>
    <w:rsid w:val="00123995"/>
    <w:rsid w:val="00124076"/>
    <w:rsid w:val="00124583"/>
    <w:rsid w:val="00124732"/>
    <w:rsid w:val="00124876"/>
    <w:rsid w:val="00125358"/>
    <w:rsid w:val="00125F2E"/>
    <w:rsid w:val="0012665E"/>
    <w:rsid w:val="00127300"/>
    <w:rsid w:val="00127DAB"/>
    <w:rsid w:val="00130FFF"/>
    <w:rsid w:val="001310EA"/>
    <w:rsid w:val="001317C7"/>
    <w:rsid w:val="00131EEE"/>
    <w:rsid w:val="00136CDF"/>
    <w:rsid w:val="00137F2B"/>
    <w:rsid w:val="001402B0"/>
    <w:rsid w:val="00140344"/>
    <w:rsid w:val="00140F81"/>
    <w:rsid w:val="00141DB4"/>
    <w:rsid w:val="00142CFA"/>
    <w:rsid w:val="00143A57"/>
    <w:rsid w:val="00144494"/>
    <w:rsid w:val="00144676"/>
    <w:rsid w:val="001457C5"/>
    <w:rsid w:val="00145C14"/>
    <w:rsid w:val="001463C9"/>
    <w:rsid w:val="001466A3"/>
    <w:rsid w:val="00146FD0"/>
    <w:rsid w:val="00147271"/>
    <w:rsid w:val="00150A8E"/>
    <w:rsid w:val="00150E5E"/>
    <w:rsid w:val="001516D3"/>
    <w:rsid w:val="00151B88"/>
    <w:rsid w:val="001543EF"/>
    <w:rsid w:val="00154AC1"/>
    <w:rsid w:val="00154C60"/>
    <w:rsid w:val="001558A7"/>
    <w:rsid w:val="0015631C"/>
    <w:rsid w:val="00156D4A"/>
    <w:rsid w:val="001603C7"/>
    <w:rsid w:val="0016080D"/>
    <w:rsid w:val="001623F3"/>
    <w:rsid w:val="00162BF2"/>
    <w:rsid w:val="00162E90"/>
    <w:rsid w:val="001644AA"/>
    <w:rsid w:val="00165857"/>
    <w:rsid w:val="00167A54"/>
    <w:rsid w:val="00170118"/>
    <w:rsid w:val="001705A9"/>
    <w:rsid w:val="00171A5D"/>
    <w:rsid w:val="00171AEA"/>
    <w:rsid w:val="00171CC6"/>
    <w:rsid w:val="00172C8C"/>
    <w:rsid w:val="0017324D"/>
    <w:rsid w:val="001736A2"/>
    <w:rsid w:val="00174215"/>
    <w:rsid w:val="00175886"/>
    <w:rsid w:val="001764AD"/>
    <w:rsid w:val="001767D0"/>
    <w:rsid w:val="00176E00"/>
    <w:rsid w:val="0017773C"/>
    <w:rsid w:val="00180891"/>
    <w:rsid w:val="00181BB3"/>
    <w:rsid w:val="00182C54"/>
    <w:rsid w:val="001831AB"/>
    <w:rsid w:val="00183E58"/>
    <w:rsid w:val="001855A7"/>
    <w:rsid w:val="001867C5"/>
    <w:rsid w:val="00186D71"/>
    <w:rsid w:val="00187254"/>
    <w:rsid w:val="00190FB1"/>
    <w:rsid w:val="00194791"/>
    <w:rsid w:val="0019581E"/>
    <w:rsid w:val="0019663D"/>
    <w:rsid w:val="001A0460"/>
    <w:rsid w:val="001A0C7A"/>
    <w:rsid w:val="001A0D7E"/>
    <w:rsid w:val="001A13B8"/>
    <w:rsid w:val="001A15AA"/>
    <w:rsid w:val="001A1C89"/>
    <w:rsid w:val="001A2038"/>
    <w:rsid w:val="001A36CD"/>
    <w:rsid w:val="001A45F2"/>
    <w:rsid w:val="001A4AE7"/>
    <w:rsid w:val="001A501D"/>
    <w:rsid w:val="001A54DC"/>
    <w:rsid w:val="001A58AA"/>
    <w:rsid w:val="001A6D22"/>
    <w:rsid w:val="001A75E3"/>
    <w:rsid w:val="001A7F45"/>
    <w:rsid w:val="001B1843"/>
    <w:rsid w:val="001B1B1E"/>
    <w:rsid w:val="001B2628"/>
    <w:rsid w:val="001B3021"/>
    <w:rsid w:val="001B3C86"/>
    <w:rsid w:val="001B3F40"/>
    <w:rsid w:val="001B4182"/>
    <w:rsid w:val="001B6102"/>
    <w:rsid w:val="001C0514"/>
    <w:rsid w:val="001C0678"/>
    <w:rsid w:val="001C200A"/>
    <w:rsid w:val="001C40A7"/>
    <w:rsid w:val="001C4EE0"/>
    <w:rsid w:val="001C5311"/>
    <w:rsid w:val="001C57B3"/>
    <w:rsid w:val="001C5B98"/>
    <w:rsid w:val="001C634B"/>
    <w:rsid w:val="001C72DC"/>
    <w:rsid w:val="001C7C92"/>
    <w:rsid w:val="001D0219"/>
    <w:rsid w:val="001D167D"/>
    <w:rsid w:val="001D177B"/>
    <w:rsid w:val="001D233F"/>
    <w:rsid w:val="001D2B2F"/>
    <w:rsid w:val="001D3C93"/>
    <w:rsid w:val="001D4196"/>
    <w:rsid w:val="001D5940"/>
    <w:rsid w:val="001D7EC0"/>
    <w:rsid w:val="001E0610"/>
    <w:rsid w:val="001E15EC"/>
    <w:rsid w:val="001E1657"/>
    <w:rsid w:val="001E1AB8"/>
    <w:rsid w:val="001E1DA6"/>
    <w:rsid w:val="001E3BA3"/>
    <w:rsid w:val="001E56E5"/>
    <w:rsid w:val="001E5BC7"/>
    <w:rsid w:val="001E776A"/>
    <w:rsid w:val="001F2225"/>
    <w:rsid w:val="001F26D3"/>
    <w:rsid w:val="001F2F78"/>
    <w:rsid w:val="001F32EA"/>
    <w:rsid w:val="001F3962"/>
    <w:rsid w:val="001F4492"/>
    <w:rsid w:val="001F4E01"/>
    <w:rsid w:val="001F67A1"/>
    <w:rsid w:val="001F79AA"/>
    <w:rsid w:val="001F7F64"/>
    <w:rsid w:val="00200C6F"/>
    <w:rsid w:val="00200D69"/>
    <w:rsid w:val="00202106"/>
    <w:rsid w:val="002027F8"/>
    <w:rsid w:val="00203158"/>
    <w:rsid w:val="00203324"/>
    <w:rsid w:val="002038A0"/>
    <w:rsid w:val="00204399"/>
    <w:rsid w:val="00205796"/>
    <w:rsid w:val="00205F14"/>
    <w:rsid w:val="002073C4"/>
    <w:rsid w:val="00207742"/>
    <w:rsid w:val="00207A17"/>
    <w:rsid w:val="00207E46"/>
    <w:rsid w:val="0021046D"/>
    <w:rsid w:val="00210579"/>
    <w:rsid w:val="00211CB4"/>
    <w:rsid w:val="002126FF"/>
    <w:rsid w:val="002135A5"/>
    <w:rsid w:val="002139EF"/>
    <w:rsid w:val="00214016"/>
    <w:rsid w:val="002144D5"/>
    <w:rsid w:val="00215265"/>
    <w:rsid w:val="00215B7F"/>
    <w:rsid w:val="002162A6"/>
    <w:rsid w:val="00216566"/>
    <w:rsid w:val="00217FC2"/>
    <w:rsid w:val="00221362"/>
    <w:rsid w:val="002228FB"/>
    <w:rsid w:val="0022347A"/>
    <w:rsid w:val="002236DF"/>
    <w:rsid w:val="002237D2"/>
    <w:rsid w:val="002243D3"/>
    <w:rsid w:val="002243EC"/>
    <w:rsid w:val="002250EE"/>
    <w:rsid w:val="00225C7E"/>
    <w:rsid w:val="00226C30"/>
    <w:rsid w:val="002271DC"/>
    <w:rsid w:val="002312C1"/>
    <w:rsid w:val="00231BA4"/>
    <w:rsid w:val="00231CBF"/>
    <w:rsid w:val="00232307"/>
    <w:rsid w:val="00232AB6"/>
    <w:rsid w:val="0023319F"/>
    <w:rsid w:val="0023322F"/>
    <w:rsid w:val="00233EA0"/>
    <w:rsid w:val="00234AEF"/>
    <w:rsid w:val="00234C66"/>
    <w:rsid w:val="0023575C"/>
    <w:rsid w:val="002364AE"/>
    <w:rsid w:val="00236A9B"/>
    <w:rsid w:val="00236C39"/>
    <w:rsid w:val="00236F9B"/>
    <w:rsid w:val="00237D93"/>
    <w:rsid w:val="00240E47"/>
    <w:rsid w:val="002415C3"/>
    <w:rsid w:val="00241D11"/>
    <w:rsid w:val="00242598"/>
    <w:rsid w:val="00243388"/>
    <w:rsid w:val="00246772"/>
    <w:rsid w:val="002475BE"/>
    <w:rsid w:val="00250E00"/>
    <w:rsid w:val="00251A38"/>
    <w:rsid w:val="00251B78"/>
    <w:rsid w:val="00252526"/>
    <w:rsid w:val="00252AD0"/>
    <w:rsid w:val="00252CFF"/>
    <w:rsid w:val="00254352"/>
    <w:rsid w:val="0025600F"/>
    <w:rsid w:val="00257894"/>
    <w:rsid w:val="0026068B"/>
    <w:rsid w:val="002608E9"/>
    <w:rsid w:val="002614EC"/>
    <w:rsid w:val="0026225C"/>
    <w:rsid w:val="00262EE2"/>
    <w:rsid w:val="00263225"/>
    <w:rsid w:val="00263321"/>
    <w:rsid w:val="00263DDC"/>
    <w:rsid w:val="002655CC"/>
    <w:rsid w:val="00265E9C"/>
    <w:rsid w:val="00266D14"/>
    <w:rsid w:val="00267432"/>
    <w:rsid w:val="002728CA"/>
    <w:rsid w:val="00275338"/>
    <w:rsid w:val="002770DB"/>
    <w:rsid w:val="00277197"/>
    <w:rsid w:val="00277216"/>
    <w:rsid w:val="00280D07"/>
    <w:rsid w:val="00281613"/>
    <w:rsid w:val="00282B4F"/>
    <w:rsid w:val="0028395A"/>
    <w:rsid w:val="00283F56"/>
    <w:rsid w:val="00284307"/>
    <w:rsid w:val="00284F53"/>
    <w:rsid w:val="00285FFE"/>
    <w:rsid w:val="00290A35"/>
    <w:rsid w:val="00290F29"/>
    <w:rsid w:val="00291A30"/>
    <w:rsid w:val="00292131"/>
    <w:rsid w:val="00293961"/>
    <w:rsid w:val="00294203"/>
    <w:rsid w:val="00294768"/>
    <w:rsid w:val="00294CFA"/>
    <w:rsid w:val="00295721"/>
    <w:rsid w:val="0029584A"/>
    <w:rsid w:val="00295F94"/>
    <w:rsid w:val="002973AF"/>
    <w:rsid w:val="002A03FB"/>
    <w:rsid w:val="002A04DE"/>
    <w:rsid w:val="002A15FE"/>
    <w:rsid w:val="002A19B6"/>
    <w:rsid w:val="002A26ED"/>
    <w:rsid w:val="002A4156"/>
    <w:rsid w:val="002A457C"/>
    <w:rsid w:val="002A5F91"/>
    <w:rsid w:val="002B13AE"/>
    <w:rsid w:val="002B1AF9"/>
    <w:rsid w:val="002B2F39"/>
    <w:rsid w:val="002B31D2"/>
    <w:rsid w:val="002B339D"/>
    <w:rsid w:val="002B33E5"/>
    <w:rsid w:val="002B3527"/>
    <w:rsid w:val="002B3A11"/>
    <w:rsid w:val="002B50B7"/>
    <w:rsid w:val="002B5757"/>
    <w:rsid w:val="002B7E40"/>
    <w:rsid w:val="002C0A69"/>
    <w:rsid w:val="002C1115"/>
    <w:rsid w:val="002C1A3E"/>
    <w:rsid w:val="002C2299"/>
    <w:rsid w:val="002C2723"/>
    <w:rsid w:val="002C2D27"/>
    <w:rsid w:val="002C2F79"/>
    <w:rsid w:val="002C37C1"/>
    <w:rsid w:val="002C3A19"/>
    <w:rsid w:val="002C4A74"/>
    <w:rsid w:val="002C4CD1"/>
    <w:rsid w:val="002C6870"/>
    <w:rsid w:val="002C6F2A"/>
    <w:rsid w:val="002C72D2"/>
    <w:rsid w:val="002C7C69"/>
    <w:rsid w:val="002C7DF2"/>
    <w:rsid w:val="002D1751"/>
    <w:rsid w:val="002D2E23"/>
    <w:rsid w:val="002D2EE9"/>
    <w:rsid w:val="002D321A"/>
    <w:rsid w:val="002D3C94"/>
    <w:rsid w:val="002D460A"/>
    <w:rsid w:val="002D5305"/>
    <w:rsid w:val="002D5885"/>
    <w:rsid w:val="002D6690"/>
    <w:rsid w:val="002D7112"/>
    <w:rsid w:val="002D78FF"/>
    <w:rsid w:val="002E15F9"/>
    <w:rsid w:val="002E1E21"/>
    <w:rsid w:val="002E1EC3"/>
    <w:rsid w:val="002E241E"/>
    <w:rsid w:val="002E4F4A"/>
    <w:rsid w:val="002E5205"/>
    <w:rsid w:val="002E621A"/>
    <w:rsid w:val="002E6CA4"/>
    <w:rsid w:val="002F107C"/>
    <w:rsid w:val="002F18E2"/>
    <w:rsid w:val="002F1A2B"/>
    <w:rsid w:val="002F1F59"/>
    <w:rsid w:val="002F4198"/>
    <w:rsid w:val="002F5ACF"/>
    <w:rsid w:val="002F5D75"/>
    <w:rsid w:val="002F63D9"/>
    <w:rsid w:val="002F654C"/>
    <w:rsid w:val="002F6F1D"/>
    <w:rsid w:val="002F7327"/>
    <w:rsid w:val="0030228E"/>
    <w:rsid w:val="0030273F"/>
    <w:rsid w:val="00303E66"/>
    <w:rsid w:val="00304E52"/>
    <w:rsid w:val="00305C95"/>
    <w:rsid w:val="00306599"/>
    <w:rsid w:val="00306870"/>
    <w:rsid w:val="003075BC"/>
    <w:rsid w:val="003076C2"/>
    <w:rsid w:val="00310887"/>
    <w:rsid w:val="003109F0"/>
    <w:rsid w:val="003116FF"/>
    <w:rsid w:val="0031250C"/>
    <w:rsid w:val="003132B6"/>
    <w:rsid w:val="0031377E"/>
    <w:rsid w:val="00313C7B"/>
    <w:rsid w:val="00314568"/>
    <w:rsid w:val="00314AF2"/>
    <w:rsid w:val="00314CA6"/>
    <w:rsid w:val="00315506"/>
    <w:rsid w:val="003157C8"/>
    <w:rsid w:val="00315AC4"/>
    <w:rsid w:val="0031669B"/>
    <w:rsid w:val="00316ADE"/>
    <w:rsid w:val="00317054"/>
    <w:rsid w:val="00320658"/>
    <w:rsid w:val="00321425"/>
    <w:rsid w:val="00321CF0"/>
    <w:rsid w:val="003222AB"/>
    <w:rsid w:val="003228E8"/>
    <w:rsid w:val="00322C47"/>
    <w:rsid w:val="003231EA"/>
    <w:rsid w:val="00324582"/>
    <w:rsid w:val="00324935"/>
    <w:rsid w:val="0032521A"/>
    <w:rsid w:val="003252F6"/>
    <w:rsid w:val="00325FE4"/>
    <w:rsid w:val="003275E4"/>
    <w:rsid w:val="00327644"/>
    <w:rsid w:val="0033033D"/>
    <w:rsid w:val="00332460"/>
    <w:rsid w:val="00332B38"/>
    <w:rsid w:val="00333906"/>
    <w:rsid w:val="00336025"/>
    <w:rsid w:val="00336FF9"/>
    <w:rsid w:val="00337A54"/>
    <w:rsid w:val="00342112"/>
    <w:rsid w:val="00342BB2"/>
    <w:rsid w:val="003433C3"/>
    <w:rsid w:val="00344425"/>
    <w:rsid w:val="0034473F"/>
    <w:rsid w:val="0034525D"/>
    <w:rsid w:val="0034561D"/>
    <w:rsid w:val="00346E20"/>
    <w:rsid w:val="00347968"/>
    <w:rsid w:val="003502EB"/>
    <w:rsid w:val="003502FD"/>
    <w:rsid w:val="003504BA"/>
    <w:rsid w:val="003510E8"/>
    <w:rsid w:val="00351973"/>
    <w:rsid w:val="00351E59"/>
    <w:rsid w:val="00352005"/>
    <w:rsid w:val="00357834"/>
    <w:rsid w:val="003602A9"/>
    <w:rsid w:val="00360C1F"/>
    <w:rsid w:val="00362018"/>
    <w:rsid w:val="00362C18"/>
    <w:rsid w:val="00363CFE"/>
    <w:rsid w:val="00364163"/>
    <w:rsid w:val="003642B2"/>
    <w:rsid w:val="0036444B"/>
    <w:rsid w:val="00364809"/>
    <w:rsid w:val="003648C8"/>
    <w:rsid w:val="00364BC5"/>
    <w:rsid w:val="00364C00"/>
    <w:rsid w:val="00364DED"/>
    <w:rsid w:val="003654CC"/>
    <w:rsid w:val="00365636"/>
    <w:rsid w:val="0036664B"/>
    <w:rsid w:val="00366831"/>
    <w:rsid w:val="0036698C"/>
    <w:rsid w:val="00366F74"/>
    <w:rsid w:val="00367395"/>
    <w:rsid w:val="00367529"/>
    <w:rsid w:val="00370B1B"/>
    <w:rsid w:val="00370D62"/>
    <w:rsid w:val="00372250"/>
    <w:rsid w:val="0037273E"/>
    <w:rsid w:val="00372A0D"/>
    <w:rsid w:val="00372DD6"/>
    <w:rsid w:val="00373C71"/>
    <w:rsid w:val="00373DC3"/>
    <w:rsid w:val="003743AE"/>
    <w:rsid w:val="003743FE"/>
    <w:rsid w:val="00374C8A"/>
    <w:rsid w:val="0037660A"/>
    <w:rsid w:val="00376C7F"/>
    <w:rsid w:val="00377188"/>
    <w:rsid w:val="003775DC"/>
    <w:rsid w:val="00377EB4"/>
    <w:rsid w:val="003805B6"/>
    <w:rsid w:val="00381385"/>
    <w:rsid w:val="003818B1"/>
    <w:rsid w:val="00381D4C"/>
    <w:rsid w:val="003828BD"/>
    <w:rsid w:val="00383FAA"/>
    <w:rsid w:val="0038476F"/>
    <w:rsid w:val="003847AD"/>
    <w:rsid w:val="00385443"/>
    <w:rsid w:val="00386463"/>
    <w:rsid w:val="00386778"/>
    <w:rsid w:val="00386D7A"/>
    <w:rsid w:val="00390EC8"/>
    <w:rsid w:val="0039130D"/>
    <w:rsid w:val="003919F5"/>
    <w:rsid w:val="003927BE"/>
    <w:rsid w:val="00393B87"/>
    <w:rsid w:val="00396A4F"/>
    <w:rsid w:val="003972BA"/>
    <w:rsid w:val="003A0428"/>
    <w:rsid w:val="003A0E76"/>
    <w:rsid w:val="003A1A2E"/>
    <w:rsid w:val="003A1FF7"/>
    <w:rsid w:val="003A252C"/>
    <w:rsid w:val="003A476B"/>
    <w:rsid w:val="003A4D13"/>
    <w:rsid w:val="003A53BC"/>
    <w:rsid w:val="003A5887"/>
    <w:rsid w:val="003A6038"/>
    <w:rsid w:val="003A6063"/>
    <w:rsid w:val="003A64B9"/>
    <w:rsid w:val="003A6876"/>
    <w:rsid w:val="003A68BD"/>
    <w:rsid w:val="003A7CAD"/>
    <w:rsid w:val="003B0440"/>
    <w:rsid w:val="003B0B89"/>
    <w:rsid w:val="003B0C19"/>
    <w:rsid w:val="003B28A3"/>
    <w:rsid w:val="003B2948"/>
    <w:rsid w:val="003B36F6"/>
    <w:rsid w:val="003B45E4"/>
    <w:rsid w:val="003B4BD7"/>
    <w:rsid w:val="003B5338"/>
    <w:rsid w:val="003B54C9"/>
    <w:rsid w:val="003B57CA"/>
    <w:rsid w:val="003B58D2"/>
    <w:rsid w:val="003B78AD"/>
    <w:rsid w:val="003B79D0"/>
    <w:rsid w:val="003B7A55"/>
    <w:rsid w:val="003C00F6"/>
    <w:rsid w:val="003C059D"/>
    <w:rsid w:val="003C0AF4"/>
    <w:rsid w:val="003C15F9"/>
    <w:rsid w:val="003C3BB6"/>
    <w:rsid w:val="003C4DDF"/>
    <w:rsid w:val="003C5918"/>
    <w:rsid w:val="003C66A7"/>
    <w:rsid w:val="003C6B43"/>
    <w:rsid w:val="003C6B9D"/>
    <w:rsid w:val="003C70AF"/>
    <w:rsid w:val="003C75E4"/>
    <w:rsid w:val="003C7BAD"/>
    <w:rsid w:val="003D0DC3"/>
    <w:rsid w:val="003D1D53"/>
    <w:rsid w:val="003D21E0"/>
    <w:rsid w:val="003D256F"/>
    <w:rsid w:val="003D2631"/>
    <w:rsid w:val="003D3614"/>
    <w:rsid w:val="003D4820"/>
    <w:rsid w:val="003D5B8D"/>
    <w:rsid w:val="003D5CFB"/>
    <w:rsid w:val="003D5DB2"/>
    <w:rsid w:val="003D792A"/>
    <w:rsid w:val="003D7D50"/>
    <w:rsid w:val="003E0A83"/>
    <w:rsid w:val="003E0FFE"/>
    <w:rsid w:val="003E30D0"/>
    <w:rsid w:val="003E3E83"/>
    <w:rsid w:val="003E42B1"/>
    <w:rsid w:val="003E5677"/>
    <w:rsid w:val="003E6F58"/>
    <w:rsid w:val="003E7250"/>
    <w:rsid w:val="003F2B2C"/>
    <w:rsid w:val="003F2E9C"/>
    <w:rsid w:val="003F3320"/>
    <w:rsid w:val="003F41E8"/>
    <w:rsid w:val="003F6255"/>
    <w:rsid w:val="003F6ECB"/>
    <w:rsid w:val="003F7070"/>
    <w:rsid w:val="00400844"/>
    <w:rsid w:val="004037E2"/>
    <w:rsid w:val="00404165"/>
    <w:rsid w:val="00404B21"/>
    <w:rsid w:val="00405156"/>
    <w:rsid w:val="004052CB"/>
    <w:rsid w:val="00405916"/>
    <w:rsid w:val="00405E9F"/>
    <w:rsid w:val="00406072"/>
    <w:rsid w:val="00406563"/>
    <w:rsid w:val="00406967"/>
    <w:rsid w:val="0040710B"/>
    <w:rsid w:val="004102C9"/>
    <w:rsid w:val="00410CF9"/>
    <w:rsid w:val="0041118E"/>
    <w:rsid w:val="00411CE5"/>
    <w:rsid w:val="00412ED2"/>
    <w:rsid w:val="00413269"/>
    <w:rsid w:val="00413552"/>
    <w:rsid w:val="0041368E"/>
    <w:rsid w:val="00414181"/>
    <w:rsid w:val="00414F16"/>
    <w:rsid w:val="00415DF8"/>
    <w:rsid w:val="0041627F"/>
    <w:rsid w:val="004168CC"/>
    <w:rsid w:val="00417503"/>
    <w:rsid w:val="00420349"/>
    <w:rsid w:val="004208FE"/>
    <w:rsid w:val="00420D7F"/>
    <w:rsid w:val="004220FE"/>
    <w:rsid w:val="004233ED"/>
    <w:rsid w:val="00423D9C"/>
    <w:rsid w:val="00424266"/>
    <w:rsid w:val="0042453E"/>
    <w:rsid w:val="00424588"/>
    <w:rsid w:val="00424AC7"/>
    <w:rsid w:val="00424B74"/>
    <w:rsid w:val="00425D32"/>
    <w:rsid w:val="00426230"/>
    <w:rsid w:val="00426A16"/>
    <w:rsid w:val="004271A4"/>
    <w:rsid w:val="004307D7"/>
    <w:rsid w:val="0043102A"/>
    <w:rsid w:val="0043148A"/>
    <w:rsid w:val="00431624"/>
    <w:rsid w:val="004325FA"/>
    <w:rsid w:val="004333C9"/>
    <w:rsid w:val="0043340F"/>
    <w:rsid w:val="0043346B"/>
    <w:rsid w:val="00436397"/>
    <w:rsid w:val="00436671"/>
    <w:rsid w:val="00437A57"/>
    <w:rsid w:val="00443466"/>
    <w:rsid w:val="004437A7"/>
    <w:rsid w:val="00444025"/>
    <w:rsid w:val="00445B5F"/>
    <w:rsid w:val="00447465"/>
    <w:rsid w:val="00447C54"/>
    <w:rsid w:val="004508E3"/>
    <w:rsid w:val="00450A71"/>
    <w:rsid w:val="00450AD1"/>
    <w:rsid w:val="00450C06"/>
    <w:rsid w:val="00450F1C"/>
    <w:rsid w:val="0045306F"/>
    <w:rsid w:val="00453217"/>
    <w:rsid w:val="004544C2"/>
    <w:rsid w:val="004546CF"/>
    <w:rsid w:val="00454AAE"/>
    <w:rsid w:val="00454C5D"/>
    <w:rsid w:val="00454E91"/>
    <w:rsid w:val="00455AA1"/>
    <w:rsid w:val="00455DB4"/>
    <w:rsid w:val="00456302"/>
    <w:rsid w:val="00456700"/>
    <w:rsid w:val="00457B90"/>
    <w:rsid w:val="004600BA"/>
    <w:rsid w:val="00460256"/>
    <w:rsid w:val="004607BE"/>
    <w:rsid w:val="00460CAD"/>
    <w:rsid w:val="00460E72"/>
    <w:rsid w:val="00461931"/>
    <w:rsid w:val="00461B31"/>
    <w:rsid w:val="00461EA3"/>
    <w:rsid w:val="00462891"/>
    <w:rsid w:val="00462D29"/>
    <w:rsid w:val="004633D6"/>
    <w:rsid w:val="004636F8"/>
    <w:rsid w:val="00464D90"/>
    <w:rsid w:val="004652C2"/>
    <w:rsid w:val="00465E43"/>
    <w:rsid w:val="0046664D"/>
    <w:rsid w:val="0046691B"/>
    <w:rsid w:val="00467665"/>
    <w:rsid w:val="0046776A"/>
    <w:rsid w:val="00467B37"/>
    <w:rsid w:val="00467C48"/>
    <w:rsid w:val="00470BFE"/>
    <w:rsid w:val="0047101F"/>
    <w:rsid w:val="0047173A"/>
    <w:rsid w:val="0047280B"/>
    <w:rsid w:val="00472CC0"/>
    <w:rsid w:val="004734A4"/>
    <w:rsid w:val="00473AC2"/>
    <w:rsid w:val="00480A82"/>
    <w:rsid w:val="00480B11"/>
    <w:rsid w:val="004823B6"/>
    <w:rsid w:val="00482439"/>
    <w:rsid w:val="00482969"/>
    <w:rsid w:val="004843E6"/>
    <w:rsid w:val="0048548B"/>
    <w:rsid w:val="00485A9B"/>
    <w:rsid w:val="0048752D"/>
    <w:rsid w:val="00487741"/>
    <w:rsid w:val="00487E7D"/>
    <w:rsid w:val="00490F78"/>
    <w:rsid w:val="00491313"/>
    <w:rsid w:val="00492CD2"/>
    <w:rsid w:val="00495F17"/>
    <w:rsid w:val="00497D0A"/>
    <w:rsid w:val="004A136D"/>
    <w:rsid w:val="004A1A8E"/>
    <w:rsid w:val="004A1EF3"/>
    <w:rsid w:val="004A25F6"/>
    <w:rsid w:val="004A2B3B"/>
    <w:rsid w:val="004A2B5A"/>
    <w:rsid w:val="004A3439"/>
    <w:rsid w:val="004A39D6"/>
    <w:rsid w:val="004A4270"/>
    <w:rsid w:val="004A5A41"/>
    <w:rsid w:val="004A5C19"/>
    <w:rsid w:val="004A6E26"/>
    <w:rsid w:val="004A7798"/>
    <w:rsid w:val="004B088A"/>
    <w:rsid w:val="004B2388"/>
    <w:rsid w:val="004B3219"/>
    <w:rsid w:val="004B4CFD"/>
    <w:rsid w:val="004B5307"/>
    <w:rsid w:val="004B573D"/>
    <w:rsid w:val="004B6917"/>
    <w:rsid w:val="004B7DD3"/>
    <w:rsid w:val="004C0F8C"/>
    <w:rsid w:val="004C1BB8"/>
    <w:rsid w:val="004C25D9"/>
    <w:rsid w:val="004C2987"/>
    <w:rsid w:val="004C31CB"/>
    <w:rsid w:val="004C3E9C"/>
    <w:rsid w:val="004C4228"/>
    <w:rsid w:val="004C45E6"/>
    <w:rsid w:val="004C4F8D"/>
    <w:rsid w:val="004C7606"/>
    <w:rsid w:val="004C7E0B"/>
    <w:rsid w:val="004C7E21"/>
    <w:rsid w:val="004D13DD"/>
    <w:rsid w:val="004D1B86"/>
    <w:rsid w:val="004D2F0E"/>
    <w:rsid w:val="004D3480"/>
    <w:rsid w:val="004D3C2B"/>
    <w:rsid w:val="004D4926"/>
    <w:rsid w:val="004D4E79"/>
    <w:rsid w:val="004D5EE1"/>
    <w:rsid w:val="004D6121"/>
    <w:rsid w:val="004D7789"/>
    <w:rsid w:val="004D78C2"/>
    <w:rsid w:val="004D7AA8"/>
    <w:rsid w:val="004D7B38"/>
    <w:rsid w:val="004E0376"/>
    <w:rsid w:val="004E0507"/>
    <w:rsid w:val="004E0DE1"/>
    <w:rsid w:val="004E3F83"/>
    <w:rsid w:val="004E6071"/>
    <w:rsid w:val="004E60AF"/>
    <w:rsid w:val="004E710A"/>
    <w:rsid w:val="004E7630"/>
    <w:rsid w:val="004F0455"/>
    <w:rsid w:val="004F0C08"/>
    <w:rsid w:val="004F0CCA"/>
    <w:rsid w:val="004F190E"/>
    <w:rsid w:val="004F1E7D"/>
    <w:rsid w:val="004F1FF6"/>
    <w:rsid w:val="004F23B0"/>
    <w:rsid w:val="004F36D2"/>
    <w:rsid w:val="004F3A38"/>
    <w:rsid w:val="004F42F9"/>
    <w:rsid w:val="004F4448"/>
    <w:rsid w:val="004F4E0D"/>
    <w:rsid w:val="004F5B6A"/>
    <w:rsid w:val="004F68C5"/>
    <w:rsid w:val="0050102D"/>
    <w:rsid w:val="005018CD"/>
    <w:rsid w:val="005019EA"/>
    <w:rsid w:val="0050257F"/>
    <w:rsid w:val="00502834"/>
    <w:rsid w:val="005030A1"/>
    <w:rsid w:val="005038AE"/>
    <w:rsid w:val="00503BCD"/>
    <w:rsid w:val="00504652"/>
    <w:rsid w:val="00504A1D"/>
    <w:rsid w:val="00504CF4"/>
    <w:rsid w:val="00505598"/>
    <w:rsid w:val="005078F3"/>
    <w:rsid w:val="0051073D"/>
    <w:rsid w:val="00510961"/>
    <w:rsid w:val="0051193C"/>
    <w:rsid w:val="00512B0B"/>
    <w:rsid w:val="00512DA0"/>
    <w:rsid w:val="00513444"/>
    <w:rsid w:val="0051371A"/>
    <w:rsid w:val="005139C8"/>
    <w:rsid w:val="00513BA0"/>
    <w:rsid w:val="00513C17"/>
    <w:rsid w:val="005144E8"/>
    <w:rsid w:val="00514854"/>
    <w:rsid w:val="0051503E"/>
    <w:rsid w:val="005154CC"/>
    <w:rsid w:val="00520563"/>
    <w:rsid w:val="005208A3"/>
    <w:rsid w:val="00520CA5"/>
    <w:rsid w:val="00520D3F"/>
    <w:rsid w:val="00520FA6"/>
    <w:rsid w:val="00524A66"/>
    <w:rsid w:val="005257FC"/>
    <w:rsid w:val="00525D0C"/>
    <w:rsid w:val="00526205"/>
    <w:rsid w:val="00526667"/>
    <w:rsid w:val="00526730"/>
    <w:rsid w:val="00527BB3"/>
    <w:rsid w:val="00527CFE"/>
    <w:rsid w:val="0053150E"/>
    <w:rsid w:val="00531CE0"/>
    <w:rsid w:val="00532AD2"/>
    <w:rsid w:val="005348A7"/>
    <w:rsid w:val="0053491D"/>
    <w:rsid w:val="0053590B"/>
    <w:rsid w:val="00536287"/>
    <w:rsid w:val="00536302"/>
    <w:rsid w:val="005408C5"/>
    <w:rsid w:val="005411C0"/>
    <w:rsid w:val="00541735"/>
    <w:rsid w:val="00542A75"/>
    <w:rsid w:val="005433BB"/>
    <w:rsid w:val="005436E8"/>
    <w:rsid w:val="00543F20"/>
    <w:rsid w:val="00545111"/>
    <w:rsid w:val="0054530A"/>
    <w:rsid w:val="0054705B"/>
    <w:rsid w:val="00547D59"/>
    <w:rsid w:val="00550DBC"/>
    <w:rsid w:val="0055293B"/>
    <w:rsid w:val="005530C1"/>
    <w:rsid w:val="005538D8"/>
    <w:rsid w:val="005544F7"/>
    <w:rsid w:val="005575F6"/>
    <w:rsid w:val="00557CF6"/>
    <w:rsid w:val="00560ABF"/>
    <w:rsid w:val="00561154"/>
    <w:rsid w:val="00561C88"/>
    <w:rsid w:val="00561F95"/>
    <w:rsid w:val="00562E43"/>
    <w:rsid w:val="005633F8"/>
    <w:rsid w:val="00563492"/>
    <w:rsid w:val="00563567"/>
    <w:rsid w:val="005642A6"/>
    <w:rsid w:val="005645B5"/>
    <w:rsid w:val="005655CE"/>
    <w:rsid w:val="00565638"/>
    <w:rsid w:val="00565B82"/>
    <w:rsid w:val="00566C02"/>
    <w:rsid w:val="00566EEB"/>
    <w:rsid w:val="00567862"/>
    <w:rsid w:val="00567F50"/>
    <w:rsid w:val="00570088"/>
    <w:rsid w:val="0057025D"/>
    <w:rsid w:val="00572AFE"/>
    <w:rsid w:val="005747C0"/>
    <w:rsid w:val="00575B5E"/>
    <w:rsid w:val="00576E7A"/>
    <w:rsid w:val="00577459"/>
    <w:rsid w:val="005821EC"/>
    <w:rsid w:val="00583678"/>
    <w:rsid w:val="00583987"/>
    <w:rsid w:val="005840C9"/>
    <w:rsid w:val="00584B45"/>
    <w:rsid w:val="005850AE"/>
    <w:rsid w:val="0058574A"/>
    <w:rsid w:val="00587680"/>
    <w:rsid w:val="0059120D"/>
    <w:rsid w:val="00591CBC"/>
    <w:rsid w:val="00591D68"/>
    <w:rsid w:val="0059289D"/>
    <w:rsid w:val="00592A0C"/>
    <w:rsid w:val="00592C39"/>
    <w:rsid w:val="005943B4"/>
    <w:rsid w:val="005945BB"/>
    <w:rsid w:val="00597048"/>
    <w:rsid w:val="005971D6"/>
    <w:rsid w:val="005A2788"/>
    <w:rsid w:val="005A315A"/>
    <w:rsid w:val="005A4A57"/>
    <w:rsid w:val="005A4DE6"/>
    <w:rsid w:val="005A53A0"/>
    <w:rsid w:val="005A588C"/>
    <w:rsid w:val="005A5E15"/>
    <w:rsid w:val="005A6DC1"/>
    <w:rsid w:val="005A6F94"/>
    <w:rsid w:val="005B0096"/>
    <w:rsid w:val="005B099C"/>
    <w:rsid w:val="005B1DDA"/>
    <w:rsid w:val="005B27A6"/>
    <w:rsid w:val="005B2F0C"/>
    <w:rsid w:val="005B3B34"/>
    <w:rsid w:val="005B6EBF"/>
    <w:rsid w:val="005B6EF5"/>
    <w:rsid w:val="005B7901"/>
    <w:rsid w:val="005B7EA9"/>
    <w:rsid w:val="005C0135"/>
    <w:rsid w:val="005C0320"/>
    <w:rsid w:val="005C1C81"/>
    <w:rsid w:val="005C2162"/>
    <w:rsid w:val="005C2C98"/>
    <w:rsid w:val="005C2D10"/>
    <w:rsid w:val="005C32CA"/>
    <w:rsid w:val="005C35A2"/>
    <w:rsid w:val="005C3711"/>
    <w:rsid w:val="005C3F52"/>
    <w:rsid w:val="005C475F"/>
    <w:rsid w:val="005C4861"/>
    <w:rsid w:val="005C50E6"/>
    <w:rsid w:val="005C51D2"/>
    <w:rsid w:val="005C53AC"/>
    <w:rsid w:val="005C67DE"/>
    <w:rsid w:val="005C6A92"/>
    <w:rsid w:val="005C6AE6"/>
    <w:rsid w:val="005C7983"/>
    <w:rsid w:val="005C7F52"/>
    <w:rsid w:val="005D1888"/>
    <w:rsid w:val="005D226A"/>
    <w:rsid w:val="005D38BC"/>
    <w:rsid w:val="005D42EA"/>
    <w:rsid w:val="005D44FB"/>
    <w:rsid w:val="005D49A5"/>
    <w:rsid w:val="005D5CC1"/>
    <w:rsid w:val="005E026B"/>
    <w:rsid w:val="005E0A0F"/>
    <w:rsid w:val="005E0E58"/>
    <w:rsid w:val="005E0F59"/>
    <w:rsid w:val="005E1A93"/>
    <w:rsid w:val="005E2565"/>
    <w:rsid w:val="005E2ACF"/>
    <w:rsid w:val="005E32E6"/>
    <w:rsid w:val="005E3E9F"/>
    <w:rsid w:val="005E420B"/>
    <w:rsid w:val="005E79D7"/>
    <w:rsid w:val="005E7ACF"/>
    <w:rsid w:val="005F0397"/>
    <w:rsid w:val="005F0E7D"/>
    <w:rsid w:val="005F25D4"/>
    <w:rsid w:val="005F30D3"/>
    <w:rsid w:val="005F3566"/>
    <w:rsid w:val="005F4E0E"/>
    <w:rsid w:val="005F4E5D"/>
    <w:rsid w:val="005F4E7E"/>
    <w:rsid w:val="005F5887"/>
    <w:rsid w:val="005F621C"/>
    <w:rsid w:val="005F6893"/>
    <w:rsid w:val="005F6E54"/>
    <w:rsid w:val="005F6EF9"/>
    <w:rsid w:val="005F7200"/>
    <w:rsid w:val="005F7909"/>
    <w:rsid w:val="006009D9"/>
    <w:rsid w:val="00600D55"/>
    <w:rsid w:val="006025EA"/>
    <w:rsid w:val="00605268"/>
    <w:rsid w:val="006057F6"/>
    <w:rsid w:val="006058F2"/>
    <w:rsid w:val="00606F63"/>
    <w:rsid w:val="0060723C"/>
    <w:rsid w:val="006074A1"/>
    <w:rsid w:val="006078FC"/>
    <w:rsid w:val="00607FEE"/>
    <w:rsid w:val="00610FBF"/>
    <w:rsid w:val="0061165C"/>
    <w:rsid w:val="006127DA"/>
    <w:rsid w:val="00612E7B"/>
    <w:rsid w:val="006155C9"/>
    <w:rsid w:val="00616A23"/>
    <w:rsid w:val="006175A7"/>
    <w:rsid w:val="00617D0B"/>
    <w:rsid w:val="0062134C"/>
    <w:rsid w:val="00621B79"/>
    <w:rsid w:val="00621ECC"/>
    <w:rsid w:val="006227CD"/>
    <w:rsid w:val="00624C1D"/>
    <w:rsid w:val="00625461"/>
    <w:rsid w:val="00626169"/>
    <w:rsid w:val="006267BA"/>
    <w:rsid w:val="00627203"/>
    <w:rsid w:val="006306C0"/>
    <w:rsid w:val="00630C25"/>
    <w:rsid w:val="0063270F"/>
    <w:rsid w:val="00632934"/>
    <w:rsid w:val="006339BB"/>
    <w:rsid w:val="00635A18"/>
    <w:rsid w:val="00635B33"/>
    <w:rsid w:val="006360A2"/>
    <w:rsid w:val="00640323"/>
    <w:rsid w:val="00641095"/>
    <w:rsid w:val="006421E8"/>
    <w:rsid w:val="00644745"/>
    <w:rsid w:val="00645680"/>
    <w:rsid w:val="00646E55"/>
    <w:rsid w:val="00646FA9"/>
    <w:rsid w:val="0064778E"/>
    <w:rsid w:val="006478E9"/>
    <w:rsid w:val="00647EDB"/>
    <w:rsid w:val="006509C4"/>
    <w:rsid w:val="00650BA0"/>
    <w:rsid w:val="00650E4E"/>
    <w:rsid w:val="00651E27"/>
    <w:rsid w:val="006531AB"/>
    <w:rsid w:val="006534DD"/>
    <w:rsid w:val="00653BE9"/>
    <w:rsid w:val="006554CC"/>
    <w:rsid w:val="0065592E"/>
    <w:rsid w:val="00656F24"/>
    <w:rsid w:val="006578B5"/>
    <w:rsid w:val="006601A6"/>
    <w:rsid w:val="00662551"/>
    <w:rsid w:val="00662847"/>
    <w:rsid w:val="00662AB3"/>
    <w:rsid w:val="00663341"/>
    <w:rsid w:val="006649B3"/>
    <w:rsid w:val="00664BCB"/>
    <w:rsid w:val="00666E14"/>
    <w:rsid w:val="0066791E"/>
    <w:rsid w:val="006705B6"/>
    <w:rsid w:val="006707DA"/>
    <w:rsid w:val="00670F20"/>
    <w:rsid w:val="00672976"/>
    <w:rsid w:val="00672C43"/>
    <w:rsid w:val="006738AA"/>
    <w:rsid w:val="0067459D"/>
    <w:rsid w:val="006749E0"/>
    <w:rsid w:val="00674F6F"/>
    <w:rsid w:val="006754B7"/>
    <w:rsid w:val="00675553"/>
    <w:rsid w:val="00675612"/>
    <w:rsid w:val="00675FF2"/>
    <w:rsid w:val="00676D6C"/>
    <w:rsid w:val="00676F3A"/>
    <w:rsid w:val="00680401"/>
    <w:rsid w:val="006813E6"/>
    <w:rsid w:val="00681BE4"/>
    <w:rsid w:val="00682398"/>
    <w:rsid w:val="0068265A"/>
    <w:rsid w:val="0068478F"/>
    <w:rsid w:val="00684951"/>
    <w:rsid w:val="00685A3B"/>
    <w:rsid w:val="00685B25"/>
    <w:rsid w:val="00686D94"/>
    <w:rsid w:val="006879FA"/>
    <w:rsid w:val="0069050C"/>
    <w:rsid w:val="006915B0"/>
    <w:rsid w:val="00691D1A"/>
    <w:rsid w:val="00692F35"/>
    <w:rsid w:val="00693485"/>
    <w:rsid w:val="00693796"/>
    <w:rsid w:val="00693F40"/>
    <w:rsid w:val="006951E7"/>
    <w:rsid w:val="00695BFA"/>
    <w:rsid w:val="00697F9D"/>
    <w:rsid w:val="006A02D8"/>
    <w:rsid w:val="006A04C9"/>
    <w:rsid w:val="006A1A28"/>
    <w:rsid w:val="006A35CC"/>
    <w:rsid w:val="006A4ACA"/>
    <w:rsid w:val="006A4C71"/>
    <w:rsid w:val="006A51F8"/>
    <w:rsid w:val="006A5512"/>
    <w:rsid w:val="006A56C2"/>
    <w:rsid w:val="006A595D"/>
    <w:rsid w:val="006A7698"/>
    <w:rsid w:val="006A78AF"/>
    <w:rsid w:val="006B06DE"/>
    <w:rsid w:val="006B1D26"/>
    <w:rsid w:val="006B20F2"/>
    <w:rsid w:val="006B2304"/>
    <w:rsid w:val="006B3876"/>
    <w:rsid w:val="006B4359"/>
    <w:rsid w:val="006B5394"/>
    <w:rsid w:val="006B5E65"/>
    <w:rsid w:val="006B66B0"/>
    <w:rsid w:val="006B6935"/>
    <w:rsid w:val="006B78B1"/>
    <w:rsid w:val="006C0373"/>
    <w:rsid w:val="006C1303"/>
    <w:rsid w:val="006C135A"/>
    <w:rsid w:val="006C19BC"/>
    <w:rsid w:val="006C2750"/>
    <w:rsid w:val="006C2F70"/>
    <w:rsid w:val="006C4658"/>
    <w:rsid w:val="006C484B"/>
    <w:rsid w:val="006C4B36"/>
    <w:rsid w:val="006C4D2A"/>
    <w:rsid w:val="006C57CA"/>
    <w:rsid w:val="006C5806"/>
    <w:rsid w:val="006C677A"/>
    <w:rsid w:val="006C67AA"/>
    <w:rsid w:val="006C7369"/>
    <w:rsid w:val="006D21D6"/>
    <w:rsid w:val="006D231B"/>
    <w:rsid w:val="006D2C57"/>
    <w:rsid w:val="006D30F0"/>
    <w:rsid w:val="006D41F6"/>
    <w:rsid w:val="006D4A56"/>
    <w:rsid w:val="006D55AA"/>
    <w:rsid w:val="006D5A04"/>
    <w:rsid w:val="006D5CD1"/>
    <w:rsid w:val="006D5FCF"/>
    <w:rsid w:val="006D64F5"/>
    <w:rsid w:val="006D661F"/>
    <w:rsid w:val="006D7FE2"/>
    <w:rsid w:val="006E1E9B"/>
    <w:rsid w:val="006E34EA"/>
    <w:rsid w:val="006E48D8"/>
    <w:rsid w:val="006E4934"/>
    <w:rsid w:val="006E5377"/>
    <w:rsid w:val="006E544A"/>
    <w:rsid w:val="006E58D4"/>
    <w:rsid w:val="006E6037"/>
    <w:rsid w:val="006E77E5"/>
    <w:rsid w:val="006F0B0A"/>
    <w:rsid w:val="006F127F"/>
    <w:rsid w:val="006F2CE8"/>
    <w:rsid w:val="006F2E5D"/>
    <w:rsid w:val="006F3B84"/>
    <w:rsid w:val="006F4D1D"/>
    <w:rsid w:val="006F6671"/>
    <w:rsid w:val="006F7C60"/>
    <w:rsid w:val="006F7D25"/>
    <w:rsid w:val="006F7DE7"/>
    <w:rsid w:val="007007DF"/>
    <w:rsid w:val="00700D7B"/>
    <w:rsid w:val="007027A8"/>
    <w:rsid w:val="00702926"/>
    <w:rsid w:val="00703E8F"/>
    <w:rsid w:val="00704361"/>
    <w:rsid w:val="00705C7E"/>
    <w:rsid w:val="00705D13"/>
    <w:rsid w:val="00707568"/>
    <w:rsid w:val="00710556"/>
    <w:rsid w:val="00711792"/>
    <w:rsid w:val="00711B72"/>
    <w:rsid w:val="00711CDE"/>
    <w:rsid w:val="00712BA3"/>
    <w:rsid w:val="00712C21"/>
    <w:rsid w:val="00713A03"/>
    <w:rsid w:val="00713A15"/>
    <w:rsid w:val="00713DE9"/>
    <w:rsid w:val="007140B6"/>
    <w:rsid w:val="00714429"/>
    <w:rsid w:val="00714644"/>
    <w:rsid w:val="00714FA1"/>
    <w:rsid w:val="00716A78"/>
    <w:rsid w:val="0072147A"/>
    <w:rsid w:val="00721CE0"/>
    <w:rsid w:val="00721EBB"/>
    <w:rsid w:val="007221C3"/>
    <w:rsid w:val="00722818"/>
    <w:rsid w:val="00722E11"/>
    <w:rsid w:val="007230B3"/>
    <w:rsid w:val="00723846"/>
    <w:rsid w:val="00724426"/>
    <w:rsid w:val="0072607A"/>
    <w:rsid w:val="00727454"/>
    <w:rsid w:val="00727DE9"/>
    <w:rsid w:val="00730A8B"/>
    <w:rsid w:val="00730B33"/>
    <w:rsid w:val="007328F8"/>
    <w:rsid w:val="00732D39"/>
    <w:rsid w:val="00735B29"/>
    <w:rsid w:val="007367C0"/>
    <w:rsid w:val="007408BD"/>
    <w:rsid w:val="00741E5E"/>
    <w:rsid w:val="00742045"/>
    <w:rsid w:val="00743D6A"/>
    <w:rsid w:val="00744067"/>
    <w:rsid w:val="00744BBA"/>
    <w:rsid w:val="00744FB1"/>
    <w:rsid w:val="00745641"/>
    <w:rsid w:val="00745C08"/>
    <w:rsid w:val="00750364"/>
    <w:rsid w:val="00750518"/>
    <w:rsid w:val="0075125B"/>
    <w:rsid w:val="00751D34"/>
    <w:rsid w:val="00751EEE"/>
    <w:rsid w:val="007532B7"/>
    <w:rsid w:val="00754303"/>
    <w:rsid w:val="0075540C"/>
    <w:rsid w:val="00755BF2"/>
    <w:rsid w:val="00755F7C"/>
    <w:rsid w:val="0075617B"/>
    <w:rsid w:val="00756FB9"/>
    <w:rsid w:val="00757510"/>
    <w:rsid w:val="00757809"/>
    <w:rsid w:val="00757D2F"/>
    <w:rsid w:val="00760B4A"/>
    <w:rsid w:val="00761D01"/>
    <w:rsid w:val="007635AA"/>
    <w:rsid w:val="00763833"/>
    <w:rsid w:val="00763A2C"/>
    <w:rsid w:val="00763F10"/>
    <w:rsid w:val="007644B8"/>
    <w:rsid w:val="007664DF"/>
    <w:rsid w:val="00766560"/>
    <w:rsid w:val="0076666A"/>
    <w:rsid w:val="00766F01"/>
    <w:rsid w:val="007705FB"/>
    <w:rsid w:val="00772037"/>
    <w:rsid w:val="00773046"/>
    <w:rsid w:val="00776A59"/>
    <w:rsid w:val="00777243"/>
    <w:rsid w:val="007773E5"/>
    <w:rsid w:val="0078065F"/>
    <w:rsid w:val="00780F63"/>
    <w:rsid w:val="007811B9"/>
    <w:rsid w:val="00781231"/>
    <w:rsid w:val="0078237B"/>
    <w:rsid w:val="007831FB"/>
    <w:rsid w:val="007839E6"/>
    <w:rsid w:val="007869A9"/>
    <w:rsid w:val="00790CF1"/>
    <w:rsid w:val="00791C7E"/>
    <w:rsid w:val="00793AAE"/>
    <w:rsid w:val="00793F9F"/>
    <w:rsid w:val="00794985"/>
    <w:rsid w:val="00796022"/>
    <w:rsid w:val="0079613B"/>
    <w:rsid w:val="00796450"/>
    <w:rsid w:val="007A07EF"/>
    <w:rsid w:val="007A0FD4"/>
    <w:rsid w:val="007A172C"/>
    <w:rsid w:val="007A17D9"/>
    <w:rsid w:val="007A1961"/>
    <w:rsid w:val="007A33E4"/>
    <w:rsid w:val="007A3719"/>
    <w:rsid w:val="007A3C41"/>
    <w:rsid w:val="007A4055"/>
    <w:rsid w:val="007A5BDF"/>
    <w:rsid w:val="007A5F08"/>
    <w:rsid w:val="007A63DE"/>
    <w:rsid w:val="007A682D"/>
    <w:rsid w:val="007A6CCF"/>
    <w:rsid w:val="007A7B3C"/>
    <w:rsid w:val="007B048F"/>
    <w:rsid w:val="007B072E"/>
    <w:rsid w:val="007B1C08"/>
    <w:rsid w:val="007B2D4F"/>
    <w:rsid w:val="007B3715"/>
    <w:rsid w:val="007B4445"/>
    <w:rsid w:val="007B47D8"/>
    <w:rsid w:val="007B5852"/>
    <w:rsid w:val="007C2014"/>
    <w:rsid w:val="007C3AD2"/>
    <w:rsid w:val="007C3D08"/>
    <w:rsid w:val="007C4B54"/>
    <w:rsid w:val="007C785F"/>
    <w:rsid w:val="007C7D10"/>
    <w:rsid w:val="007D02F0"/>
    <w:rsid w:val="007D02FD"/>
    <w:rsid w:val="007D1FBE"/>
    <w:rsid w:val="007D3035"/>
    <w:rsid w:val="007D3642"/>
    <w:rsid w:val="007D3E03"/>
    <w:rsid w:val="007D45DB"/>
    <w:rsid w:val="007D4C81"/>
    <w:rsid w:val="007D5A3B"/>
    <w:rsid w:val="007D74F4"/>
    <w:rsid w:val="007D76DD"/>
    <w:rsid w:val="007D7B7D"/>
    <w:rsid w:val="007D7E9C"/>
    <w:rsid w:val="007E0428"/>
    <w:rsid w:val="007E0A71"/>
    <w:rsid w:val="007E265E"/>
    <w:rsid w:val="007E2C57"/>
    <w:rsid w:val="007E2E42"/>
    <w:rsid w:val="007E4393"/>
    <w:rsid w:val="007E4AB6"/>
    <w:rsid w:val="007E58DE"/>
    <w:rsid w:val="007F0038"/>
    <w:rsid w:val="007F081C"/>
    <w:rsid w:val="007F0A4C"/>
    <w:rsid w:val="007F1261"/>
    <w:rsid w:val="007F2F99"/>
    <w:rsid w:val="007F2FEE"/>
    <w:rsid w:val="007F3323"/>
    <w:rsid w:val="007F5118"/>
    <w:rsid w:val="007F5784"/>
    <w:rsid w:val="007F78E6"/>
    <w:rsid w:val="00801BEA"/>
    <w:rsid w:val="00802451"/>
    <w:rsid w:val="008028C6"/>
    <w:rsid w:val="008062D4"/>
    <w:rsid w:val="008072BF"/>
    <w:rsid w:val="0080740B"/>
    <w:rsid w:val="00810CDD"/>
    <w:rsid w:val="00810E4E"/>
    <w:rsid w:val="00811747"/>
    <w:rsid w:val="0081234B"/>
    <w:rsid w:val="00812EF5"/>
    <w:rsid w:val="0081318D"/>
    <w:rsid w:val="00813197"/>
    <w:rsid w:val="00813C97"/>
    <w:rsid w:val="008146A8"/>
    <w:rsid w:val="008148E7"/>
    <w:rsid w:val="00815C91"/>
    <w:rsid w:val="008166C8"/>
    <w:rsid w:val="00817CE8"/>
    <w:rsid w:val="008208BE"/>
    <w:rsid w:val="00820AA7"/>
    <w:rsid w:val="0082107F"/>
    <w:rsid w:val="00821EC4"/>
    <w:rsid w:val="008229FC"/>
    <w:rsid w:val="00823DE4"/>
    <w:rsid w:val="008240D2"/>
    <w:rsid w:val="00824B73"/>
    <w:rsid w:val="00824DF4"/>
    <w:rsid w:val="00825786"/>
    <w:rsid w:val="0082598B"/>
    <w:rsid w:val="00826437"/>
    <w:rsid w:val="008277D4"/>
    <w:rsid w:val="00830D67"/>
    <w:rsid w:val="0083103E"/>
    <w:rsid w:val="00831FCB"/>
    <w:rsid w:val="00832229"/>
    <w:rsid w:val="008326C2"/>
    <w:rsid w:val="008330CE"/>
    <w:rsid w:val="00833228"/>
    <w:rsid w:val="00833695"/>
    <w:rsid w:val="00833E3A"/>
    <w:rsid w:val="00835479"/>
    <w:rsid w:val="00835670"/>
    <w:rsid w:val="00835E7F"/>
    <w:rsid w:val="0083691B"/>
    <w:rsid w:val="00837A3A"/>
    <w:rsid w:val="00837BFF"/>
    <w:rsid w:val="0084093D"/>
    <w:rsid w:val="00841A0B"/>
    <w:rsid w:val="00843E1A"/>
    <w:rsid w:val="008440F0"/>
    <w:rsid w:val="00844602"/>
    <w:rsid w:val="008450C6"/>
    <w:rsid w:val="00845627"/>
    <w:rsid w:val="00845CD5"/>
    <w:rsid w:val="008466F5"/>
    <w:rsid w:val="008469D4"/>
    <w:rsid w:val="00846AC9"/>
    <w:rsid w:val="00847144"/>
    <w:rsid w:val="00847D26"/>
    <w:rsid w:val="00850FAE"/>
    <w:rsid w:val="00851973"/>
    <w:rsid w:val="00851B7A"/>
    <w:rsid w:val="00851DE2"/>
    <w:rsid w:val="00852655"/>
    <w:rsid w:val="00852FBE"/>
    <w:rsid w:val="00853AF0"/>
    <w:rsid w:val="00854DEE"/>
    <w:rsid w:val="008566F5"/>
    <w:rsid w:val="00857421"/>
    <w:rsid w:val="0086030A"/>
    <w:rsid w:val="008605B1"/>
    <w:rsid w:val="00860616"/>
    <w:rsid w:val="008607C6"/>
    <w:rsid w:val="00861B7F"/>
    <w:rsid w:val="008629B5"/>
    <w:rsid w:val="00862E8A"/>
    <w:rsid w:val="0086463A"/>
    <w:rsid w:val="00864C4A"/>
    <w:rsid w:val="00865440"/>
    <w:rsid w:val="008657CD"/>
    <w:rsid w:val="00865936"/>
    <w:rsid w:val="008668A3"/>
    <w:rsid w:val="008675D1"/>
    <w:rsid w:val="008700B4"/>
    <w:rsid w:val="00870E75"/>
    <w:rsid w:val="00870F6F"/>
    <w:rsid w:val="008725AF"/>
    <w:rsid w:val="00872A89"/>
    <w:rsid w:val="00873266"/>
    <w:rsid w:val="008745BE"/>
    <w:rsid w:val="008751D3"/>
    <w:rsid w:val="00875937"/>
    <w:rsid w:val="00877B59"/>
    <w:rsid w:val="00880C82"/>
    <w:rsid w:val="00881178"/>
    <w:rsid w:val="00881555"/>
    <w:rsid w:val="00884005"/>
    <w:rsid w:val="0088413B"/>
    <w:rsid w:val="00884D4E"/>
    <w:rsid w:val="0088753F"/>
    <w:rsid w:val="00887A4E"/>
    <w:rsid w:val="00891DC2"/>
    <w:rsid w:val="00891F2A"/>
    <w:rsid w:val="0089248A"/>
    <w:rsid w:val="00892CDF"/>
    <w:rsid w:val="00892EE0"/>
    <w:rsid w:val="008935C7"/>
    <w:rsid w:val="008938F0"/>
    <w:rsid w:val="00893AC9"/>
    <w:rsid w:val="00893F39"/>
    <w:rsid w:val="00894753"/>
    <w:rsid w:val="008951B9"/>
    <w:rsid w:val="00896E48"/>
    <w:rsid w:val="00896F84"/>
    <w:rsid w:val="0089701F"/>
    <w:rsid w:val="00897372"/>
    <w:rsid w:val="008A244C"/>
    <w:rsid w:val="008A2FFA"/>
    <w:rsid w:val="008A31BA"/>
    <w:rsid w:val="008A3769"/>
    <w:rsid w:val="008A42FA"/>
    <w:rsid w:val="008A4C7E"/>
    <w:rsid w:val="008A5B57"/>
    <w:rsid w:val="008A6F40"/>
    <w:rsid w:val="008A736B"/>
    <w:rsid w:val="008A7502"/>
    <w:rsid w:val="008A7736"/>
    <w:rsid w:val="008A7B75"/>
    <w:rsid w:val="008B0B36"/>
    <w:rsid w:val="008B0CDA"/>
    <w:rsid w:val="008B166B"/>
    <w:rsid w:val="008B19AE"/>
    <w:rsid w:val="008B1F34"/>
    <w:rsid w:val="008B20DA"/>
    <w:rsid w:val="008B23E7"/>
    <w:rsid w:val="008B4281"/>
    <w:rsid w:val="008B4670"/>
    <w:rsid w:val="008B4781"/>
    <w:rsid w:val="008B58C8"/>
    <w:rsid w:val="008B5FC7"/>
    <w:rsid w:val="008B679A"/>
    <w:rsid w:val="008B76BF"/>
    <w:rsid w:val="008B7762"/>
    <w:rsid w:val="008B7D7E"/>
    <w:rsid w:val="008C34AB"/>
    <w:rsid w:val="008C36EF"/>
    <w:rsid w:val="008C4254"/>
    <w:rsid w:val="008C49BC"/>
    <w:rsid w:val="008C49D6"/>
    <w:rsid w:val="008C50D4"/>
    <w:rsid w:val="008C553A"/>
    <w:rsid w:val="008C6FFC"/>
    <w:rsid w:val="008C7D93"/>
    <w:rsid w:val="008D0B0B"/>
    <w:rsid w:val="008D10AD"/>
    <w:rsid w:val="008D12C5"/>
    <w:rsid w:val="008D2232"/>
    <w:rsid w:val="008D3558"/>
    <w:rsid w:val="008D379E"/>
    <w:rsid w:val="008D4108"/>
    <w:rsid w:val="008D54EE"/>
    <w:rsid w:val="008D7455"/>
    <w:rsid w:val="008D7D9F"/>
    <w:rsid w:val="008E1123"/>
    <w:rsid w:val="008E2515"/>
    <w:rsid w:val="008E35E7"/>
    <w:rsid w:val="008E3663"/>
    <w:rsid w:val="008E42FE"/>
    <w:rsid w:val="008E4CCC"/>
    <w:rsid w:val="008E547A"/>
    <w:rsid w:val="008E6143"/>
    <w:rsid w:val="008E74B8"/>
    <w:rsid w:val="008E74E2"/>
    <w:rsid w:val="008F0C35"/>
    <w:rsid w:val="008F0D14"/>
    <w:rsid w:val="008F1DF3"/>
    <w:rsid w:val="008F1FAF"/>
    <w:rsid w:val="008F2247"/>
    <w:rsid w:val="008F2A7F"/>
    <w:rsid w:val="008F2BBF"/>
    <w:rsid w:val="008F4F79"/>
    <w:rsid w:val="008F5422"/>
    <w:rsid w:val="008F79E8"/>
    <w:rsid w:val="008F7BBA"/>
    <w:rsid w:val="0090096A"/>
    <w:rsid w:val="009038D1"/>
    <w:rsid w:val="00903971"/>
    <w:rsid w:val="0090486D"/>
    <w:rsid w:val="009053B5"/>
    <w:rsid w:val="00905A80"/>
    <w:rsid w:val="00905C61"/>
    <w:rsid w:val="00906741"/>
    <w:rsid w:val="009070EA"/>
    <w:rsid w:val="00907967"/>
    <w:rsid w:val="00910002"/>
    <w:rsid w:val="009121BA"/>
    <w:rsid w:val="00912D00"/>
    <w:rsid w:val="009137A9"/>
    <w:rsid w:val="009145EE"/>
    <w:rsid w:val="009154DD"/>
    <w:rsid w:val="009159D9"/>
    <w:rsid w:val="00916038"/>
    <w:rsid w:val="00916981"/>
    <w:rsid w:val="00917175"/>
    <w:rsid w:val="00917F64"/>
    <w:rsid w:val="00921312"/>
    <w:rsid w:val="00922AE9"/>
    <w:rsid w:val="0092322F"/>
    <w:rsid w:val="00923E54"/>
    <w:rsid w:val="00923E62"/>
    <w:rsid w:val="009250CC"/>
    <w:rsid w:val="0092514E"/>
    <w:rsid w:val="00925611"/>
    <w:rsid w:val="00926348"/>
    <w:rsid w:val="00926941"/>
    <w:rsid w:val="00926D5E"/>
    <w:rsid w:val="00927767"/>
    <w:rsid w:val="0092776D"/>
    <w:rsid w:val="009331FA"/>
    <w:rsid w:val="00933A61"/>
    <w:rsid w:val="00933F8E"/>
    <w:rsid w:val="009348C4"/>
    <w:rsid w:val="00940595"/>
    <w:rsid w:val="00942B70"/>
    <w:rsid w:val="00943717"/>
    <w:rsid w:val="00943A24"/>
    <w:rsid w:val="00943D5D"/>
    <w:rsid w:val="0094409A"/>
    <w:rsid w:val="009440B5"/>
    <w:rsid w:val="009446A0"/>
    <w:rsid w:val="00944DB2"/>
    <w:rsid w:val="00945672"/>
    <w:rsid w:val="009458ED"/>
    <w:rsid w:val="0095083C"/>
    <w:rsid w:val="00950C0F"/>
    <w:rsid w:val="00950D31"/>
    <w:rsid w:val="00952EE8"/>
    <w:rsid w:val="00953938"/>
    <w:rsid w:val="0095400C"/>
    <w:rsid w:val="00955543"/>
    <w:rsid w:val="00955547"/>
    <w:rsid w:val="009566E9"/>
    <w:rsid w:val="00960059"/>
    <w:rsid w:val="00960E59"/>
    <w:rsid w:val="0096204C"/>
    <w:rsid w:val="0096221C"/>
    <w:rsid w:val="00962501"/>
    <w:rsid w:val="0096290A"/>
    <w:rsid w:val="00963773"/>
    <w:rsid w:val="0096457C"/>
    <w:rsid w:val="0096516E"/>
    <w:rsid w:val="00965271"/>
    <w:rsid w:val="00965747"/>
    <w:rsid w:val="009658C0"/>
    <w:rsid w:val="00967D71"/>
    <w:rsid w:val="00970EE8"/>
    <w:rsid w:val="009715B7"/>
    <w:rsid w:val="009717EE"/>
    <w:rsid w:val="00971F09"/>
    <w:rsid w:val="0097390E"/>
    <w:rsid w:val="00974279"/>
    <w:rsid w:val="0097570F"/>
    <w:rsid w:val="009759F9"/>
    <w:rsid w:val="00976875"/>
    <w:rsid w:val="009771E7"/>
    <w:rsid w:val="0098023C"/>
    <w:rsid w:val="0098123B"/>
    <w:rsid w:val="00981651"/>
    <w:rsid w:val="0098303C"/>
    <w:rsid w:val="00983FCF"/>
    <w:rsid w:val="00984628"/>
    <w:rsid w:val="0098559B"/>
    <w:rsid w:val="009869B2"/>
    <w:rsid w:val="009870B7"/>
    <w:rsid w:val="00991662"/>
    <w:rsid w:val="00991BED"/>
    <w:rsid w:val="00992A69"/>
    <w:rsid w:val="0099381B"/>
    <w:rsid w:val="0099398B"/>
    <w:rsid w:val="0099491D"/>
    <w:rsid w:val="00994DD1"/>
    <w:rsid w:val="0099607E"/>
    <w:rsid w:val="009A02EA"/>
    <w:rsid w:val="009A04C4"/>
    <w:rsid w:val="009A0538"/>
    <w:rsid w:val="009A1323"/>
    <w:rsid w:val="009A1E59"/>
    <w:rsid w:val="009A2EEA"/>
    <w:rsid w:val="009A3D2C"/>
    <w:rsid w:val="009A3DFD"/>
    <w:rsid w:val="009A3F86"/>
    <w:rsid w:val="009A4DB0"/>
    <w:rsid w:val="009A6118"/>
    <w:rsid w:val="009A731F"/>
    <w:rsid w:val="009A7555"/>
    <w:rsid w:val="009A769C"/>
    <w:rsid w:val="009A78E6"/>
    <w:rsid w:val="009A7D78"/>
    <w:rsid w:val="009B13DF"/>
    <w:rsid w:val="009B17B7"/>
    <w:rsid w:val="009B1D29"/>
    <w:rsid w:val="009B1DEB"/>
    <w:rsid w:val="009B2812"/>
    <w:rsid w:val="009B2AFE"/>
    <w:rsid w:val="009B399A"/>
    <w:rsid w:val="009B3A6E"/>
    <w:rsid w:val="009B3F1C"/>
    <w:rsid w:val="009B5236"/>
    <w:rsid w:val="009C0261"/>
    <w:rsid w:val="009C10B7"/>
    <w:rsid w:val="009C1968"/>
    <w:rsid w:val="009C22EC"/>
    <w:rsid w:val="009C3A09"/>
    <w:rsid w:val="009C4B93"/>
    <w:rsid w:val="009C4C24"/>
    <w:rsid w:val="009C4CEC"/>
    <w:rsid w:val="009C4FCA"/>
    <w:rsid w:val="009C5883"/>
    <w:rsid w:val="009C6C4C"/>
    <w:rsid w:val="009C7497"/>
    <w:rsid w:val="009D0081"/>
    <w:rsid w:val="009D0604"/>
    <w:rsid w:val="009D1C90"/>
    <w:rsid w:val="009D1D7A"/>
    <w:rsid w:val="009D30F5"/>
    <w:rsid w:val="009D3231"/>
    <w:rsid w:val="009D42A8"/>
    <w:rsid w:val="009D4B94"/>
    <w:rsid w:val="009D54E5"/>
    <w:rsid w:val="009D5CD5"/>
    <w:rsid w:val="009D6208"/>
    <w:rsid w:val="009D666D"/>
    <w:rsid w:val="009D75E3"/>
    <w:rsid w:val="009D7905"/>
    <w:rsid w:val="009D7C98"/>
    <w:rsid w:val="009E07BA"/>
    <w:rsid w:val="009E1452"/>
    <w:rsid w:val="009E1A38"/>
    <w:rsid w:val="009E1C94"/>
    <w:rsid w:val="009E2104"/>
    <w:rsid w:val="009E2A63"/>
    <w:rsid w:val="009E3671"/>
    <w:rsid w:val="009E40BB"/>
    <w:rsid w:val="009E4709"/>
    <w:rsid w:val="009E48F9"/>
    <w:rsid w:val="009E5012"/>
    <w:rsid w:val="009E506F"/>
    <w:rsid w:val="009E5CB1"/>
    <w:rsid w:val="009E65D6"/>
    <w:rsid w:val="009E75A0"/>
    <w:rsid w:val="009E7754"/>
    <w:rsid w:val="009E7924"/>
    <w:rsid w:val="009F0C74"/>
    <w:rsid w:val="009F0D27"/>
    <w:rsid w:val="009F12EF"/>
    <w:rsid w:val="009F2586"/>
    <w:rsid w:val="009F2EAB"/>
    <w:rsid w:val="009F35A4"/>
    <w:rsid w:val="009F3A17"/>
    <w:rsid w:val="009F3C64"/>
    <w:rsid w:val="009F49FB"/>
    <w:rsid w:val="009F4D65"/>
    <w:rsid w:val="009F577D"/>
    <w:rsid w:val="009F5F62"/>
    <w:rsid w:val="009F6721"/>
    <w:rsid w:val="00A00487"/>
    <w:rsid w:val="00A00A85"/>
    <w:rsid w:val="00A00EBB"/>
    <w:rsid w:val="00A038C1"/>
    <w:rsid w:val="00A03B17"/>
    <w:rsid w:val="00A04135"/>
    <w:rsid w:val="00A04443"/>
    <w:rsid w:val="00A05482"/>
    <w:rsid w:val="00A064D5"/>
    <w:rsid w:val="00A0732A"/>
    <w:rsid w:val="00A1098C"/>
    <w:rsid w:val="00A10CE6"/>
    <w:rsid w:val="00A11650"/>
    <w:rsid w:val="00A11B58"/>
    <w:rsid w:val="00A11EED"/>
    <w:rsid w:val="00A15085"/>
    <w:rsid w:val="00A1516D"/>
    <w:rsid w:val="00A15F54"/>
    <w:rsid w:val="00A16464"/>
    <w:rsid w:val="00A167A2"/>
    <w:rsid w:val="00A16E1C"/>
    <w:rsid w:val="00A172F1"/>
    <w:rsid w:val="00A174B4"/>
    <w:rsid w:val="00A17D1B"/>
    <w:rsid w:val="00A203C5"/>
    <w:rsid w:val="00A205F7"/>
    <w:rsid w:val="00A2086E"/>
    <w:rsid w:val="00A20DD6"/>
    <w:rsid w:val="00A20F8E"/>
    <w:rsid w:val="00A21D50"/>
    <w:rsid w:val="00A22212"/>
    <w:rsid w:val="00A22C32"/>
    <w:rsid w:val="00A23144"/>
    <w:rsid w:val="00A23A8C"/>
    <w:rsid w:val="00A24CC9"/>
    <w:rsid w:val="00A25479"/>
    <w:rsid w:val="00A26CAE"/>
    <w:rsid w:val="00A26E59"/>
    <w:rsid w:val="00A27186"/>
    <w:rsid w:val="00A30C49"/>
    <w:rsid w:val="00A31609"/>
    <w:rsid w:val="00A318D1"/>
    <w:rsid w:val="00A31A67"/>
    <w:rsid w:val="00A32425"/>
    <w:rsid w:val="00A33A89"/>
    <w:rsid w:val="00A33EF7"/>
    <w:rsid w:val="00A3414E"/>
    <w:rsid w:val="00A35010"/>
    <w:rsid w:val="00A350F1"/>
    <w:rsid w:val="00A354BB"/>
    <w:rsid w:val="00A407C1"/>
    <w:rsid w:val="00A415E6"/>
    <w:rsid w:val="00A41A04"/>
    <w:rsid w:val="00A41F8F"/>
    <w:rsid w:val="00A44ABA"/>
    <w:rsid w:val="00A459CA"/>
    <w:rsid w:val="00A45F7F"/>
    <w:rsid w:val="00A46CC7"/>
    <w:rsid w:val="00A519AD"/>
    <w:rsid w:val="00A51C61"/>
    <w:rsid w:val="00A54DCD"/>
    <w:rsid w:val="00A567D6"/>
    <w:rsid w:val="00A6045D"/>
    <w:rsid w:val="00A605D3"/>
    <w:rsid w:val="00A6081C"/>
    <w:rsid w:val="00A61FC7"/>
    <w:rsid w:val="00A62409"/>
    <w:rsid w:val="00A62E34"/>
    <w:rsid w:val="00A63EDF"/>
    <w:rsid w:val="00A653CB"/>
    <w:rsid w:val="00A66085"/>
    <w:rsid w:val="00A66125"/>
    <w:rsid w:val="00A66DCA"/>
    <w:rsid w:val="00A66E57"/>
    <w:rsid w:val="00A704EB"/>
    <w:rsid w:val="00A707C9"/>
    <w:rsid w:val="00A72EBE"/>
    <w:rsid w:val="00A73AA9"/>
    <w:rsid w:val="00A743B2"/>
    <w:rsid w:val="00A749BA"/>
    <w:rsid w:val="00A74B76"/>
    <w:rsid w:val="00A80431"/>
    <w:rsid w:val="00A809F1"/>
    <w:rsid w:val="00A80C8B"/>
    <w:rsid w:val="00A80CFF"/>
    <w:rsid w:val="00A81ADA"/>
    <w:rsid w:val="00A83974"/>
    <w:rsid w:val="00A83CD2"/>
    <w:rsid w:val="00A83CEE"/>
    <w:rsid w:val="00A83F8F"/>
    <w:rsid w:val="00A841CA"/>
    <w:rsid w:val="00A84DEE"/>
    <w:rsid w:val="00A85974"/>
    <w:rsid w:val="00A85AAF"/>
    <w:rsid w:val="00A86919"/>
    <w:rsid w:val="00A87B9F"/>
    <w:rsid w:val="00A9052E"/>
    <w:rsid w:val="00A905A6"/>
    <w:rsid w:val="00A90659"/>
    <w:rsid w:val="00A914FD"/>
    <w:rsid w:val="00A91A71"/>
    <w:rsid w:val="00A91D45"/>
    <w:rsid w:val="00A9297B"/>
    <w:rsid w:val="00A92ECD"/>
    <w:rsid w:val="00A9369B"/>
    <w:rsid w:val="00A93752"/>
    <w:rsid w:val="00A944E0"/>
    <w:rsid w:val="00A9479E"/>
    <w:rsid w:val="00A9487A"/>
    <w:rsid w:val="00A96B1E"/>
    <w:rsid w:val="00A96B7E"/>
    <w:rsid w:val="00A97472"/>
    <w:rsid w:val="00A97B7B"/>
    <w:rsid w:val="00AA09EA"/>
    <w:rsid w:val="00AA1473"/>
    <w:rsid w:val="00AA1BFA"/>
    <w:rsid w:val="00AA2EF5"/>
    <w:rsid w:val="00AA4003"/>
    <w:rsid w:val="00AA45E1"/>
    <w:rsid w:val="00AA53ED"/>
    <w:rsid w:val="00AA562A"/>
    <w:rsid w:val="00AA6B55"/>
    <w:rsid w:val="00AA76EC"/>
    <w:rsid w:val="00AA77EB"/>
    <w:rsid w:val="00AB077E"/>
    <w:rsid w:val="00AB0875"/>
    <w:rsid w:val="00AB0F23"/>
    <w:rsid w:val="00AB0FC3"/>
    <w:rsid w:val="00AB21C2"/>
    <w:rsid w:val="00AB27C3"/>
    <w:rsid w:val="00AB374A"/>
    <w:rsid w:val="00AB3828"/>
    <w:rsid w:val="00AB3CBE"/>
    <w:rsid w:val="00AB3E1E"/>
    <w:rsid w:val="00AB3FB3"/>
    <w:rsid w:val="00AB533F"/>
    <w:rsid w:val="00AB57AE"/>
    <w:rsid w:val="00AB5B6A"/>
    <w:rsid w:val="00AB62D5"/>
    <w:rsid w:val="00AB6754"/>
    <w:rsid w:val="00AB6F3A"/>
    <w:rsid w:val="00AB7837"/>
    <w:rsid w:val="00AB7ACA"/>
    <w:rsid w:val="00AC25C6"/>
    <w:rsid w:val="00AC3572"/>
    <w:rsid w:val="00AC3F8F"/>
    <w:rsid w:val="00AC63E4"/>
    <w:rsid w:val="00AC6889"/>
    <w:rsid w:val="00AC6C6B"/>
    <w:rsid w:val="00AC6E9C"/>
    <w:rsid w:val="00AC6FC9"/>
    <w:rsid w:val="00AC74DA"/>
    <w:rsid w:val="00AD14A5"/>
    <w:rsid w:val="00AD1B26"/>
    <w:rsid w:val="00AD2B8B"/>
    <w:rsid w:val="00AD2D10"/>
    <w:rsid w:val="00AD2DD3"/>
    <w:rsid w:val="00AD2E2F"/>
    <w:rsid w:val="00AD3939"/>
    <w:rsid w:val="00AD39EF"/>
    <w:rsid w:val="00AD3C3B"/>
    <w:rsid w:val="00AD3D42"/>
    <w:rsid w:val="00AD4288"/>
    <w:rsid w:val="00AD461D"/>
    <w:rsid w:val="00AD4D55"/>
    <w:rsid w:val="00AD4E20"/>
    <w:rsid w:val="00AD50F9"/>
    <w:rsid w:val="00AD6B18"/>
    <w:rsid w:val="00AD7078"/>
    <w:rsid w:val="00AD7595"/>
    <w:rsid w:val="00AD7913"/>
    <w:rsid w:val="00AD7A08"/>
    <w:rsid w:val="00AD7B0C"/>
    <w:rsid w:val="00AE0AE8"/>
    <w:rsid w:val="00AE0CF9"/>
    <w:rsid w:val="00AE2365"/>
    <w:rsid w:val="00AE27C5"/>
    <w:rsid w:val="00AE2FE6"/>
    <w:rsid w:val="00AE3316"/>
    <w:rsid w:val="00AE3869"/>
    <w:rsid w:val="00AE501D"/>
    <w:rsid w:val="00AE6327"/>
    <w:rsid w:val="00AE73AC"/>
    <w:rsid w:val="00AF0B96"/>
    <w:rsid w:val="00AF0C9A"/>
    <w:rsid w:val="00AF1028"/>
    <w:rsid w:val="00AF192A"/>
    <w:rsid w:val="00AF3286"/>
    <w:rsid w:val="00AF7D46"/>
    <w:rsid w:val="00B00BB2"/>
    <w:rsid w:val="00B01013"/>
    <w:rsid w:val="00B01A14"/>
    <w:rsid w:val="00B02F87"/>
    <w:rsid w:val="00B03574"/>
    <w:rsid w:val="00B03BDD"/>
    <w:rsid w:val="00B04441"/>
    <w:rsid w:val="00B04FCA"/>
    <w:rsid w:val="00B057EF"/>
    <w:rsid w:val="00B05B79"/>
    <w:rsid w:val="00B05BEB"/>
    <w:rsid w:val="00B06104"/>
    <w:rsid w:val="00B10711"/>
    <w:rsid w:val="00B109C5"/>
    <w:rsid w:val="00B10B48"/>
    <w:rsid w:val="00B112DE"/>
    <w:rsid w:val="00B11501"/>
    <w:rsid w:val="00B117B3"/>
    <w:rsid w:val="00B11956"/>
    <w:rsid w:val="00B12CD9"/>
    <w:rsid w:val="00B12CE7"/>
    <w:rsid w:val="00B13D88"/>
    <w:rsid w:val="00B17185"/>
    <w:rsid w:val="00B171A4"/>
    <w:rsid w:val="00B17BB6"/>
    <w:rsid w:val="00B204A8"/>
    <w:rsid w:val="00B20741"/>
    <w:rsid w:val="00B210AA"/>
    <w:rsid w:val="00B23840"/>
    <w:rsid w:val="00B2384E"/>
    <w:rsid w:val="00B23BBC"/>
    <w:rsid w:val="00B23D74"/>
    <w:rsid w:val="00B2436B"/>
    <w:rsid w:val="00B246BA"/>
    <w:rsid w:val="00B25829"/>
    <w:rsid w:val="00B25B79"/>
    <w:rsid w:val="00B26DF6"/>
    <w:rsid w:val="00B30459"/>
    <w:rsid w:val="00B3249A"/>
    <w:rsid w:val="00B324C6"/>
    <w:rsid w:val="00B32F10"/>
    <w:rsid w:val="00B3309A"/>
    <w:rsid w:val="00B33C02"/>
    <w:rsid w:val="00B34FC0"/>
    <w:rsid w:val="00B3547A"/>
    <w:rsid w:val="00B3563D"/>
    <w:rsid w:val="00B3644E"/>
    <w:rsid w:val="00B36B7D"/>
    <w:rsid w:val="00B36C5D"/>
    <w:rsid w:val="00B41483"/>
    <w:rsid w:val="00B4172B"/>
    <w:rsid w:val="00B41CCC"/>
    <w:rsid w:val="00B426C2"/>
    <w:rsid w:val="00B42DB1"/>
    <w:rsid w:val="00B43D37"/>
    <w:rsid w:val="00B43E79"/>
    <w:rsid w:val="00B43EF4"/>
    <w:rsid w:val="00B4407C"/>
    <w:rsid w:val="00B4436C"/>
    <w:rsid w:val="00B44A87"/>
    <w:rsid w:val="00B4502E"/>
    <w:rsid w:val="00B4598D"/>
    <w:rsid w:val="00B464B4"/>
    <w:rsid w:val="00B466AD"/>
    <w:rsid w:val="00B47202"/>
    <w:rsid w:val="00B47512"/>
    <w:rsid w:val="00B51657"/>
    <w:rsid w:val="00B5284C"/>
    <w:rsid w:val="00B528E1"/>
    <w:rsid w:val="00B5307D"/>
    <w:rsid w:val="00B53719"/>
    <w:rsid w:val="00B539AE"/>
    <w:rsid w:val="00B53D7A"/>
    <w:rsid w:val="00B54778"/>
    <w:rsid w:val="00B55176"/>
    <w:rsid w:val="00B55A5D"/>
    <w:rsid w:val="00B571FB"/>
    <w:rsid w:val="00B6155F"/>
    <w:rsid w:val="00B63199"/>
    <w:rsid w:val="00B655CA"/>
    <w:rsid w:val="00B65DDE"/>
    <w:rsid w:val="00B66077"/>
    <w:rsid w:val="00B666EF"/>
    <w:rsid w:val="00B66859"/>
    <w:rsid w:val="00B6736E"/>
    <w:rsid w:val="00B70116"/>
    <w:rsid w:val="00B71165"/>
    <w:rsid w:val="00B7495E"/>
    <w:rsid w:val="00B74FBD"/>
    <w:rsid w:val="00B759BE"/>
    <w:rsid w:val="00B77642"/>
    <w:rsid w:val="00B779CC"/>
    <w:rsid w:val="00B801DD"/>
    <w:rsid w:val="00B81066"/>
    <w:rsid w:val="00B81D00"/>
    <w:rsid w:val="00B824C9"/>
    <w:rsid w:val="00B8262C"/>
    <w:rsid w:val="00B83951"/>
    <w:rsid w:val="00B84398"/>
    <w:rsid w:val="00B866F3"/>
    <w:rsid w:val="00B90373"/>
    <w:rsid w:val="00B90E29"/>
    <w:rsid w:val="00B9113D"/>
    <w:rsid w:val="00B92907"/>
    <w:rsid w:val="00B944DF"/>
    <w:rsid w:val="00B951FD"/>
    <w:rsid w:val="00B9535D"/>
    <w:rsid w:val="00B9556A"/>
    <w:rsid w:val="00B977A0"/>
    <w:rsid w:val="00B97FCE"/>
    <w:rsid w:val="00BA1167"/>
    <w:rsid w:val="00BA2C12"/>
    <w:rsid w:val="00BA2E33"/>
    <w:rsid w:val="00BA3906"/>
    <w:rsid w:val="00BA3C1D"/>
    <w:rsid w:val="00BA44A0"/>
    <w:rsid w:val="00BA4D08"/>
    <w:rsid w:val="00BA4D9D"/>
    <w:rsid w:val="00BA5217"/>
    <w:rsid w:val="00BA53B3"/>
    <w:rsid w:val="00BA5A05"/>
    <w:rsid w:val="00BA6097"/>
    <w:rsid w:val="00BA6ABA"/>
    <w:rsid w:val="00BA73F2"/>
    <w:rsid w:val="00BA78C3"/>
    <w:rsid w:val="00BA7D9F"/>
    <w:rsid w:val="00BB05D5"/>
    <w:rsid w:val="00BB06D2"/>
    <w:rsid w:val="00BB11C7"/>
    <w:rsid w:val="00BB2ECE"/>
    <w:rsid w:val="00BB5EAF"/>
    <w:rsid w:val="00BB6193"/>
    <w:rsid w:val="00BB75F7"/>
    <w:rsid w:val="00BB7B84"/>
    <w:rsid w:val="00BC0DDC"/>
    <w:rsid w:val="00BC12A0"/>
    <w:rsid w:val="00BC13BA"/>
    <w:rsid w:val="00BC2100"/>
    <w:rsid w:val="00BC2C02"/>
    <w:rsid w:val="00BC33BA"/>
    <w:rsid w:val="00BC483A"/>
    <w:rsid w:val="00BC4F16"/>
    <w:rsid w:val="00BC537B"/>
    <w:rsid w:val="00BC538B"/>
    <w:rsid w:val="00BC5B4C"/>
    <w:rsid w:val="00BC5E71"/>
    <w:rsid w:val="00BD06EC"/>
    <w:rsid w:val="00BD0E01"/>
    <w:rsid w:val="00BD0F90"/>
    <w:rsid w:val="00BD1CCA"/>
    <w:rsid w:val="00BD311A"/>
    <w:rsid w:val="00BD4B80"/>
    <w:rsid w:val="00BD4EAB"/>
    <w:rsid w:val="00BD5CF5"/>
    <w:rsid w:val="00BD757B"/>
    <w:rsid w:val="00BD7EBD"/>
    <w:rsid w:val="00BE0FFF"/>
    <w:rsid w:val="00BE17A9"/>
    <w:rsid w:val="00BE19E0"/>
    <w:rsid w:val="00BE3469"/>
    <w:rsid w:val="00BE3C6D"/>
    <w:rsid w:val="00BE47E0"/>
    <w:rsid w:val="00BE4B22"/>
    <w:rsid w:val="00BE4DE4"/>
    <w:rsid w:val="00BE5138"/>
    <w:rsid w:val="00BE5986"/>
    <w:rsid w:val="00BE7921"/>
    <w:rsid w:val="00BF0814"/>
    <w:rsid w:val="00BF0AA4"/>
    <w:rsid w:val="00BF0CA3"/>
    <w:rsid w:val="00BF1CB6"/>
    <w:rsid w:val="00BF2202"/>
    <w:rsid w:val="00BF2562"/>
    <w:rsid w:val="00BF3981"/>
    <w:rsid w:val="00BF614E"/>
    <w:rsid w:val="00BF63CC"/>
    <w:rsid w:val="00BF6FA0"/>
    <w:rsid w:val="00BF79E9"/>
    <w:rsid w:val="00BF7BB7"/>
    <w:rsid w:val="00C001BF"/>
    <w:rsid w:val="00C004F1"/>
    <w:rsid w:val="00C0054E"/>
    <w:rsid w:val="00C00D7C"/>
    <w:rsid w:val="00C01030"/>
    <w:rsid w:val="00C01BC8"/>
    <w:rsid w:val="00C02C67"/>
    <w:rsid w:val="00C030AC"/>
    <w:rsid w:val="00C041C4"/>
    <w:rsid w:val="00C04A5E"/>
    <w:rsid w:val="00C05376"/>
    <w:rsid w:val="00C05401"/>
    <w:rsid w:val="00C05AAD"/>
    <w:rsid w:val="00C06088"/>
    <w:rsid w:val="00C061C5"/>
    <w:rsid w:val="00C06755"/>
    <w:rsid w:val="00C076B3"/>
    <w:rsid w:val="00C07B57"/>
    <w:rsid w:val="00C07C0D"/>
    <w:rsid w:val="00C10E11"/>
    <w:rsid w:val="00C11415"/>
    <w:rsid w:val="00C11423"/>
    <w:rsid w:val="00C11F4E"/>
    <w:rsid w:val="00C1263D"/>
    <w:rsid w:val="00C12C90"/>
    <w:rsid w:val="00C12F69"/>
    <w:rsid w:val="00C13318"/>
    <w:rsid w:val="00C14006"/>
    <w:rsid w:val="00C14A99"/>
    <w:rsid w:val="00C14D58"/>
    <w:rsid w:val="00C14EBF"/>
    <w:rsid w:val="00C16912"/>
    <w:rsid w:val="00C16CF1"/>
    <w:rsid w:val="00C2024F"/>
    <w:rsid w:val="00C2111D"/>
    <w:rsid w:val="00C2172D"/>
    <w:rsid w:val="00C2191C"/>
    <w:rsid w:val="00C21B1B"/>
    <w:rsid w:val="00C21DB0"/>
    <w:rsid w:val="00C22012"/>
    <w:rsid w:val="00C23E4F"/>
    <w:rsid w:val="00C2454B"/>
    <w:rsid w:val="00C273C7"/>
    <w:rsid w:val="00C2769B"/>
    <w:rsid w:val="00C27734"/>
    <w:rsid w:val="00C3067D"/>
    <w:rsid w:val="00C30FAF"/>
    <w:rsid w:val="00C316B8"/>
    <w:rsid w:val="00C31FFC"/>
    <w:rsid w:val="00C33743"/>
    <w:rsid w:val="00C33BD1"/>
    <w:rsid w:val="00C34109"/>
    <w:rsid w:val="00C34661"/>
    <w:rsid w:val="00C353A1"/>
    <w:rsid w:val="00C36365"/>
    <w:rsid w:val="00C37182"/>
    <w:rsid w:val="00C37709"/>
    <w:rsid w:val="00C3789A"/>
    <w:rsid w:val="00C40559"/>
    <w:rsid w:val="00C405F0"/>
    <w:rsid w:val="00C421AF"/>
    <w:rsid w:val="00C4220F"/>
    <w:rsid w:val="00C457E1"/>
    <w:rsid w:val="00C4686B"/>
    <w:rsid w:val="00C4729B"/>
    <w:rsid w:val="00C47364"/>
    <w:rsid w:val="00C52659"/>
    <w:rsid w:val="00C52F5F"/>
    <w:rsid w:val="00C5333E"/>
    <w:rsid w:val="00C53379"/>
    <w:rsid w:val="00C534AC"/>
    <w:rsid w:val="00C542D8"/>
    <w:rsid w:val="00C56A8B"/>
    <w:rsid w:val="00C57A6A"/>
    <w:rsid w:val="00C605DF"/>
    <w:rsid w:val="00C60921"/>
    <w:rsid w:val="00C60EC0"/>
    <w:rsid w:val="00C62A30"/>
    <w:rsid w:val="00C62A67"/>
    <w:rsid w:val="00C62CC8"/>
    <w:rsid w:val="00C6396B"/>
    <w:rsid w:val="00C641B8"/>
    <w:rsid w:val="00C672AC"/>
    <w:rsid w:val="00C67FBC"/>
    <w:rsid w:val="00C702DA"/>
    <w:rsid w:val="00C722DB"/>
    <w:rsid w:val="00C72CE9"/>
    <w:rsid w:val="00C753B6"/>
    <w:rsid w:val="00C767AD"/>
    <w:rsid w:val="00C7706B"/>
    <w:rsid w:val="00C77AAB"/>
    <w:rsid w:val="00C77BEB"/>
    <w:rsid w:val="00C802EF"/>
    <w:rsid w:val="00C81E38"/>
    <w:rsid w:val="00C8311F"/>
    <w:rsid w:val="00C834A8"/>
    <w:rsid w:val="00C84547"/>
    <w:rsid w:val="00C84651"/>
    <w:rsid w:val="00C84ACC"/>
    <w:rsid w:val="00C84C48"/>
    <w:rsid w:val="00C85AB9"/>
    <w:rsid w:val="00C864C3"/>
    <w:rsid w:val="00C90532"/>
    <w:rsid w:val="00C90E55"/>
    <w:rsid w:val="00C918D1"/>
    <w:rsid w:val="00C92A27"/>
    <w:rsid w:val="00C9347A"/>
    <w:rsid w:val="00C93669"/>
    <w:rsid w:val="00C93CE3"/>
    <w:rsid w:val="00C942FD"/>
    <w:rsid w:val="00C94594"/>
    <w:rsid w:val="00C959AD"/>
    <w:rsid w:val="00C97FCF"/>
    <w:rsid w:val="00CA0789"/>
    <w:rsid w:val="00CA16A1"/>
    <w:rsid w:val="00CA20A3"/>
    <w:rsid w:val="00CA2A2D"/>
    <w:rsid w:val="00CA3A21"/>
    <w:rsid w:val="00CA3D78"/>
    <w:rsid w:val="00CA3FA1"/>
    <w:rsid w:val="00CA4D1F"/>
    <w:rsid w:val="00CA5797"/>
    <w:rsid w:val="00CA6502"/>
    <w:rsid w:val="00CA67C6"/>
    <w:rsid w:val="00CA7EA5"/>
    <w:rsid w:val="00CB0BE4"/>
    <w:rsid w:val="00CB0D93"/>
    <w:rsid w:val="00CB2413"/>
    <w:rsid w:val="00CB2706"/>
    <w:rsid w:val="00CB28EB"/>
    <w:rsid w:val="00CB2E6F"/>
    <w:rsid w:val="00CB350E"/>
    <w:rsid w:val="00CB3AD4"/>
    <w:rsid w:val="00CB40BB"/>
    <w:rsid w:val="00CB4A90"/>
    <w:rsid w:val="00CB5673"/>
    <w:rsid w:val="00CB56BB"/>
    <w:rsid w:val="00CB5F81"/>
    <w:rsid w:val="00CB6C47"/>
    <w:rsid w:val="00CB7E7F"/>
    <w:rsid w:val="00CC0625"/>
    <w:rsid w:val="00CC0CE9"/>
    <w:rsid w:val="00CC103E"/>
    <w:rsid w:val="00CC15A9"/>
    <w:rsid w:val="00CC2130"/>
    <w:rsid w:val="00CC3059"/>
    <w:rsid w:val="00CC5C86"/>
    <w:rsid w:val="00CC77CB"/>
    <w:rsid w:val="00CD0714"/>
    <w:rsid w:val="00CD1185"/>
    <w:rsid w:val="00CD2D85"/>
    <w:rsid w:val="00CD3A36"/>
    <w:rsid w:val="00CD4E96"/>
    <w:rsid w:val="00CD4EC9"/>
    <w:rsid w:val="00CD5DCA"/>
    <w:rsid w:val="00CD5FE5"/>
    <w:rsid w:val="00CD60B9"/>
    <w:rsid w:val="00CD6926"/>
    <w:rsid w:val="00CD7E99"/>
    <w:rsid w:val="00CE0888"/>
    <w:rsid w:val="00CE0943"/>
    <w:rsid w:val="00CE0C38"/>
    <w:rsid w:val="00CE205F"/>
    <w:rsid w:val="00CE210C"/>
    <w:rsid w:val="00CE22C4"/>
    <w:rsid w:val="00CE2D29"/>
    <w:rsid w:val="00CE341A"/>
    <w:rsid w:val="00CE44BD"/>
    <w:rsid w:val="00CE457E"/>
    <w:rsid w:val="00CE4C4B"/>
    <w:rsid w:val="00CE5CB8"/>
    <w:rsid w:val="00CE60CE"/>
    <w:rsid w:val="00CE632E"/>
    <w:rsid w:val="00CE6616"/>
    <w:rsid w:val="00CE7949"/>
    <w:rsid w:val="00CE7AD9"/>
    <w:rsid w:val="00CF1349"/>
    <w:rsid w:val="00CF2C83"/>
    <w:rsid w:val="00CF3DDE"/>
    <w:rsid w:val="00CF498C"/>
    <w:rsid w:val="00CF4C20"/>
    <w:rsid w:val="00CF545E"/>
    <w:rsid w:val="00CF66E9"/>
    <w:rsid w:val="00CF6AA0"/>
    <w:rsid w:val="00D02CB1"/>
    <w:rsid w:val="00D039FC"/>
    <w:rsid w:val="00D03D20"/>
    <w:rsid w:val="00D06635"/>
    <w:rsid w:val="00D06C18"/>
    <w:rsid w:val="00D06C8D"/>
    <w:rsid w:val="00D076AB"/>
    <w:rsid w:val="00D07F47"/>
    <w:rsid w:val="00D1029F"/>
    <w:rsid w:val="00D102BE"/>
    <w:rsid w:val="00D10A0B"/>
    <w:rsid w:val="00D12C1E"/>
    <w:rsid w:val="00D1342B"/>
    <w:rsid w:val="00D14B78"/>
    <w:rsid w:val="00D1514F"/>
    <w:rsid w:val="00D169C3"/>
    <w:rsid w:val="00D16AA8"/>
    <w:rsid w:val="00D204FB"/>
    <w:rsid w:val="00D211E0"/>
    <w:rsid w:val="00D2250E"/>
    <w:rsid w:val="00D23DE1"/>
    <w:rsid w:val="00D24A50"/>
    <w:rsid w:val="00D25403"/>
    <w:rsid w:val="00D25C3C"/>
    <w:rsid w:val="00D26A4A"/>
    <w:rsid w:val="00D27750"/>
    <w:rsid w:val="00D27E3E"/>
    <w:rsid w:val="00D30D91"/>
    <w:rsid w:val="00D324C7"/>
    <w:rsid w:val="00D32C54"/>
    <w:rsid w:val="00D33DAD"/>
    <w:rsid w:val="00D35762"/>
    <w:rsid w:val="00D36352"/>
    <w:rsid w:val="00D36D55"/>
    <w:rsid w:val="00D3719D"/>
    <w:rsid w:val="00D371A3"/>
    <w:rsid w:val="00D372F0"/>
    <w:rsid w:val="00D37960"/>
    <w:rsid w:val="00D40B6A"/>
    <w:rsid w:val="00D40C10"/>
    <w:rsid w:val="00D411DA"/>
    <w:rsid w:val="00D42057"/>
    <w:rsid w:val="00D4285B"/>
    <w:rsid w:val="00D428C7"/>
    <w:rsid w:val="00D428CF"/>
    <w:rsid w:val="00D43E09"/>
    <w:rsid w:val="00D44168"/>
    <w:rsid w:val="00D45FBE"/>
    <w:rsid w:val="00D475BE"/>
    <w:rsid w:val="00D50073"/>
    <w:rsid w:val="00D500A0"/>
    <w:rsid w:val="00D510F3"/>
    <w:rsid w:val="00D5205F"/>
    <w:rsid w:val="00D5295B"/>
    <w:rsid w:val="00D53166"/>
    <w:rsid w:val="00D53750"/>
    <w:rsid w:val="00D5440D"/>
    <w:rsid w:val="00D552D0"/>
    <w:rsid w:val="00D5637F"/>
    <w:rsid w:val="00D572F6"/>
    <w:rsid w:val="00D57605"/>
    <w:rsid w:val="00D6034D"/>
    <w:rsid w:val="00D61AB4"/>
    <w:rsid w:val="00D6205F"/>
    <w:rsid w:val="00D62D8D"/>
    <w:rsid w:val="00D62F33"/>
    <w:rsid w:val="00D637E6"/>
    <w:rsid w:val="00D63C0B"/>
    <w:rsid w:val="00D656A0"/>
    <w:rsid w:val="00D66AD6"/>
    <w:rsid w:val="00D66C79"/>
    <w:rsid w:val="00D672E6"/>
    <w:rsid w:val="00D67B07"/>
    <w:rsid w:val="00D67CE9"/>
    <w:rsid w:val="00D70632"/>
    <w:rsid w:val="00D7074C"/>
    <w:rsid w:val="00D71308"/>
    <w:rsid w:val="00D715FB"/>
    <w:rsid w:val="00D7170C"/>
    <w:rsid w:val="00D7172F"/>
    <w:rsid w:val="00D73735"/>
    <w:rsid w:val="00D74A5F"/>
    <w:rsid w:val="00D74E9D"/>
    <w:rsid w:val="00D756B1"/>
    <w:rsid w:val="00D769CD"/>
    <w:rsid w:val="00D77E6D"/>
    <w:rsid w:val="00D80422"/>
    <w:rsid w:val="00D80C5A"/>
    <w:rsid w:val="00D8250E"/>
    <w:rsid w:val="00D8253B"/>
    <w:rsid w:val="00D82F21"/>
    <w:rsid w:val="00D84050"/>
    <w:rsid w:val="00D851D0"/>
    <w:rsid w:val="00D85DC1"/>
    <w:rsid w:val="00D86777"/>
    <w:rsid w:val="00D86B0D"/>
    <w:rsid w:val="00D8702C"/>
    <w:rsid w:val="00D87831"/>
    <w:rsid w:val="00D87F23"/>
    <w:rsid w:val="00D916E7"/>
    <w:rsid w:val="00D91834"/>
    <w:rsid w:val="00D918AA"/>
    <w:rsid w:val="00D925B2"/>
    <w:rsid w:val="00D929F3"/>
    <w:rsid w:val="00D92BF9"/>
    <w:rsid w:val="00D92CB4"/>
    <w:rsid w:val="00D93F59"/>
    <w:rsid w:val="00D9519A"/>
    <w:rsid w:val="00D95C0C"/>
    <w:rsid w:val="00D97399"/>
    <w:rsid w:val="00D9787A"/>
    <w:rsid w:val="00DA0608"/>
    <w:rsid w:val="00DA1FA7"/>
    <w:rsid w:val="00DA3BEA"/>
    <w:rsid w:val="00DA43BA"/>
    <w:rsid w:val="00DA48B5"/>
    <w:rsid w:val="00DA4975"/>
    <w:rsid w:val="00DA4E36"/>
    <w:rsid w:val="00DA4F66"/>
    <w:rsid w:val="00DA5BC8"/>
    <w:rsid w:val="00DA627B"/>
    <w:rsid w:val="00DB048E"/>
    <w:rsid w:val="00DB0498"/>
    <w:rsid w:val="00DB06B4"/>
    <w:rsid w:val="00DB0999"/>
    <w:rsid w:val="00DB13DB"/>
    <w:rsid w:val="00DB39C7"/>
    <w:rsid w:val="00DB43E6"/>
    <w:rsid w:val="00DB5182"/>
    <w:rsid w:val="00DB5742"/>
    <w:rsid w:val="00DB5C4A"/>
    <w:rsid w:val="00DB6706"/>
    <w:rsid w:val="00DB6ADF"/>
    <w:rsid w:val="00DB7042"/>
    <w:rsid w:val="00DB7345"/>
    <w:rsid w:val="00DB799E"/>
    <w:rsid w:val="00DC003B"/>
    <w:rsid w:val="00DC1979"/>
    <w:rsid w:val="00DC34C7"/>
    <w:rsid w:val="00DC45E0"/>
    <w:rsid w:val="00DC4741"/>
    <w:rsid w:val="00DC5084"/>
    <w:rsid w:val="00DC6599"/>
    <w:rsid w:val="00DC675A"/>
    <w:rsid w:val="00DC6F89"/>
    <w:rsid w:val="00DC733B"/>
    <w:rsid w:val="00DC7B27"/>
    <w:rsid w:val="00DD1C62"/>
    <w:rsid w:val="00DD2B48"/>
    <w:rsid w:val="00DD3C9E"/>
    <w:rsid w:val="00DD4690"/>
    <w:rsid w:val="00DD5872"/>
    <w:rsid w:val="00DD60AA"/>
    <w:rsid w:val="00DD6591"/>
    <w:rsid w:val="00DD6AC2"/>
    <w:rsid w:val="00DD72B5"/>
    <w:rsid w:val="00DE0118"/>
    <w:rsid w:val="00DE02A7"/>
    <w:rsid w:val="00DE0E11"/>
    <w:rsid w:val="00DE140C"/>
    <w:rsid w:val="00DE22CB"/>
    <w:rsid w:val="00DE32E7"/>
    <w:rsid w:val="00DE5EA4"/>
    <w:rsid w:val="00DE6CDA"/>
    <w:rsid w:val="00DE6E91"/>
    <w:rsid w:val="00DE7206"/>
    <w:rsid w:val="00DF0B01"/>
    <w:rsid w:val="00DF0CAF"/>
    <w:rsid w:val="00DF1ABE"/>
    <w:rsid w:val="00DF2ACC"/>
    <w:rsid w:val="00DF4DD4"/>
    <w:rsid w:val="00DF6D36"/>
    <w:rsid w:val="00E007B5"/>
    <w:rsid w:val="00E0160D"/>
    <w:rsid w:val="00E0181F"/>
    <w:rsid w:val="00E02640"/>
    <w:rsid w:val="00E03F75"/>
    <w:rsid w:val="00E04A39"/>
    <w:rsid w:val="00E103FB"/>
    <w:rsid w:val="00E107B5"/>
    <w:rsid w:val="00E10C9B"/>
    <w:rsid w:val="00E10D52"/>
    <w:rsid w:val="00E140B0"/>
    <w:rsid w:val="00E15FE4"/>
    <w:rsid w:val="00E16076"/>
    <w:rsid w:val="00E164AE"/>
    <w:rsid w:val="00E209DB"/>
    <w:rsid w:val="00E211FC"/>
    <w:rsid w:val="00E222AD"/>
    <w:rsid w:val="00E23863"/>
    <w:rsid w:val="00E2418B"/>
    <w:rsid w:val="00E2484B"/>
    <w:rsid w:val="00E25762"/>
    <w:rsid w:val="00E258E8"/>
    <w:rsid w:val="00E2610D"/>
    <w:rsid w:val="00E26EDB"/>
    <w:rsid w:val="00E2748F"/>
    <w:rsid w:val="00E31560"/>
    <w:rsid w:val="00E3158A"/>
    <w:rsid w:val="00E326C6"/>
    <w:rsid w:val="00E32790"/>
    <w:rsid w:val="00E330DB"/>
    <w:rsid w:val="00E3318C"/>
    <w:rsid w:val="00E34BCE"/>
    <w:rsid w:val="00E35742"/>
    <w:rsid w:val="00E36DE7"/>
    <w:rsid w:val="00E40A1D"/>
    <w:rsid w:val="00E4101D"/>
    <w:rsid w:val="00E41ADB"/>
    <w:rsid w:val="00E421DB"/>
    <w:rsid w:val="00E42CD8"/>
    <w:rsid w:val="00E4352E"/>
    <w:rsid w:val="00E43642"/>
    <w:rsid w:val="00E43AD5"/>
    <w:rsid w:val="00E440BA"/>
    <w:rsid w:val="00E442E4"/>
    <w:rsid w:val="00E46552"/>
    <w:rsid w:val="00E46734"/>
    <w:rsid w:val="00E4763E"/>
    <w:rsid w:val="00E50076"/>
    <w:rsid w:val="00E5042D"/>
    <w:rsid w:val="00E507A0"/>
    <w:rsid w:val="00E50D83"/>
    <w:rsid w:val="00E515B9"/>
    <w:rsid w:val="00E51915"/>
    <w:rsid w:val="00E5238F"/>
    <w:rsid w:val="00E5255A"/>
    <w:rsid w:val="00E52608"/>
    <w:rsid w:val="00E52EF6"/>
    <w:rsid w:val="00E52FC4"/>
    <w:rsid w:val="00E532B3"/>
    <w:rsid w:val="00E536DE"/>
    <w:rsid w:val="00E53905"/>
    <w:rsid w:val="00E54658"/>
    <w:rsid w:val="00E5535D"/>
    <w:rsid w:val="00E5585B"/>
    <w:rsid w:val="00E565A9"/>
    <w:rsid w:val="00E56835"/>
    <w:rsid w:val="00E56BE2"/>
    <w:rsid w:val="00E61FF3"/>
    <w:rsid w:val="00E622B4"/>
    <w:rsid w:val="00E62369"/>
    <w:rsid w:val="00E63CC4"/>
    <w:rsid w:val="00E63D54"/>
    <w:rsid w:val="00E6422C"/>
    <w:rsid w:val="00E65275"/>
    <w:rsid w:val="00E66300"/>
    <w:rsid w:val="00E6660A"/>
    <w:rsid w:val="00E673DF"/>
    <w:rsid w:val="00E71E0A"/>
    <w:rsid w:val="00E7383A"/>
    <w:rsid w:val="00E739C0"/>
    <w:rsid w:val="00E73C70"/>
    <w:rsid w:val="00E740EB"/>
    <w:rsid w:val="00E74459"/>
    <w:rsid w:val="00E74C94"/>
    <w:rsid w:val="00E7517D"/>
    <w:rsid w:val="00E76F26"/>
    <w:rsid w:val="00E77271"/>
    <w:rsid w:val="00E80413"/>
    <w:rsid w:val="00E80B32"/>
    <w:rsid w:val="00E81EB7"/>
    <w:rsid w:val="00E8282E"/>
    <w:rsid w:val="00E834E2"/>
    <w:rsid w:val="00E8503F"/>
    <w:rsid w:val="00E85BB6"/>
    <w:rsid w:val="00E86532"/>
    <w:rsid w:val="00E90FAB"/>
    <w:rsid w:val="00E917B5"/>
    <w:rsid w:val="00E9186C"/>
    <w:rsid w:val="00E91DF4"/>
    <w:rsid w:val="00E91F3F"/>
    <w:rsid w:val="00E930C2"/>
    <w:rsid w:val="00E93300"/>
    <w:rsid w:val="00E93719"/>
    <w:rsid w:val="00E954E9"/>
    <w:rsid w:val="00E958AF"/>
    <w:rsid w:val="00E96F3F"/>
    <w:rsid w:val="00E97057"/>
    <w:rsid w:val="00E97F14"/>
    <w:rsid w:val="00EA0055"/>
    <w:rsid w:val="00EA0208"/>
    <w:rsid w:val="00EA0578"/>
    <w:rsid w:val="00EA0D37"/>
    <w:rsid w:val="00EA1904"/>
    <w:rsid w:val="00EA19A7"/>
    <w:rsid w:val="00EA4EDF"/>
    <w:rsid w:val="00EA576C"/>
    <w:rsid w:val="00EA5CA8"/>
    <w:rsid w:val="00EA64CA"/>
    <w:rsid w:val="00EA6703"/>
    <w:rsid w:val="00EA694C"/>
    <w:rsid w:val="00EA70FB"/>
    <w:rsid w:val="00EA7263"/>
    <w:rsid w:val="00EA75A6"/>
    <w:rsid w:val="00EA7A4C"/>
    <w:rsid w:val="00EB0944"/>
    <w:rsid w:val="00EB0AC2"/>
    <w:rsid w:val="00EB0F54"/>
    <w:rsid w:val="00EB14AE"/>
    <w:rsid w:val="00EB172C"/>
    <w:rsid w:val="00EB1A4C"/>
    <w:rsid w:val="00EB26F0"/>
    <w:rsid w:val="00EB3EAF"/>
    <w:rsid w:val="00EB47F1"/>
    <w:rsid w:val="00EB48CC"/>
    <w:rsid w:val="00EB4BEA"/>
    <w:rsid w:val="00EB53A8"/>
    <w:rsid w:val="00EB5498"/>
    <w:rsid w:val="00EB6D24"/>
    <w:rsid w:val="00EB6D91"/>
    <w:rsid w:val="00EB782C"/>
    <w:rsid w:val="00EB79E8"/>
    <w:rsid w:val="00EC0890"/>
    <w:rsid w:val="00EC1647"/>
    <w:rsid w:val="00EC1BA5"/>
    <w:rsid w:val="00EC216D"/>
    <w:rsid w:val="00EC2394"/>
    <w:rsid w:val="00EC2C9F"/>
    <w:rsid w:val="00EC37AB"/>
    <w:rsid w:val="00EC44C6"/>
    <w:rsid w:val="00EC4529"/>
    <w:rsid w:val="00EC5231"/>
    <w:rsid w:val="00EC5B36"/>
    <w:rsid w:val="00EC7601"/>
    <w:rsid w:val="00EC7834"/>
    <w:rsid w:val="00ED1727"/>
    <w:rsid w:val="00ED19DE"/>
    <w:rsid w:val="00ED20EE"/>
    <w:rsid w:val="00ED242E"/>
    <w:rsid w:val="00ED2F6A"/>
    <w:rsid w:val="00ED384E"/>
    <w:rsid w:val="00ED3DF9"/>
    <w:rsid w:val="00ED539B"/>
    <w:rsid w:val="00ED542B"/>
    <w:rsid w:val="00ED5B86"/>
    <w:rsid w:val="00ED7EC3"/>
    <w:rsid w:val="00EE0D30"/>
    <w:rsid w:val="00EE1421"/>
    <w:rsid w:val="00EE14FC"/>
    <w:rsid w:val="00EE199D"/>
    <w:rsid w:val="00EE1C05"/>
    <w:rsid w:val="00EE22CB"/>
    <w:rsid w:val="00EE28E0"/>
    <w:rsid w:val="00EE2A55"/>
    <w:rsid w:val="00EE3257"/>
    <w:rsid w:val="00EE35B4"/>
    <w:rsid w:val="00EE4905"/>
    <w:rsid w:val="00EE4C4A"/>
    <w:rsid w:val="00EE5479"/>
    <w:rsid w:val="00EE6C66"/>
    <w:rsid w:val="00EE75ED"/>
    <w:rsid w:val="00EE7E80"/>
    <w:rsid w:val="00EF1EA7"/>
    <w:rsid w:val="00EF261E"/>
    <w:rsid w:val="00EF29DF"/>
    <w:rsid w:val="00EF2E53"/>
    <w:rsid w:val="00EF4E47"/>
    <w:rsid w:val="00EF5C5B"/>
    <w:rsid w:val="00EF6904"/>
    <w:rsid w:val="00F00E34"/>
    <w:rsid w:val="00F013DA"/>
    <w:rsid w:val="00F01BB7"/>
    <w:rsid w:val="00F02A7F"/>
    <w:rsid w:val="00F02DF0"/>
    <w:rsid w:val="00F02F0B"/>
    <w:rsid w:val="00F04E06"/>
    <w:rsid w:val="00F04FAE"/>
    <w:rsid w:val="00F05874"/>
    <w:rsid w:val="00F05C9E"/>
    <w:rsid w:val="00F05F9C"/>
    <w:rsid w:val="00F06DDC"/>
    <w:rsid w:val="00F071A7"/>
    <w:rsid w:val="00F10158"/>
    <w:rsid w:val="00F1053C"/>
    <w:rsid w:val="00F12232"/>
    <w:rsid w:val="00F13016"/>
    <w:rsid w:val="00F1364B"/>
    <w:rsid w:val="00F13F7B"/>
    <w:rsid w:val="00F15290"/>
    <w:rsid w:val="00F1574D"/>
    <w:rsid w:val="00F160C0"/>
    <w:rsid w:val="00F211E1"/>
    <w:rsid w:val="00F21246"/>
    <w:rsid w:val="00F21531"/>
    <w:rsid w:val="00F218D3"/>
    <w:rsid w:val="00F21DB1"/>
    <w:rsid w:val="00F22DDC"/>
    <w:rsid w:val="00F22E82"/>
    <w:rsid w:val="00F238CC"/>
    <w:rsid w:val="00F23E30"/>
    <w:rsid w:val="00F2478D"/>
    <w:rsid w:val="00F24C66"/>
    <w:rsid w:val="00F26633"/>
    <w:rsid w:val="00F3011D"/>
    <w:rsid w:val="00F334D5"/>
    <w:rsid w:val="00F342D3"/>
    <w:rsid w:val="00F3564D"/>
    <w:rsid w:val="00F36CB9"/>
    <w:rsid w:val="00F41697"/>
    <w:rsid w:val="00F4259F"/>
    <w:rsid w:val="00F42D5F"/>
    <w:rsid w:val="00F43E7C"/>
    <w:rsid w:val="00F44116"/>
    <w:rsid w:val="00F4447B"/>
    <w:rsid w:val="00F445E7"/>
    <w:rsid w:val="00F4501F"/>
    <w:rsid w:val="00F45A5C"/>
    <w:rsid w:val="00F45AA6"/>
    <w:rsid w:val="00F460FD"/>
    <w:rsid w:val="00F46121"/>
    <w:rsid w:val="00F46250"/>
    <w:rsid w:val="00F4779C"/>
    <w:rsid w:val="00F50E47"/>
    <w:rsid w:val="00F515DE"/>
    <w:rsid w:val="00F52407"/>
    <w:rsid w:val="00F524DC"/>
    <w:rsid w:val="00F52F70"/>
    <w:rsid w:val="00F54563"/>
    <w:rsid w:val="00F556A9"/>
    <w:rsid w:val="00F55943"/>
    <w:rsid w:val="00F55AB1"/>
    <w:rsid w:val="00F573B2"/>
    <w:rsid w:val="00F5742B"/>
    <w:rsid w:val="00F6014A"/>
    <w:rsid w:val="00F60ABB"/>
    <w:rsid w:val="00F60F9B"/>
    <w:rsid w:val="00F61036"/>
    <w:rsid w:val="00F61406"/>
    <w:rsid w:val="00F647DA"/>
    <w:rsid w:val="00F64B3C"/>
    <w:rsid w:val="00F653EC"/>
    <w:rsid w:val="00F657A1"/>
    <w:rsid w:val="00F65E7A"/>
    <w:rsid w:val="00F66EBC"/>
    <w:rsid w:val="00F7042A"/>
    <w:rsid w:val="00F70B86"/>
    <w:rsid w:val="00F71ED9"/>
    <w:rsid w:val="00F7218A"/>
    <w:rsid w:val="00F7219C"/>
    <w:rsid w:val="00F723E1"/>
    <w:rsid w:val="00F72B89"/>
    <w:rsid w:val="00F732D3"/>
    <w:rsid w:val="00F741F9"/>
    <w:rsid w:val="00F74603"/>
    <w:rsid w:val="00F7553F"/>
    <w:rsid w:val="00F76229"/>
    <w:rsid w:val="00F764E6"/>
    <w:rsid w:val="00F766A8"/>
    <w:rsid w:val="00F81962"/>
    <w:rsid w:val="00F81EB9"/>
    <w:rsid w:val="00F81FB6"/>
    <w:rsid w:val="00F8201C"/>
    <w:rsid w:val="00F824A4"/>
    <w:rsid w:val="00F82B4A"/>
    <w:rsid w:val="00F83077"/>
    <w:rsid w:val="00F84476"/>
    <w:rsid w:val="00F85960"/>
    <w:rsid w:val="00F860C9"/>
    <w:rsid w:val="00F86124"/>
    <w:rsid w:val="00F864DF"/>
    <w:rsid w:val="00F86CA4"/>
    <w:rsid w:val="00F874AC"/>
    <w:rsid w:val="00F87734"/>
    <w:rsid w:val="00F8778E"/>
    <w:rsid w:val="00F9051B"/>
    <w:rsid w:val="00F9051F"/>
    <w:rsid w:val="00F90B7B"/>
    <w:rsid w:val="00F91054"/>
    <w:rsid w:val="00F921CE"/>
    <w:rsid w:val="00F92A2B"/>
    <w:rsid w:val="00F92C86"/>
    <w:rsid w:val="00F942E6"/>
    <w:rsid w:val="00F94ECA"/>
    <w:rsid w:val="00F9608A"/>
    <w:rsid w:val="00F96A2B"/>
    <w:rsid w:val="00F96FFC"/>
    <w:rsid w:val="00F97D56"/>
    <w:rsid w:val="00FA0D0E"/>
    <w:rsid w:val="00FA193D"/>
    <w:rsid w:val="00FA199A"/>
    <w:rsid w:val="00FA1ADE"/>
    <w:rsid w:val="00FA1B12"/>
    <w:rsid w:val="00FA1B82"/>
    <w:rsid w:val="00FA23D1"/>
    <w:rsid w:val="00FA24B6"/>
    <w:rsid w:val="00FA2CCA"/>
    <w:rsid w:val="00FA4AFD"/>
    <w:rsid w:val="00FA75A3"/>
    <w:rsid w:val="00FA7981"/>
    <w:rsid w:val="00FB0331"/>
    <w:rsid w:val="00FB172E"/>
    <w:rsid w:val="00FB405F"/>
    <w:rsid w:val="00FB5735"/>
    <w:rsid w:val="00FB69EE"/>
    <w:rsid w:val="00FB759D"/>
    <w:rsid w:val="00FB7979"/>
    <w:rsid w:val="00FC0A1D"/>
    <w:rsid w:val="00FC0EF6"/>
    <w:rsid w:val="00FC12C7"/>
    <w:rsid w:val="00FC24A9"/>
    <w:rsid w:val="00FC2A18"/>
    <w:rsid w:val="00FC2C65"/>
    <w:rsid w:val="00FC2D45"/>
    <w:rsid w:val="00FC3345"/>
    <w:rsid w:val="00FC578C"/>
    <w:rsid w:val="00FC713E"/>
    <w:rsid w:val="00FC7B44"/>
    <w:rsid w:val="00FC7C40"/>
    <w:rsid w:val="00FD02C7"/>
    <w:rsid w:val="00FD0645"/>
    <w:rsid w:val="00FD1EAC"/>
    <w:rsid w:val="00FD2B2B"/>
    <w:rsid w:val="00FD2E74"/>
    <w:rsid w:val="00FD3929"/>
    <w:rsid w:val="00FD4D16"/>
    <w:rsid w:val="00FD5E30"/>
    <w:rsid w:val="00FD64F9"/>
    <w:rsid w:val="00FD6819"/>
    <w:rsid w:val="00FD6D1C"/>
    <w:rsid w:val="00FD71EC"/>
    <w:rsid w:val="00FD737C"/>
    <w:rsid w:val="00FD7C36"/>
    <w:rsid w:val="00FD7F1F"/>
    <w:rsid w:val="00FD7F89"/>
    <w:rsid w:val="00FE1BB8"/>
    <w:rsid w:val="00FE1E79"/>
    <w:rsid w:val="00FE2FE8"/>
    <w:rsid w:val="00FE3495"/>
    <w:rsid w:val="00FE3E39"/>
    <w:rsid w:val="00FE408D"/>
    <w:rsid w:val="00FE6701"/>
    <w:rsid w:val="00FE68F4"/>
    <w:rsid w:val="00FF0FB5"/>
    <w:rsid w:val="00FF17C4"/>
    <w:rsid w:val="00FF2609"/>
    <w:rsid w:val="00FF278A"/>
    <w:rsid w:val="00FF2940"/>
    <w:rsid w:val="00FF2B5A"/>
    <w:rsid w:val="00FF2B97"/>
    <w:rsid w:val="00FF2E7B"/>
    <w:rsid w:val="00FF3CC1"/>
    <w:rsid w:val="00FF4615"/>
    <w:rsid w:val="00FF46CF"/>
    <w:rsid w:val="00FF4888"/>
    <w:rsid w:val="00FF5A27"/>
    <w:rsid w:val="00FF6105"/>
    <w:rsid w:val="00FF752D"/>
    <w:rsid w:val="00FF7C7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3AF550"/>
  <w15:docId w15:val="{EA76493E-4B34-4F5F-8DB0-FF07956A7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0FFF"/>
    <w:pPr>
      <w:jc w:val="both"/>
    </w:pPr>
    <w:rPr>
      <w:rFonts w:ascii="Arial" w:eastAsiaTheme="minorEastAsia" w:hAnsi="Arial" w:cstheme="minorBidi"/>
      <w:szCs w:val="22"/>
      <w:lang w:val="sl-SI" w:eastAsia="sl-SI"/>
    </w:rPr>
  </w:style>
  <w:style w:type="paragraph" w:styleId="Heading1">
    <w:name w:val="heading 1"/>
    <w:basedOn w:val="Normal"/>
    <w:next w:val="Normal"/>
    <w:link w:val="Heading1Char"/>
    <w:autoRedefine/>
    <w:uiPriority w:val="9"/>
    <w:qFormat/>
    <w:rsid w:val="00BA2E33"/>
    <w:pPr>
      <w:numPr>
        <w:numId w:val="4"/>
      </w:numPr>
      <w:spacing w:line="276" w:lineRule="auto"/>
      <w:contextualSpacing/>
      <w:outlineLvl w:val="0"/>
    </w:pPr>
    <w:rPr>
      <w:rFonts w:eastAsiaTheme="majorEastAsia" w:cs="Arial"/>
      <w:b/>
      <w:bCs/>
      <w:sz w:val="24"/>
      <w:szCs w:val="28"/>
      <w:lang w:val="en-GB"/>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1"/>
    <w:autoRedefine/>
    <w:unhideWhenUsed/>
    <w:qFormat/>
    <w:rsid w:val="00520D3F"/>
    <w:pPr>
      <w:keepNext/>
      <w:numPr>
        <w:ilvl w:val="1"/>
        <w:numId w:val="4"/>
      </w:numPr>
      <w:outlineLvl w:val="1"/>
    </w:pPr>
    <w:rPr>
      <w:rFonts w:eastAsia="Times New Roman" w:cs="Times New Roman"/>
      <w:b/>
      <w:caps/>
      <w:color w:val="000000"/>
      <w:sz w:val="22"/>
      <w:lang w:val="en-GB" w:eastAsia="en-US"/>
    </w:rPr>
  </w:style>
  <w:style w:type="paragraph" w:styleId="Heading3">
    <w:name w:val="heading 3"/>
    <w:basedOn w:val="Normal"/>
    <w:next w:val="Normal"/>
    <w:link w:val="Heading3Char"/>
    <w:autoRedefine/>
    <w:uiPriority w:val="9"/>
    <w:unhideWhenUsed/>
    <w:qFormat/>
    <w:rsid w:val="00CE457E"/>
    <w:pPr>
      <w:keepNext/>
      <w:numPr>
        <w:ilvl w:val="2"/>
        <w:numId w:val="4"/>
      </w:numPr>
      <w:spacing w:before="240" w:after="120"/>
      <w:outlineLvl w:val="2"/>
    </w:pPr>
    <w:rPr>
      <w:rFonts w:eastAsiaTheme="majorEastAsia" w:cs="Arial"/>
      <w:b/>
      <w:bCs/>
      <w:color w:val="000000"/>
      <w:sz w:val="22"/>
      <w:lang w:val="en-GB"/>
    </w:rPr>
  </w:style>
  <w:style w:type="paragraph" w:styleId="Heading4">
    <w:name w:val="heading 4"/>
    <w:basedOn w:val="Normal"/>
    <w:next w:val="Normal"/>
    <w:link w:val="Heading4Char"/>
    <w:uiPriority w:val="9"/>
    <w:unhideWhenUsed/>
    <w:qFormat/>
    <w:rsid w:val="00C37182"/>
    <w:pPr>
      <w:numPr>
        <w:ilvl w:val="3"/>
        <w:numId w:val="4"/>
      </w:numPr>
      <w:spacing w:before="200"/>
      <w:outlineLvl w:val="3"/>
    </w:pPr>
    <w:rPr>
      <w:rFonts w:eastAsiaTheme="majorEastAsia" w:cs="Arial"/>
      <w:bCs/>
      <w:iCs/>
    </w:rPr>
  </w:style>
  <w:style w:type="paragraph" w:styleId="Heading5">
    <w:name w:val="heading 5"/>
    <w:basedOn w:val="Normal"/>
    <w:next w:val="Normal"/>
    <w:link w:val="Heading5Char"/>
    <w:uiPriority w:val="9"/>
    <w:unhideWhenUsed/>
    <w:qFormat/>
    <w:rsid w:val="00C37182"/>
    <w:pPr>
      <w:numPr>
        <w:ilvl w:val="4"/>
        <w:numId w:val="4"/>
      </w:numPr>
      <w:spacing w:before="200"/>
      <w:outlineLvl w:val="4"/>
    </w:pPr>
    <w:rPr>
      <w:rFonts w:eastAsiaTheme="majorEastAsia" w:cs="Arial"/>
      <w:bCs/>
    </w:rPr>
  </w:style>
  <w:style w:type="paragraph" w:styleId="Heading6">
    <w:name w:val="heading 6"/>
    <w:basedOn w:val="Normal"/>
    <w:next w:val="Normal"/>
    <w:link w:val="Heading6Char"/>
    <w:uiPriority w:val="9"/>
    <w:unhideWhenUsed/>
    <w:qFormat/>
    <w:rsid w:val="00C37182"/>
    <w:pPr>
      <w:numPr>
        <w:ilvl w:val="5"/>
        <w:numId w:val="4"/>
      </w:num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unhideWhenUsed/>
    <w:qFormat/>
    <w:rsid w:val="00C37182"/>
    <w:pPr>
      <w:numPr>
        <w:ilvl w:val="6"/>
        <w:numId w:val="4"/>
      </w:num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unhideWhenUsed/>
    <w:qFormat/>
    <w:rsid w:val="00C37182"/>
    <w:pPr>
      <w:numPr>
        <w:ilvl w:val="7"/>
        <w:numId w:val="4"/>
      </w:numPr>
      <w:outlineLvl w:val="7"/>
    </w:pPr>
    <w:rPr>
      <w:rFonts w:asciiTheme="majorHAnsi" w:eastAsiaTheme="majorEastAsia" w:hAnsiTheme="majorHAnsi" w:cstheme="majorBidi"/>
      <w:szCs w:val="20"/>
    </w:rPr>
  </w:style>
  <w:style w:type="paragraph" w:styleId="Heading9">
    <w:name w:val="heading 9"/>
    <w:basedOn w:val="Normal"/>
    <w:next w:val="Normal"/>
    <w:link w:val="Heading9Char"/>
    <w:uiPriority w:val="9"/>
    <w:unhideWhenUsed/>
    <w:qFormat/>
    <w:rsid w:val="00C37182"/>
    <w:pPr>
      <w:numPr>
        <w:ilvl w:val="8"/>
        <w:numId w:val="4"/>
      </w:numPr>
      <w:outlineLvl w:val="8"/>
    </w:pPr>
    <w:rPr>
      <w:rFonts w:asciiTheme="majorHAnsi" w:eastAsiaTheme="majorEastAsia" w:hAnsiTheme="majorHAnsi" w:cstheme="majorBidi"/>
      <w:i/>
      <w:iCs/>
      <w:spacing w:val="5"/>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1"/>
    <w:uiPriority w:val="99"/>
    <w:pPr>
      <w:jc w:val="left"/>
    </w:pPr>
    <w:rPr>
      <w:b/>
      <w:szCs w:val="20"/>
      <w:lang w:eastAsia="x-none"/>
    </w:rPr>
  </w:style>
  <w:style w:type="paragraph" w:styleId="FootnoteText">
    <w:name w:val="footnote text"/>
    <w:basedOn w:val="Normal"/>
    <w:link w:val="FootnoteTextChar"/>
    <w:uiPriority w:val="99"/>
    <w:pPr>
      <w:jc w:val="left"/>
    </w:pPr>
    <w:rPr>
      <w:rFonts w:ascii="Times New Roman" w:hAnsi="Times New Roman"/>
      <w:szCs w:val="20"/>
    </w:rPr>
  </w:style>
  <w:style w:type="paragraph" w:styleId="BodyText">
    <w:name w:val="Body Text"/>
    <w:basedOn w:val="Normal"/>
    <w:link w:val="BodyTextChar2"/>
    <w:uiPriority w:val="99"/>
    <w:unhideWhenUsed/>
    <w:rsid w:val="00C37182"/>
    <w:pPr>
      <w:spacing w:after="120"/>
      <w:jc w:val="left"/>
    </w:pPr>
    <w:rPr>
      <w:rFonts w:ascii="Calibri" w:eastAsia="Calibri" w:hAnsi="Calibri" w:cs="Times New Roman"/>
      <w:lang w:eastAsia="en-US"/>
    </w:rPr>
  </w:style>
  <w:style w:type="paragraph" w:styleId="BodyText3">
    <w:name w:val="Body Text 3"/>
    <w:basedOn w:val="Normal"/>
    <w:link w:val="BodyText3Char1"/>
    <w:rPr>
      <w:szCs w:val="20"/>
      <w:lang w:val="en-US"/>
    </w:rPr>
  </w:style>
  <w:style w:type="paragraph" w:styleId="Footer">
    <w:name w:val="footer"/>
    <w:basedOn w:val="Normal"/>
    <w:link w:val="FooterChar1"/>
    <w:uiPriority w:val="99"/>
    <w:unhideWhenUsed/>
    <w:rsid w:val="00C37182"/>
    <w:pPr>
      <w:tabs>
        <w:tab w:val="center" w:pos="4536"/>
        <w:tab w:val="right" w:pos="9072"/>
      </w:tabs>
    </w:pPr>
  </w:style>
  <w:style w:type="paragraph" w:styleId="BodyTextIndent2">
    <w:name w:val="Body Text Indent 2"/>
    <w:basedOn w:val="Normal"/>
    <w:link w:val="BodyTextIndent2Char"/>
    <w:uiPriority w:val="99"/>
    <w:pPr>
      <w:ind w:left="360"/>
    </w:pPr>
    <w:rPr>
      <w:szCs w:val="20"/>
    </w:rPr>
  </w:style>
  <w:style w:type="paragraph" w:styleId="TOC1">
    <w:name w:val="toc 1"/>
    <w:basedOn w:val="Normal"/>
    <w:next w:val="Normal"/>
    <w:autoRedefine/>
    <w:uiPriority w:val="39"/>
    <w:unhideWhenUsed/>
    <w:qFormat/>
    <w:rsid w:val="00755BF2"/>
    <w:pPr>
      <w:tabs>
        <w:tab w:val="left" w:pos="600"/>
        <w:tab w:val="right" w:leader="underscore" w:pos="9214"/>
      </w:tabs>
      <w:spacing w:after="100"/>
      <w:jc w:val="left"/>
    </w:pPr>
    <w:rPr>
      <w:noProof/>
      <w:lang w:val="en-GB"/>
    </w:rPr>
  </w:style>
  <w:style w:type="character" w:styleId="PageNumber">
    <w:name w:val="page number"/>
    <w:basedOn w:val="DefaultParagraphFont"/>
  </w:style>
  <w:style w:type="character" w:styleId="Hyperlink">
    <w:name w:val="Hyperlink"/>
    <w:basedOn w:val="DefaultParagraphFont"/>
    <w:uiPriority w:val="99"/>
    <w:unhideWhenUsed/>
    <w:rsid w:val="00C37182"/>
    <w:rPr>
      <w:color w:val="0000FF" w:themeColor="hyperlink"/>
      <w:u w:val="single"/>
    </w:rPr>
  </w:style>
  <w:style w:type="paragraph" w:styleId="TOC2">
    <w:name w:val="toc 2"/>
    <w:basedOn w:val="Normal"/>
    <w:next w:val="Normal"/>
    <w:autoRedefine/>
    <w:uiPriority w:val="39"/>
    <w:unhideWhenUsed/>
    <w:qFormat/>
    <w:rsid w:val="00A63EDF"/>
    <w:pPr>
      <w:tabs>
        <w:tab w:val="left" w:pos="800"/>
        <w:tab w:val="right" w:leader="underscore" w:pos="9231"/>
      </w:tabs>
      <w:spacing w:after="100"/>
      <w:jc w:val="left"/>
    </w:pPr>
    <w:rPr>
      <w:noProof/>
    </w:rPr>
  </w:style>
  <w:style w:type="paragraph" w:styleId="TOC3">
    <w:name w:val="toc 3"/>
    <w:basedOn w:val="Normal"/>
    <w:next w:val="Normal"/>
    <w:autoRedefine/>
    <w:uiPriority w:val="39"/>
    <w:unhideWhenUsed/>
    <w:qFormat/>
    <w:rsid w:val="00A63EDF"/>
    <w:pPr>
      <w:tabs>
        <w:tab w:val="left" w:pos="799"/>
        <w:tab w:val="left" w:pos="1200"/>
        <w:tab w:val="right" w:leader="underscore" w:pos="9231"/>
      </w:tabs>
      <w:spacing w:after="100"/>
      <w:ind w:left="799" w:hanging="799"/>
      <w:jc w:val="left"/>
    </w:pPr>
  </w:style>
  <w:style w:type="paragraph" w:styleId="TOC4">
    <w:name w:val="toc 4"/>
    <w:basedOn w:val="Normal"/>
    <w:next w:val="Normal"/>
    <w:autoRedefine/>
    <w:uiPriority w:val="39"/>
    <w:pPr>
      <w:ind w:left="600"/>
      <w:jc w:val="left"/>
    </w:pPr>
    <w:rPr>
      <w:rFonts w:ascii="Times New Roman" w:hAnsi="Times New Roman"/>
    </w:rPr>
  </w:style>
  <w:style w:type="paragraph" w:styleId="TOC5">
    <w:name w:val="toc 5"/>
    <w:basedOn w:val="Normal"/>
    <w:next w:val="Normal"/>
    <w:autoRedefine/>
    <w:uiPriority w:val="39"/>
    <w:pPr>
      <w:ind w:left="800"/>
      <w:jc w:val="left"/>
    </w:pPr>
    <w:rPr>
      <w:rFonts w:ascii="Times New Roman" w:hAnsi="Times New Roman"/>
    </w:rPr>
  </w:style>
  <w:style w:type="paragraph" w:styleId="TOC6">
    <w:name w:val="toc 6"/>
    <w:basedOn w:val="Normal"/>
    <w:next w:val="Normal"/>
    <w:autoRedefine/>
    <w:uiPriority w:val="39"/>
    <w:pPr>
      <w:ind w:left="1000"/>
      <w:jc w:val="left"/>
    </w:pPr>
    <w:rPr>
      <w:rFonts w:ascii="Times New Roman" w:hAnsi="Times New Roman"/>
    </w:rPr>
  </w:style>
  <w:style w:type="paragraph" w:styleId="TOC7">
    <w:name w:val="toc 7"/>
    <w:basedOn w:val="Normal"/>
    <w:next w:val="Normal"/>
    <w:autoRedefine/>
    <w:uiPriority w:val="39"/>
    <w:pPr>
      <w:ind w:left="1200"/>
      <w:jc w:val="left"/>
    </w:pPr>
    <w:rPr>
      <w:rFonts w:ascii="Times New Roman" w:hAnsi="Times New Roman"/>
    </w:rPr>
  </w:style>
  <w:style w:type="paragraph" w:styleId="TOC8">
    <w:name w:val="toc 8"/>
    <w:basedOn w:val="Normal"/>
    <w:next w:val="Normal"/>
    <w:autoRedefine/>
    <w:uiPriority w:val="39"/>
    <w:pPr>
      <w:ind w:left="1400"/>
      <w:jc w:val="left"/>
    </w:pPr>
    <w:rPr>
      <w:rFonts w:ascii="Times New Roman" w:hAnsi="Times New Roman"/>
    </w:rPr>
  </w:style>
  <w:style w:type="paragraph" w:styleId="TOC9">
    <w:name w:val="toc 9"/>
    <w:basedOn w:val="Normal"/>
    <w:next w:val="Normal"/>
    <w:autoRedefine/>
    <w:uiPriority w:val="39"/>
    <w:pPr>
      <w:ind w:left="1600"/>
      <w:jc w:val="left"/>
    </w:pPr>
    <w:rPr>
      <w:rFonts w:ascii="Times New Roman" w:hAnsi="Times New Roman"/>
    </w:rPr>
  </w:style>
  <w:style w:type="paragraph" w:styleId="Header">
    <w:name w:val="header"/>
    <w:aliases w:val="E-PVO-glava"/>
    <w:basedOn w:val="Normal"/>
    <w:link w:val="HeaderChar1"/>
    <w:uiPriority w:val="99"/>
    <w:unhideWhenUsed/>
    <w:rsid w:val="00C37182"/>
    <w:pPr>
      <w:tabs>
        <w:tab w:val="center" w:pos="4536"/>
        <w:tab w:val="right" w:pos="9072"/>
      </w:tabs>
    </w:pPr>
  </w:style>
  <w:style w:type="character" w:styleId="FollowedHyperlink">
    <w:name w:val="FollowedHyperlink"/>
    <w:rPr>
      <w:color w:val="800080"/>
      <w:u w:val="single"/>
    </w:rPr>
  </w:style>
  <w:style w:type="paragraph" w:customStyle="1" w:styleId="BESEDILO">
    <w:name w:val="BESEDILO"/>
    <w:pPr>
      <w:keepLines/>
      <w:widowControl w:val="0"/>
      <w:tabs>
        <w:tab w:val="left" w:pos="2155"/>
      </w:tabs>
      <w:jc w:val="both"/>
    </w:pPr>
    <w:rPr>
      <w:rFonts w:ascii="Arial" w:hAnsi="Arial"/>
      <w:kern w:val="16"/>
      <w:lang w:val="sl-SI" w:eastAsia="en-US"/>
    </w:rPr>
  </w:style>
  <w:style w:type="paragraph" w:styleId="Title">
    <w:name w:val="Title"/>
    <w:basedOn w:val="Normal"/>
    <w:next w:val="Normal"/>
    <w:link w:val="TitleChar"/>
    <w:uiPriority w:val="10"/>
    <w:qFormat/>
    <w:rsid w:val="00C37182"/>
    <w:pPr>
      <w:pBdr>
        <w:bottom w:val="single" w:sz="4" w:space="1" w:color="auto"/>
      </w:pBdr>
      <w:contextualSpacing/>
    </w:pPr>
    <w:rPr>
      <w:rFonts w:asciiTheme="majorHAnsi" w:eastAsiaTheme="majorEastAsia" w:hAnsiTheme="majorHAnsi" w:cstheme="majorBidi"/>
      <w:spacing w:val="5"/>
      <w:sz w:val="52"/>
      <w:szCs w:val="52"/>
    </w:rPr>
  </w:style>
  <w:style w:type="paragraph" w:styleId="HTMLPreformatted">
    <w:name w:val="HTML Preformatted"/>
    <w:basedOn w:val="Normal"/>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Cs w:val="20"/>
    </w:rPr>
  </w:style>
  <w:style w:type="character" w:customStyle="1" w:styleId="standardcontent1">
    <w:name w:val="standardcontent1"/>
    <w:uiPriority w:val="99"/>
    <w:rPr>
      <w:rFonts w:ascii="Verdana" w:hAnsi="Verdana" w:hint="default"/>
      <w:sz w:val="18"/>
      <w:szCs w:val="18"/>
    </w:rPr>
  </w:style>
  <w:style w:type="paragraph" w:styleId="BodyTextIndent">
    <w:name w:val="Body Text Indent"/>
    <w:basedOn w:val="Normal"/>
    <w:pPr>
      <w:ind w:left="360"/>
      <w:jc w:val="left"/>
    </w:pPr>
    <w:rPr>
      <w:rFonts w:cs="Arial"/>
      <w:lang w:val="en-US"/>
    </w:rPr>
  </w:style>
  <w:style w:type="paragraph" w:customStyle="1" w:styleId="Achievement">
    <w:name w:val="Achievement"/>
    <w:basedOn w:val="BodyText"/>
    <w:uiPriority w:val="99"/>
    <w:pPr>
      <w:numPr>
        <w:numId w:val="1"/>
      </w:numPr>
      <w:tabs>
        <w:tab w:val="clear" w:pos="360"/>
      </w:tabs>
      <w:spacing w:after="60" w:line="220" w:lineRule="atLeast"/>
    </w:pPr>
    <w:rPr>
      <w:rFonts w:ascii="Arial" w:eastAsia="Batang" w:hAnsi="Arial"/>
      <w:b/>
      <w:spacing w:val="-5"/>
      <w:lang w:val="en-US"/>
    </w:rPr>
  </w:style>
  <w:style w:type="paragraph" w:customStyle="1" w:styleId="xl27">
    <w:name w:val="xl27"/>
    <w:basedOn w:val="Normal"/>
    <w:uiPriority w:val="99"/>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rPr>
  </w:style>
  <w:style w:type="paragraph" w:customStyle="1" w:styleId="xl24">
    <w:name w:val="xl24"/>
    <w:basedOn w:val="Normal"/>
    <w:uiPriority w:val="99"/>
    <w:pPr>
      <w:spacing w:before="100" w:beforeAutospacing="1" w:after="100" w:afterAutospacing="1"/>
      <w:jc w:val="left"/>
    </w:pPr>
    <w:rPr>
      <w:rFonts w:ascii="Times New Roman" w:eastAsia="Arial Unicode MS" w:hAnsi="Times New Roman"/>
      <w:b/>
      <w:bCs/>
      <w:sz w:val="28"/>
      <w:szCs w:val="28"/>
      <w:lang w:val="en-US"/>
    </w:rPr>
  </w:style>
  <w:style w:type="paragraph" w:styleId="BalloonText">
    <w:name w:val="Balloon Text"/>
    <w:basedOn w:val="Normal"/>
    <w:link w:val="BalloonTextChar"/>
    <w:uiPriority w:val="99"/>
    <w:unhideWhenUsed/>
    <w:rsid w:val="00C37182"/>
    <w:rPr>
      <w:rFonts w:ascii="Tahoma" w:hAnsi="Tahoma" w:cs="Tahoma"/>
      <w:sz w:val="16"/>
      <w:szCs w:val="16"/>
    </w:rPr>
  </w:style>
  <w:style w:type="paragraph" w:styleId="BodyTextIndent3">
    <w:name w:val="Body Text Indent 3"/>
    <w:basedOn w:val="Normal"/>
    <w:link w:val="BodyTextIndent3Char"/>
    <w:uiPriority w:val="99"/>
    <w:pPr>
      <w:ind w:left="720"/>
    </w:pPr>
    <w:rPr>
      <w:color w:val="000000"/>
      <w:lang w:val="de-DE"/>
    </w:rPr>
  </w:style>
  <w:style w:type="character" w:customStyle="1" w:styleId="HeaderChar1">
    <w:name w:val="Header Char1"/>
    <w:aliases w:val="E-PVO-glava Char1"/>
    <w:basedOn w:val="DefaultParagraphFont"/>
    <w:link w:val="Header"/>
    <w:uiPriority w:val="99"/>
    <w:rsid w:val="00C37182"/>
    <w:rPr>
      <w:rFonts w:ascii="Arial" w:eastAsiaTheme="minorEastAsia" w:hAnsi="Arial" w:cstheme="minorBidi"/>
      <w:sz w:val="22"/>
      <w:szCs w:val="22"/>
      <w:lang w:val="sl-SI" w:eastAsia="sl-SI"/>
    </w:rPr>
  </w:style>
  <w:style w:type="character" w:styleId="FootnoteReference">
    <w:name w:val="footnote reference"/>
    <w:uiPriority w:val="99"/>
    <w:rsid w:val="00204399"/>
    <w:rPr>
      <w:vertAlign w:val="superscript"/>
    </w:rPr>
  </w:style>
  <w:style w:type="character" w:customStyle="1" w:styleId="BodyText3Char1">
    <w:name w:val="Body Text 3 Char1"/>
    <w:link w:val="BodyText3"/>
    <w:rsid w:val="003775DC"/>
    <w:rPr>
      <w:rFonts w:ascii="Arial" w:hAnsi="Arial"/>
      <w:sz w:val="22"/>
      <w:lang w:val="en-US" w:eastAsia="sl-SI" w:bidi="ar-SA"/>
    </w:rPr>
  </w:style>
  <w:style w:type="paragraph" w:customStyle="1" w:styleId="Style1">
    <w:name w:val="Style1"/>
    <w:basedOn w:val="Heading5"/>
    <w:rsid w:val="002D1751"/>
    <w:pPr>
      <w:suppressAutoHyphens/>
      <w:jc w:val="left"/>
    </w:pPr>
    <w:rPr>
      <w:rFonts w:cs="Times New Roman"/>
      <w:b/>
      <w:szCs w:val="20"/>
      <w:lang w:val="en-US"/>
    </w:rPr>
  </w:style>
  <w:style w:type="character" w:customStyle="1" w:styleId="shorttext">
    <w:name w:val="short_text"/>
    <w:basedOn w:val="DefaultParagraphFont"/>
    <w:rsid w:val="002D1751"/>
  </w:style>
  <w:style w:type="character" w:customStyle="1" w:styleId="longtext">
    <w:name w:val="long_text"/>
    <w:basedOn w:val="DefaultParagraphFont"/>
    <w:uiPriority w:val="99"/>
    <w:rsid w:val="002D1751"/>
  </w:style>
  <w:style w:type="character" w:customStyle="1" w:styleId="mediumtext">
    <w:name w:val="medium_text"/>
    <w:basedOn w:val="DefaultParagraphFont"/>
    <w:uiPriority w:val="99"/>
    <w:rsid w:val="002D1751"/>
  </w:style>
  <w:style w:type="table" w:styleId="TableGrid">
    <w:name w:val="Table Grid"/>
    <w:basedOn w:val="TableNormal"/>
    <w:rsid w:val="008B20DA"/>
    <w:pPr>
      <w:suppressAutoHyphens/>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1z0">
    <w:name w:val="WW8Num21z0"/>
    <w:uiPriority w:val="99"/>
    <w:rsid w:val="00712C21"/>
    <w:rPr>
      <w:rFonts w:ascii="Symbol" w:hAnsi="Symbol" w:cs="StarSymbol"/>
      <w:sz w:val="18"/>
      <w:szCs w:val="18"/>
    </w:rPr>
  </w:style>
  <w:style w:type="character" w:customStyle="1" w:styleId="WW8Num5z0">
    <w:name w:val="WW8Num5z0"/>
    <w:uiPriority w:val="99"/>
    <w:rsid w:val="00E834E2"/>
    <w:rPr>
      <w:rFonts w:ascii="Times New Roman" w:hAnsi="Times New Roman"/>
    </w:rPr>
  </w:style>
  <w:style w:type="character" w:customStyle="1" w:styleId="BodyText2Char1">
    <w:name w:val="Body Text 2 Char1"/>
    <w:link w:val="BodyText2"/>
    <w:uiPriority w:val="99"/>
    <w:rsid w:val="0002732A"/>
    <w:rPr>
      <w:rFonts w:ascii="Arial" w:hAnsi="Arial"/>
      <w:b/>
      <w:lang w:val="en-GB"/>
    </w:rPr>
  </w:style>
  <w:style w:type="character" w:customStyle="1" w:styleId="WW8Num6z0">
    <w:name w:val="WW8Num6z0"/>
    <w:uiPriority w:val="99"/>
    <w:rsid w:val="006A7698"/>
    <w:rPr>
      <w:rFonts w:ascii="Symbol" w:hAnsi="Symbol"/>
    </w:rPr>
  </w:style>
  <w:style w:type="character" w:customStyle="1" w:styleId="FooterChar1">
    <w:name w:val="Footer Char1"/>
    <w:basedOn w:val="DefaultParagraphFont"/>
    <w:link w:val="Footer"/>
    <w:uiPriority w:val="99"/>
    <w:rsid w:val="00C37182"/>
    <w:rPr>
      <w:rFonts w:ascii="Arial" w:eastAsiaTheme="minorEastAsia" w:hAnsi="Arial" w:cstheme="minorBidi"/>
      <w:sz w:val="22"/>
      <w:szCs w:val="22"/>
      <w:lang w:val="sl-SI" w:eastAsia="sl-SI"/>
    </w:rPr>
  </w:style>
  <w:style w:type="paragraph" w:customStyle="1" w:styleId="default">
    <w:name w:val="default"/>
    <w:basedOn w:val="Normal"/>
    <w:rsid w:val="0095083C"/>
    <w:pPr>
      <w:suppressAutoHyphens/>
      <w:autoSpaceDE w:val="0"/>
      <w:jc w:val="left"/>
    </w:pPr>
    <w:rPr>
      <w:rFonts w:eastAsia="Calibri" w:cs="Arial"/>
      <w:color w:val="000000"/>
      <w:sz w:val="24"/>
      <w:lang w:eastAsia="ar-SA"/>
    </w:rPr>
  </w:style>
  <w:style w:type="character" w:customStyle="1" w:styleId="hps">
    <w:name w:val="hps"/>
    <w:basedOn w:val="DefaultParagraphFont"/>
    <w:rsid w:val="00AA53ED"/>
  </w:style>
  <w:style w:type="character" w:customStyle="1" w:styleId="BodyTextChar2">
    <w:name w:val="Body Text Char2"/>
    <w:basedOn w:val="DefaultParagraphFont"/>
    <w:link w:val="BodyText"/>
    <w:uiPriority w:val="99"/>
    <w:rsid w:val="00C37182"/>
    <w:rPr>
      <w:rFonts w:ascii="Calibri" w:eastAsia="Calibri" w:hAnsi="Calibri"/>
      <w:sz w:val="22"/>
      <w:szCs w:val="22"/>
      <w:lang w:val="sl-SI" w:eastAsia="en-US"/>
    </w:rPr>
  </w:style>
  <w:style w:type="paragraph" w:styleId="ListParagraph">
    <w:name w:val="List Paragraph"/>
    <w:basedOn w:val="Normal"/>
    <w:link w:val="ListParagraphChar"/>
    <w:uiPriority w:val="34"/>
    <w:qFormat/>
    <w:rsid w:val="00C37182"/>
    <w:pPr>
      <w:ind w:left="720"/>
      <w:contextualSpacing/>
    </w:pPr>
  </w:style>
  <w:style w:type="character" w:customStyle="1" w:styleId="Heading2Char1">
    <w:name w:val="Heading 2 Char1"/>
    <w:aliases w:val="h2 Char1,A Char1,A Head Char1,A Head1 Char1,A Head2 Char1,A Head3 Char1,A Head11 Char1,A Head21 Char1,A Head4 Char1,A Head12 Char1,A Head5 Char1,A Head13 Char1,A Head22 Char1,A Head31 Char1,A Head111 Char1,A Head211 Char1,A Head41 Char1"/>
    <w:basedOn w:val="DefaultParagraphFont"/>
    <w:link w:val="Heading2"/>
    <w:rsid w:val="00520D3F"/>
    <w:rPr>
      <w:rFonts w:ascii="Arial" w:hAnsi="Arial"/>
      <w:b/>
      <w:caps/>
      <w:color w:val="000000"/>
      <w:sz w:val="22"/>
      <w:szCs w:val="22"/>
      <w:lang w:eastAsia="en-US"/>
    </w:rPr>
  </w:style>
  <w:style w:type="character" w:customStyle="1" w:styleId="Heading1Char">
    <w:name w:val="Heading 1 Char"/>
    <w:basedOn w:val="DefaultParagraphFont"/>
    <w:link w:val="Heading1"/>
    <w:uiPriority w:val="9"/>
    <w:rsid w:val="00BA2E33"/>
    <w:rPr>
      <w:rFonts w:ascii="Arial" w:eastAsiaTheme="majorEastAsia" w:hAnsi="Arial" w:cs="Arial"/>
      <w:b/>
      <w:bCs/>
      <w:sz w:val="24"/>
      <w:szCs w:val="28"/>
      <w:lang w:eastAsia="sl-SI"/>
    </w:rPr>
  </w:style>
  <w:style w:type="character" w:customStyle="1" w:styleId="Heading3Char">
    <w:name w:val="Heading 3 Char"/>
    <w:basedOn w:val="DefaultParagraphFont"/>
    <w:link w:val="Heading3"/>
    <w:uiPriority w:val="9"/>
    <w:rsid w:val="00CE457E"/>
    <w:rPr>
      <w:rFonts w:ascii="Arial" w:eastAsiaTheme="majorEastAsia" w:hAnsi="Arial" w:cs="Arial"/>
      <w:b/>
      <w:bCs/>
      <w:color w:val="000000"/>
      <w:sz w:val="22"/>
      <w:szCs w:val="22"/>
      <w:lang w:eastAsia="sl-SI"/>
    </w:rPr>
  </w:style>
  <w:style w:type="character" w:customStyle="1" w:styleId="Heading4Char">
    <w:name w:val="Heading 4 Char"/>
    <w:basedOn w:val="DefaultParagraphFont"/>
    <w:link w:val="Heading4"/>
    <w:uiPriority w:val="9"/>
    <w:rsid w:val="00C37182"/>
    <w:rPr>
      <w:rFonts w:ascii="Arial" w:eastAsiaTheme="majorEastAsia" w:hAnsi="Arial" w:cs="Arial"/>
      <w:bCs/>
      <w:iCs/>
      <w:szCs w:val="22"/>
      <w:lang w:val="sl-SI" w:eastAsia="sl-SI"/>
    </w:rPr>
  </w:style>
  <w:style w:type="character" w:customStyle="1" w:styleId="Heading5Char">
    <w:name w:val="Heading 5 Char"/>
    <w:basedOn w:val="DefaultParagraphFont"/>
    <w:link w:val="Heading5"/>
    <w:uiPriority w:val="9"/>
    <w:rsid w:val="00C37182"/>
    <w:rPr>
      <w:rFonts w:ascii="Arial" w:eastAsiaTheme="majorEastAsia" w:hAnsi="Arial" w:cs="Arial"/>
      <w:bCs/>
      <w:szCs w:val="22"/>
      <w:lang w:val="sl-SI" w:eastAsia="sl-SI"/>
    </w:rPr>
  </w:style>
  <w:style w:type="character" w:customStyle="1" w:styleId="Heading6Char">
    <w:name w:val="Heading 6 Char"/>
    <w:basedOn w:val="DefaultParagraphFont"/>
    <w:link w:val="Heading6"/>
    <w:uiPriority w:val="9"/>
    <w:rsid w:val="00C37182"/>
    <w:rPr>
      <w:rFonts w:asciiTheme="majorHAnsi" w:eastAsiaTheme="majorEastAsia" w:hAnsiTheme="majorHAnsi" w:cstheme="majorBidi"/>
      <w:b/>
      <w:bCs/>
      <w:i/>
      <w:iCs/>
      <w:color w:val="7F7F7F" w:themeColor="text1" w:themeTint="80"/>
      <w:szCs w:val="22"/>
      <w:lang w:val="sl-SI" w:eastAsia="sl-SI"/>
    </w:rPr>
  </w:style>
  <w:style w:type="character" w:customStyle="1" w:styleId="Heading7Char">
    <w:name w:val="Heading 7 Char"/>
    <w:basedOn w:val="DefaultParagraphFont"/>
    <w:link w:val="Heading7"/>
    <w:uiPriority w:val="9"/>
    <w:rsid w:val="00C37182"/>
    <w:rPr>
      <w:rFonts w:asciiTheme="majorHAnsi" w:eastAsiaTheme="majorEastAsia" w:hAnsiTheme="majorHAnsi" w:cstheme="majorBidi"/>
      <w:i/>
      <w:iCs/>
      <w:szCs w:val="22"/>
      <w:lang w:val="sl-SI" w:eastAsia="sl-SI"/>
    </w:rPr>
  </w:style>
  <w:style w:type="character" w:customStyle="1" w:styleId="Heading8Char">
    <w:name w:val="Heading 8 Char"/>
    <w:basedOn w:val="DefaultParagraphFont"/>
    <w:link w:val="Heading8"/>
    <w:uiPriority w:val="9"/>
    <w:rsid w:val="00C37182"/>
    <w:rPr>
      <w:rFonts w:asciiTheme="majorHAnsi" w:eastAsiaTheme="majorEastAsia" w:hAnsiTheme="majorHAnsi" w:cstheme="majorBidi"/>
      <w:lang w:val="sl-SI" w:eastAsia="sl-SI"/>
    </w:rPr>
  </w:style>
  <w:style w:type="character" w:customStyle="1" w:styleId="Heading9Char">
    <w:name w:val="Heading 9 Char"/>
    <w:basedOn w:val="DefaultParagraphFont"/>
    <w:link w:val="Heading9"/>
    <w:uiPriority w:val="9"/>
    <w:rsid w:val="00C37182"/>
    <w:rPr>
      <w:rFonts w:asciiTheme="majorHAnsi" w:eastAsiaTheme="majorEastAsia" w:hAnsiTheme="majorHAnsi" w:cstheme="majorBidi"/>
      <w:i/>
      <w:iCs/>
      <w:spacing w:val="5"/>
      <w:lang w:val="sl-SI" w:eastAsia="sl-SI"/>
    </w:rPr>
  </w:style>
  <w:style w:type="paragraph" w:styleId="Caption">
    <w:name w:val="caption"/>
    <w:basedOn w:val="Normal"/>
    <w:next w:val="Normal"/>
    <w:uiPriority w:val="35"/>
    <w:semiHidden/>
    <w:unhideWhenUsed/>
    <w:rsid w:val="00C37182"/>
    <w:rPr>
      <w:caps/>
      <w:spacing w:val="10"/>
      <w:sz w:val="18"/>
      <w:szCs w:val="18"/>
    </w:rPr>
  </w:style>
  <w:style w:type="character" w:customStyle="1" w:styleId="TitleChar">
    <w:name w:val="Title Char"/>
    <w:basedOn w:val="DefaultParagraphFont"/>
    <w:link w:val="Title"/>
    <w:uiPriority w:val="10"/>
    <w:rsid w:val="00C37182"/>
    <w:rPr>
      <w:rFonts w:asciiTheme="majorHAnsi" w:eastAsiaTheme="majorEastAsia" w:hAnsiTheme="majorHAnsi" w:cstheme="majorBidi"/>
      <w:spacing w:val="5"/>
      <w:sz w:val="52"/>
      <w:szCs w:val="52"/>
      <w:lang w:val="sl-SI" w:eastAsia="sl-SI"/>
    </w:rPr>
  </w:style>
  <w:style w:type="paragraph" w:styleId="Subtitle">
    <w:name w:val="Subtitle"/>
    <w:basedOn w:val="Normal"/>
    <w:next w:val="Normal"/>
    <w:link w:val="SubtitleChar"/>
    <w:uiPriority w:val="11"/>
    <w:qFormat/>
    <w:rsid w:val="00C37182"/>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uiPriority w:val="11"/>
    <w:rsid w:val="00C37182"/>
    <w:rPr>
      <w:rFonts w:asciiTheme="majorHAnsi" w:eastAsiaTheme="majorEastAsia" w:hAnsiTheme="majorHAnsi" w:cstheme="majorBidi"/>
      <w:i/>
      <w:iCs/>
      <w:spacing w:val="13"/>
      <w:sz w:val="24"/>
      <w:szCs w:val="24"/>
      <w:lang w:val="sl-SI" w:eastAsia="sl-SI"/>
    </w:rPr>
  </w:style>
  <w:style w:type="character" w:styleId="Strong">
    <w:name w:val="Strong"/>
    <w:qFormat/>
    <w:rsid w:val="00C37182"/>
    <w:rPr>
      <w:b/>
      <w:bCs/>
    </w:rPr>
  </w:style>
  <w:style w:type="character" w:styleId="Emphasis">
    <w:name w:val="Emphasis"/>
    <w:uiPriority w:val="20"/>
    <w:qFormat/>
    <w:rsid w:val="00C37182"/>
    <w:rPr>
      <w:b/>
      <w:bCs/>
      <w:i/>
      <w:iCs/>
      <w:spacing w:val="10"/>
      <w:bdr w:val="none" w:sz="0" w:space="0" w:color="auto"/>
      <w:shd w:val="clear" w:color="auto" w:fill="auto"/>
    </w:rPr>
  </w:style>
  <w:style w:type="paragraph" w:styleId="NoSpacing">
    <w:name w:val="No Spacing"/>
    <w:basedOn w:val="Normal"/>
    <w:link w:val="NoSpacingChar"/>
    <w:uiPriority w:val="1"/>
    <w:qFormat/>
    <w:rsid w:val="00C37182"/>
  </w:style>
  <w:style w:type="character" w:customStyle="1" w:styleId="NoSpacingChar">
    <w:name w:val="No Spacing Char"/>
    <w:basedOn w:val="DefaultParagraphFont"/>
    <w:link w:val="NoSpacing"/>
    <w:uiPriority w:val="1"/>
    <w:rsid w:val="00C37182"/>
    <w:rPr>
      <w:rFonts w:ascii="Arial" w:eastAsiaTheme="minorEastAsia" w:hAnsi="Arial" w:cstheme="minorBidi"/>
      <w:sz w:val="22"/>
      <w:szCs w:val="22"/>
      <w:lang w:val="sl-SI" w:eastAsia="sl-SI"/>
    </w:rPr>
  </w:style>
  <w:style w:type="paragraph" w:styleId="Quote">
    <w:name w:val="Quote"/>
    <w:basedOn w:val="Normal"/>
    <w:next w:val="Normal"/>
    <w:link w:val="QuoteChar"/>
    <w:uiPriority w:val="29"/>
    <w:qFormat/>
    <w:rsid w:val="00C37182"/>
    <w:pPr>
      <w:spacing w:before="200"/>
      <w:ind w:left="360" w:right="360"/>
    </w:pPr>
    <w:rPr>
      <w:i/>
      <w:iCs/>
    </w:rPr>
  </w:style>
  <w:style w:type="character" w:customStyle="1" w:styleId="QuoteChar">
    <w:name w:val="Quote Char"/>
    <w:basedOn w:val="DefaultParagraphFont"/>
    <w:link w:val="Quote"/>
    <w:uiPriority w:val="29"/>
    <w:rsid w:val="00C37182"/>
    <w:rPr>
      <w:rFonts w:ascii="Arial" w:eastAsiaTheme="minorEastAsia" w:hAnsi="Arial" w:cstheme="minorBidi"/>
      <w:i/>
      <w:iCs/>
      <w:sz w:val="22"/>
      <w:szCs w:val="22"/>
      <w:lang w:val="sl-SI" w:eastAsia="sl-SI"/>
    </w:rPr>
  </w:style>
  <w:style w:type="paragraph" w:styleId="IntenseQuote">
    <w:name w:val="Intense Quote"/>
    <w:basedOn w:val="Normal"/>
    <w:next w:val="Normal"/>
    <w:link w:val="IntenseQuoteChar"/>
    <w:uiPriority w:val="30"/>
    <w:qFormat/>
    <w:rsid w:val="00C37182"/>
    <w:pPr>
      <w:pBdr>
        <w:bottom w:val="single" w:sz="4" w:space="1" w:color="auto"/>
      </w:pBdr>
      <w:spacing w:before="200" w:after="280"/>
      <w:ind w:left="1008" w:right="1152"/>
    </w:pPr>
    <w:rPr>
      <w:b/>
      <w:bCs/>
      <w:i/>
      <w:iCs/>
    </w:rPr>
  </w:style>
  <w:style w:type="character" w:customStyle="1" w:styleId="IntenseQuoteChar">
    <w:name w:val="Intense Quote Char"/>
    <w:basedOn w:val="DefaultParagraphFont"/>
    <w:link w:val="IntenseQuote"/>
    <w:uiPriority w:val="30"/>
    <w:rsid w:val="00C37182"/>
    <w:rPr>
      <w:rFonts w:ascii="Arial" w:eastAsiaTheme="minorEastAsia" w:hAnsi="Arial" w:cstheme="minorBidi"/>
      <w:b/>
      <w:bCs/>
      <w:i/>
      <w:iCs/>
      <w:sz w:val="22"/>
      <w:szCs w:val="22"/>
      <w:lang w:val="sl-SI" w:eastAsia="sl-SI"/>
    </w:rPr>
  </w:style>
  <w:style w:type="character" w:styleId="SubtleEmphasis">
    <w:name w:val="Subtle Emphasis"/>
    <w:uiPriority w:val="19"/>
    <w:qFormat/>
    <w:rsid w:val="00C37182"/>
    <w:rPr>
      <w:i/>
      <w:iCs/>
    </w:rPr>
  </w:style>
  <w:style w:type="character" w:styleId="IntenseEmphasis">
    <w:name w:val="Intense Emphasis"/>
    <w:uiPriority w:val="21"/>
    <w:qFormat/>
    <w:rsid w:val="00C37182"/>
    <w:rPr>
      <w:b/>
      <w:bCs/>
    </w:rPr>
  </w:style>
  <w:style w:type="character" w:styleId="SubtleReference">
    <w:name w:val="Subtle Reference"/>
    <w:uiPriority w:val="31"/>
    <w:qFormat/>
    <w:rsid w:val="00C37182"/>
    <w:rPr>
      <w:smallCaps/>
    </w:rPr>
  </w:style>
  <w:style w:type="character" w:styleId="IntenseReference">
    <w:name w:val="Intense Reference"/>
    <w:uiPriority w:val="32"/>
    <w:qFormat/>
    <w:rsid w:val="00C37182"/>
    <w:rPr>
      <w:smallCaps/>
      <w:spacing w:val="5"/>
      <w:u w:val="single"/>
    </w:rPr>
  </w:style>
  <w:style w:type="character" w:styleId="BookTitle">
    <w:name w:val="Book Title"/>
    <w:uiPriority w:val="33"/>
    <w:qFormat/>
    <w:rsid w:val="00C37182"/>
    <w:rPr>
      <w:i/>
      <w:iCs/>
      <w:smallCaps/>
      <w:spacing w:val="5"/>
    </w:rPr>
  </w:style>
  <w:style w:type="paragraph" w:styleId="TOCHeading">
    <w:name w:val="TOC Heading"/>
    <w:basedOn w:val="Heading1"/>
    <w:next w:val="Normal"/>
    <w:uiPriority w:val="39"/>
    <w:semiHidden/>
    <w:unhideWhenUsed/>
    <w:qFormat/>
    <w:rsid w:val="00C37182"/>
    <w:pPr>
      <w:outlineLvl w:val="9"/>
    </w:pPr>
    <w:rPr>
      <w:lang w:bidi="en-US"/>
    </w:rPr>
  </w:style>
  <w:style w:type="character" w:customStyle="1" w:styleId="BalloonTextChar">
    <w:name w:val="Balloon Text Char"/>
    <w:basedOn w:val="DefaultParagraphFont"/>
    <w:link w:val="BalloonText"/>
    <w:uiPriority w:val="99"/>
    <w:semiHidden/>
    <w:rsid w:val="00C37182"/>
    <w:rPr>
      <w:rFonts w:ascii="Tahoma" w:eastAsiaTheme="minorEastAsia" w:hAnsi="Tahoma" w:cs="Tahoma"/>
      <w:sz w:val="16"/>
      <w:szCs w:val="16"/>
      <w:lang w:val="sl-SI" w:eastAsia="sl-SI"/>
    </w:rPr>
  </w:style>
  <w:style w:type="paragraph" w:customStyle="1" w:styleId="Naslov">
    <w:name w:val="Naslov"/>
    <w:basedOn w:val="Normal"/>
    <w:autoRedefine/>
    <w:qFormat/>
    <w:rsid w:val="00C37182"/>
    <w:pPr>
      <w:suppressAutoHyphens/>
      <w:spacing w:after="120"/>
      <w:jc w:val="center"/>
    </w:pPr>
    <w:rPr>
      <w:rFonts w:eastAsia="Times New Roman" w:cs="Arial"/>
      <w:sz w:val="32"/>
      <w:szCs w:val="32"/>
      <w:lang w:eastAsia="ar-SA"/>
    </w:rPr>
  </w:style>
  <w:style w:type="paragraph" w:customStyle="1" w:styleId="Heading2centered">
    <w:name w:val="Heading2_centered"/>
    <w:basedOn w:val="Heading2"/>
    <w:link w:val="Heading2centeredChar"/>
    <w:autoRedefine/>
    <w:qFormat/>
    <w:rsid w:val="00D67B07"/>
    <w:pPr>
      <w:numPr>
        <w:ilvl w:val="0"/>
        <w:numId w:val="0"/>
      </w:numPr>
      <w:jc w:val="center"/>
    </w:pPr>
    <w:rPr>
      <w:lang w:eastAsia="ar-SA"/>
    </w:rPr>
  </w:style>
  <w:style w:type="character" w:customStyle="1" w:styleId="Heading2centeredChar">
    <w:name w:val="Heading2_centered Char"/>
    <w:basedOn w:val="Heading2Char1"/>
    <w:link w:val="Heading2centered"/>
    <w:rsid w:val="00D67B07"/>
    <w:rPr>
      <w:rFonts w:ascii="Arial" w:eastAsiaTheme="majorEastAsia" w:hAnsi="Arial" w:cs="Arial"/>
      <w:b/>
      <w:bCs w:val="0"/>
      <w:caps/>
      <w:noProof/>
      <w:color w:val="000000"/>
      <w:sz w:val="24"/>
      <w:szCs w:val="24"/>
      <w:lang w:val="sl-SI" w:eastAsia="ar-SA"/>
    </w:rPr>
  </w:style>
  <w:style w:type="paragraph" w:customStyle="1" w:styleId="TOC2-brezt">
    <w:name w:val="TOC 2 -brez št."/>
    <w:basedOn w:val="TOC2"/>
    <w:autoRedefine/>
    <w:qFormat/>
    <w:rsid w:val="004D5EE1"/>
    <w:pPr>
      <w:ind w:left="799"/>
    </w:pPr>
  </w:style>
  <w:style w:type="paragraph" w:customStyle="1" w:styleId="Heading11">
    <w:name w:val="Heading 11"/>
    <w:basedOn w:val="Normal"/>
    <w:next w:val="Normal"/>
    <w:uiPriority w:val="99"/>
    <w:rsid w:val="00D74A5F"/>
    <w:pPr>
      <w:keepNext/>
      <w:autoSpaceDE w:val="0"/>
      <w:autoSpaceDN w:val="0"/>
      <w:adjustRightInd w:val="0"/>
      <w:spacing w:before="240" w:after="60"/>
      <w:outlineLvl w:val="0"/>
    </w:pPr>
    <w:rPr>
      <w:rFonts w:eastAsia="Times New Roman" w:hAnsi="Liberation Serif" w:cs="Arial"/>
      <w:kern w:val="1"/>
      <w:sz w:val="24"/>
      <w:szCs w:val="24"/>
      <w:lang w:val="en-GB" w:eastAsia="en-GB"/>
    </w:rPr>
  </w:style>
  <w:style w:type="paragraph" w:customStyle="1" w:styleId="Heading21">
    <w:name w:val="Heading 21"/>
    <w:basedOn w:val="Normal"/>
    <w:next w:val="Normal"/>
    <w:uiPriority w:val="99"/>
    <w:rsid w:val="00D74A5F"/>
    <w:pPr>
      <w:keepNext/>
      <w:numPr>
        <w:ilvl w:val="1"/>
      </w:numPr>
      <w:autoSpaceDE w:val="0"/>
      <w:autoSpaceDN w:val="0"/>
      <w:adjustRightInd w:val="0"/>
      <w:spacing w:before="120" w:after="120"/>
      <w:outlineLvl w:val="1"/>
    </w:pPr>
    <w:rPr>
      <w:rFonts w:eastAsia="Times New Roman" w:hAnsi="Liberation Serif" w:cs="Arial"/>
      <w:caps/>
      <w:szCs w:val="20"/>
      <w:lang w:val="en-GB" w:eastAsia="en-GB"/>
    </w:rPr>
  </w:style>
  <w:style w:type="paragraph" w:customStyle="1" w:styleId="Heading31">
    <w:name w:val="Heading 31"/>
    <w:basedOn w:val="Normal"/>
    <w:next w:val="Normal"/>
    <w:uiPriority w:val="99"/>
    <w:rsid w:val="00D74A5F"/>
    <w:pPr>
      <w:keepNext/>
      <w:numPr>
        <w:ilvl w:val="2"/>
      </w:numPr>
      <w:autoSpaceDE w:val="0"/>
      <w:autoSpaceDN w:val="0"/>
      <w:adjustRightInd w:val="0"/>
      <w:spacing w:before="240" w:after="60"/>
      <w:outlineLvl w:val="2"/>
    </w:pPr>
    <w:rPr>
      <w:rFonts w:eastAsia="Times New Roman" w:hAnsi="Liberation Serif" w:cs="Arial"/>
      <w:b/>
      <w:bCs/>
      <w:szCs w:val="20"/>
      <w:lang w:val="en-GB" w:eastAsia="en-GB"/>
    </w:rPr>
  </w:style>
  <w:style w:type="paragraph" w:customStyle="1" w:styleId="Heading41">
    <w:name w:val="Heading 41"/>
    <w:basedOn w:val="Normal"/>
    <w:next w:val="Normal"/>
    <w:uiPriority w:val="99"/>
    <w:rsid w:val="00D74A5F"/>
    <w:pPr>
      <w:keepNext/>
      <w:numPr>
        <w:ilvl w:val="3"/>
      </w:numPr>
      <w:tabs>
        <w:tab w:val="left" w:pos="1440"/>
      </w:tabs>
      <w:autoSpaceDE w:val="0"/>
      <w:autoSpaceDN w:val="0"/>
      <w:adjustRightInd w:val="0"/>
      <w:outlineLvl w:val="3"/>
    </w:pPr>
    <w:rPr>
      <w:rFonts w:eastAsia="Times New Roman" w:hAnsi="Liberation Serif" w:cs="Arial"/>
      <w:szCs w:val="20"/>
      <w:lang w:val="en-US" w:eastAsia="en-GB"/>
    </w:rPr>
  </w:style>
  <w:style w:type="paragraph" w:customStyle="1" w:styleId="Heading51">
    <w:name w:val="Heading 51"/>
    <w:basedOn w:val="Normal"/>
    <w:next w:val="Normal"/>
    <w:uiPriority w:val="99"/>
    <w:rsid w:val="00D74A5F"/>
    <w:pPr>
      <w:keepNext/>
      <w:numPr>
        <w:ilvl w:val="4"/>
      </w:numPr>
      <w:autoSpaceDE w:val="0"/>
      <w:autoSpaceDN w:val="0"/>
      <w:adjustRightInd w:val="0"/>
      <w:outlineLvl w:val="4"/>
    </w:pPr>
    <w:rPr>
      <w:rFonts w:eastAsia="Times New Roman" w:hAnsi="Liberation Serif" w:cs="Arial"/>
      <w:b/>
      <w:bCs/>
      <w:szCs w:val="20"/>
      <w:lang w:val="en-GB" w:eastAsia="en-GB"/>
    </w:rPr>
  </w:style>
  <w:style w:type="paragraph" w:customStyle="1" w:styleId="Heading61">
    <w:name w:val="Heading 61"/>
    <w:basedOn w:val="Normal"/>
    <w:next w:val="Normal"/>
    <w:uiPriority w:val="99"/>
    <w:rsid w:val="00D74A5F"/>
    <w:pPr>
      <w:numPr>
        <w:ilvl w:val="5"/>
      </w:numPr>
      <w:autoSpaceDE w:val="0"/>
      <w:autoSpaceDN w:val="0"/>
      <w:adjustRightInd w:val="0"/>
      <w:spacing w:before="240" w:after="60"/>
      <w:outlineLvl w:val="5"/>
    </w:pPr>
    <w:rPr>
      <w:rFonts w:ascii="Times New Roman" w:eastAsia="Times New Roman" w:hAnsi="Liberation Serif" w:cs="Times New Roman"/>
      <w:b/>
      <w:bCs/>
      <w:sz w:val="22"/>
      <w:lang w:val="en-GB" w:eastAsia="en-GB"/>
    </w:rPr>
  </w:style>
  <w:style w:type="paragraph" w:customStyle="1" w:styleId="Heading71">
    <w:name w:val="Heading 71"/>
    <w:basedOn w:val="Normal"/>
    <w:next w:val="Normal"/>
    <w:uiPriority w:val="99"/>
    <w:rsid w:val="00D74A5F"/>
    <w:pPr>
      <w:numPr>
        <w:ilvl w:val="6"/>
      </w:numPr>
      <w:autoSpaceDE w:val="0"/>
      <w:autoSpaceDN w:val="0"/>
      <w:adjustRightInd w:val="0"/>
      <w:spacing w:before="240" w:after="60"/>
      <w:outlineLvl w:val="6"/>
    </w:pPr>
    <w:rPr>
      <w:rFonts w:ascii="Times New Roman" w:eastAsia="Times New Roman" w:hAnsi="Liberation Serif" w:cs="Times New Roman"/>
      <w:sz w:val="24"/>
      <w:szCs w:val="24"/>
      <w:lang w:val="en-GB" w:eastAsia="en-GB"/>
    </w:rPr>
  </w:style>
  <w:style w:type="paragraph" w:customStyle="1" w:styleId="Heading81">
    <w:name w:val="Heading 81"/>
    <w:basedOn w:val="Normal"/>
    <w:next w:val="Normal"/>
    <w:uiPriority w:val="99"/>
    <w:rsid w:val="00D74A5F"/>
    <w:pPr>
      <w:numPr>
        <w:ilvl w:val="7"/>
      </w:numPr>
      <w:autoSpaceDE w:val="0"/>
      <w:autoSpaceDN w:val="0"/>
      <w:adjustRightInd w:val="0"/>
      <w:spacing w:before="240" w:after="60"/>
      <w:outlineLvl w:val="7"/>
    </w:pPr>
    <w:rPr>
      <w:rFonts w:ascii="Times New Roman" w:eastAsia="Times New Roman" w:hAnsi="Liberation Serif" w:cs="Times New Roman"/>
      <w:i/>
      <w:iCs/>
      <w:sz w:val="24"/>
      <w:szCs w:val="24"/>
      <w:lang w:val="en-GB" w:eastAsia="en-GB"/>
    </w:rPr>
  </w:style>
  <w:style w:type="paragraph" w:customStyle="1" w:styleId="Heading91">
    <w:name w:val="Heading 91"/>
    <w:basedOn w:val="Normal"/>
    <w:next w:val="Normal"/>
    <w:uiPriority w:val="99"/>
    <w:rsid w:val="00D74A5F"/>
    <w:pPr>
      <w:numPr>
        <w:ilvl w:val="8"/>
      </w:numPr>
      <w:autoSpaceDE w:val="0"/>
      <w:autoSpaceDN w:val="0"/>
      <w:adjustRightInd w:val="0"/>
      <w:spacing w:before="240" w:after="60"/>
      <w:outlineLvl w:val="8"/>
    </w:pPr>
    <w:rPr>
      <w:rFonts w:eastAsia="Times New Roman" w:hAnsi="Liberation Serif" w:cs="Arial"/>
      <w:sz w:val="22"/>
      <w:lang w:val="en-GB" w:eastAsia="en-GB"/>
    </w:rPr>
  </w:style>
  <w:style w:type="character" w:customStyle="1" w:styleId="IndexLink">
    <w:name w:val="Index Link"/>
    <w:uiPriority w:val="99"/>
    <w:rsid w:val="00D74A5F"/>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rsid w:val="00D74A5F"/>
    <w:rPr>
      <w:rFonts w:ascii="Arial" w:cs="Arial"/>
      <w:caps/>
      <w:lang w:val="en-GB"/>
    </w:rPr>
  </w:style>
  <w:style w:type="character" w:customStyle="1" w:styleId="FooterChar">
    <w:name w:val="Footer Char"/>
    <w:basedOn w:val="DefaultParagraphFont"/>
    <w:uiPriority w:val="99"/>
    <w:rsid w:val="00D74A5F"/>
  </w:style>
  <w:style w:type="character" w:customStyle="1" w:styleId="BodyTextChar1">
    <w:name w:val="Body Text Char1"/>
    <w:basedOn w:val="DefaultParagraphFont"/>
    <w:uiPriority w:val="99"/>
    <w:rsid w:val="00D74A5F"/>
    <w:rPr>
      <w:b/>
      <w:bCs/>
      <w:lang w:val="sl-SI"/>
    </w:rPr>
  </w:style>
  <w:style w:type="character" w:customStyle="1" w:styleId="BodyTextChar">
    <w:name w:val="Body Text Char"/>
    <w:basedOn w:val="DefaultParagraphFont"/>
    <w:uiPriority w:val="99"/>
    <w:rsid w:val="00D74A5F"/>
    <w:rPr>
      <w:b/>
      <w:bCs/>
      <w:lang w:val="en-GB"/>
    </w:rPr>
  </w:style>
  <w:style w:type="character" w:customStyle="1" w:styleId="BodyText2Char">
    <w:name w:val="Body Text 2 Char"/>
    <w:basedOn w:val="DefaultParagraphFont"/>
    <w:uiPriority w:val="99"/>
    <w:rsid w:val="00D74A5F"/>
    <w:rPr>
      <w:rFonts w:ascii="Arial" w:cs="Arial"/>
      <w:b/>
      <w:bCs/>
      <w:lang w:val="en-GB"/>
    </w:rPr>
  </w:style>
  <w:style w:type="character" w:customStyle="1" w:styleId="BodyText3Char">
    <w:name w:val="Body Text 3 Char"/>
    <w:basedOn w:val="DefaultParagraphFont"/>
    <w:uiPriority w:val="99"/>
    <w:rsid w:val="00D74A5F"/>
    <w:rPr>
      <w:rFonts w:ascii="Arial" w:cs="Arial"/>
      <w:sz w:val="22"/>
      <w:szCs w:val="22"/>
    </w:rPr>
  </w:style>
  <w:style w:type="character" w:customStyle="1" w:styleId="FootnoteCharacters">
    <w:name w:val="Footnote Characters"/>
    <w:basedOn w:val="DefaultParagraphFont"/>
    <w:uiPriority w:val="99"/>
    <w:rsid w:val="00D74A5F"/>
    <w:rPr>
      <w:vertAlign w:val="superscript"/>
    </w:rPr>
  </w:style>
  <w:style w:type="character" w:customStyle="1" w:styleId="HeaderChar">
    <w:name w:val="Header Char"/>
    <w:aliases w:val="E-PVO-glava Char"/>
    <w:basedOn w:val="DefaultParagraphFont"/>
    <w:uiPriority w:val="99"/>
    <w:rsid w:val="00D74A5F"/>
    <w:rPr>
      <w:rFonts w:ascii="Arial" w:cs="Arial"/>
      <w:lang w:val="en-GB"/>
    </w:rPr>
  </w:style>
  <w:style w:type="character" w:customStyle="1" w:styleId="VisitedInternetLink">
    <w:name w:val="Visited Internet Link"/>
    <w:basedOn w:val="DefaultParagraphFont"/>
    <w:uiPriority w:val="99"/>
    <w:rsid w:val="00D74A5F"/>
    <w:rPr>
      <w:color w:val="800080"/>
      <w:u w:val="single"/>
    </w:rPr>
  </w:style>
  <w:style w:type="character" w:customStyle="1" w:styleId="InternetLink">
    <w:name w:val="Internet Link"/>
    <w:basedOn w:val="DefaultParagraphFont"/>
    <w:uiPriority w:val="99"/>
    <w:rsid w:val="00D74A5F"/>
    <w:rPr>
      <w:color w:val="0000FF"/>
    </w:rPr>
  </w:style>
  <w:style w:type="character" w:customStyle="1" w:styleId="PageNumber1">
    <w:name w:val="Page Number1"/>
    <w:basedOn w:val="DefaultParagraphFont"/>
    <w:uiPriority w:val="99"/>
    <w:rsid w:val="00D74A5F"/>
  </w:style>
  <w:style w:type="character" w:customStyle="1" w:styleId="WW8Num27z2">
    <w:name w:val="WW8Num27z2"/>
    <w:uiPriority w:val="99"/>
    <w:rsid w:val="00D74A5F"/>
    <w:rPr>
      <w:rFonts w:ascii="Wingdings" w:cs="Wingdings"/>
    </w:rPr>
  </w:style>
  <w:style w:type="character" w:customStyle="1" w:styleId="WW8Num27z1">
    <w:name w:val="WW8Num27z1"/>
    <w:uiPriority w:val="99"/>
    <w:rsid w:val="00D74A5F"/>
    <w:rPr>
      <w:rFonts w:ascii="Courier New" w:cs="Courier New"/>
    </w:rPr>
  </w:style>
  <w:style w:type="character" w:customStyle="1" w:styleId="WW8Num27z0">
    <w:name w:val="WW8Num27z0"/>
    <w:uiPriority w:val="99"/>
    <w:rsid w:val="00D74A5F"/>
    <w:rPr>
      <w:rFonts w:ascii="Symbol" w:cs="Symbol"/>
    </w:rPr>
  </w:style>
  <w:style w:type="character" w:customStyle="1" w:styleId="WW8Num26z0">
    <w:name w:val="WW8Num26z0"/>
    <w:uiPriority w:val="99"/>
    <w:rsid w:val="00D74A5F"/>
    <w:rPr>
      <w:rFonts w:ascii="Wingdings" w:cs="Wingdings"/>
    </w:rPr>
  </w:style>
  <w:style w:type="character" w:customStyle="1" w:styleId="WW8Num25z4">
    <w:name w:val="WW8Num25z4"/>
    <w:uiPriority w:val="99"/>
    <w:rsid w:val="00D74A5F"/>
    <w:rPr>
      <w:rFonts w:ascii="Courier New" w:cs="Courier New"/>
    </w:rPr>
  </w:style>
  <w:style w:type="character" w:customStyle="1" w:styleId="WW8Num25z2">
    <w:name w:val="WW8Num25z2"/>
    <w:uiPriority w:val="99"/>
    <w:rsid w:val="00D74A5F"/>
    <w:rPr>
      <w:rFonts w:ascii="Wingdings" w:cs="Wingdings"/>
    </w:rPr>
  </w:style>
  <w:style w:type="character" w:customStyle="1" w:styleId="WW8Num25z1">
    <w:name w:val="WW8Num25z1"/>
    <w:uiPriority w:val="99"/>
    <w:rsid w:val="00D74A5F"/>
    <w:rPr>
      <w:rFonts w:ascii="Symbol" w:cs="Symbol"/>
    </w:rPr>
  </w:style>
  <w:style w:type="character" w:customStyle="1" w:styleId="WW8Num25z0">
    <w:name w:val="WW8Num25z0"/>
    <w:uiPriority w:val="99"/>
    <w:rsid w:val="00D74A5F"/>
    <w:rPr>
      <w:rFonts w:ascii="Arial" w:cs="Arial"/>
    </w:rPr>
  </w:style>
  <w:style w:type="character" w:customStyle="1" w:styleId="WW8Num24z2">
    <w:name w:val="WW8Num24z2"/>
    <w:uiPriority w:val="99"/>
    <w:rsid w:val="00D74A5F"/>
    <w:rPr>
      <w:rFonts w:ascii="Wingdings" w:cs="Wingdings"/>
    </w:rPr>
  </w:style>
  <w:style w:type="character" w:customStyle="1" w:styleId="WW8Num24z1">
    <w:name w:val="WW8Num24z1"/>
    <w:uiPriority w:val="99"/>
    <w:rsid w:val="00D74A5F"/>
    <w:rPr>
      <w:rFonts w:ascii="Courier New" w:cs="Courier New"/>
    </w:rPr>
  </w:style>
  <w:style w:type="character" w:customStyle="1" w:styleId="WW8Num24z0">
    <w:name w:val="WW8Num24z0"/>
    <w:uiPriority w:val="99"/>
    <w:rsid w:val="00D74A5F"/>
    <w:rPr>
      <w:rFonts w:ascii="Symbol" w:cs="Symbol"/>
      <w:sz w:val="20"/>
      <w:szCs w:val="20"/>
    </w:rPr>
  </w:style>
  <w:style w:type="character" w:customStyle="1" w:styleId="WW8Num23z2">
    <w:name w:val="WW8Num23z2"/>
    <w:uiPriority w:val="99"/>
    <w:rsid w:val="00D74A5F"/>
    <w:rPr>
      <w:rFonts w:ascii="Wingdings" w:cs="Wingdings"/>
    </w:rPr>
  </w:style>
  <w:style w:type="character" w:customStyle="1" w:styleId="WW8Num23z1">
    <w:name w:val="WW8Num23z1"/>
    <w:uiPriority w:val="99"/>
    <w:rsid w:val="00D74A5F"/>
    <w:rPr>
      <w:rFonts w:ascii="Courier New" w:cs="Courier New"/>
    </w:rPr>
  </w:style>
  <w:style w:type="character" w:customStyle="1" w:styleId="WW8Num23z0">
    <w:name w:val="WW8Num23z0"/>
    <w:uiPriority w:val="99"/>
    <w:rsid w:val="00D74A5F"/>
    <w:rPr>
      <w:rFonts w:ascii="Symbol" w:cs="Symbol"/>
    </w:rPr>
  </w:style>
  <w:style w:type="character" w:customStyle="1" w:styleId="WW8Num22z2">
    <w:name w:val="WW8Num22z2"/>
    <w:uiPriority w:val="99"/>
    <w:rsid w:val="00D74A5F"/>
    <w:rPr>
      <w:rFonts w:ascii="Wingdings" w:cs="Wingdings"/>
      <w:sz w:val="20"/>
      <w:szCs w:val="20"/>
    </w:rPr>
  </w:style>
  <w:style w:type="character" w:customStyle="1" w:styleId="WW8Num22z1">
    <w:name w:val="WW8Num22z1"/>
    <w:uiPriority w:val="99"/>
    <w:rsid w:val="00D74A5F"/>
    <w:rPr>
      <w:rFonts w:ascii="Courier New" w:cs="Courier New"/>
      <w:sz w:val="20"/>
      <w:szCs w:val="20"/>
    </w:rPr>
  </w:style>
  <w:style w:type="character" w:customStyle="1" w:styleId="WW8Num22z0">
    <w:name w:val="WW8Num22z0"/>
    <w:uiPriority w:val="99"/>
    <w:rsid w:val="00D74A5F"/>
    <w:rPr>
      <w:rFonts w:ascii="Symbol" w:cs="Symbol"/>
      <w:sz w:val="20"/>
      <w:szCs w:val="20"/>
      <w:lang w:eastAsia="sl-SI"/>
    </w:rPr>
  </w:style>
  <w:style w:type="character" w:customStyle="1" w:styleId="WW8Num21z3">
    <w:name w:val="WW8Num21z3"/>
    <w:uiPriority w:val="99"/>
    <w:rsid w:val="00D74A5F"/>
    <w:rPr>
      <w:rFonts w:ascii="Symbol" w:cs="Symbol"/>
    </w:rPr>
  </w:style>
  <w:style w:type="character" w:customStyle="1" w:styleId="WW8Num21z1">
    <w:name w:val="WW8Num21z1"/>
    <w:uiPriority w:val="99"/>
    <w:rsid w:val="00D74A5F"/>
    <w:rPr>
      <w:rFonts w:ascii="Courier New" w:cs="Courier New"/>
    </w:rPr>
  </w:style>
  <w:style w:type="character" w:customStyle="1" w:styleId="WW8Num20z3">
    <w:name w:val="WW8Num20z3"/>
    <w:uiPriority w:val="99"/>
    <w:rsid w:val="00D74A5F"/>
    <w:rPr>
      <w:rFonts w:ascii="Symbol" w:cs="Symbol"/>
    </w:rPr>
  </w:style>
  <w:style w:type="character" w:customStyle="1" w:styleId="WW8Num20z1">
    <w:name w:val="WW8Num20z1"/>
    <w:uiPriority w:val="99"/>
    <w:rsid w:val="00D74A5F"/>
    <w:rPr>
      <w:rFonts w:ascii="Courier New" w:cs="Courier New"/>
    </w:rPr>
  </w:style>
  <w:style w:type="character" w:customStyle="1" w:styleId="WW8Num20z0">
    <w:name w:val="WW8Num20z0"/>
    <w:uiPriority w:val="99"/>
    <w:rsid w:val="00D74A5F"/>
    <w:rPr>
      <w:rFonts w:ascii="Wingdings" w:cs="Wingdings"/>
    </w:rPr>
  </w:style>
  <w:style w:type="character" w:customStyle="1" w:styleId="WW8Num19z2">
    <w:name w:val="WW8Num19z2"/>
    <w:uiPriority w:val="99"/>
    <w:rsid w:val="00D74A5F"/>
    <w:rPr>
      <w:rFonts w:ascii="Wingdings" w:cs="Wingdings"/>
    </w:rPr>
  </w:style>
  <w:style w:type="character" w:customStyle="1" w:styleId="WW8Num19z1">
    <w:name w:val="WW8Num19z1"/>
    <w:uiPriority w:val="99"/>
    <w:rsid w:val="00D74A5F"/>
    <w:rPr>
      <w:rFonts w:ascii="Courier New" w:cs="Courier New"/>
    </w:rPr>
  </w:style>
  <w:style w:type="character" w:customStyle="1" w:styleId="WW8Num19z0">
    <w:name w:val="WW8Num19z0"/>
    <w:uiPriority w:val="99"/>
    <w:rsid w:val="00D74A5F"/>
    <w:rPr>
      <w:rFonts w:ascii="Symbol" w:cs="Symbol"/>
      <w:color w:val="000000"/>
    </w:rPr>
  </w:style>
  <w:style w:type="character" w:customStyle="1" w:styleId="WW8Num18z8">
    <w:name w:val="WW8Num18z8"/>
    <w:uiPriority w:val="99"/>
    <w:rsid w:val="00D74A5F"/>
  </w:style>
  <w:style w:type="character" w:customStyle="1" w:styleId="WW8Num18z7">
    <w:name w:val="WW8Num18z7"/>
    <w:uiPriority w:val="99"/>
    <w:rsid w:val="00D74A5F"/>
  </w:style>
  <w:style w:type="character" w:customStyle="1" w:styleId="WW8Num18z6">
    <w:name w:val="WW8Num18z6"/>
    <w:uiPriority w:val="99"/>
    <w:rsid w:val="00D74A5F"/>
  </w:style>
  <w:style w:type="character" w:customStyle="1" w:styleId="WW8Num18z5">
    <w:name w:val="WW8Num18z5"/>
    <w:uiPriority w:val="99"/>
    <w:rsid w:val="00D74A5F"/>
  </w:style>
  <w:style w:type="character" w:customStyle="1" w:styleId="WW8Num18z4">
    <w:name w:val="WW8Num18z4"/>
    <w:uiPriority w:val="99"/>
    <w:rsid w:val="00D74A5F"/>
  </w:style>
  <w:style w:type="character" w:customStyle="1" w:styleId="WW8Num18z3">
    <w:name w:val="WW8Num18z3"/>
    <w:uiPriority w:val="99"/>
    <w:rsid w:val="00D74A5F"/>
  </w:style>
  <w:style w:type="character" w:customStyle="1" w:styleId="WW8Num18z2">
    <w:name w:val="WW8Num18z2"/>
    <w:uiPriority w:val="99"/>
    <w:rsid w:val="00D74A5F"/>
  </w:style>
  <w:style w:type="character" w:customStyle="1" w:styleId="WW8Num18z1">
    <w:name w:val="WW8Num18z1"/>
    <w:uiPriority w:val="99"/>
    <w:rsid w:val="00D74A5F"/>
  </w:style>
  <w:style w:type="character" w:customStyle="1" w:styleId="WW8Num18z0">
    <w:name w:val="WW8Num18z0"/>
    <w:uiPriority w:val="99"/>
    <w:rsid w:val="00D74A5F"/>
  </w:style>
  <w:style w:type="character" w:customStyle="1" w:styleId="WW8Num17z8">
    <w:name w:val="WW8Num17z8"/>
    <w:uiPriority w:val="99"/>
    <w:rsid w:val="00D74A5F"/>
  </w:style>
  <w:style w:type="character" w:customStyle="1" w:styleId="WW8Num17z7">
    <w:name w:val="WW8Num17z7"/>
    <w:uiPriority w:val="99"/>
    <w:rsid w:val="00D74A5F"/>
  </w:style>
  <w:style w:type="character" w:customStyle="1" w:styleId="WW8Num17z6">
    <w:name w:val="WW8Num17z6"/>
    <w:uiPriority w:val="99"/>
    <w:rsid w:val="00D74A5F"/>
  </w:style>
  <w:style w:type="character" w:customStyle="1" w:styleId="WW8Num17z5">
    <w:name w:val="WW8Num17z5"/>
    <w:uiPriority w:val="99"/>
    <w:rsid w:val="00D74A5F"/>
  </w:style>
  <w:style w:type="character" w:customStyle="1" w:styleId="WW8Num17z4">
    <w:name w:val="WW8Num17z4"/>
    <w:uiPriority w:val="99"/>
    <w:rsid w:val="00D74A5F"/>
  </w:style>
  <w:style w:type="character" w:customStyle="1" w:styleId="WW8Num17z3">
    <w:name w:val="WW8Num17z3"/>
    <w:uiPriority w:val="99"/>
    <w:rsid w:val="00D74A5F"/>
  </w:style>
  <w:style w:type="character" w:customStyle="1" w:styleId="WW8Num17z2">
    <w:name w:val="WW8Num17z2"/>
    <w:uiPriority w:val="99"/>
    <w:rsid w:val="00D74A5F"/>
  </w:style>
  <w:style w:type="character" w:customStyle="1" w:styleId="WW8Num17z1">
    <w:name w:val="WW8Num17z1"/>
    <w:uiPriority w:val="99"/>
    <w:rsid w:val="00D74A5F"/>
    <w:rPr>
      <w:rFonts w:ascii="Wingdings" w:cs="Wingdings"/>
    </w:rPr>
  </w:style>
  <w:style w:type="character" w:customStyle="1" w:styleId="WW8Num17z0">
    <w:name w:val="WW8Num17z0"/>
    <w:uiPriority w:val="99"/>
    <w:rsid w:val="00D74A5F"/>
  </w:style>
  <w:style w:type="character" w:customStyle="1" w:styleId="WW8Num16z3">
    <w:name w:val="WW8Num16z3"/>
    <w:uiPriority w:val="99"/>
    <w:rsid w:val="00D74A5F"/>
    <w:rPr>
      <w:rFonts w:ascii="Symbol" w:cs="Symbol"/>
    </w:rPr>
  </w:style>
  <w:style w:type="character" w:customStyle="1" w:styleId="WW8Num16z1">
    <w:name w:val="WW8Num16z1"/>
    <w:uiPriority w:val="99"/>
    <w:rsid w:val="00D74A5F"/>
    <w:rPr>
      <w:rFonts w:ascii="Courier New" w:cs="Courier New"/>
    </w:rPr>
  </w:style>
  <w:style w:type="character" w:customStyle="1" w:styleId="WW8Num16z0">
    <w:name w:val="WW8Num16z0"/>
    <w:uiPriority w:val="99"/>
    <w:rsid w:val="00D74A5F"/>
    <w:rPr>
      <w:rFonts w:ascii="Wingdings" w:cs="Wingdings"/>
    </w:rPr>
  </w:style>
  <w:style w:type="character" w:customStyle="1" w:styleId="WW8Num15z2">
    <w:name w:val="WW8Num15z2"/>
    <w:uiPriority w:val="99"/>
    <w:rsid w:val="00D74A5F"/>
    <w:rPr>
      <w:rFonts w:ascii="Wingdings" w:cs="Wingdings"/>
    </w:rPr>
  </w:style>
  <w:style w:type="character" w:customStyle="1" w:styleId="WW8Num15z1">
    <w:name w:val="WW8Num15z1"/>
    <w:uiPriority w:val="99"/>
    <w:rsid w:val="00D74A5F"/>
    <w:rPr>
      <w:rFonts w:ascii="Courier New" w:cs="Courier New"/>
    </w:rPr>
  </w:style>
  <w:style w:type="character" w:customStyle="1" w:styleId="WW8Num15z0">
    <w:name w:val="WW8Num15z0"/>
    <w:uiPriority w:val="99"/>
    <w:rsid w:val="00D74A5F"/>
    <w:rPr>
      <w:rFonts w:ascii="Symbol" w:cs="Symbol"/>
    </w:rPr>
  </w:style>
  <w:style w:type="character" w:customStyle="1" w:styleId="WW8Num14z2">
    <w:name w:val="WW8Num14z2"/>
    <w:uiPriority w:val="99"/>
    <w:rsid w:val="00D74A5F"/>
    <w:rPr>
      <w:rFonts w:ascii="Wingdings" w:cs="Wingdings"/>
    </w:rPr>
  </w:style>
  <w:style w:type="character" w:customStyle="1" w:styleId="WW8Num14z1">
    <w:name w:val="WW8Num14z1"/>
    <w:uiPriority w:val="99"/>
    <w:rsid w:val="00D74A5F"/>
    <w:rPr>
      <w:rFonts w:ascii="Courier New" w:cs="Courier New"/>
    </w:rPr>
  </w:style>
  <w:style w:type="character" w:customStyle="1" w:styleId="WW8Num14z0">
    <w:name w:val="WW8Num14z0"/>
    <w:uiPriority w:val="99"/>
    <w:rsid w:val="00D74A5F"/>
    <w:rPr>
      <w:rFonts w:ascii="Symbol" w:cs="Symbol"/>
    </w:rPr>
  </w:style>
  <w:style w:type="character" w:customStyle="1" w:styleId="WW8Num13z8">
    <w:name w:val="WW8Num13z8"/>
    <w:uiPriority w:val="99"/>
    <w:rsid w:val="00D74A5F"/>
  </w:style>
  <w:style w:type="character" w:customStyle="1" w:styleId="WW8Num13z7">
    <w:name w:val="WW8Num13z7"/>
    <w:uiPriority w:val="99"/>
    <w:rsid w:val="00D74A5F"/>
  </w:style>
  <w:style w:type="character" w:customStyle="1" w:styleId="WW8Num13z6">
    <w:name w:val="WW8Num13z6"/>
    <w:uiPriority w:val="99"/>
    <w:rsid w:val="00D74A5F"/>
  </w:style>
  <w:style w:type="character" w:customStyle="1" w:styleId="WW8Num13z5">
    <w:name w:val="WW8Num13z5"/>
    <w:uiPriority w:val="99"/>
    <w:rsid w:val="00D74A5F"/>
  </w:style>
  <w:style w:type="character" w:customStyle="1" w:styleId="WW8Num13z4">
    <w:name w:val="WW8Num13z4"/>
    <w:uiPriority w:val="99"/>
    <w:rsid w:val="00D74A5F"/>
  </w:style>
  <w:style w:type="character" w:customStyle="1" w:styleId="WW8Num13z3">
    <w:name w:val="WW8Num13z3"/>
    <w:uiPriority w:val="99"/>
    <w:rsid w:val="00D74A5F"/>
  </w:style>
  <w:style w:type="character" w:customStyle="1" w:styleId="WW8Num13z2">
    <w:name w:val="WW8Num13z2"/>
    <w:uiPriority w:val="99"/>
    <w:rsid w:val="00D74A5F"/>
  </w:style>
  <w:style w:type="character" w:customStyle="1" w:styleId="WW8Num13z1">
    <w:name w:val="WW8Num13z1"/>
    <w:uiPriority w:val="99"/>
    <w:rsid w:val="00D74A5F"/>
  </w:style>
  <w:style w:type="character" w:customStyle="1" w:styleId="WW8Num13z0">
    <w:name w:val="WW8Num13z0"/>
    <w:uiPriority w:val="99"/>
    <w:rsid w:val="00D74A5F"/>
    <w:rPr>
      <w:rFonts w:ascii="Symbol" w:cs="Symbol"/>
      <w:color w:val="000000"/>
    </w:rPr>
  </w:style>
  <w:style w:type="character" w:customStyle="1" w:styleId="WW8Num12z2">
    <w:name w:val="WW8Num12z2"/>
    <w:uiPriority w:val="99"/>
    <w:rsid w:val="00D74A5F"/>
    <w:rPr>
      <w:rFonts w:ascii="Wingdings" w:cs="Wingdings"/>
    </w:rPr>
  </w:style>
  <w:style w:type="character" w:customStyle="1" w:styleId="WW8Num12z1">
    <w:name w:val="WW8Num12z1"/>
    <w:uiPriority w:val="99"/>
    <w:rsid w:val="00D74A5F"/>
    <w:rPr>
      <w:rFonts w:ascii="Courier New" w:cs="Courier New"/>
    </w:rPr>
  </w:style>
  <w:style w:type="character" w:customStyle="1" w:styleId="WW8Num12z0">
    <w:name w:val="WW8Num12z0"/>
    <w:uiPriority w:val="99"/>
    <w:rsid w:val="00D74A5F"/>
    <w:rPr>
      <w:rFonts w:ascii="Symbol" w:cs="Symbol"/>
    </w:rPr>
  </w:style>
  <w:style w:type="character" w:customStyle="1" w:styleId="WW8Num11z3">
    <w:name w:val="WW8Num11z3"/>
    <w:uiPriority w:val="99"/>
    <w:rsid w:val="00D74A5F"/>
    <w:rPr>
      <w:rFonts w:ascii="Symbol" w:cs="Symbol"/>
    </w:rPr>
  </w:style>
  <w:style w:type="character" w:customStyle="1" w:styleId="WW8Num11z1">
    <w:name w:val="WW8Num11z1"/>
    <w:uiPriority w:val="99"/>
    <w:rsid w:val="00D74A5F"/>
    <w:rPr>
      <w:rFonts w:ascii="Courier New" w:cs="Courier New"/>
    </w:rPr>
  </w:style>
  <w:style w:type="character" w:customStyle="1" w:styleId="WW8Num11z0">
    <w:name w:val="WW8Num11z0"/>
    <w:uiPriority w:val="99"/>
    <w:rsid w:val="00D74A5F"/>
    <w:rPr>
      <w:rFonts w:ascii="Wingdings" w:cs="Wingdings"/>
    </w:rPr>
  </w:style>
  <w:style w:type="character" w:customStyle="1" w:styleId="WW8Num10z3">
    <w:name w:val="WW8Num10z3"/>
    <w:uiPriority w:val="99"/>
    <w:rsid w:val="00D74A5F"/>
    <w:rPr>
      <w:rFonts w:ascii="Symbol" w:cs="Symbol"/>
    </w:rPr>
  </w:style>
  <w:style w:type="character" w:customStyle="1" w:styleId="WW8Num10z1">
    <w:name w:val="WW8Num10z1"/>
    <w:uiPriority w:val="99"/>
    <w:rsid w:val="00D74A5F"/>
    <w:rPr>
      <w:rFonts w:ascii="Courier New" w:cs="Courier New"/>
    </w:rPr>
  </w:style>
  <w:style w:type="character" w:customStyle="1" w:styleId="WW8Num10z0">
    <w:name w:val="WW8Num10z0"/>
    <w:uiPriority w:val="99"/>
    <w:rsid w:val="00D74A5F"/>
    <w:rPr>
      <w:rFonts w:ascii="Wingdings" w:cs="Wingdings"/>
    </w:rPr>
  </w:style>
  <w:style w:type="character" w:customStyle="1" w:styleId="WW8Num9z2">
    <w:name w:val="WW8Num9z2"/>
    <w:uiPriority w:val="99"/>
    <w:rsid w:val="00D74A5F"/>
    <w:rPr>
      <w:rFonts w:ascii="Wingdings" w:cs="Wingdings"/>
    </w:rPr>
  </w:style>
  <w:style w:type="character" w:customStyle="1" w:styleId="WW8Num9z1">
    <w:name w:val="WW8Num9z1"/>
    <w:uiPriority w:val="99"/>
    <w:rsid w:val="00D74A5F"/>
    <w:rPr>
      <w:rFonts w:ascii="Courier New" w:cs="Courier New"/>
    </w:rPr>
  </w:style>
  <w:style w:type="character" w:customStyle="1" w:styleId="WW8Num9z0">
    <w:name w:val="WW8Num9z0"/>
    <w:uiPriority w:val="99"/>
    <w:rsid w:val="00D74A5F"/>
    <w:rPr>
      <w:rFonts w:ascii="Symbol" w:cs="Symbol"/>
      <w:sz w:val="20"/>
      <w:szCs w:val="20"/>
    </w:rPr>
  </w:style>
  <w:style w:type="character" w:customStyle="1" w:styleId="WW8Num8z2">
    <w:name w:val="WW8Num8z2"/>
    <w:uiPriority w:val="99"/>
    <w:rsid w:val="00D74A5F"/>
    <w:rPr>
      <w:rFonts w:ascii="Wingdings" w:cs="Wingdings"/>
    </w:rPr>
  </w:style>
  <w:style w:type="character" w:customStyle="1" w:styleId="WW8Num8z1">
    <w:name w:val="WW8Num8z1"/>
    <w:uiPriority w:val="99"/>
    <w:rsid w:val="00D74A5F"/>
    <w:rPr>
      <w:rFonts w:ascii="Courier New" w:cs="Courier New"/>
    </w:rPr>
  </w:style>
  <w:style w:type="character" w:customStyle="1" w:styleId="WW8Num8z0">
    <w:name w:val="WW8Num8z0"/>
    <w:uiPriority w:val="99"/>
    <w:rsid w:val="00D74A5F"/>
    <w:rPr>
      <w:rFonts w:ascii="Symbol" w:cs="Symbol"/>
    </w:rPr>
  </w:style>
  <w:style w:type="character" w:customStyle="1" w:styleId="WW8Num7z3">
    <w:name w:val="WW8Num7z3"/>
    <w:uiPriority w:val="99"/>
    <w:rsid w:val="00D74A5F"/>
    <w:rPr>
      <w:rFonts w:ascii="Symbol" w:cs="Symbol"/>
    </w:rPr>
  </w:style>
  <w:style w:type="character" w:customStyle="1" w:styleId="WW8Num7z1">
    <w:name w:val="WW8Num7z1"/>
    <w:uiPriority w:val="99"/>
    <w:rsid w:val="00D74A5F"/>
    <w:rPr>
      <w:rFonts w:ascii="Courier New" w:cs="Courier New"/>
    </w:rPr>
  </w:style>
  <w:style w:type="character" w:customStyle="1" w:styleId="WW8Num7z0">
    <w:name w:val="WW8Num7z0"/>
    <w:uiPriority w:val="99"/>
    <w:rsid w:val="00D74A5F"/>
    <w:rPr>
      <w:rFonts w:ascii="Wingdings" w:cs="Wingdings"/>
    </w:rPr>
  </w:style>
  <w:style w:type="character" w:customStyle="1" w:styleId="WW8Num6z2">
    <w:name w:val="WW8Num6z2"/>
    <w:uiPriority w:val="99"/>
    <w:rsid w:val="00D74A5F"/>
    <w:rPr>
      <w:rFonts w:ascii="Wingdings" w:cs="Wingdings"/>
    </w:rPr>
  </w:style>
  <w:style w:type="character" w:customStyle="1" w:styleId="WW8Num6z1">
    <w:name w:val="WW8Num6z1"/>
    <w:uiPriority w:val="99"/>
    <w:rsid w:val="00D74A5F"/>
    <w:rPr>
      <w:rFonts w:ascii="Courier New" w:cs="Courier New"/>
    </w:rPr>
  </w:style>
  <w:style w:type="character" w:customStyle="1" w:styleId="WW8Num4z0">
    <w:name w:val="WW8Num4z0"/>
    <w:uiPriority w:val="99"/>
    <w:rsid w:val="00D74A5F"/>
    <w:rPr>
      <w:rFonts w:ascii="Symbol" w:cs="Symbol"/>
      <w:sz w:val="18"/>
      <w:szCs w:val="18"/>
    </w:rPr>
  </w:style>
  <w:style w:type="character" w:customStyle="1" w:styleId="WW8Num3z0">
    <w:name w:val="WW8Num3z0"/>
    <w:uiPriority w:val="99"/>
    <w:rsid w:val="00D74A5F"/>
    <w:rPr>
      <w:rFonts w:ascii="Wingdings" w:cs="Wingdings"/>
    </w:rPr>
  </w:style>
  <w:style w:type="character" w:customStyle="1" w:styleId="WW8Num2z0">
    <w:name w:val="WW8Num2z0"/>
    <w:uiPriority w:val="99"/>
    <w:rsid w:val="00D74A5F"/>
    <w:rPr>
      <w:rFonts w:ascii="Wingdings" w:cs="Wingdings"/>
    </w:rPr>
  </w:style>
  <w:style w:type="character" w:customStyle="1" w:styleId="WW8Num1z8">
    <w:name w:val="WW8Num1z8"/>
    <w:uiPriority w:val="99"/>
    <w:rsid w:val="00D74A5F"/>
  </w:style>
  <w:style w:type="character" w:customStyle="1" w:styleId="WW8Num1z7">
    <w:name w:val="WW8Num1z7"/>
    <w:uiPriority w:val="99"/>
    <w:rsid w:val="00D74A5F"/>
  </w:style>
  <w:style w:type="character" w:customStyle="1" w:styleId="WW8Num1z6">
    <w:name w:val="WW8Num1z6"/>
    <w:uiPriority w:val="99"/>
    <w:rsid w:val="00D74A5F"/>
  </w:style>
  <w:style w:type="character" w:customStyle="1" w:styleId="WW8Num1z5">
    <w:name w:val="WW8Num1z5"/>
    <w:uiPriority w:val="99"/>
    <w:rsid w:val="00D74A5F"/>
  </w:style>
  <w:style w:type="character" w:customStyle="1" w:styleId="WW8Num1z4">
    <w:name w:val="WW8Num1z4"/>
    <w:uiPriority w:val="99"/>
    <w:rsid w:val="00D74A5F"/>
  </w:style>
  <w:style w:type="character" w:customStyle="1" w:styleId="WW8Num1z3">
    <w:name w:val="WW8Num1z3"/>
    <w:uiPriority w:val="99"/>
    <w:rsid w:val="00D74A5F"/>
  </w:style>
  <w:style w:type="character" w:customStyle="1" w:styleId="WW8Num1z2">
    <w:name w:val="WW8Num1z2"/>
    <w:uiPriority w:val="99"/>
    <w:rsid w:val="00D74A5F"/>
  </w:style>
  <w:style w:type="character" w:customStyle="1" w:styleId="WW8Num1z1">
    <w:name w:val="WW8Num1z1"/>
    <w:uiPriority w:val="99"/>
    <w:rsid w:val="00D74A5F"/>
  </w:style>
  <w:style w:type="character" w:customStyle="1" w:styleId="WW8Num1z0">
    <w:name w:val="WW8Num1z0"/>
    <w:uiPriority w:val="99"/>
    <w:rsid w:val="00D74A5F"/>
  </w:style>
  <w:style w:type="character" w:customStyle="1" w:styleId="EndnoteCharacters">
    <w:name w:val="Endnote Characters"/>
    <w:uiPriority w:val="99"/>
    <w:rsid w:val="00D74A5F"/>
  </w:style>
  <w:style w:type="paragraph" w:customStyle="1" w:styleId="HeaderLeft">
    <w:name w:val="Header Left"/>
    <w:basedOn w:val="Normal"/>
    <w:uiPriority w:val="99"/>
    <w:rsid w:val="00D74A5F"/>
    <w:pPr>
      <w:suppressLineNumbers/>
      <w:tabs>
        <w:tab w:val="center" w:pos="4535"/>
        <w:tab w:val="right" w:pos="9070"/>
      </w:tabs>
      <w:autoSpaceDE w:val="0"/>
      <w:autoSpaceDN w:val="0"/>
      <w:adjustRightInd w:val="0"/>
    </w:pPr>
    <w:rPr>
      <w:rFonts w:eastAsia="Times New Roman" w:hAnsi="Liberation Serif" w:cs="Arial"/>
      <w:szCs w:val="20"/>
      <w:lang w:val="en-GB" w:eastAsia="en-GB"/>
    </w:rPr>
  </w:style>
  <w:style w:type="paragraph" w:customStyle="1" w:styleId="TableHeading">
    <w:name w:val="Table Heading"/>
    <w:basedOn w:val="TableContents"/>
    <w:uiPriority w:val="99"/>
    <w:rsid w:val="00D74A5F"/>
    <w:pPr>
      <w:jc w:val="center"/>
    </w:pPr>
    <w:rPr>
      <w:b/>
      <w:bCs/>
    </w:rPr>
  </w:style>
  <w:style w:type="paragraph" w:customStyle="1" w:styleId="TableContents">
    <w:name w:val="Table Contents"/>
    <w:basedOn w:val="Normal"/>
    <w:uiPriority w:val="99"/>
    <w:rsid w:val="00D74A5F"/>
    <w:pPr>
      <w:suppressLineNumbers/>
      <w:autoSpaceDE w:val="0"/>
      <w:autoSpaceDN w:val="0"/>
      <w:adjustRightInd w:val="0"/>
    </w:pPr>
    <w:rPr>
      <w:rFonts w:eastAsia="Times New Roman" w:hAnsi="Liberation Serif" w:cs="Arial"/>
      <w:szCs w:val="20"/>
      <w:lang w:val="en-GB" w:eastAsia="en-GB"/>
    </w:rPr>
  </w:style>
  <w:style w:type="paragraph" w:customStyle="1" w:styleId="Contents10">
    <w:name w:val="Contents 10"/>
    <w:basedOn w:val="Index"/>
    <w:uiPriority w:val="99"/>
    <w:rsid w:val="00D74A5F"/>
    <w:pPr>
      <w:tabs>
        <w:tab w:val="right" w:leader="dot" w:pos="9638"/>
      </w:tabs>
      <w:ind w:left="2547"/>
    </w:pPr>
  </w:style>
  <w:style w:type="character" w:customStyle="1" w:styleId="BodyTextIndent3Char">
    <w:name w:val="Body Text Indent 3 Char"/>
    <w:basedOn w:val="DefaultParagraphFont"/>
    <w:link w:val="BodyTextIndent3"/>
    <w:uiPriority w:val="99"/>
    <w:rsid w:val="00D74A5F"/>
    <w:rPr>
      <w:rFonts w:ascii="Arial" w:eastAsiaTheme="minorEastAsia" w:hAnsi="Arial" w:cstheme="minorBidi"/>
      <w:color w:val="000000"/>
      <w:szCs w:val="22"/>
      <w:lang w:val="de-DE" w:eastAsia="sl-SI"/>
    </w:rPr>
  </w:style>
  <w:style w:type="paragraph" w:customStyle="1" w:styleId="TextBodyIndent">
    <w:name w:val="Text Body Indent"/>
    <w:basedOn w:val="Normal"/>
    <w:uiPriority w:val="99"/>
    <w:rsid w:val="00D74A5F"/>
    <w:pPr>
      <w:autoSpaceDE w:val="0"/>
      <w:autoSpaceDN w:val="0"/>
      <w:adjustRightInd w:val="0"/>
      <w:ind w:left="360"/>
      <w:jc w:val="left"/>
    </w:pPr>
    <w:rPr>
      <w:rFonts w:eastAsia="Times New Roman" w:hAnsi="Liberation Serif" w:cs="Arial"/>
      <w:szCs w:val="20"/>
      <w:lang w:val="en-US" w:eastAsia="en-GB"/>
    </w:rPr>
  </w:style>
  <w:style w:type="character" w:customStyle="1" w:styleId="HTMLPreformattedChar">
    <w:name w:val="HTML Preformatted Char"/>
    <w:basedOn w:val="DefaultParagraphFont"/>
    <w:link w:val="HTMLPreformatted"/>
    <w:uiPriority w:val="99"/>
    <w:rsid w:val="00D74A5F"/>
    <w:rPr>
      <w:rFonts w:ascii="Courier New" w:eastAsiaTheme="minorEastAsia" w:hAnsi="Courier New" w:cs="Courier New"/>
      <w:lang w:val="sl-SI" w:eastAsia="sl-SI"/>
    </w:rPr>
  </w:style>
  <w:style w:type="paragraph" w:customStyle="1" w:styleId="Header1">
    <w:name w:val="Header1"/>
    <w:basedOn w:val="Normal"/>
    <w:uiPriority w:val="99"/>
    <w:rsid w:val="00D74A5F"/>
    <w:pPr>
      <w:tabs>
        <w:tab w:val="center" w:pos="4536"/>
        <w:tab w:val="right" w:pos="9072"/>
      </w:tabs>
      <w:autoSpaceDE w:val="0"/>
      <w:autoSpaceDN w:val="0"/>
      <w:adjustRightInd w:val="0"/>
    </w:pPr>
    <w:rPr>
      <w:rFonts w:eastAsia="Times New Roman" w:hAnsi="Liberation Serif" w:cs="Arial"/>
      <w:szCs w:val="20"/>
      <w:lang w:val="en-GB" w:eastAsia="en-GB"/>
    </w:rPr>
  </w:style>
  <w:style w:type="paragraph" w:customStyle="1" w:styleId="Contents9">
    <w:name w:val="Contents 9"/>
    <w:basedOn w:val="Normal"/>
    <w:next w:val="Normal"/>
    <w:uiPriority w:val="99"/>
    <w:rsid w:val="00D74A5F"/>
    <w:pPr>
      <w:autoSpaceDE w:val="0"/>
      <w:autoSpaceDN w:val="0"/>
      <w:adjustRightInd w:val="0"/>
      <w:ind w:left="1600"/>
      <w:jc w:val="left"/>
    </w:pPr>
    <w:rPr>
      <w:rFonts w:ascii="Times New Roman" w:eastAsia="Times New Roman" w:hAnsi="Liberation Serif" w:cs="Times New Roman"/>
      <w:szCs w:val="20"/>
      <w:lang w:val="en-GB" w:eastAsia="en-GB"/>
    </w:rPr>
  </w:style>
  <w:style w:type="paragraph" w:customStyle="1" w:styleId="Contents8">
    <w:name w:val="Contents 8"/>
    <w:basedOn w:val="Normal"/>
    <w:next w:val="Normal"/>
    <w:uiPriority w:val="99"/>
    <w:rsid w:val="00D74A5F"/>
    <w:pPr>
      <w:autoSpaceDE w:val="0"/>
      <w:autoSpaceDN w:val="0"/>
      <w:adjustRightInd w:val="0"/>
      <w:ind w:left="1400"/>
      <w:jc w:val="left"/>
    </w:pPr>
    <w:rPr>
      <w:rFonts w:ascii="Times New Roman" w:eastAsia="Times New Roman" w:hAnsi="Liberation Serif" w:cs="Times New Roman"/>
      <w:szCs w:val="20"/>
      <w:lang w:val="en-GB" w:eastAsia="en-GB"/>
    </w:rPr>
  </w:style>
  <w:style w:type="paragraph" w:customStyle="1" w:styleId="Contents7">
    <w:name w:val="Contents 7"/>
    <w:basedOn w:val="Normal"/>
    <w:next w:val="Normal"/>
    <w:uiPriority w:val="99"/>
    <w:rsid w:val="00D74A5F"/>
    <w:pPr>
      <w:autoSpaceDE w:val="0"/>
      <w:autoSpaceDN w:val="0"/>
      <w:adjustRightInd w:val="0"/>
      <w:ind w:left="1200"/>
      <w:jc w:val="left"/>
    </w:pPr>
    <w:rPr>
      <w:rFonts w:ascii="Times New Roman" w:eastAsia="Times New Roman" w:hAnsi="Liberation Serif" w:cs="Times New Roman"/>
      <w:szCs w:val="20"/>
      <w:lang w:val="en-GB" w:eastAsia="en-GB"/>
    </w:rPr>
  </w:style>
  <w:style w:type="paragraph" w:customStyle="1" w:styleId="Contents6">
    <w:name w:val="Contents 6"/>
    <w:basedOn w:val="Normal"/>
    <w:next w:val="Normal"/>
    <w:uiPriority w:val="99"/>
    <w:rsid w:val="00D74A5F"/>
    <w:pPr>
      <w:autoSpaceDE w:val="0"/>
      <w:autoSpaceDN w:val="0"/>
      <w:adjustRightInd w:val="0"/>
      <w:ind w:left="1000"/>
      <w:jc w:val="left"/>
    </w:pPr>
    <w:rPr>
      <w:rFonts w:ascii="Times New Roman" w:eastAsia="Times New Roman" w:hAnsi="Liberation Serif" w:cs="Times New Roman"/>
      <w:szCs w:val="20"/>
      <w:lang w:val="en-GB" w:eastAsia="en-GB"/>
    </w:rPr>
  </w:style>
  <w:style w:type="paragraph" w:customStyle="1" w:styleId="Contents5">
    <w:name w:val="Contents 5"/>
    <w:basedOn w:val="Normal"/>
    <w:next w:val="Normal"/>
    <w:uiPriority w:val="99"/>
    <w:rsid w:val="00D74A5F"/>
    <w:pPr>
      <w:autoSpaceDE w:val="0"/>
      <w:autoSpaceDN w:val="0"/>
      <w:adjustRightInd w:val="0"/>
      <w:ind w:left="800"/>
      <w:jc w:val="left"/>
    </w:pPr>
    <w:rPr>
      <w:rFonts w:ascii="Times New Roman" w:eastAsia="Times New Roman" w:hAnsi="Liberation Serif" w:cs="Times New Roman"/>
      <w:szCs w:val="20"/>
      <w:lang w:val="en-GB" w:eastAsia="en-GB"/>
    </w:rPr>
  </w:style>
  <w:style w:type="paragraph" w:customStyle="1" w:styleId="Contents4">
    <w:name w:val="Contents 4"/>
    <w:basedOn w:val="Normal"/>
    <w:next w:val="Normal"/>
    <w:uiPriority w:val="99"/>
    <w:rsid w:val="00D74A5F"/>
    <w:pPr>
      <w:autoSpaceDE w:val="0"/>
      <w:autoSpaceDN w:val="0"/>
      <w:adjustRightInd w:val="0"/>
      <w:ind w:left="600"/>
      <w:jc w:val="left"/>
    </w:pPr>
    <w:rPr>
      <w:rFonts w:ascii="Times New Roman" w:eastAsia="Times New Roman" w:hAnsi="Liberation Serif" w:cs="Times New Roman"/>
      <w:szCs w:val="20"/>
      <w:lang w:val="en-GB" w:eastAsia="en-GB"/>
    </w:rPr>
  </w:style>
  <w:style w:type="paragraph" w:customStyle="1" w:styleId="Contents3">
    <w:name w:val="Contents 3"/>
    <w:basedOn w:val="Normal"/>
    <w:next w:val="Normal"/>
    <w:uiPriority w:val="99"/>
    <w:rsid w:val="00D74A5F"/>
    <w:pPr>
      <w:autoSpaceDE w:val="0"/>
      <w:autoSpaceDN w:val="0"/>
      <w:adjustRightInd w:val="0"/>
      <w:ind w:left="400"/>
      <w:jc w:val="left"/>
    </w:pPr>
    <w:rPr>
      <w:rFonts w:ascii="Times New Roman" w:eastAsia="Times New Roman" w:hAnsi="Liberation Serif" w:cs="Times New Roman"/>
      <w:szCs w:val="20"/>
      <w:lang w:val="en-GB" w:eastAsia="en-GB"/>
    </w:rPr>
  </w:style>
  <w:style w:type="paragraph" w:customStyle="1" w:styleId="Contents2">
    <w:name w:val="Contents 2"/>
    <w:basedOn w:val="Normal"/>
    <w:next w:val="Normal"/>
    <w:uiPriority w:val="99"/>
    <w:rsid w:val="00D74A5F"/>
    <w:pPr>
      <w:autoSpaceDE w:val="0"/>
      <w:autoSpaceDN w:val="0"/>
      <w:adjustRightInd w:val="0"/>
      <w:spacing w:before="120"/>
      <w:ind w:left="200"/>
      <w:jc w:val="left"/>
    </w:pPr>
    <w:rPr>
      <w:rFonts w:ascii="Times New Roman" w:eastAsia="Times New Roman" w:hAnsi="Liberation Serif" w:cs="Times New Roman"/>
      <w:b/>
      <w:bCs/>
      <w:szCs w:val="20"/>
      <w:lang w:val="en-GB" w:eastAsia="en-GB"/>
    </w:rPr>
  </w:style>
  <w:style w:type="paragraph" w:customStyle="1" w:styleId="Contents1">
    <w:name w:val="Contents 1"/>
    <w:basedOn w:val="Normal"/>
    <w:next w:val="Normal"/>
    <w:uiPriority w:val="99"/>
    <w:rsid w:val="00D74A5F"/>
    <w:pPr>
      <w:autoSpaceDE w:val="0"/>
      <w:autoSpaceDN w:val="0"/>
      <w:adjustRightInd w:val="0"/>
      <w:spacing w:before="120"/>
      <w:jc w:val="left"/>
    </w:pPr>
    <w:rPr>
      <w:rFonts w:ascii="Times New Roman" w:eastAsia="Times New Roman" w:hAnsi="Liberation Serif" w:cs="Times New Roman"/>
      <w:b/>
      <w:bCs/>
      <w:i/>
      <w:iCs/>
      <w:szCs w:val="20"/>
      <w:lang w:val="en-GB" w:eastAsia="en-GB"/>
    </w:rPr>
  </w:style>
  <w:style w:type="character" w:customStyle="1" w:styleId="BodyTextIndent2Char">
    <w:name w:val="Body Text Indent 2 Char"/>
    <w:basedOn w:val="DefaultParagraphFont"/>
    <w:link w:val="BodyTextIndent2"/>
    <w:uiPriority w:val="99"/>
    <w:rsid w:val="00D74A5F"/>
    <w:rPr>
      <w:rFonts w:ascii="Arial" w:eastAsiaTheme="minorEastAsia" w:hAnsi="Arial" w:cstheme="minorBidi"/>
      <w:lang w:val="sl-SI" w:eastAsia="sl-SI"/>
    </w:rPr>
  </w:style>
  <w:style w:type="paragraph" w:customStyle="1" w:styleId="Footer1">
    <w:name w:val="Footer1"/>
    <w:basedOn w:val="Normal"/>
    <w:uiPriority w:val="99"/>
    <w:rsid w:val="00D74A5F"/>
    <w:pPr>
      <w:tabs>
        <w:tab w:val="center" w:pos="4153"/>
        <w:tab w:val="right" w:pos="8306"/>
      </w:tabs>
      <w:autoSpaceDE w:val="0"/>
      <w:autoSpaceDN w:val="0"/>
      <w:adjustRightInd w:val="0"/>
      <w:jc w:val="left"/>
    </w:pPr>
    <w:rPr>
      <w:rFonts w:ascii="Times New Roman" w:eastAsia="Times New Roman" w:hAnsi="Liberation Serif" w:cs="Times New Roman"/>
      <w:szCs w:val="20"/>
      <w:lang w:val="en-US" w:eastAsia="en-GB"/>
    </w:rPr>
  </w:style>
  <w:style w:type="paragraph" w:customStyle="1" w:styleId="Footnote">
    <w:name w:val="Footnote"/>
    <w:basedOn w:val="Normal"/>
    <w:uiPriority w:val="99"/>
    <w:rsid w:val="00D74A5F"/>
    <w:pPr>
      <w:autoSpaceDE w:val="0"/>
      <w:autoSpaceDN w:val="0"/>
      <w:adjustRightInd w:val="0"/>
      <w:jc w:val="left"/>
    </w:pPr>
    <w:rPr>
      <w:rFonts w:ascii="Times New Roman" w:eastAsia="Times New Roman" w:hAnsi="Liberation Serif" w:cs="Times New Roman"/>
      <w:szCs w:val="20"/>
      <w:lang w:val="en-GB" w:eastAsia="en-GB"/>
    </w:rPr>
  </w:style>
  <w:style w:type="paragraph" w:customStyle="1" w:styleId="Index">
    <w:name w:val="Index"/>
    <w:basedOn w:val="Normal"/>
    <w:uiPriority w:val="99"/>
    <w:rsid w:val="00D74A5F"/>
    <w:pPr>
      <w:suppressLineNumbers/>
      <w:autoSpaceDE w:val="0"/>
      <w:autoSpaceDN w:val="0"/>
      <w:adjustRightInd w:val="0"/>
    </w:pPr>
    <w:rPr>
      <w:rFonts w:eastAsia="Times New Roman" w:hAnsi="Liberation Serif" w:cs="Arial"/>
      <w:szCs w:val="20"/>
      <w:lang w:val="en-GB" w:eastAsia="en-GB"/>
    </w:rPr>
  </w:style>
  <w:style w:type="paragraph" w:customStyle="1" w:styleId="Caption1">
    <w:name w:val="Caption1"/>
    <w:basedOn w:val="Normal"/>
    <w:uiPriority w:val="99"/>
    <w:rsid w:val="00D74A5F"/>
    <w:pPr>
      <w:suppressLineNumbers/>
      <w:autoSpaceDE w:val="0"/>
      <w:autoSpaceDN w:val="0"/>
      <w:adjustRightInd w:val="0"/>
      <w:spacing w:before="120" w:after="120"/>
    </w:pPr>
    <w:rPr>
      <w:rFonts w:eastAsia="Times New Roman" w:hAnsi="Liberation Serif" w:cs="Arial"/>
      <w:i/>
      <w:iCs/>
      <w:sz w:val="24"/>
      <w:szCs w:val="24"/>
      <w:lang w:val="en-GB" w:eastAsia="en-GB"/>
    </w:rPr>
  </w:style>
  <w:style w:type="paragraph" w:styleId="List">
    <w:name w:val="List"/>
    <w:basedOn w:val="TextBody"/>
    <w:uiPriority w:val="99"/>
    <w:rsid w:val="00D74A5F"/>
  </w:style>
  <w:style w:type="paragraph" w:customStyle="1" w:styleId="TextBody">
    <w:name w:val="Text Body"/>
    <w:basedOn w:val="Normal"/>
    <w:uiPriority w:val="99"/>
    <w:rsid w:val="00D74A5F"/>
    <w:pPr>
      <w:autoSpaceDE w:val="0"/>
      <w:autoSpaceDN w:val="0"/>
      <w:adjustRightInd w:val="0"/>
    </w:pPr>
    <w:rPr>
      <w:rFonts w:ascii="Times New Roman" w:eastAsia="Times New Roman" w:hAnsi="Liberation Serif" w:cs="Times New Roman"/>
      <w:b/>
      <w:bCs/>
      <w:sz w:val="24"/>
      <w:szCs w:val="24"/>
      <w:lang w:val="en-GB" w:eastAsia="en-GB"/>
    </w:rPr>
  </w:style>
  <w:style w:type="paragraph" w:customStyle="1" w:styleId="Heading">
    <w:name w:val="Heading"/>
    <w:basedOn w:val="Normal"/>
    <w:next w:val="TextBody"/>
    <w:uiPriority w:val="99"/>
    <w:rsid w:val="00D74A5F"/>
    <w:pPr>
      <w:autoSpaceDE w:val="0"/>
      <w:autoSpaceDN w:val="0"/>
      <w:adjustRightInd w:val="0"/>
      <w:jc w:val="center"/>
    </w:pPr>
    <w:rPr>
      <w:rFonts w:ascii="Times New Roman" w:eastAsia="Times New Roman" w:hAnsi="Liberation Serif" w:cs="Times New Roman"/>
      <w:b/>
      <w:bCs/>
      <w:sz w:val="24"/>
      <w:szCs w:val="24"/>
      <w:lang w:val="en-GB" w:eastAsia="en-GB"/>
    </w:rPr>
  </w:style>
  <w:style w:type="paragraph" w:customStyle="1" w:styleId="ListContents">
    <w:name w:val="List Contents"/>
    <w:basedOn w:val="Normal"/>
    <w:uiPriority w:val="99"/>
    <w:rsid w:val="00D74A5F"/>
    <w:pPr>
      <w:autoSpaceDE w:val="0"/>
      <w:autoSpaceDN w:val="0"/>
      <w:adjustRightInd w:val="0"/>
      <w:ind w:left="567"/>
    </w:pPr>
    <w:rPr>
      <w:rFonts w:eastAsia="Times New Roman" w:hAnsi="Liberation Serif" w:cs="Arial"/>
      <w:szCs w:val="20"/>
      <w:lang w:val="en-GB" w:eastAsia="en-GB"/>
    </w:rPr>
  </w:style>
  <w:style w:type="paragraph" w:customStyle="1" w:styleId="bullet">
    <w:name w:val="bullet"/>
    <w:basedOn w:val="Normal"/>
    <w:rsid w:val="001E1657"/>
    <w:pPr>
      <w:tabs>
        <w:tab w:val="num" w:pos="720"/>
      </w:tabs>
      <w:ind w:left="720" w:hanging="360"/>
      <w:jc w:val="left"/>
    </w:pPr>
    <w:rPr>
      <w:rFonts w:ascii="Times New Roman" w:eastAsia="Times New Roman" w:hAnsi="Times New Roman" w:cs="Times New Roman"/>
      <w:sz w:val="24"/>
      <w:szCs w:val="20"/>
      <w:lang w:val="en-US" w:eastAsia="en-US"/>
    </w:rPr>
  </w:style>
  <w:style w:type="character" w:styleId="UnresolvedMention">
    <w:name w:val="Unresolved Mention"/>
    <w:basedOn w:val="DefaultParagraphFont"/>
    <w:uiPriority w:val="99"/>
    <w:semiHidden/>
    <w:unhideWhenUsed/>
    <w:rsid w:val="00857421"/>
    <w:rPr>
      <w:color w:val="808080"/>
      <w:shd w:val="clear" w:color="auto" w:fill="E6E6E6"/>
    </w:rPr>
  </w:style>
  <w:style w:type="character" w:customStyle="1" w:styleId="FootnoteTextChar">
    <w:name w:val="Footnote Text Char"/>
    <w:basedOn w:val="DefaultParagraphFont"/>
    <w:link w:val="FootnoteText"/>
    <w:uiPriority w:val="99"/>
    <w:rsid w:val="00635B33"/>
    <w:rPr>
      <w:rFonts w:eastAsiaTheme="minorEastAsia" w:cstheme="minorBidi"/>
      <w:lang w:val="sl-SI" w:eastAsia="sl-SI"/>
    </w:rPr>
  </w:style>
  <w:style w:type="paragraph" w:customStyle="1" w:styleId="Pa3">
    <w:name w:val="Pa3"/>
    <w:basedOn w:val="Normal"/>
    <w:next w:val="Normal"/>
    <w:uiPriority w:val="99"/>
    <w:rsid w:val="00460CAD"/>
    <w:pPr>
      <w:autoSpaceDE w:val="0"/>
      <w:autoSpaceDN w:val="0"/>
      <w:adjustRightInd w:val="0"/>
      <w:spacing w:line="161" w:lineRule="atLeast"/>
      <w:jc w:val="left"/>
    </w:pPr>
    <w:rPr>
      <w:rFonts w:ascii="Helvetica 55 Roman" w:eastAsia="Times New Roman" w:hAnsi="Helvetica 55 Roman" w:cs="Times New Roman"/>
      <w:sz w:val="24"/>
      <w:szCs w:val="24"/>
      <w:lang w:eastAsia="en-GB"/>
    </w:rPr>
  </w:style>
  <w:style w:type="character" w:customStyle="1" w:styleId="ListParagraphChar">
    <w:name w:val="List Paragraph Char"/>
    <w:basedOn w:val="DefaultParagraphFont"/>
    <w:link w:val="ListParagraph"/>
    <w:uiPriority w:val="34"/>
    <w:qFormat/>
    <w:rsid w:val="00C076B3"/>
    <w:rPr>
      <w:rFonts w:ascii="Arial" w:eastAsiaTheme="minorEastAsia" w:hAnsi="Arial" w:cstheme="minorBidi"/>
      <w:szCs w:val="22"/>
      <w:lang w:val="sl-SI" w:eastAsia="sl-SI"/>
    </w:rPr>
  </w:style>
  <w:style w:type="paragraph" w:customStyle="1" w:styleId="PreformattedText">
    <w:name w:val="Preformatted Text"/>
    <w:basedOn w:val="Normal"/>
    <w:rsid w:val="00741E5E"/>
    <w:pPr>
      <w:widowControl w:val="0"/>
      <w:suppressAutoHyphens/>
      <w:jc w:val="left"/>
    </w:pPr>
    <w:rPr>
      <w:rFonts w:ascii="Courier New" w:eastAsia="NSimSun" w:hAnsi="Courier New" w:cs="Courier New"/>
      <w:kern w:val="1"/>
      <w:szCs w:val="20"/>
      <w:lang w:val="en-US" w:eastAsia="hi-IN" w:bidi="hi-IN"/>
    </w:rPr>
  </w:style>
  <w:style w:type="character" w:customStyle="1" w:styleId="q4iawc">
    <w:name w:val="q4iawc"/>
    <w:basedOn w:val="DefaultParagraphFont"/>
    <w:rsid w:val="00B035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689545">
      <w:bodyDiv w:val="1"/>
      <w:marLeft w:val="0"/>
      <w:marRight w:val="0"/>
      <w:marTop w:val="0"/>
      <w:marBottom w:val="0"/>
      <w:divBdr>
        <w:top w:val="none" w:sz="0" w:space="0" w:color="auto"/>
        <w:left w:val="none" w:sz="0" w:space="0" w:color="auto"/>
        <w:bottom w:val="none" w:sz="0" w:space="0" w:color="auto"/>
        <w:right w:val="none" w:sz="0" w:space="0" w:color="auto"/>
      </w:divBdr>
      <w:divsChild>
        <w:div w:id="1821967474">
          <w:marLeft w:val="0"/>
          <w:marRight w:val="0"/>
          <w:marTop w:val="0"/>
          <w:marBottom w:val="0"/>
          <w:divBdr>
            <w:top w:val="none" w:sz="0" w:space="0" w:color="auto"/>
            <w:left w:val="none" w:sz="0" w:space="0" w:color="auto"/>
            <w:bottom w:val="none" w:sz="0" w:space="0" w:color="auto"/>
            <w:right w:val="none" w:sz="0" w:space="0" w:color="auto"/>
          </w:divBdr>
          <w:divsChild>
            <w:div w:id="64881847">
              <w:marLeft w:val="0"/>
              <w:marRight w:val="0"/>
              <w:marTop w:val="0"/>
              <w:marBottom w:val="0"/>
              <w:divBdr>
                <w:top w:val="none" w:sz="0" w:space="0" w:color="auto"/>
                <w:left w:val="none" w:sz="0" w:space="0" w:color="auto"/>
                <w:bottom w:val="none" w:sz="0" w:space="0" w:color="auto"/>
                <w:right w:val="none" w:sz="0" w:space="0" w:color="auto"/>
              </w:divBdr>
              <w:divsChild>
                <w:div w:id="1364748429">
                  <w:marLeft w:val="0"/>
                  <w:marRight w:val="0"/>
                  <w:marTop w:val="0"/>
                  <w:marBottom w:val="0"/>
                  <w:divBdr>
                    <w:top w:val="none" w:sz="0" w:space="0" w:color="auto"/>
                    <w:left w:val="none" w:sz="0" w:space="0" w:color="auto"/>
                    <w:bottom w:val="none" w:sz="0" w:space="0" w:color="auto"/>
                    <w:right w:val="none" w:sz="0" w:space="0" w:color="auto"/>
                  </w:divBdr>
                  <w:divsChild>
                    <w:div w:id="918292963">
                      <w:marLeft w:val="0"/>
                      <w:marRight w:val="0"/>
                      <w:marTop w:val="0"/>
                      <w:marBottom w:val="0"/>
                      <w:divBdr>
                        <w:top w:val="none" w:sz="0" w:space="0" w:color="auto"/>
                        <w:left w:val="none" w:sz="0" w:space="0" w:color="auto"/>
                        <w:bottom w:val="none" w:sz="0" w:space="0" w:color="auto"/>
                        <w:right w:val="none" w:sz="0" w:space="0" w:color="auto"/>
                      </w:divBdr>
                      <w:divsChild>
                        <w:div w:id="297227445">
                          <w:marLeft w:val="0"/>
                          <w:marRight w:val="0"/>
                          <w:marTop w:val="0"/>
                          <w:marBottom w:val="0"/>
                          <w:divBdr>
                            <w:top w:val="none" w:sz="0" w:space="0" w:color="auto"/>
                            <w:left w:val="none" w:sz="0" w:space="0" w:color="auto"/>
                            <w:bottom w:val="none" w:sz="0" w:space="0" w:color="auto"/>
                            <w:right w:val="none" w:sz="0" w:space="0" w:color="auto"/>
                          </w:divBdr>
                          <w:divsChild>
                            <w:div w:id="1305964682">
                              <w:marLeft w:val="0"/>
                              <w:marRight w:val="0"/>
                              <w:marTop w:val="0"/>
                              <w:marBottom w:val="0"/>
                              <w:divBdr>
                                <w:top w:val="none" w:sz="0" w:space="0" w:color="auto"/>
                                <w:left w:val="none" w:sz="0" w:space="0" w:color="auto"/>
                                <w:bottom w:val="none" w:sz="0" w:space="0" w:color="auto"/>
                                <w:right w:val="none" w:sz="0" w:space="0" w:color="auto"/>
                              </w:divBdr>
                              <w:divsChild>
                                <w:div w:id="1366711338">
                                  <w:marLeft w:val="0"/>
                                  <w:marRight w:val="0"/>
                                  <w:marTop w:val="0"/>
                                  <w:marBottom w:val="0"/>
                                  <w:divBdr>
                                    <w:top w:val="none" w:sz="0" w:space="0" w:color="auto"/>
                                    <w:left w:val="none" w:sz="0" w:space="0" w:color="auto"/>
                                    <w:bottom w:val="none" w:sz="0" w:space="0" w:color="auto"/>
                                    <w:right w:val="none" w:sz="0" w:space="0" w:color="auto"/>
                                  </w:divBdr>
                                  <w:divsChild>
                                    <w:div w:id="602961640">
                                      <w:marLeft w:val="0"/>
                                      <w:marRight w:val="0"/>
                                      <w:marTop w:val="0"/>
                                      <w:marBottom w:val="0"/>
                                      <w:divBdr>
                                        <w:top w:val="single" w:sz="6" w:space="0" w:color="F5F5F5"/>
                                        <w:left w:val="single" w:sz="6" w:space="0" w:color="F5F5F5"/>
                                        <w:bottom w:val="single" w:sz="6" w:space="0" w:color="F5F5F5"/>
                                        <w:right w:val="single" w:sz="6" w:space="0" w:color="F5F5F5"/>
                                      </w:divBdr>
                                      <w:divsChild>
                                        <w:div w:id="1543519968">
                                          <w:marLeft w:val="0"/>
                                          <w:marRight w:val="0"/>
                                          <w:marTop w:val="0"/>
                                          <w:marBottom w:val="0"/>
                                          <w:divBdr>
                                            <w:top w:val="none" w:sz="0" w:space="0" w:color="auto"/>
                                            <w:left w:val="none" w:sz="0" w:space="0" w:color="auto"/>
                                            <w:bottom w:val="none" w:sz="0" w:space="0" w:color="auto"/>
                                            <w:right w:val="none" w:sz="0" w:space="0" w:color="auto"/>
                                          </w:divBdr>
                                          <w:divsChild>
                                            <w:div w:id="191052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0904745">
      <w:bodyDiv w:val="1"/>
      <w:marLeft w:val="0"/>
      <w:marRight w:val="0"/>
      <w:marTop w:val="0"/>
      <w:marBottom w:val="0"/>
      <w:divBdr>
        <w:top w:val="none" w:sz="0" w:space="0" w:color="auto"/>
        <w:left w:val="none" w:sz="0" w:space="0" w:color="auto"/>
        <w:bottom w:val="none" w:sz="0" w:space="0" w:color="auto"/>
        <w:right w:val="none" w:sz="0" w:space="0" w:color="auto"/>
      </w:divBdr>
    </w:div>
    <w:div w:id="88235698">
      <w:bodyDiv w:val="1"/>
      <w:marLeft w:val="0"/>
      <w:marRight w:val="0"/>
      <w:marTop w:val="0"/>
      <w:marBottom w:val="0"/>
      <w:divBdr>
        <w:top w:val="none" w:sz="0" w:space="0" w:color="auto"/>
        <w:left w:val="none" w:sz="0" w:space="0" w:color="auto"/>
        <w:bottom w:val="none" w:sz="0" w:space="0" w:color="auto"/>
        <w:right w:val="none" w:sz="0" w:space="0" w:color="auto"/>
      </w:divBdr>
    </w:div>
    <w:div w:id="98768888">
      <w:bodyDiv w:val="1"/>
      <w:marLeft w:val="0"/>
      <w:marRight w:val="0"/>
      <w:marTop w:val="0"/>
      <w:marBottom w:val="0"/>
      <w:divBdr>
        <w:top w:val="none" w:sz="0" w:space="0" w:color="auto"/>
        <w:left w:val="none" w:sz="0" w:space="0" w:color="auto"/>
        <w:bottom w:val="none" w:sz="0" w:space="0" w:color="auto"/>
        <w:right w:val="none" w:sz="0" w:space="0" w:color="auto"/>
      </w:divBdr>
    </w:div>
    <w:div w:id="119227845">
      <w:bodyDiv w:val="1"/>
      <w:marLeft w:val="0"/>
      <w:marRight w:val="0"/>
      <w:marTop w:val="0"/>
      <w:marBottom w:val="0"/>
      <w:divBdr>
        <w:top w:val="none" w:sz="0" w:space="0" w:color="auto"/>
        <w:left w:val="none" w:sz="0" w:space="0" w:color="auto"/>
        <w:bottom w:val="none" w:sz="0" w:space="0" w:color="auto"/>
        <w:right w:val="none" w:sz="0" w:space="0" w:color="auto"/>
      </w:divBdr>
    </w:div>
    <w:div w:id="266086719">
      <w:bodyDiv w:val="1"/>
      <w:marLeft w:val="0"/>
      <w:marRight w:val="0"/>
      <w:marTop w:val="0"/>
      <w:marBottom w:val="0"/>
      <w:divBdr>
        <w:top w:val="none" w:sz="0" w:space="0" w:color="auto"/>
        <w:left w:val="none" w:sz="0" w:space="0" w:color="auto"/>
        <w:bottom w:val="none" w:sz="0" w:space="0" w:color="auto"/>
        <w:right w:val="none" w:sz="0" w:space="0" w:color="auto"/>
      </w:divBdr>
      <w:divsChild>
        <w:div w:id="941491988">
          <w:marLeft w:val="0"/>
          <w:marRight w:val="0"/>
          <w:marTop w:val="0"/>
          <w:marBottom w:val="0"/>
          <w:divBdr>
            <w:top w:val="none" w:sz="0" w:space="0" w:color="auto"/>
            <w:left w:val="none" w:sz="0" w:space="0" w:color="auto"/>
            <w:bottom w:val="none" w:sz="0" w:space="0" w:color="auto"/>
            <w:right w:val="none" w:sz="0" w:space="0" w:color="auto"/>
          </w:divBdr>
          <w:divsChild>
            <w:div w:id="1541168202">
              <w:marLeft w:val="0"/>
              <w:marRight w:val="0"/>
              <w:marTop w:val="0"/>
              <w:marBottom w:val="0"/>
              <w:divBdr>
                <w:top w:val="none" w:sz="0" w:space="0" w:color="auto"/>
                <w:left w:val="none" w:sz="0" w:space="0" w:color="auto"/>
                <w:bottom w:val="none" w:sz="0" w:space="0" w:color="auto"/>
                <w:right w:val="none" w:sz="0" w:space="0" w:color="auto"/>
              </w:divBdr>
              <w:divsChild>
                <w:div w:id="652835140">
                  <w:marLeft w:val="0"/>
                  <w:marRight w:val="0"/>
                  <w:marTop w:val="0"/>
                  <w:marBottom w:val="0"/>
                  <w:divBdr>
                    <w:top w:val="none" w:sz="0" w:space="0" w:color="auto"/>
                    <w:left w:val="none" w:sz="0" w:space="0" w:color="auto"/>
                    <w:bottom w:val="none" w:sz="0" w:space="0" w:color="auto"/>
                    <w:right w:val="none" w:sz="0" w:space="0" w:color="auto"/>
                  </w:divBdr>
                  <w:divsChild>
                    <w:div w:id="1044402726">
                      <w:marLeft w:val="0"/>
                      <w:marRight w:val="0"/>
                      <w:marTop w:val="0"/>
                      <w:marBottom w:val="0"/>
                      <w:divBdr>
                        <w:top w:val="none" w:sz="0" w:space="0" w:color="auto"/>
                        <w:left w:val="none" w:sz="0" w:space="0" w:color="auto"/>
                        <w:bottom w:val="none" w:sz="0" w:space="0" w:color="auto"/>
                        <w:right w:val="none" w:sz="0" w:space="0" w:color="auto"/>
                      </w:divBdr>
                      <w:divsChild>
                        <w:div w:id="1612591309">
                          <w:marLeft w:val="0"/>
                          <w:marRight w:val="0"/>
                          <w:marTop w:val="0"/>
                          <w:marBottom w:val="0"/>
                          <w:divBdr>
                            <w:top w:val="none" w:sz="0" w:space="0" w:color="auto"/>
                            <w:left w:val="none" w:sz="0" w:space="0" w:color="auto"/>
                            <w:bottom w:val="none" w:sz="0" w:space="0" w:color="auto"/>
                            <w:right w:val="none" w:sz="0" w:space="0" w:color="auto"/>
                          </w:divBdr>
                          <w:divsChild>
                            <w:div w:id="1787117244">
                              <w:marLeft w:val="0"/>
                              <w:marRight w:val="0"/>
                              <w:marTop w:val="0"/>
                              <w:marBottom w:val="0"/>
                              <w:divBdr>
                                <w:top w:val="none" w:sz="0" w:space="0" w:color="auto"/>
                                <w:left w:val="none" w:sz="0" w:space="0" w:color="auto"/>
                                <w:bottom w:val="none" w:sz="0" w:space="0" w:color="auto"/>
                                <w:right w:val="none" w:sz="0" w:space="0" w:color="auto"/>
                              </w:divBdr>
                              <w:divsChild>
                                <w:div w:id="547835312">
                                  <w:marLeft w:val="0"/>
                                  <w:marRight w:val="0"/>
                                  <w:marTop w:val="0"/>
                                  <w:marBottom w:val="0"/>
                                  <w:divBdr>
                                    <w:top w:val="none" w:sz="0" w:space="0" w:color="auto"/>
                                    <w:left w:val="none" w:sz="0" w:space="0" w:color="auto"/>
                                    <w:bottom w:val="none" w:sz="0" w:space="0" w:color="auto"/>
                                    <w:right w:val="none" w:sz="0" w:space="0" w:color="auto"/>
                                  </w:divBdr>
                                  <w:divsChild>
                                    <w:div w:id="119418971">
                                      <w:marLeft w:val="0"/>
                                      <w:marRight w:val="0"/>
                                      <w:marTop w:val="0"/>
                                      <w:marBottom w:val="0"/>
                                      <w:divBdr>
                                        <w:top w:val="single" w:sz="6" w:space="0" w:color="F5F5F5"/>
                                        <w:left w:val="single" w:sz="6" w:space="0" w:color="F5F5F5"/>
                                        <w:bottom w:val="single" w:sz="6" w:space="0" w:color="F5F5F5"/>
                                        <w:right w:val="single" w:sz="6" w:space="0" w:color="F5F5F5"/>
                                      </w:divBdr>
                                      <w:divsChild>
                                        <w:div w:id="1395619561">
                                          <w:marLeft w:val="0"/>
                                          <w:marRight w:val="0"/>
                                          <w:marTop w:val="0"/>
                                          <w:marBottom w:val="0"/>
                                          <w:divBdr>
                                            <w:top w:val="none" w:sz="0" w:space="0" w:color="auto"/>
                                            <w:left w:val="none" w:sz="0" w:space="0" w:color="auto"/>
                                            <w:bottom w:val="none" w:sz="0" w:space="0" w:color="auto"/>
                                            <w:right w:val="none" w:sz="0" w:space="0" w:color="auto"/>
                                          </w:divBdr>
                                          <w:divsChild>
                                            <w:div w:id="870537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54888051">
      <w:bodyDiv w:val="1"/>
      <w:marLeft w:val="0"/>
      <w:marRight w:val="0"/>
      <w:marTop w:val="0"/>
      <w:marBottom w:val="0"/>
      <w:divBdr>
        <w:top w:val="none" w:sz="0" w:space="0" w:color="auto"/>
        <w:left w:val="none" w:sz="0" w:space="0" w:color="auto"/>
        <w:bottom w:val="none" w:sz="0" w:space="0" w:color="auto"/>
        <w:right w:val="none" w:sz="0" w:space="0" w:color="auto"/>
      </w:divBdr>
      <w:divsChild>
        <w:div w:id="434400107">
          <w:marLeft w:val="0"/>
          <w:marRight w:val="0"/>
          <w:marTop w:val="0"/>
          <w:marBottom w:val="0"/>
          <w:divBdr>
            <w:top w:val="none" w:sz="0" w:space="0" w:color="auto"/>
            <w:left w:val="none" w:sz="0" w:space="0" w:color="auto"/>
            <w:bottom w:val="none" w:sz="0" w:space="0" w:color="auto"/>
            <w:right w:val="none" w:sz="0" w:space="0" w:color="auto"/>
          </w:divBdr>
          <w:divsChild>
            <w:div w:id="854459383">
              <w:marLeft w:val="0"/>
              <w:marRight w:val="0"/>
              <w:marTop w:val="0"/>
              <w:marBottom w:val="0"/>
              <w:divBdr>
                <w:top w:val="none" w:sz="0" w:space="0" w:color="auto"/>
                <w:left w:val="none" w:sz="0" w:space="0" w:color="auto"/>
                <w:bottom w:val="none" w:sz="0" w:space="0" w:color="auto"/>
                <w:right w:val="none" w:sz="0" w:space="0" w:color="auto"/>
              </w:divBdr>
              <w:divsChild>
                <w:div w:id="853498781">
                  <w:marLeft w:val="0"/>
                  <w:marRight w:val="0"/>
                  <w:marTop w:val="0"/>
                  <w:marBottom w:val="0"/>
                  <w:divBdr>
                    <w:top w:val="none" w:sz="0" w:space="0" w:color="auto"/>
                    <w:left w:val="none" w:sz="0" w:space="0" w:color="auto"/>
                    <w:bottom w:val="none" w:sz="0" w:space="0" w:color="auto"/>
                    <w:right w:val="none" w:sz="0" w:space="0" w:color="auto"/>
                  </w:divBdr>
                  <w:divsChild>
                    <w:div w:id="464659199">
                      <w:marLeft w:val="0"/>
                      <w:marRight w:val="0"/>
                      <w:marTop w:val="0"/>
                      <w:marBottom w:val="0"/>
                      <w:divBdr>
                        <w:top w:val="none" w:sz="0" w:space="0" w:color="auto"/>
                        <w:left w:val="none" w:sz="0" w:space="0" w:color="auto"/>
                        <w:bottom w:val="none" w:sz="0" w:space="0" w:color="auto"/>
                        <w:right w:val="none" w:sz="0" w:space="0" w:color="auto"/>
                      </w:divBdr>
                      <w:divsChild>
                        <w:div w:id="1326588130">
                          <w:marLeft w:val="0"/>
                          <w:marRight w:val="0"/>
                          <w:marTop w:val="0"/>
                          <w:marBottom w:val="0"/>
                          <w:divBdr>
                            <w:top w:val="none" w:sz="0" w:space="0" w:color="auto"/>
                            <w:left w:val="none" w:sz="0" w:space="0" w:color="auto"/>
                            <w:bottom w:val="none" w:sz="0" w:space="0" w:color="auto"/>
                            <w:right w:val="none" w:sz="0" w:space="0" w:color="auto"/>
                          </w:divBdr>
                          <w:divsChild>
                            <w:div w:id="477889528">
                              <w:marLeft w:val="0"/>
                              <w:marRight w:val="0"/>
                              <w:marTop w:val="0"/>
                              <w:marBottom w:val="0"/>
                              <w:divBdr>
                                <w:top w:val="none" w:sz="0" w:space="0" w:color="auto"/>
                                <w:left w:val="none" w:sz="0" w:space="0" w:color="auto"/>
                                <w:bottom w:val="none" w:sz="0" w:space="0" w:color="auto"/>
                                <w:right w:val="none" w:sz="0" w:space="0" w:color="auto"/>
                              </w:divBdr>
                              <w:divsChild>
                                <w:div w:id="889802394">
                                  <w:marLeft w:val="0"/>
                                  <w:marRight w:val="0"/>
                                  <w:marTop w:val="0"/>
                                  <w:marBottom w:val="0"/>
                                  <w:divBdr>
                                    <w:top w:val="none" w:sz="0" w:space="0" w:color="auto"/>
                                    <w:left w:val="none" w:sz="0" w:space="0" w:color="auto"/>
                                    <w:bottom w:val="none" w:sz="0" w:space="0" w:color="auto"/>
                                    <w:right w:val="none" w:sz="0" w:space="0" w:color="auto"/>
                                  </w:divBdr>
                                  <w:divsChild>
                                    <w:div w:id="1845975501">
                                      <w:marLeft w:val="0"/>
                                      <w:marRight w:val="0"/>
                                      <w:marTop w:val="0"/>
                                      <w:marBottom w:val="0"/>
                                      <w:divBdr>
                                        <w:top w:val="single" w:sz="6" w:space="0" w:color="F5F5F5"/>
                                        <w:left w:val="single" w:sz="6" w:space="0" w:color="F5F5F5"/>
                                        <w:bottom w:val="single" w:sz="6" w:space="0" w:color="F5F5F5"/>
                                        <w:right w:val="single" w:sz="6" w:space="0" w:color="F5F5F5"/>
                                      </w:divBdr>
                                      <w:divsChild>
                                        <w:div w:id="346906163">
                                          <w:marLeft w:val="0"/>
                                          <w:marRight w:val="0"/>
                                          <w:marTop w:val="0"/>
                                          <w:marBottom w:val="0"/>
                                          <w:divBdr>
                                            <w:top w:val="none" w:sz="0" w:space="0" w:color="auto"/>
                                            <w:left w:val="none" w:sz="0" w:space="0" w:color="auto"/>
                                            <w:bottom w:val="none" w:sz="0" w:space="0" w:color="auto"/>
                                            <w:right w:val="none" w:sz="0" w:space="0" w:color="auto"/>
                                          </w:divBdr>
                                          <w:divsChild>
                                            <w:div w:id="1697459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84454328">
      <w:bodyDiv w:val="1"/>
      <w:marLeft w:val="0"/>
      <w:marRight w:val="0"/>
      <w:marTop w:val="0"/>
      <w:marBottom w:val="0"/>
      <w:divBdr>
        <w:top w:val="none" w:sz="0" w:space="0" w:color="auto"/>
        <w:left w:val="none" w:sz="0" w:space="0" w:color="auto"/>
        <w:bottom w:val="none" w:sz="0" w:space="0" w:color="auto"/>
        <w:right w:val="none" w:sz="0" w:space="0" w:color="auto"/>
      </w:divBdr>
    </w:div>
    <w:div w:id="863009964">
      <w:bodyDiv w:val="1"/>
      <w:marLeft w:val="0"/>
      <w:marRight w:val="0"/>
      <w:marTop w:val="0"/>
      <w:marBottom w:val="0"/>
      <w:divBdr>
        <w:top w:val="none" w:sz="0" w:space="0" w:color="auto"/>
        <w:left w:val="none" w:sz="0" w:space="0" w:color="auto"/>
        <w:bottom w:val="none" w:sz="0" w:space="0" w:color="auto"/>
        <w:right w:val="none" w:sz="0" w:space="0" w:color="auto"/>
      </w:divBdr>
    </w:div>
    <w:div w:id="1158768596">
      <w:bodyDiv w:val="1"/>
      <w:marLeft w:val="0"/>
      <w:marRight w:val="0"/>
      <w:marTop w:val="0"/>
      <w:marBottom w:val="0"/>
      <w:divBdr>
        <w:top w:val="none" w:sz="0" w:space="0" w:color="auto"/>
        <w:left w:val="none" w:sz="0" w:space="0" w:color="auto"/>
        <w:bottom w:val="none" w:sz="0" w:space="0" w:color="auto"/>
        <w:right w:val="none" w:sz="0" w:space="0" w:color="auto"/>
      </w:divBdr>
    </w:div>
    <w:div w:id="1163084944">
      <w:bodyDiv w:val="1"/>
      <w:marLeft w:val="0"/>
      <w:marRight w:val="0"/>
      <w:marTop w:val="0"/>
      <w:marBottom w:val="0"/>
      <w:divBdr>
        <w:top w:val="none" w:sz="0" w:space="0" w:color="auto"/>
        <w:left w:val="none" w:sz="0" w:space="0" w:color="auto"/>
        <w:bottom w:val="none" w:sz="0" w:space="0" w:color="auto"/>
        <w:right w:val="none" w:sz="0" w:space="0" w:color="auto"/>
      </w:divBdr>
    </w:div>
    <w:div w:id="1215853796">
      <w:bodyDiv w:val="1"/>
      <w:marLeft w:val="0"/>
      <w:marRight w:val="0"/>
      <w:marTop w:val="0"/>
      <w:marBottom w:val="0"/>
      <w:divBdr>
        <w:top w:val="none" w:sz="0" w:space="0" w:color="auto"/>
        <w:left w:val="none" w:sz="0" w:space="0" w:color="auto"/>
        <w:bottom w:val="none" w:sz="0" w:space="0" w:color="auto"/>
        <w:right w:val="none" w:sz="0" w:space="0" w:color="auto"/>
      </w:divBdr>
      <w:divsChild>
        <w:div w:id="1770463286">
          <w:marLeft w:val="0"/>
          <w:marRight w:val="0"/>
          <w:marTop w:val="0"/>
          <w:marBottom w:val="0"/>
          <w:divBdr>
            <w:top w:val="none" w:sz="0" w:space="0" w:color="auto"/>
            <w:left w:val="none" w:sz="0" w:space="0" w:color="auto"/>
            <w:bottom w:val="none" w:sz="0" w:space="0" w:color="auto"/>
            <w:right w:val="none" w:sz="0" w:space="0" w:color="auto"/>
          </w:divBdr>
          <w:divsChild>
            <w:div w:id="1290163709">
              <w:marLeft w:val="0"/>
              <w:marRight w:val="0"/>
              <w:marTop w:val="0"/>
              <w:marBottom w:val="0"/>
              <w:divBdr>
                <w:top w:val="none" w:sz="0" w:space="0" w:color="auto"/>
                <w:left w:val="none" w:sz="0" w:space="0" w:color="auto"/>
                <w:bottom w:val="none" w:sz="0" w:space="0" w:color="auto"/>
                <w:right w:val="none" w:sz="0" w:space="0" w:color="auto"/>
              </w:divBdr>
              <w:divsChild>
                <w:div w:id="1189639862">
                  <w:marLeft w:val="0"/>
                  <w:marRight w:val="0"/>
                  <w:marTop w:val="0"/>
                  <w:marBottom w:val="0"/>
                  <w:divBdr>
                    <w:top w:val="none" w:sz="0" w:space="0" w:color="auto"/>
                    <w:left w:val="none" w:sz="0" w:space="0" w:color="auto"/>
                    <w:bottom w:val="none" w:sz="0" w:space="0" w:color="auto"/>
                    <w:right w:val="none" w:sz="0" w:space="0" w:color="auto"/>
                  </w:divBdr>
                  <w:divsChild>
                    <w:div w:id="1355762632">
                      <w:marLeft w:val="0"/>
                      <w:marRight w:val="0"/>
                      <w:marTop w:val="0"/>
                      <w:marBottom w:val="0"/>
                      <w:divBdr>
                        <w:top w:val="none" w:sz="0" w:space="0" w:color="auto"/>
                        <w:left w:val="none" w:sz="0" w:space="0" w:color="auto"/>
                        <w:bottom w:val="none" w:sz="0" w:space="0" w:color="auto"/>
                        <w:right w:val="none" w:sz="0" w:space="0" w:color="auto"/>
                      </w:divBdr>
                      <w:divsChild>
                        <w:div w:id="135881397">
                          <w:marLeft w:val="0"/>
                          <w:marRight w:val="0"/>
                          <w:marTop w:val="0"/>
                          <w:marBottom w:val="0"/>
                          <w:divBdr>
                            <w:top w:val="none" w:sz="0" w:space="0" w:color="auto"/>
                            <w:left w:val="none" w:sz="0" w:space="0" w:color="auto"/>
                            <w:bottom w:val="none" w:sz="0" w:space="0" w:color="auto"/>
                            <w:right w:val="none" w:sz="0" w:space="0" w:color="auto"/>
                          </w:divBdr>
                          <w:divsChild>
                            <w:div w:id="395278845">
                              <w:marLeft w:val="0"/>
                              <w:marRight w:val="0"/>
                              <w:marTop w:val="0"/>
                              <w:marBottom w:val="0"/>
                              <w:divBdr>
                                <w:top w:val="none" w:sz="0" w:space="0" w:color="auto"/>
                                <w:left w:val="none" w:sz="0" w:space="0" w:color="auto"/>
                                <w:bottom w:val="none" w:sz="0" w:space="0" w:color="auto"/>
                                <w:right w:val="none" w:sz="0" w:space="0" w:color="auto"/>
                              </w:divBdr>
                              <w:divsChild>
                                <w:div w:id="956596153">
                                  <w:marLeft w:val="0"/>
                                  <w:marRight w:val="0"/>
                                  <w:marTop w:val="0"/>
                                  <w:marBottom w:val="0"/>
                                  <w:divBdr>
                                    <w:top w:val="none" w:sz="0" w:space="0" w:color="auto"/>
                                    <w:left w:val="none" w:sz="0" w:space="0" w:color="auto"/>
                                    <w:bottom w:val="none" w:sz="0" w:space="0" w:color="auto"/>
                                    <w:right w:val="none" w:sz="0" w:space="0" w:color="auto"/>
                                  </w:divBdr>
                                  <w:divsChild>
                                    <w:div w:id="1617365544">
                                      <w:marLeft w:val="0"/>
                                      <w:marRight w:val="0"/>
                                      <w:marTop w:val="0"/>
                                      <w:marBottom w:val="0"/>
                                      <w:divBdr>
                                        <w:top w:val="single" w:sz="6" w:space="0" w:color="F5F5F5"/>
                                        <w:left w:val="single" w:sz="6" w:space="0" w:color="F5F5F5"/>
                                        <w:bottom w:val="single" w:sz="6" w:space="0" w:color="F5F5F5"/>
                                        <w:right w:val="single" w:sz="6" w:space="0" w:color="F5F5F5"/>
                                      </w:divBdr>
                                      <w:divsChild>
                                        <w:div w:id="1708065651">
                                          <w:marLeft w:val="0"/>
                                          <w:marRight w:val="0"/>
                                          <w:marTop w:val="0"/>
                                          <w:marBottom w:val="0"/>
                                          <w:divBdr>
                                            <w:top w:val="none" w:sz="0" w:space="0" w:color="auto"/>
                                            <w:left w:val="none" w:sz="0" w:space="0" w:color="auto"/>
                                            <w:bottom w:val="none" w:sz="0" w:space="0" w:color="auto"/>
                                            <w:right w:val="none" w:sz="0" w:space="0" w:color="auto"/>
                                          </w:divBdr>
                                          <w:divsChild>
                                            <w:div w:id="212739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83077910">
      <w:bodyDiv w:val="1"/>
      <w:marLeft w:val="0"/>
      <w:marRight w:val="0"/>
      <w:marTop w:val="0"/>
      <w:marBottom w:val="0"/>
      <w:divBdr>
        <w:top w:val="none" w:sz="0" w:space="0" w:color="auto"/>
        <w:left w:val="none" w:sz="0" w:space="0" w:color="auto"/>
        <w:bottom w:val="none" w:sz="0" w:space="0" w:color="auto"/>
        <w:right w:val="none" w:sz="0" w:space="0" w:color="auto"/>
      </w:divBdr>
      <w:divsChild>
        <w:div w:id="1519461314">
          <w:marLeft w:val="0"/>
          <w:marRight w:val="0"/>
          <w:marTop w:val="0"/>
          <w:marBottom w:val="0"/>
          <w:divBdr>
            <w:top w:val="none" w:sz="0" w:space="0" w:color="auto"/>
            <w:left w:val="none" w:sz="0" w:space="0" w:color="auto"/>
            <w:bottom w:val="none" w:sz="0" w:space="0" w:color="auto"/>
            <w:right w:val="none" w:sz="0" w:space="0" w:color="auto"/>
          </w:divBdr>
          <w:divsChild>
            <w:div w:id="1703049317">
              <w:marLeft w:val="0"/>
              <w:marRight w:val="0"/>
              <w:marTop w:val="0"/>
              <w:marBottom w:val="0"/>
              <w:divBdr>
                <w:top w:val="none" w:sz="0" w:space="0" w:color="auto"/>
                <w:left w:val="none" w:sz="0" w:space="0" w:color="auto"/>
                <w:bottom w:val="none" w:sz="0" w:space="0" w:color="auto"/>
                <w:right w:val="none" w:sz="0" w:space="0" w:color="auto"/>
              </w:divBdr>
              <w:divsChild>
                <w:div w:id="1825468373">
                  <w:marLeft w:val="0"/>
                  <w:marRight w:val="0"/>
                  <w:marTop w:val="0"/>
                  <w:marBottom w:val="0"/>
                  <w:divBdr>
                    <w:top w:val="none" w:sz="0" w:space="0" w:color="auto"/>
                    <w:left w:val="none" w:sz="0" w:space="0" w:color="auto"/>
                    <w:bottom w:val="none" w:sz="0" w:space="0" w:color="auto"/>
                    <w:right w:val="none" w:sz="0" w:space="0" w:color="auto"/>
                  </w:divBdr>
                  <w:divsChild>
                    <w:div w:id="1950161357">
                      <w:marLeft w:val="0"/>
                      <w:marRight w:val="0"/>
                      <w:marTop w:val="0"/>
                      <w:marBottom w:val="0"/>
                      <w:divBdr>
                        <w:top w:val="none" w:sz="0" w:space="0" w:color="auto"/>
                        <w:left w:val="none" w:sz="0" w:space="0" w:color="auto"/>
                        <w:bottom w:val="none" w:sz="0" w:space="0" w:color="auto"/>
                        <w:right w:val="none" w:sz="0" w:space="0" w:color="auto"/>
                      </w:divBdr>
                      <w:divsChild>
                        <w:div w:id="1500387476">
                          <w:marLeft w:val="0"/>
                          <w:marRight w:val="0"/>
                          <w:marTop w:val="0"/>
                          <w:marBottom w:val="0"/>
                          <w:divBdr>
                            <w:top w:val="none" w:sz="0" w:space="0" w:color="auto"/>
                            <w:left w:val="none" w:sz="0" w:space="0" w:color="auto"/>
                            <w:bottom w:val="none" w:sz="0" w:space="0" w:color="auto"/>
                            <w:right w:val="none" w:sz="0" w:space="0" w:color="auto"/>
                          </w:divBdr>
                          <w:divsChild>
                            <w:div w:id="1541476766">
                              <w:marLeft w:val="0"/>
                              <w:marRight w:val="0"/>
                              <w:marTop w:val="0"/>
                              <w:marBottom w:val="0"/>
                              <w:divBdr>
                                <w:top w:val="none" w:sz="0" w:space="0" w:color="auto"/>
                                <w:left w:val="none" w:sz="0" w:space="0" w:color="auto"/>
                                <w:bottom w:val="none" w:sz="0" w:space="0" w:color="auto"/>
                                <w:right w:val="none" w:sz="0" w:space="0" w:color="auto"/>
                              </w:divBdr>
                              <w:divsChild>
                                <w:div w:id="1720592653">
                                  <w:marLeft w:val="0"/>
                                  <w:marRight w:val="0"/>
                                  <w:marTop w:val="0"/>
                                  <w:marBottom w:val="0"/>
                                  <w:divBdr>
                                    <w:top w:val="single" w:sz="6" w:space="0" w:color="F5F5F5"/>
                                    <w:left w:val="single" w:sz="6" w:space="0" w:color="F5F5F5"/>
                                    <w:bottom w:val="single" w:sz="6" w:space="0" w:color="F5F5F5"/>
                                    <w:right w:val="single" w:sz="6" w:space="0" w:color="F5F5F5"/>
                                  </w:divBdr>
                                  <w:divsChild>
                                    <w:div w:id="982581264">
                                      <w:marLeft w:val="0"/>
                                      <w:marRight w:val="0"/>
                                      <w:marTop w:val="0"/>
                                      <w:marBottom w:val="0"/>
                                      <w:divBdr>
                                        <w:top w:val="none" w:sz="0" w:space="0" w:color="auto"/>
                                        <w:left w:val="none" w:sz="0" w:space="0" w:color="auto"/>
                                        <w:bottom w:val="none" w:sz="0" w:space="0" w:color="auto"/>
                                        <w:right w:val="none" w:sz="0" w:space="0" w:color="auto"/>
                                      </w:divBdr>
                                      <w:divsChild>
                                        <w:div w:id="687756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8292749">
      <w:bodyDiv w:val="1"/>
      <w:marLeft w:val="0"/>
      <w:marRight w:val="0"/>
      <w:marTop w:val="0"/>
      <w:marBottom w:val="0"/>
      <w:divBdr>
        <w:top w:val="none" w:sz="0" w:space="0" w:color="auto"/>
        <w:left w:val="none" w:sz="0" w:space="0" w:color="auto"/>
        <w:bottom w:val="none" w:sz="0" w:space="0" w:color="auto"/>
        <w:right w:val="none" w:sz="0" w:space="0" w:color="auto"/>
      </w:divBdr>
    </w:div>
    <w:div w:id="1407799870">
      <w:bodyDiv w:val="1"/>
      <w:marLeft w:val="0"/>
      <w:marRight w:val="0"/>
      <w:marTop w:val="0"/>
      <w:marBottom w:val="0"/>
      <w:divBdr>
        <w:top w:val="none" w:sz="0" w:space="0" w:color="auto"/>
        <w:left w:val="none" w:sz="0" w:space="0" w:color="auto"/>
        <w:bottom w:val="none" w:sz="0" w:space="0" w:color="auto"/>
        <w:right w:val="none" w:sz="0" w:space="0" w:color="auto"/>
      </w:divBdr>
      <w:divsChild>
        <w:div w:id="1637031386">
          <w:marLeft w:val="0"/>
          <w:marRight w:val="0"/>
          <w:marTop w:val="0"/>
          <w:marBottom w:val="0"/>
          <w:divBdr>
            <w:top w:val="none" w:sz="0" w:space="0" w:color="auto"/>
            <w:left w:val="none" w:sz="0" w:space="0" w:color="auto"/>
            <w:bottom w:val="none" w:sz="0" w:space="0" w:color="auto"/>
            <w:right w:val="none" w:sz="0" w:space="0" w:color="auto"/>
          </w:divBdr>
          <w:divsChild>
            <w:div w:id="1963002560">
              <w:marLeft w:val="0"/>
              <w:marRight w:val="0"/>
              <w:marTop w:val="0"/>
              <w:marBottom w:val="0"/>
              <w:divBdr>
                <w:top w:val="none" w:sz="0" w:space="0" w:color="auto"/>
                <w:left w:val="none" w:sz="0" w:space="0" w:color="auto"/>
                <w:bottom w:val="none" w:sz="0" w:space="0" w:color="auto"/>
                <w:right w:val="none" w:sz="0" w:space="0" w:color="auto"/>
              </w:divBdr>
              <w:divsChild>
                <w:div w:id="1052733581">
                  <w:marLeft w:val="0"/>
                  <w:marRight w:val="0"/>
                  <w:marTop w:val="0"/>
                  <w:marBottom w:val="0"/>
                  <w:divBdr>
                    <w:top w:val="none" w:sz="0" w:space="0" w:color="auto"/>
                    <w:left w:val="none" w:sz="0" w:space="0" w:color="auto"/>
                    <w:bottom w:val="none" w:sz="0" w:space="0" w:color="auto"/>
                    <w:right w:val="none" w:sz="0" w:space="0" w:color="auto"/>
                  </w:divBdr>
                  <w:divsChild>
                    <w:div w:id="1489201805">
                      <w:marLeft w:val="0"/>
                      <w:marRight w:val="0"/>
                      <w:marTop w:val="0"/>
                      <w:marBottom w:val="0"/>
                      <w:divBdr>
                        <w:top w:val="none" w:sz="0" w:space="0" w:color="auto"/>
                        <w:left w:val="none" w:sz="0" w:space="0" w:color="auto"/>
                        <w:bottom w:val="none" w:sz="0" w:space="0" w:color="auto"/>
                        <w:right w:val="none" w:sz="0" w:space="0" w:color="auto"/>
                      </w:divBdr>
                      <w:divsChild>
                        <w:div w:id="1657108604">
                          <w:marLeft w:val="0"/>
                          <w:marRight w:val="0"/>
                          <w:marTop w:val="0"/>
                          <w:marBottom w:val="0"/>
                          <w:divBdr>
                            <w:top w:val="none" w:sz="0" w:space="0" w:color="auto"/>
                            <w:left w:val="none" w:sz="0" w:space="0" w:color="auto"/>
                            <w:bottom w:val="none" w:sz="0" w:space="0" w:color="auto"/>
                            <w:right w:val="none" w:sz="0" w:space="0" w:color="auto"/>
                          </w:divBdr>
                          <w:divsChild>
                            <w:div w:id="294869915">
                              <w:marLeft w:val="0"/>
                              <w:marRight w:val="0"/>
                              <w:marTop w:val="0"/>
                              <w:marBottom w:val="0"/>
                              <w:divBdr>
                                <w:top w:val="none" w:sz="0" w:space="0" w:color="auto"/>
                                <w:left w:val="none" w:sz="0" w:space="0" w:color="auto"/>
                                <w:bottom w:val="none" w:sz="0" w:space="0" w:color="auto"/>
                                <w:right w:val="none" w:sz="0" w:space="0" w:color="auto"/>
                              </w:divBdr>
                              <w:divsChild>
                                <w:div w:id="630356854">
                                  <w:marLeft w:val="0"/>
                                  <w:marRight w:val="0"/>
                                  <w:marTop w:val="0"/>
                                  <w:marBottom w:val="0"/>
                                  <w:divBdr>
                                    <w:top w:val="none" w:sz="0" w:space="0" w:color="auto"/>
                                    <w:left w:val="none" w:sz="0" w:space="0" w:color="auto"/>
                                    <w:bottom w:val="none" w:sz="0" w:space="0" w:color="auto"/>
                                    <w:right w:val="none" w:sz="0" w:space="0" w:color="auto"/>
                                  </w:divBdr>
                                  <w:divsChild>
                                    <w:div w:id="470708613">
                                      <w:marLeft w:val="0"/>
                                      <w:marRight w:val="0"/>
                                      <w:marTop w:val="0"/>
                                      <w:marBottom w:val="0"/>
                                      <w:divBdr>
                                        <w:top w:val="single" w:sz="6" w:space="0" w:color="F5F5F5"/>
                                        <w:left w:val="single" w:sz="6" w:space="0" w:color="F5F5F5"/>
                                        <w:bottom w:val="single" w:sz="6" w:space="0" w:color="F5F5F5"/>
                                        <w:right w:val="single" w:sz="6" w:space="0" w:color="F5F5F5"/>
                                      </w:divBdr>
                                      <w:divsChild>
                                        <w:div w:id="1908806167">
                                          <w:marLeft w:val="0"/>
                                          <w:marRight w:val="0"/>
                                          <w:marTop w:val="0"/>
                                          <w:marBottom w:val="0"/>
                                          <w:divBdr>
                                            <w:top w:val="none" w:sz="0" w:space="0" w:color="auto"/>
                                            <w:left w:val="none" w:sz="0" w:space="0" w:color="auto"/>
                                            <w:bottom w:val="none" w:sz="0" w:space="0" w:color="auto"/>
                                            <w:right w:val="none" w:sz="0" w:space="0" w:color="auto"/>
                                          </w:divBdr>
                                          <w:divsChild>
                                            <w:div w:id="1684941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75633760">
      <w:bodyDiv w:val="1"/>
      <w:marLeft w:val="0"/>
      <w:marRight w:val="0"/>
      <w:marTop w:val="0"/>
      <w:marBottom w:val="0"/>
      <w:divBdr>
        <w:top w:val="none" w:sz="0" w:space="0" w:color="auto"/>
        <w:left w:val="none" w:sz="0" w:space="0" w:color="auto"/>
        <w:bottom w:val="none" w:sz="0" w:space="0" w:color="auto"/>
        <w:right w:val="none" w:sz="0" w:space="0" w:color="auto"/>
      </w:divBdr>
      <w:divsChild>
        <w:div w:id="1241063639">
          <w:marLeft w:val="0"/>
          <w:marRight w:val="0"/>
          <w:marTop w:val="0"/>
          <w:marBottom w:val="0"/>
          <w:divBdr>
            <w:top w:val="none" w:sz="0" w:space="0" w:color="auto"/>
            <w:left w:val="none" w:sz="0" w:space="0" w:color="auto"/>
            <w:bottom w:val="none" w:sz="0" w:space="0" w:color="auto"/>
            <w:right w:val="none" w:sz="0" w:space="0" w:color="auto"/>
          </w:divBdr>
          <w:divsChild>
            <w:div w:id="2118476729">
              <w:marLeft w:val="0"/>
              <w:marRight w:val="0"/>
              <w:marTop w:val="0"/>
              <w:marBottom w:val="0"/>
              <w:divBdr>
                <w:top w:val="none" w:sz="0" w:space="0" w:color="auto"/>
                <w:left w:val="none" w:sz="0" w:space="0" w:color="auto"/>
                <w:bottom w:val="none" w:sz="0" w:space="0" w:color="auto"/>
                <w:right w:val="none" w:sz="0" w:space="0" w:color="auto"/>
              </w:divBdr>
              <w:divsChild>
                <w:div w:id="865291906">
                  <w:marLeft w:val="0"/>
                  <w:marRight w:val="0"/>
                  <w:marTop w:val="0"/>
                  <w:marBottom w:val="0"/>
                  <w:divBdr>
                    <w:top w:val="none" w:sz="0" w:space="0" w:color="auto"/>
                    <w:left w:val="none" w:sz="0" w:space="0" w:color="auto"/>
                    <w:bottom w:val="none" w:sz="0" w:space="0" w:color="auto"/>
                    <w:right w:val="none" w:sz="0" w:space="0" w:color="auto"/>
                  </w:divBdr>
                  <w:divsChild>
                    <w:div w:id="2005081545">
                      <w:marLeft w:val="0"/>
                      <w:marRight w:val="0"/>
                      <w:marTop w:val="0"/>
                      <w:marBottom w:val="0"/>
                      <w:divBdr>
                        <w:top w:val="none" w:sz="0" w:space="0" w:color="auto"/>
                        <w:left w:val="none" w:sz="0" w:space="0" w:color="auto"/>
                        <w:bottom w:val="none" w:sz="0" w:space="0" w:color="auto"/>
                        <w:right w:val="none" w:sz="0" w:space="0" w:color="auto"/>
                      </w:divBdr>
                      <w:divsChild>
                        <w:div w:id="1230917437">
                          <w:marLeft w:val="0"/>
                          <w:marRight w:val="0"/>
                          <w:marTop w:val="0"/>
                          <w:marBottom w:val="0"/>
                          <w:divBdr>
                            <w:top w:val="none" w:sz="0" w:space="0" w:color="auto"/>
                            <w:left w:val="none" w:sz="0" w:space="0" w:color="auto"/>
                            <w:bottom w:val="none" w:sz="0" w:space="0" w:color="auto"/>
                            <w:right w:val="none" w:sz="0" w:space="0" w:color="auto"/>
                          </w:divBdr>
                          <w:divsChild>
                            <w:div w:id="945387540">
                              <w:marLeft w:val="0"/>
                              <w:marRight w:val="0"/>
                              <w:marTop w:val="0"/>
                              <w:marBottom w:val="0"/>
                              <w:divBdr>
                                <w:top w:val="none" w:sz="0" w:space="0" w:color="auto"/>
                                <w:left w:val="none" w:sz="0" w:space="0" w:color="auto"/>
                                <w:bottom w:val="none" w:sz="0" w:space="0" w:color="auto"/>
                                <w:right w:val="none" w:sz="0" w:space="0" w:color="auto"/>
                              </w:divBdr>
                              <w:divsChild>
                                <w:div w:id="2004550494">
                                  <w:marLeft w:val="0"/>
                                  <w:marRight w:val="0"/>
                                  <w:marTop w:val="0"/>
                                  <w:marBottom w:val="0"/>
                                  <w:divBdr>
                                    <w:top w:val="none" w:sz="0" w:space="0" w:color="auto"/>
                                    <w:left w:val="none" w:sz="0" w:space="0" w:color="auto"/>
                                    <w:bottom w:val="none" w:sz="0" w:space="0" w:color="auto"/>
                                    <w:right w:val="none" w:sz="0" w:space="0" w:color="auto"/>
                                  </w:divBdr>
                                  <w:divsChild>
                                    <w:div w:id="178475644">
                                      <w:marLeft w:val="0"/>
                                      <w:marRight w:val="0"/>
                                      <w:marTop w:val="0"/>
                                      <w:marBottom w:val="0"/>
                                      <w:divBdr>
                                        <w:top w:val="single" w:sz="6" w:space="0" w:color="F5F5F5"/>
                                        <w:left w:val="single" w:sz="6" w:space="0" w:color="F5F5F5"/>
                                        <w:bottom w:val="single" w:sz="6" w:space="0" w:color="F5F5F5"/>
                                        <w:right w:val="single" w:sz="6" w:space="0" w:color="F5F5F5"/>
                                      </w:divBdr>
                                      <w:divsChild>
                                        <w:div w:id="613026393">
                                          <w:marLeft w:val="0"/>
                                          <w:marRight w:val="0"/>
                                          <w:marTop w:val="0"/>
                                          <w:marBottom w:val="0"/>
                                          <w:divBdr>
                                            <w:top w:val="none" w:sz="0" w:space="0" w:color="auto"/>
                                            <w:left w:val="none" w:sz="0" w:space="0" w:color="auto"/>
                                            <w:bottom w:val="none" w:sz="0" w:space="0" w:color="auto"/>
                                            <w:right w:val="none" w:sz="0" w:space="0" w:color="auto"/>
                                          </w:divBdr>
                                          <w:divsChild>
                                            <w:div w:id="4435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77801404">
      <w:bodyDiv w:val="1"/>
      <w:marLeft w:val="0"/>
      <w:marRight w:val="0"/>
      <w:marTop w:val="0"/>
      <w:marBottom w:val="0"/>
      <w:divBdr>
        <w:top w:val="none" w:sz="0" w:space="0" w:color="auto"/>
        <w:left w:val="none" w:sz="0" w:space="0" w:color="auto"/>
        <w:bottom w:val="none" w:sz="0" w:space="0" w:color="auto"/>
        <w:right w:val="none" w:sz="0" w:space="0" w:color="auto"/>
      </w:divBdr>
      <w:divsChild>
        <w:div w:id="1222909516">
          <w:marLeft w:val="0"/>
          <w:marRight w:val="0"/>
          <w:marTop w:val="0"/>
          <w:marBottom w:val="0"/>
          <w:divBdr>
            <w:top w:val="none" w:sz="0" w:space="0" w:color="auto"/>
            <w:left w:val="none" w:sz="0" w:space="0" w:color="auto"/>
            <w:bottom w:val="none" w:sz="0" w:space="0" w:color="auto"/>
            <w:right w:val="none" w:sz="0" w:space="0" w:color="auto"/>
          </w:divBdr>
          <w:divsChild>
            <w:div w:id="671303060">
              <w:marLeft w:val="0"/>
              <w:marRight w:val="0"/>
              <w:marTop w:val="0"/>
              <w:marBottom w:val="0"/>
              <w:divBdr>
                <w:top w:val="none" w:sz="0" w:space="0" w:color="auto"/>
                <w:left w:val="none" w:sz="0" w:space="0" w:color="auto"/>
                <w:bottom w:val="none" w:sz="0" w:space="0" w:color="auto"/>
                <w:right w:val="none" w:sz="0" w:space="0" w:color="auto"/>
              </w:divBdr>
              <w:divsChild>
                <w:div w:id="987175528">
                  <w:marLeft w:val="0"/>
                  <w:marRight w:val="0"/>
                  <w:marTop w:val="0"/>
                  <w:marBottom w:val="0"/>
                  <w:divBdr>
                    <w:top w:val="none" w:sz="0" w:space="0" w:color="auto"/>
                    <w:left w:val="none" w:sz="0" w:space="0" w:color="auto"/>
                    <w:bottom w:val="none" w:sz="0" w:space="0" w:color="auto"/>
                    <w:right w:val="none" w:sz="0" w:space="0" w:color="auto"/>
                  </w:divBdr>
                  <w:divsChild>
                    <w:div w:id="341785759">
                      <w:marLeft w:val="0"/>
                      <w:marRight w:val="0"/>
                      <w:marTop w:val="0"/>
                      <w:marBottom w:val="0"/>
                      <w:divBdr>
                        <w:top w:val="none" w:sz="0" w:space="0" w:color="auto"/>
                        <w:left w:val="none" w:sz="0" w:space="0" w:color="auto"/>
                        <w:bottom w:val="none" w:sz="0" w:space="0" w:color="auto"/>
                        <w:right w:val="none" w:sz="0" w:space="0" w:color="auto"/>
                      </w:divBdr>
                      <w:divsChild>
                        <w:div w:id="1342200862">
                          <w:marLeft w:val="0"/>
                          <w:marRight w:val="0"/>
                          <w:marTop w:val="0"/>
                          <w:marBottom w:val="0"/>
                          <w:divBdr>
                            <w:top w:val="none" w:sz="0" w:space="0" w:color="auto"/>
                            <w:left w:val="none" w:sz="0" w:space="0" w:color="auto"/>
                            <w:bottom w:val="none" w:sz="0" w:space="0" w:color="auto"/>
                            <w:right w:val="none" w:sz="0" w:space="0" w:color="auto"/>
                          </w:divBdr>
                          <w:divsChild>
                            <w:div w:id="2128431071">
                              <w:marLeft w:val="0"/>
                              <w:marRight w:val="0"/>
                              <w:marTop w:val="0"/>
                              <w:marBottom w:val="0"/>
                              <w:divBdr>
                                <w:top w:val="none" w:sz="0" w:space="0" w:color="auto"/>
                                <w:left w:val="none" w:sz="0" w:space="0" w:color="auto"/>
                                <w:bottom w:val="none" w:sz="0" w:space="0" w:color="auto"/>
                                <w:right w:val="none" w:sz="0" w:space="0" w:color="auto"/>
                              </w:divBdr>
                              <w:divsChild>
                                <w:div w:id="1781336488">
                                  <w:marLeft w:val="0"/>
                                  <w:marRight w:val="0"/>
                                  <w:marTop w:val="0"/>
                                  <w:marBottom w:val="0"/>
                                  <w:divBdr>
                                    <w:top w:val="none" w:sz="0" w:space="0" w:color="auto"/>
                                    <w:left w:val="none" w:sz="0" w:space="0" w:color="auto"/>
                                    <w:bottom w:val="none" w:sz="0" w:space="0" w:color="auto"/>
                                    <w:right w:val="none" w:sz="0" w:space="0" w:color="auto"/>
                                  </w:divBdr>
                                  <w:divsChild>
                                    <w:div w:id="1439057274">
                                      <w:marLeft w:val="0"/>
                                      <w:marRight w:val="0"/>
                                      <w:marTop w:val="0"/>
                                      <w:marBottom w:val="0"/>
                                      <w:divBdr>
                                        <w:top w:val="none" w:sz="0" w:space="0" w:color="auto"/>
                                        <w:left w:val="none" w:sz="0" w:space="0" w:color="auto"/>
                                        <w:bottom w:val="none" w:sz="0" w:space="0" w:color="auto"/>
                                        <w:right w:val="none" w:sz="0" w:space="0" w:color="auto"/>
                                      </w:divBdr>
                                      <w:divsChild>
                                        <w:div w:id="1434670859">
                                          <w:marLeft w:val="0"/>
                                          <w:marRight w:val="0"/>
                                          <w:marTop w:val="0"/>
                                          <w:marBottom w:val="495"/>
                                          <w:divBdr>
                                            <w:top w:val="none" w:sz="0" w:space="0" w:color="auto"/>
                                            <w:left w:val="none" w:sz="0" w:space="0" w:color="auto"/>
                                            <w:bottom w:val="none" w:sz="0" w:space="0" w:color="auto"/>
                                            <w:right w:val="none" w:sz="0" w:space="0" w:color="auto"/>
                                          </w:divBdr>
                                          <w:divsChild>
                                            <w:div w:id="1984191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20970505">
      <w:bodyDiv w:val="1"/>
      <w:marLeft w:val="0"/>
      <w:marRight w:val="0"/>
      <w:marTop w:val="0"/>
      <w:marBottom w:val="0"/>
      <w:divBdr>
        <w:top w:val="none" w:sz="0" w:space="0" w:color="auto"/>
        <w:left w:val="none" w:sz="0" w:space="0" w:color="auto"/>
        <w:bottom w:val="none" w:sz="0" w:space="0" w:color="auto"/>
        <w:right w:val="none" w:sz="0" w:space="0" w:color="auto"/>
      </w:divBdr>
      <w:divsChild>
        <w:div w:id="99420623">
          <w:marLeft w:val="0"/>
          <w:marRight w:val="0"/>
          <w:marTop w:val="0"/>
          <w:marBottom w:val="0"/>
          <w:divBdr>
            <w:top w:val="none" w:sz="0" w:space="0" w:color="auto"/>
            <w:left w:val="none" w:sz="0" w:space="0" w:color="auto"/>
            <w:bottom w:val="none" w:sz="0" w:space="0" w:color="auto"/>
            <w:right w:val="none" w:sz="0" w:space="0" w:color="auto"/>
          </w:divBdr>
          <w:divsChild>
            <w:div w:id="1398817673">
              <w:marLeft w:val="0"/>
              <w:marRight w:val="0"/>
              <w:marTop w:val="0"/>
              <w:marBottom w:val="0"/>
              <w:divBdr>
                <w:top w:val="none" w:sz="0" w:space="0" w:color="auto"/>
                <w:left w:val="none" w:sz="0" w:space="0" w:color="auto"/>
                <w:bottom w:val="none" w:sz="0" w:space="0" w:color="auto"/>
                <w:right w:val="none" w:sz="0" w:space="0" w:color="auto"/>
              </w:divBdr>
              <w:divsChild>
                <w:div w:id="481653850">
                  <w:marLeft w:val="0"/>
                  <w:marRight w:val="0"/>
                  <w:marTop w:val="0"/>
                  <w:marBottom w:val="0"/>
                  <w:divBdr>
                    <w:top w:val="none" w:sz="0" w:space="0" w:color="auto"/>
                    <w:left w:val="none" w:sz="0" w:space="0" w:color="auto"/>
                    <w:bottom w:val="none" w:sz="0" w:space="0" w:color="auto"/>
                    <w:right w:val="none" w:sz="0" w:space="0" w:color="auto"/>
                  </w:divBdr>
                  <w:divsChild>
                    <w:div w:id="1573617627">
                      <w:marLeft w:val="0"/>
                      <w:marRight w:val="0"/>
                      <w:marTop w:val="0"/>
                      <w:marBottom w:val="0"/>
                      <w:divBdr>
                        <w:top w:val="none" w:sz="0" w:space="0" w:color="auto"/>
                        <w:left w:val="none" w:sz="0" w:space="0" w:color="auto"/>
                        <w:bottom w:val="none" w:sz="0" w:space="0" w:color="auto"/>
                        <w:right w:val="none" w:sz="0" w:space="0" w:color="auto"/>
                      </w:divBdr>
                      <w:divsChild>
                        <w:div w:id="596255785">
                          <w:marLeft w:val="0"/>
                          <w:marRight w:val="0"/>
                          <w:marTop w:val="0"/>
                          <w:marBottom w:val="0"/>
                          <w:divBdr>
                            <w:top w:val="none" w:sz="0" w:space="0" w:color="auto"/>
                            <w:left w:val="none" w:sz="0" w:space="0" w:color="auto"/>
                            <w:bottom w:val="none" w:sz="0" w:space="0" w:color="auto"/>
                            <w:right w:val="none" w:sz="0" w:space="0" w:color="auto"/>
                          </w:divBdr>
                          <w:divsChild>
                            <w:div w:id="1822849544">
                              <w:marLeft w:val="0"/>
                              <w:marRight w:val="0"/>
                              <w:marTop w:val="0"/>
                              <w:marBottom w:val="0"/>
                              <w:divBdr>
                                <w:top w:val="none" w:sz="0" w:space="0" w:color="auto"/>
                                <w:left w:val="none" w:sz="0" w:space="0" w:color="auto"/>
                                <w:bottom w:val="none" w:sz="0" w:space="0" w:color="auto"/>
                                <w:right w:val="none" w:sz="0" w:space="0" w:color="auto"/>
                              </w:divBdr>
                              <w:divsChild>
                                <w:div w:id="362095865">
                                  <w:marLeft w:val="0"/>
                                  <w:marRight w:val="0"/>
                                  <w:marTop w:val="0"/>
                                  <w:marBottom w:val="0"/>
                                  <w:divBdr>
                                    <w:top w:val="none" w:sz="0" w:space="0" w:color="auto"/>
                                    <w:left w:val="none" w:sz="0" w:space="0" w:color="auto"/>
                                    <w:bottom w:val="none" w:sz="0" w:space="0" w:color="auto"/>
                                    <w:right w:val="none" w:sz="0" w:space="0" w:color="auto"/>
                                  </w:divBdr>
                                  <w:divsChild>
                                    <w:div w:id="541790613">
                                      <w:marLeft w:val="0"/>
                                      <w:marRight w:val="0"/>
                                      <w:marTop w:val="0"/>
                                      <w:marBottom w:val="0"/>
                                      <w:divBdr>
                                        <w:top w:val="single" w:sz="6" w:space="0" w:color="F5F5F5"/>
                                        <w:left w:val="single" w:sz="6" w:space="0" w:color="F5F5F5"/>
                                        <w:bottom w:val="single" w:sz="6" w:space="0" w:color="F5F5F5"/>
                                        <w:right w:val="single" w:sz="6" w:space="0" w:color="F5F5F5"/>
                                      </w:divBdr>
                                      <w:divsChild>
                                        <w:div w:id="785659318">
                                          <w:marLeft w:val="0"/>
                                          <w:marRight w:val="0"/>
                                          <w:marTop w:val="0"/>
                                          <w:marBottom w:val="0"/>
                                          <w:divBdr>
                                            <w:top w:val="none" w:sz="0" w:space="0" w:color="auto"/>
                                            <w:left w:val="none" w:sz="0" w:space="0" w:color="auto"/>
                                            <w:bottom w:val="none" w:sz="0" w:space="0" w:color="auto"/>
                                            <w:right w:val="none" w:sz="0" w:space="0" w:color="auto"/>
                                          </w:divBdr>
                                          <w:divsChild>
                                            <w:div w:id="1547981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81349622">
      <w:bodyDiv w:val="1"/>
      <w:marLeft w:val="0"/>
      <w:marRight w:val="0"/>
      <w:marTop w:val="0"/>
      <w:marBottom w:val="0"/>
      <w:divBdr>
        <w:top w:val="none" w:sz="0" w:space="0" w:color="auto"/>
        <w:left w:val="none" w:sz="0" w:space="0" w:color="auto"/>
        <w:bottom w:val="none" w:sz="0" w:space="0" w:color="auto"/>
        <w:right w:val="none" w:sz="0" w:space="0" w:color="auto"/>
      </w:divBdr>
    </w:div>
    <w:div w:id="1747915559">
      <w:bodyDiv w:val="1"/>
      <w:marLeft w:val="0"/>
      <w:marRight w:val="0"/>
      <w:marTop w:val="0"/>
      <w:marBottom w:val="0"/>
      <w:divBdr>
        <w:top w:val="none" w:sz="0" w:space="0" w:color="auto"/>
        <w:left w:val="none" w:sz="0" w:space="0" w:color="auto"/>
        <w:bottom w:val="none" w:sz="0" w:space="0" w:color="auto"/>
        <w:right w:val="none" w:sz="0" w:space="0" w:color="auto"/>
      </w:divBdr>
      <w:divsChild>
        <w:div w:id="1616058929">
          <w:marLeft w:val="0"/>
          <w:marRight w:val="0"/>
          <w:marTop w:val="0"/>
          <w:marBottom w:val="0"/>
          <w:divBdr>
            <w:top w:val="none" w:sz="0" w:space="0" w:color="auto"/>
            <w:left w:val="none" w:sz="0" w:space="0" w:color="auto"/>
            <w:bottom w:val="none" w:sz="0" w:space="0" w:color="auto"/>
            <w:right w:val="none" w:sz="0" w:space="0" w:color="auto"/>
          </w:divBdr>
          <w:divsChild>
            <w:div w:id="1691181112">
              <w:marLeft w:val="0"/>
              <w:marRight w:val="0"/>
              <w:marTop w:val="0"/>
              <w:marBottom w:val="0"/>
              <w:divBdr>
                <w:top w:val="none" w:sz="0" w:space="0" w:color="auto"/>
                <w:left w:val="none" w:sz="0" w:space="0" w:color="auto"/>
                <w:bottom w:val="none" w:sz="0" w:space="0" w:color="auto"/>
                <w:right w:val="none" w:sz="0" w:space="0" w:color="auto"/>
              </w:divBdr>
              <w:divsChild>
                <w:div w:id="1500003842">
                  <w:marLeft w:val="0"/>
                  <w:marRight w:val="0"/>
                  <w:marTop w:val="0"/>
                  <w:marBottom w:val="0"/>
                  <w:divBdr>
                    <w:top w:val="none" w:sz="0" w:space="0" w:color="auto"/>
                    <w:left w:val="none" w:sz="0" w:space="0" w:color="auto"/>
                    <w:bottom w:val="none" w:sz="0" w:space="0" w:color="auto"/>
                    <w:right w:val="none" w:sz="0" w:space="0" w:color="auto"/>
                  </w:divBdr>
                  <w:divsChild>
                    <w:div w:id="1879274710">
                      <w:marLeft w:val="0"/>
                      <w:marRight w:val="0"/>
                      <w:marTop w:val="0"/>
                      <w:marBottom w:val="0"/>
                      <w:divBdr>
                        <w:top w:val="none" w:sz="0" w:space="0" w:color="auto"/>
                        <w:left w:val="none" w:sz="0" w:space="0" w:color="auto"/>
                        <w:bottom w:val="none" w:sz="0" w:space="0" w:color="auto"/>
                        <w:right w:val="none" w:sz="0" w:space="0" w:color="auto"/>
                      </w:divBdr>
                      <w:divsChild>
                        <w:div w:id="155652490">
                          <w:marLeft w:val="0"/>
                          <w:marRight w:val="0"/>
                          <w:marTop w:val="0"/>
                          <w:marBottom w:val="0"/>
                          <w:divBdr>
                            <w:top w:val="none" w:sz="0" w:space="0" w:color="auto"/>
                            <w:left w:val="none" w:sz="0" w:space="0" w:color="auto"/>
                            <w:bottom w:val="none" w:sz="0" w:space="0" w:color="auto"/>
                            <w:right w:val="none" w:sz="0" w:space="0" w:color="auto"/>
                          </w:divBdr>
                          <w:divsChild>
                            <w:div w:id="1326207058">
                              <w:marLeft w:val="0"/>
                              <w:marRight w:val="0"/>
                              <w:marTop w:val="0"/>
                              <w:marBottom w:val="0"/>
                              <w:divBdr>
                                <w:top w:val="none" w:sz="0" w:space="0" w:color="auto"/>
                                <w:left w:val="none" w:sz="0" w:space="0" w:color="auto"/>
                                <w:bottom w:val="none" w:sz="0" w:space="0" w:color="auto"/>
                                <w:right w:val="none" w:sz="0" w:space="0" w:color="auto"/>
                              </w:divBdr>
                              <w:divsChild>
                                <w:div w:id="1234705602">
                                  <w:marLeft w:val="0"/>
                                  <w:marRight w:val="0"/>
                                  <w:marTop w:val="0"/>
                                  <w:marBottom w:val="0"/>
                                  <w:divBdr>
                                    <w:top w:val="single" w:sz="6" w:space="0" w:color="F5F5F5"/>
                                    <w:left w:val="single" w:sz="6" w:space="0" w:color="F5F5F5"/>
                                    <w:bottom w:val="single" w:sz="6" w:space="0" w:color="F5F5F5"/>
                                    <w:right w:val="single" w:sz="6" w:space="0" w:color="F5F5F5"/>
                                  </w:divBdr>
                                  <w:divsChild>
                                    <w:div w:id="1647391392">
                                      <w:marLeft w:val="0"/>
                                      <w:marRight w:val="0"/>
                                      <w:marTop w:val="0"/>
                                      <w:marBottom w:val="0"/>
                                      <w:divBdr>
                                        <w:top w:val="none" w:sz="0" w:space="0" w:color="auto"/>
                                        <w:left w:val="none" w:sz="0" w:space="0" w:color="auto"/>
                                        <w:bottom w:val="none" w:sz="0" w:space="0" w:color="auto"/>
                                        <w:right w:val="none" w:sz="0" w:space="0" w:color="auto"/>
                                      </w:divBdr>
                                      <w:divsChild>
                                        <w:div w:id="1518545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74128035">
      <w:bodyDiv w:val="1"/>
      <w:marLeft w:val="0"/>
      <w:marRight w:val="0"/>
      <w:marTop w:val="0"/>
      <w:marBottom w:val="0"/>
      <w:divBdr>
        <w:top w:val="none" w:sz="0" w:space="0" w:color="auto"/>
        <w:left w:val="none" w:sz="0" w:space="0" w:color="auto"/>
        <w:bottom w:val="none" w:sz="0" w:space="0" w:color="auto"/>
        <w:right w:val="none" w:sz="0" w:space="0" w:color="auto"/>
      </w:divBdr>
      <w:divsChild>
        <w:div w:id="756291251">
          <w:marLeft w:val="0"/>
          <w:marRight w:val="0"/>
          <w:marTop w:val="0"/>
          <w:marBottom w:val="0"/>
          <w:divBdr>
            <w:top w:val="none" w:sz="0" w:space="0" w:color="auto"/>
            <w:left w:val="none" w:sz="0" w:space="0" w:color="auto"/>
            <w:bottom w:val="none" w:sz="0" w:space="0" w:color="auto"/>
            <w:right w:val="none" w:sz="0" w:space="0" w:color="auto"/>
          </w:divBdr>
          <w:divsChild>
            <w:div w:id="462769272">
              <w:marLeft w:val="0"/>
              <w:marRight w:val="0"/>
              <w:marTop w:val="0"/>
              <w:marBottom w:val="0"/>
              <w:divBdr>
                <w:top w:val="none" w:sz="0" w:space="0" w:color="auto"/>
                <w:left w:val="none" w:sz="0" w:space="0" w:color="auto"/>
                <w:bottom w:val="none" w:sz="0" w:space="0" w:color="auto"/>
                <w:right w:val="none" w:sz="0" w:space="0" w:color="auto"/>
              </w:divBdr>
              <w:divsChild>
                <w:div w:id="1400012209">
                  <w:marLeft w:val="0"/>
                  <w:marRight w:val="0"/>
                  <w:marTop w:val="0"/>
                  <w:marBottom w:val="0"/>
                  <w:divBdr>
                    <w:top w:val="none" w:sz="0" w:space="0" w:color="auto"/>
                    <w:left w:val="none" w:sz="0" w:space="0" w:color="auto"/>
                    <w:bottom w:val="none" w:sz="0" w:space="0" w:color="auto"/>
                    <w:right w:val="none" w:sz="0" w:space="0" w:color="auto"/>
                  </w:divBdr>
                  <w:divsChild>
                    <w:div w:id="605305652">
                      <w:marLeft w:val="0"/>
                      <w:marRight w:val="0"/>
                      <w:marTop w:val="0"/>
                      <w:marBottom w:val="0"/>
                      <w:divBdr>
                        <w:top w:val="none" w:sz="0" w:space="0" w:color="auto"/>
                        <w:left w:val="none" w:sz="0" w:space="0" w:color="auto"/>
                        <w:bottom w:val="none" w:sz="0" w:space="0" w:color="auto"/>
                        <w:right w:val="none" w:sz="0" w:space="0" w:color="auto"/>
                      </w:divBdr>
                      <w:divsChild>
                        <w:div w:id="1672678235">
                          <w:marLeft w:val="0"/>
                          <w:marRight w:val="0"/>
                          <w:marTop w:val="0"/>
                          <w:marBottom w:val="0"/>
                          <w:divBdr>
                            <w:top w:val="none" w:sz="0" w:space="0" w:color="auto"/>
                            <w:left w:val="none" w:sz="0" w:space="0" w:color="auto"/>
                            <w:bottom w:val="none" w:sz="0" w:space="0" w:color="auto"/>
                            <w:right w:val="none" w:sz="0" w:space="0" w:color="auto"/>
                          </w:divBdr>
                          <w:divsChild>
                            <w:div w:id="2084982408">
                              <w:marLeft w:val="0"/>
                              <w:marRight w:val="0"/>
                              <w:marTop w:val="0"/>
                              <w:marBottom w:val="0"/>
                              <w:divBdr>
                                <w:top w:val="none" w:sz="0" w:space="0" w:color="auto"/>
                                <w:left w:val="none" w:sz="0" w:space="0" w:color="auto"/>
                                <w:bottom w:val="none" w:sz="0" w:space="0" w:color="auto"/>
                                <w:right w:val="none" w:sz="0" w:space="0" w:color="auto"/>
                              </w:divBdr>
                              <w:divsChild>
                                <w:div w:id="1503857938">
                                  <w:marLeft w:val="0"/>
                                  <w:marRight w:val="0"/>
                                  <w:marTop w:val="0"/>
                                  <w:marBottom w:val="0"/>
                                  <w:divBdr>
                                    <w:top w:val="none" w:sz="0" w:space="0" w:color="auto"/>
                                    <w:left w:val="none" w:sz="0" w:space="0" w:color="auto"/>
                                    <w:bottom w:val="none" w:sz="0" w:space="0" w:color="auto"/>
                                    <w:right w:val="none" w:sz="0" w:space="0" w:color="auto"/>
                                  </w:divBdr>
                                  <w:divsChild>
                                    <w:div w:id="1750614146">
                                      <w:marLeft w:val="0"/>
                                      <w:marRight w:val="0"/>
                                      <w:marTop w:val="0"/>
                                      <w:marBottom w:val="0"/>
                                      <w:divBdr>
                                        <w:top w:val="single" w:sz="6" w:space="0" w:color="F5F5F5"/>
                                        <w:left w:val="single" w:sz="6" w:space="0" w:color="F5F5F5"/>
                                        <w:bottom w:val="single" w:sz="6" w:space="0" w:color="F5F5F5"/>
                                        <w:right w:val="single" w:sz="6" w:space="0" w:color="F5F5F5"/>
                                      </w:divBdr>
                                      <w:divsChild>
                                        <w:div w:id="1588227853">
                                          <w:marLeft w:val="0"/>
                                          <w:marRight w:val="0"/>
                                          <w:marTop w:val="0"/>
                                          <w:marBottom w:val="0"/>
                                          <w:divBdr>
                                            <w:top w:val="none" w:sz="0" w:space="0" w:color="auto"/>
                                            <w:left w:val="none" w:sz="0" w:space="0" w:color="auto"/>
                                            <w:bottom w:val="none" w:sz="0" w:space="0" w:color="auto"/>
                                            <w:right w:val="none" w:sz="0" w:space="0" w:color="auto"/>
                                          </w:divBdr>
                                          <w:divsChild>
                                            <w:div w:id="116123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90471477">
      <w:bodyDiv w:val="1"/>
      <w:marLeft w:val="0"/>
      <w:marRight w:val="0"/>
      <w:marTop w:val="0"/>
      <w:marBottom w:val="0"/>
      <w:divBdr>
        <w:top w:val="none" w:sz="0" w:space="0" w:color="auto"/>
        <w:left w:val="none" w:sz="0" w:space="0" w:color="auto"/>
        <w:bottom w:val="none" w:sz="0" w:space="0" w:color="auto"/>
        <w:right w:val="none" w:sz="0" w:space="0" w:color="auto"/>
      </w:divBdr>
      <w:divsChild>
        <w:div w:id="1731728588">
          <w:marLeft w:val="0"/>
          <w:marRight w:val="0"/>
          <w:marTop w:val="0"/>
          <w:marBottom w:val="0"/>
          <w:divBdr>
            <w:top w:val="none" w:sz="0" w:space="0" w:color="auto"/>
            <w:left w:val="none" w:sz="0" w:space="0" w:color="auto"/>
            <w:bottom w:val="none" w:sz="0" w:space="0" w:color="auto"/>
            <w:right w:val="none" w:sz="0" w:space="0" w:color="auto"/>
          </w:divBdr>
          <w:divsChild>
            <w:div w:id="995105713">
              <w:marLeft w:val="0"/>
              <w:marRight w:val="0"/>
              <w:marTop w:val="0"/>
              <w:marBottom w:val="0"/>
              <w:divBdr>
                <w:top w:val="none" w:sz="0" w:space="0" w:color="auto"/>
                <w:left w:val="none" w:sz="0" w:space="0" w:color="auto"/>
                <w:bottom w:val="none" w:sz="0" w:space="0" w:color="auto"/>
                <w:right w:val="none" w:sz="0" w:space="0" w:color="auto"/>
              </w:divBdr>
              <w:divsChild>
                <w:div w:id="1815024423">
                  <w:marLeft w:val="0"/>
                  <w:marRight w:val="0"/>
                  <w:marTop w:val="0"/>
                  <w:marBottom w:val="0"/>
                  <w:divBdr>
                    <w:top w:val="none" w:sz="0" w:space="0" w:color="auto"/>
                    <w:left w:val="none" w:sz="0" w:space="0" w:color="auto"/>
                    <w:bottom w:val="none" w:sz="0" w:space="0" w:color="auto"/>
                    <w:right w:val="none" w:sz="0" w:space="0" w:color="auto"/>
                  </w:divBdr>
                  <w:divsChild>
                    <w:div w:id="1528909812">
                      <w:marLeft w:val="0"/>
                      <w:marRight w:val="0"/>
                      <w:marTop w:val="0"/>
                      <w:marBottom w:val="0"/>
                      <w:divBdr>
                        <w:top w:val="none" w:sz="0" w:space="0" w:color="auto"/>
                        <w:left w:val="none" w:sz="0" w:space="0" w:color="auto"/>
                        <w:bottom w:val="none" w:sz="0" w:space="0" w:color="auto"/>
                        <w:right w:val="none" w:sz="0" w:space="0" w:color="auto"/>
                      </w:divBdr>
                      <w:divsChild>
                        <w:div w:id="833104141">
                          <w:marLeft w:val="0"/>
                          <w:marRight w:val="0"/>
                          <w:marTop w:val="0"/>
                          <w:marBottom w:val="0"/>
                          <w:divBdr>
                            <w:top w:val="none" w:sz="0" w:space="0" w:color="auto"/>
                            <w:left w:val="none" w:sz="0" w:space="0" w:color="auto"/>
                            <w:bottom w:val="none" w:sz="0" w:space="0" w:color="auto"/>
                            <w:right w:val="none" w:sz="0" w:space="0" w:color="auto"/>
                          </w:divBdr>
                          <w:divsChild>
                            <w:div w:id="349110927">
                              <w:marLeft w:val="0"/>
                              <w:marRight w:val="0"/>
                              <w:marTop w:val="0"/>
                              <w:marBottom w:val="0"/>
                              <w:divBdr>
                                <w:top w:val="none" w:sz="0" w:space="0" w:color="auto"/>
                                <w:left w:val="none" w:sz="0" w:space="0" w:color="auto"/>
                                <w:bottom w:val="none" w:sz="0" w:space="0" w:color="auto"/>
                                <w:right w:val="none" w:sz="0" w:space="0" w:color="auto"/>
                              </w:divBdr>
                              <w:divsChild>
                                <w:div w:id="2044547949">
                                  <w:marLeft w:val="0"/>
                                  <w:marRight w:val="0"/>
                                  <w:marTop w:val="0"/>
                                  <w:marBottom w:val="0"/>
                                  <w:divBdr>
                                    <w:top w:val="none" w:sz="0" w:space="0" w:color="auto"/>
                                    <w:left w:val="none" w:sz="0" w:space="0" w:color="auto"/>
                                    <w:bottom w:val="none" w:sz="0" w:space="0" w:color="auto"/>
                                    <w:right w:val="none" w:sz="0" w:space="0" w:color="auto"/>
                                  </w:divBdr>
                                  <w:divsChild>
                                    <w:div w:id="1071586402">
                                      <w:marLeft w:val="0"/>
                                      <w:marRight w:val="0"/>
                                      <w:marTop w:val="0"/>
                                      <w:marBottom w:val="0"/>
                                      <w:divBdr>
                                        <w:top w:val="single" w:sz="6" w:space="0" w:color="F5F5F5"/>
                                        <w:left w:val="single" w:sz="6" w:space="0" w:color="F5F5F5"/>
                                        <w:bottom w:val="single" w:sz="6" w:space="0" w:color="F5F5F5"/>
                                        <w:right w:val="single" w:sz="6" w:space="0" w:color="F5F5F5"/>
                                      </w:divBdr>
                                      <w:divsChild>
                                        <w:div w:id="1973435334">
                                          <w:marLeft w:val="0"/>
                                          <w:marRight w:val="0"/>
                                          <w:marTop w:val="0"/>
                                          <w:marBottom w:val="0"/>
                                          <w:divBdr>
                                            <w:top w:val="none" w:sz="0" w:space="0" w:color="auto"/>
                                            <w:left w:val="none" w:sz="0" w:space="0" w:color="auto"/>
                                            <w:bottom w:val="none" w:sz="0" w:space="0" w:color="auto"/>
                                            <w:right w:val="none" w:sz="0" w:space="0" w:color="auto"/>
                                          </w:divBdr>
                                          <w:divsChild>
                                            <w:div w:id="251470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35142492">
      <w:bodyDiv w:val="1"/>
      <w:marLeft w:val="0"/>
      <w:marRight w:val="0"/>
      <w:marTop w:val="0"/>
      <w:marBottom w:val="0"/>
      <w:divBdr>
        <w:top w:val="none" w:sz="0" w:space="0" w:color="auto"/>
        <w:left w:val="none" w:sz="0" w:space="0" w:color="auto"/>
        <w:bottom w:val="none" w:sz="0" w:space="0" w:color="auto"/>
        <w:right w:val="none" w:sz="0" w:space="0" w:color="auto"/>
      </w:divBdr>
    </w:div>
    <w:div w:id="1890531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n/"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en/aktualno/vec-informacij-ponudniki.htm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ponudba/pages/aktualno/aktualno_jnc_podrobno.xhtml?zadevaId=7583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yurica_Albert\AppData\Roaming\Microsoft\Templates\Razpisi.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9479B5-F5DE-4A99-BE93-5D77D2415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Razpisi.dotm</Template>
  <TotalTime>3</TotalTime>
  <Pages>40</Pages>
  <Words>14339</Words>
  <Characters>81737</Characters>
  <Application>Microsoft Office Word</Application>
  <DocSecurity>0</DocSecurity>
  <Lines>681</Lines>
  <Paragraphs>191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RTVSLO</Company>
  <LinksUpToDate>false</LinksUpToDate>
  <CharactersWithSpaces>95885</CharactersWithSpaces>
  <SharedDoc>false</SharedDoc>
  <HLinks>
    <vt:vector size="480" baseType="variant">
      <vt:variant>
        <vt:i4>5701675</vt:i4>
      </vt:variant>
      <vt:variant>
        <vt:i4>468</vt:i4>
      </vt:variant>
      <vt:variant>
        <vt:i4>0</vt:i4>
      </vt:variant>
      <vt:variant>
        <vt:i4>5</vt:i4>
      </vt:variant>
      <vt:variant>
        <vt:lpwstr>mailto:javna.narocila@rtvslo.si</vt:lpwstr>
      </vt:variant>
      <vt:variant>
        <vt:lpwstr/>
      </vt:variant>
      <vt:variant>
        <vt:i4>786438</vt:i4>
      </vt:variant>
      <vt:variant>
        <vt:i4>465</vt:i4>
      </vt:variant>
      <vt:variant>
        <vt:i4>0</vt:i4>
      </vt:variant>
      <vt:variant>
        <vt:i4>5</vt:i4>
      </vt:variant>
      <vt:variant>
        <vt:lpwstr>http://www.rtvslo.si/razpisi</vt:lpwstr>
      </vt:variant>
      <vt:variant>
        <vt:lpwstr/>
      </vt:variant>
      <vt:variant>
        <vt:i4>5701675</vt:i4>
      </vt:variant>
      <vt:variant>
        <vt:i4>462</vt:i4>
      </vt:variant>
      <vt:variant>
        <vt:i4>0</vt:i4>
      </vt:variant>
      <vt:variant>
        <vt:i4>5</vt:i4>
      </vt:variant>
      <vt:variant>
        <vt:lpwstr>mailto:javna.narocila@rtvslo.si</vt:lpwstr>
      </vt:variant>
      <vt:variant>
        <vt:lpwstr/>
      </vt:variant>
      <vt:variant>
        <vt:i4>5701675</vt:i4>
      </vt:variant>
      <vt:variant>
        <vt:i4>459</vt:i4>
      </vt:variant>
      <vt:variant>
        <vt:i4>0</vt:i4>
      </vt:variant>
      <vt:variant>
        <vt:i4>5</vt:i4>
      </vt:variant>
      <vt:variant>
        <vt:lpwstr>mailto:javna.narocila@rtvslo.si</vt:lpwstr>
      </vt:variant>
      <vt:variant>
        <vt:lpwstr/>
      </vt:variant>
      <vt:variant>
        <vt:i4>1048637</vt:i4>
      </vt:variant>
      <vt:variant>
        <vt:i4>452</vt:i4>
      </vt:variant>
      <vt:variant>
        <vt:i4>0</vt:i4>
      </vt:variant>
      <vt:variant>
        <vt:i4>5</vt:i4>
      </vt:variant>
      <vt:variant>
        <vt:lpwstr/>
      </vt:variant>
      <vt:variant>
        <vt:lpwstr>_Toc343683569</vt:lpwstr>
      </vt:variant>
      <vt:variant>
        <vt:i4>1048637</vt:i4>
      </vt:variant>
      <vt:variant>
        <vt:i4>446</vt:i4>
      </vt:variant>
      <vt:variant>
        <vt:i4>0</vt:i4>
      </vt:variant>
      <vt:variant>
        <vt:i4>5</vt:i4>
      </vt:variant>
      <vt:variant>
        <vt:lpwstr/>
      </vt:variant>
      <vt:variant>
        <vt:lpwstr>_Toc343683568</vt:lpwstr>
      </vt:variant>
      <vt:variant>
        <vt:i4>1048637</vt:i4>
      </vt:variant>
      <vt:variant>
        <vt:i4>440</vt:i4>
      </vt:variant>
      <vt:variant>
        <vt:i4>0</vt:i4>
      </vt:variant>
      <vt:variant>
        <vt:i4>5</vt:i4>
      </vt:variant>
      <vt:variant>
        <vt:lpwstr/>
      </vt:variant>
      <vt:variant>
        <vt:lpwstr>_Toc343683567</vt:lpwstr>
      </vt:variant>
      <vt:variant>
        <vt:i4>1048637</vt:i4>
      </vt:variant>
      <vt:variant>
        <vt:i4>434</vt:i4>
      </vt:variant>
      <vt:variant>
        <vt:i4>0</vt:i4>
      </vt:variant>
      <vt:variant>
        <vt:i4>5</vt:i4>
      </vt:variant>
      <vt:variant>
        <vt:lpwstr/>
      </vt:variant>
      <vt:variant>
        <vt:lpwstr>_Toc343683566</vt:lpwstr>
      </vt:variant>
      <vt:variant>
        <vt:i4>1048637</vt:i4>
      </vt:variant>
      <vt:variant>
        <vt:i4>428</vt:i4>
      </vt:variant>
      <vt:variant>
        <vt:i4>0</vt:i4>
      </vt:variant>
      <vt:variant>
        <vt:i4>5</vt:i4>
      </vt:variant>
      <vt:variant>
        <vt:lpwstr/>
      </vt:variant>
      <vt:variant>
        <vt:lpwstr>_Toc343683565</vt:lpwstr>
      </vt:variant>
      <vt:variant>
        <vt:i4>1048637</vt:i4>
      </vt:variant>
      <vt:variant>
        <vt:i4>422</vt:i4>
      </vt:variant>
      <vt:variant>
        <vt:i4>0</vt:i4>
      </vt:variant>
      <vt:variant>
        <vt:i4>5</vt:i4>
      </vt:variant>
      <vt:variant>
        <vt:lpwstr/>
      </vt:variant>
      <vt:variant>
        <vt:lpwstr>_Toc343683564</vt:lpwstr>
      </vt:variant>
      <vt:variant>
        <vt:i4>1048637</vt:i4>
      </vt:variant>
      <vt:variant>
        <vt:i4>416</vt:i4>
      </vt:variant>
      <vt:variant>
        <vt:i4>0</vt:i4>
      </vt:variant>
      <vt:variant>
        <vt:i4>5</vt:i4>
      </vt:variant>
      <vt:variant>
        <vt:lpwstr/>
      </vt:variant>
      <vt:variant>
        <vt:lpwstr>_Toc343683563</vt:lpwstr>
      </vt:variant>
      <vt:variant>
        <vt:i4>1048637</vt:i4>
      </vt:variant>
      <vt:variant>
        <vt:i4>410</vt:i4>
      </vt:variant>
      <vt:variant>
        <vt:i4>0</vt:i4>
      </vt:variant>
      <vt:variant>
        <vt:i4>5</vt:i4>
      </vt:variant>
      <vt:variant>
        <vt:lpwstr/>
      </vt:variant>
      <vt:variant>
        <vt:lpwstr>_Toc343683562</vt:lpwstr>
      </vt:variant>
      <vt:variant>
        <vt:i4>1048637</vt:i4>
      </vt:variant>
      <vt:variant>
        <vt:i4>404</vt:i4>
      </vt:variant>
      <vt:variant>
        <vt:i4>0</vt:i4>
      </vt:variant>
      <vt:variant>
        <vt:i4>5</vt:i4>
      </vt:variant>
      <vt:variant>
        <vt:lpwstr/>
      </vt:variant>
      <vt:variant>
        <vt:lpwstr>_Toc343683561</vt:lpwstr>
      </vt:variant>
      <vt:variant>
        <vt:i4>1048637</vt:i4>
      </vt:variant>
      <vt:variant>
        <vt:i4>398</vt:i4>
      </vt:variant>
      <vt:variant>
        <vt:i4>0</vt:i4>
      </vt:variant>
      <vt:variant>
        <vt:i4>5</vt:i4>
      </vt:variant>
      <vt:variant>
        <vt:lpwstr/>
      </vt:variant>
      <vt:variant>
        <vt:lpwstr>_Toc343683560</vt:lpwstr>
      </vt:variant>
      <vt:variant>
        <vt:i4>1245245</vt:i4>
      </vt:variant>
      <vt:variant>
        <vt:i4>392</vt:i4>
      </vt:variant>
      <vt:variant>
        <vt:i4>0</vt:i4>
      </vt:variant>
      <vt:variant>
        <vt:i4>5</vt:i4>
      </vt:variant>
      <vt:variant>
        <vt:lpwstr/>
      </vt:variant>
      <vt:variant>
        <vt:lpwstr>_Toc343683559</vt:lpwstr>
      </vt:variant>
      <vt:variant>
        <vt:i4>1245245</vt:i4>
      </vt:variant>
      <vt:variant>
        <vt:i4>386</vt:i4>
      </vt:variant>
      <vt:variant>
        <vt:i4>0</vt:i4>
      </vt:variant>
      <vt:variant>
        <vt:i4>5</vt:i4>
      </vt:variant>
      <vt:variant>
        <vt:lpwstr/>
      </vt:variant>
      <vt:variant>
        <vt:lpwstr>_Toc343683558</vt:lpwstr>
      </vt:variant>
      <vt:variant>
        <vt:i4>1245245</vt:i4>
      </vt:variant>
      <vt:variant>
        <vt:i4>380</vt:i4>
      </vt:variant>
      <vt:variant>
        <vt:i4>0</vt:i4>
      </vt:variant>
      <vt:variant>
        <vt:i4>5</vt:i4>
      </vt:variant>
      <vt:variant>
        <vt:lpwstr/>
      </vt:variant>
      <vt:variant>
        <vt:lpwstr>_Toc343683557</vt:lpwstr>
      </vt:variant>
      <vt:variant>
        <vt:i4>1245245</vt:i4>
      </vt:variant>
      <vt:variant>
        <vt:i4>374</vt:i4>
      </vt:variant>
      <vt:variant>
        <vt:i4>0</vt:i4>
      </vt:variant>
      <vt:variant>
        <vt:i4>5</vt:i4>
      </vt:variant>
      <vt:variant>
        <vt:lpwstr/>
      </vt:variant>
      <vt:variant>
        <vt:lpwstr>_Toc343683556</vt:lpwstr>
      </vt:variant>
      <vt:variant>
        <vt:i4>1245245</vt:i4>
      </vt:variant>
      <vt:variant>
        <vt:i4>368</vt:i4>
      </vt:variant>
      <vt:variant>
        <vt:i4>0</vt:i4>
      </vt:variant>
      <vt:variant>
        <vt:i4>5</vt:i4>
      </vt:variant>
      <vt:variant>
        <vt:lpwstr/>
      </vt:variant>
      <vt:variant>
        <vt:lpwstr>_Toc343683555</vt:lpwstr>
      </vt:variant>
      <vt:variant>
        <vt:i4>1245245</vt:i4>
      </vt:variant>
      <vt:variant>
        <vt:i4>362</vt:i4>
      </vt:variant>
      <vt:variant>
        <vt:i4>0</vt:i4>
      </vt:variant>
      <vt:variant>
        <vt:i4>5</vt:i4>
      </vt:variant>
      <vt:variant>
        <vt:lpwstr/>
      </vt:variant>
      <vt:variant>
        <vt:lpwstr>_Toc343683554</vt:lpwstr>
      </vt:variant>
      <vt:variant>
        <vt:i4>1245245</vt:i4>
      </vt:variant>
      <vt:variant>
        <vt:i4>356</vt:i4>
      </vt:variant>
      <vt:variant>
        <vt:i4>0</vt:i4>
      </vt:variant>
      <vt:variant>
        <vt:i4>5</vt:i4>
      </vt:variant>
      <vt:variant>
        <vt:lpwstr/>
      </vt:variant>
      <vt:variant>
        <vt:lpwstr>_Toc343683553</vt:lpwstr>
      </vt:variant>
      <vt:variant>
        <vt:i4>1245245</vt:i4>
      </vt:variant>
      <vt:variant>
        <vt:i4>350</vt:i4>
      </vt:variant>
      <vt:variant>
        <vt:i4>0</vt:i4>
      </vt:variant>
      <vt:variant>
        <vt:i4>5</vt:i4>
      </vt:variant>
      <vt:variant>
        <vt:lpwstr/>
      </vt:variant>
      <vt:variant>
        <vt:lpwstr>_Toc343683552</vt:lpwstr>
      </vt:variant>
      <vt:variant>
        <vt:i4>1245245</vt:i4>
      </vt:variant>
      <vt:variant>
        <vt:i4>344</vt:i4>
      </vt:variant>
      <vt:variant>
        <vt:i4>0</vt:i4>
      </vt:variant>
      <vt:variant>
        <vt:i4>5</vt:i4>
      </vt:variant>
      <vt:variant>
        <vt:lpwstr/>
      </vt:variant>
      <vt:variant>
        <vt:lpwstr>_Toc343683551</vt:lpwstr>
      </vt:variant>
      <vt:variant>
        <vt:i4>1245245</vt:i4>
      </vt:variant>
      <vt:variant>
        <vt:i4>338</vt:i4>
      </vt:variant>
      <vt:variant>
        <vt:i4>0</vt:i4>
      </vt:variant>
      <vt:variant>
        <vt:i4>5</vt:i4>
      </vt:variant>
      <vt:variant>
        <vt:lpwstr/>
      </vt:variant>
      <vt:variant>
        <vt:lpwstr>_Toc343683550</vt:lpwstr>
      </vt:variant>
      <vt:variant>
        <vt:i4>1179709</vt:i4>
      </vt:variant>
      <vt:variant>
        <vt:i4>332</vt:i4>
      </vt:variant>
      <vt:variant>
        <vt:i4>0</vt:i4>
      </vt:variant>
      <vt:variant>
        <vt:i4>5</vt:i4>
      </vt:variant>
      <vt:variant>
        <vt:lpwstr/>
      </vt:variant>
      <vt:variant>
        <vt:lpwstr>_Toc343683549</vt:lpwstr>
      </vt:variant>
      <vt:variant>
        <vt:i4>1179709</vt:i4>
      </vt:variant>
      <vt:variant>
        <vt:i4>326</vt:i4>
      </vt:variant>
      <vt:variant>
        <vt:i4>0</vt:i4>
      </vt:variant>
      <vt:variant>
        <vt:i4>5</vt:i4>
      </vt:variant>
      <vt:variant>
        <vt:lpwstr/>
      </vt:variant>
      <vt:variant>
        <vt:lpwstr>_Toc343683548</vt:lpwstr>
      </vt:variant>
      <vt:variant>
        <vt:i4>1179709</vt:i4>
      </vt:variant>
      <vt:variant>
        <vt:i4>320</vt:i4>
      </vt:variant>
      <vt:variant>
        <vt:i4>0</vt:i4>
      </vt:variant>
      <vt:variant>
        <vt:i4>5</vt:i4>
      </vt:variant>
      <vt:variant>
        <vt:lpwstr/>
      </vt:variant>
      <vt:variant>
        <vt:lpwstr>_Toc343683547</vt:lpwstr>
      </vt:variant>
      <vt:variant>
        <vt:i4>1179709</vt:i4>
      </vt:variant>
      <vt:variant>
        <vt:i4>314</vt:i4>
      </vt:variant>
      <vt:variant>
        <vt:i4>0</vt:i4>
      </vt:variant>
      <vt:variant>
        <vt:i4>5</vt:i4>
      </vt:variant>
      <vt:variant>
        <vt:lpwstr/>
      </vt:variant>
      <vt:variant>
        <vt:lpwstr>_Toc343683546</vt:lpwstr>
      </vt:variant>
      <vt:variant>
        <vt:i4>1179709</vt:i4>
      </vt:variant>
      <vt:variant>
        <vt:i4>308</vt:i4>
      </vt:variant>
      <vt:variant>
        <vt:i4>0</vt:i4>
      </vt:variant>
      <vt:variant>
        <vt:i4>5</vt:i4>
      </vt:variant>
      <vt:variant>
        <vt:lpwstr/>
      </vt:variant>
      <vt:variant>
        <vt:lpwstr>_Toc343683545</vt:lpwstr>
      </vt:variant>
      <vt:variant>
        <vt:i4>1179709</vt:i4>
      </vt:variant>
      <vt:variant>
        <vt:i4>302</vt:i4>
      </vt:variant>
      <vt:variant>
        <vt:i4>0</vt:i4>
      </vt:variant>
      <vt:variant>
        <vt:i4>5</vt:i4>
      </vt:variant>
      <vt:variant>
        <vt:lpwstr/>
      </vt:variant>
      <vt:variant>
        <vt:lpwstr>_Toc343683544</vt:lpwstr>
      </vt:variant>
      <vt:variant>
        <vt:i4>1179709</vt:i4>
      </vt:variant>
      <vt:variant>
        <vt:i4>296</vt:i4>
      </vt:variant>
      <vt:variant>
        <vt:i4>0</vt:i4>
      </vt:variant>
      <vt:variant>
        <vt:i4>5</vt:i4>
      </vt:variant>
      <vt:variant>
        <vt:lpwstr/>
      </vt:variant>
      <vt:variant>
        <vt:lpwstr>_Toc343683543</vt:lpwstr>
      </vt:variant>
      <vt:variant>
        <vt:i4>1179709</vt:i4>
      </vt:variant>
      <vt:variant>
        <vt:i4>290</vt:i4>
      </vt:variant>
      <vt:variant>
        <vt:i4>0</vt:i4>
      </vt:variant>
      <vt:variant>
        <vt:i4>5</vt:i4>
      </vt:variant>
      <vt:variant>
        <vt:lpwstr/>
      </vt:variant>
      <vt:variant>
        <vt:lpwstr>_Toc343683542</vt:lpwstr>
      </vt:variant>
      <vt:variant>
        <vt:i4>1179709</vt:i4>
      </vt:variant>
      <vt:variant>
        <vt:i4>284</vt:i4>
      </vt:variant>
      <vt:variant>
        <vt:i4>0</vt:i4>
      </vt:variant>
      <vt:variant>
        <vt:i4>5</vt:i4>
      </vt:variant>
      <vt:variant>
        <vt:lpwstr/>
      </vt:variant>
      <vt:variant>
        <vt:lpwstr>_Toc343683541</vt:lpwstr>
      </vt:variant>
      <vt:variant>
        <vt:i4>1179709</vt:i4>
      </vt:variant>
      <vt:variant>
        <vt:i4>278</vt:i4>
      </vt:variant>
      <vt:variant>
        <vt:i4>0</vt:i4>
      </vt:variant>
      <vt:variant>
        <vt:i4>5</vt:i4>
      </vt:variant>
      <vt:variant>
        <vt:lpwstr/>
      </vt:variant>
      <vt:variant>
        <vt:lpwstr>_Toc343683540</vt:lpwstr>
      </vt:variant>
      <vt:variant>
        <vt:i4>1376317</vt:i4>
      </vt:variant>
      <vt:variant>
        <vt:i4>272</vt:i4>
      </vt:variant>
      <vt:variant>
        <vt:i4>0</vt:i4>
      </vt:variant>
      <vt:variant>
        <vt:i4>5</vt:i4>
      </vt:variant>
      <vt:variant>
        <vt:lpwstr/>
      </vt:variant>
      <vt:variant>
        <vt:lpwstr>_Toc343683539</vt:lpwstr>
      </vt:variant>
      <vt:variant>
        <vt:i4>1376317</vt:i4>
      </vt:variant>
      <vt:variant>
        <vt:i4>266</vt:i4>
      </vt:variant>
      <vt:variant>
        <vt:i4>0</vt:i4>
      </vt:variant>
      <vt:variant>
        <vt:i4>5</vt:i4>
      </vt:variant>
      <vt:variant>
        <vt:lpwstr/>
      </vt:variant>
      <vt:variant>
        <vt:lpwstr>_Toc343683538</vt:lpwstr>
      </vt:variant>
      <vt:variant>
        <vt:i4>1376317</vt:i4>
      </vt:variant>
      <vt:variant>
        <vt:i4>260</vt:i4>
      </vt:variant>
      <vt:variant>
        <vt:i4>0</vt:i4>
      </vt:variant>
      <vt:variant>
        <vt:i4>5</vt:i4>
      </vt:variant>
      <vt:variant>
        <vt:lpwstr/>
      </vt:variant>
      <vt:variant>
        <vt:lpwstr>_Toc343683537</vt:lpwstr>
      </vt:variant>
      <vt:variant>
        <vt:i4>1376317</vt:i4>
      </vt:variant>
      <vt:variant>
        <vt:i4>254</vt:i4>
      </vt:variant>
      <vt:variant>
        <vt:i4>0</vt:i4>
      </vt:variant>
      <vt:variant>
        <vt:i4>5</vt:i4>
      </vt:variant>
      <vt:variant>
        <vt:lpwstr/>
      </vt:variant>
      <vt:variant>
        <vt:lpwstr>_Toc343683536</vt:lpwstr>
      </vt:variant>
      <vt:variant>
        <vt:i4>1376317</vt:i4>
      </vt:variant>
      <vt:variant>
        <vt:i4>248</vt:i4>
      </vt:variant>
      <vt:variant>
        <vt:i4>0</vt:i4>
      </vt:variant>
      <vt:variant>
        <vt:i4>5</vt:i4>
      </vt:variant>
      <vt:variant>
        <vt:lpwstr/>
      </vt:variant>
      <vt:variant>
        <vt:lpwstr>_Toc343683535</vt:lpwstr>
      </vt:variant>
      <vt:variant>
        <vt:i4>1376317</vt:i4>
      </vt:variant>
      <vt:variant>
        <vt:i4>242</vt:i4>
      </vt:variant>
      <vt:variant>
        <vt:i4>0</vt:i4>
      </vt:variant>
      <vt:variant>
        <vt:i4>5</vt:i4>
      </vt:variant>
      <vt:variant>
        <vt:lpwstr/>
      </vt:variant>
      <vt:variant>
        <vt:lpwstr>_Toc343683534</vt:lpwstr>
      </vt:variant>
      <vt:variant>
        <vt:i4>1376317</vt:i4>
      </vt:variant>
      <vt:variant>
        <vt:i4>236</vt:i4>
      </vt:variant>
      <vt:variant>
        <vt:i4>0</vt:i4>
      </vt:variant>
      <vt:variant>
        <vt:i4>5</vt:i4>
      </vt:variant>
      <vt:variant>
        <vt:lpwstr/>
      </vt:variant>
      <vt:variant>
        <vt:lpwstr>_Toc343683533</vt:lpwstr>
      </vt:variant>
      <vt:variant>
        <vt:i4>1376317</vt:i4>
      </vt:variant>
      <vt:variant>
        <vt:i4>230</vt:i4>
      </vt:variant>
      <vt:variant>
        <vt:i4>0</vt:i4>
      </vt:variant>
      <vt:variant>
        <vt:i4>5</vt:i4>
      </vt:variant>
      <vt:variant>
        <vt:lpwstr/>
      </vt:variant>
      <vt:variant>
        <vt:lpwstr>_Toc343683532</vt:lpwstr>
      </vt:variant>
      <vt:variant>
        <vt:i4>1376317</vt:i4>
      </vt:variant>
      <vt:variant>
        <vt:i4>224</vt:i4>
      </vt:variant>
      <vt:variant>
        <vt:i4>0</vt:i4>
      </vt:variant>
      <vt:variant>
        <vt:i4>5</vt:i4>
      </vt:variant>
      <vt:variant>
        <vt:lpwstr/>
      </vt:variant>
      <vt:variant>
        <vt:lpwstr>_Toc343683531</vt:lpwstr>
      </vt:variant>
      <vt:variant>
        <vt:i4>1376317</vt:i4>
      </vt:variant>
      <vt:variant>
        <vt:i4>218</vt:i4>
      </vt:variant>
      <vt:variant>
        <vt:i4>0</vt:i4>
      </vt:variant>
      <vt:variant>
        <vt:i4>5</vt:i4>
      </vt:variant>
      <vt:variant>
        <vt:lpwstr/>
      </vt:variant>
      <vt:variant>
        <vt:lpwstr>_Toc343683530</vt:lpwstr>
      </vt:variant>
      <vt:variant>
        <vt:i4>1310781</vt:i4>
      </vt:variant>
      <vt:variant>
        <vt:i4>212</vt:i4>
      </vt:variant>
      <vt:variant>
        <vt:i4>0</vt:i4>
      </vt:variant>
      <vt:variant>
        <vt:i4>5</vt:i4>
      </vt:variant>
      <vt:variant>
        <vt:lpwstr/>
      </vt:variant>
      <vt:variant>
        <vt:lpwstr>_Toc343683529</vt:lpwstr>
      </vt:variant>
      <vt:variant>
        <vt:i4>1310781</vt:i4>
      </vt:variant>
      <vt:variant>
        <vt:i4>206</vt:i4>
      </vt:variant>
      <vt:variant>
        <vt:i4>0</vt:i4>
      </vt:variant>
      <vt:variant>
        <vt:i4>5</vt:i4>
      </vt:variant>
      <vt:variant>
        <vt:lpwstr/>
      </vt:variant>
      <vt:variant>
        <vt:lpwstr>_Toc343683528</vt:lpwstr>
      </vt:variant>
      <vt:variant>
        <vt:i4>1310781</vt:i4>
      </vt:variant>
      <vt:variant>
        <vt:i4>200</vt:i4>
      </vt:variant>
      <vt:variant>
        <vt:i4>0</vt:i4>
      </vt:variant>
      <vt:variant>
        <vt:i4>5</vt:i4>
      </vt:variant>
      <vt:variant>
        <vt:lpwstr/>
      </vt:variant>
      <vt:variant>
        <vt:lpwstr>_Toc343683527</vt:lpwstr>
      </vt:variant>
      <vt:variant>
        <vt:i4>1310781</vt:i4>
      </vt:variant>
      <vt:variant>
        <vt:i4>194</vt:i4>
      </vt:variant>
      <vt:variant>
        <vt:i4>0</vt:i4>
      </vt:variant>
      <vt:variant>
        <vt:i4>5</vt:i4>
      </vt:variant>
      <vt:variant>
        <vt:lpwstr/>
      </vt:variant>
      <vt:variant>
        <vt:lpwstr>_Toc343683526</vt:lpwstr>
      </vt:variant>
      <vt:variant>
        <vt:i4>1310781</vt:i4>
      </vt:variant>
      <vt:variant>
        <vt:i4>188</vt:i4>
      </vt:variant>
      <vt:variant>
        <vt:i4>0</vt:i4>
      </vt:variant>
      <vt:variant>
        <vt:i4>5</vt:i4>
      </vt:variant>
      <vt:variant>
        <vt:lpwstr/>
      </vt:variant>
      <vt:variant>
        <vt:lpwstr>_Toc343683525</vt:lpwstr>
      </vt:variant>
      <vt:variant>
        <vt:i4>1310781</vt:i4>
      </vt:variant>
      <vt:variant>
        <vt:i4>182</vt:i4>
      </vt:variant>
      <vt:variant>
        <vt:i4>0</vt:i4>
      </vt:variant>
      <vt:variant>
        <vt:i4>5</vt:i4>
      </vt:variant>
      <vt:variant>
        <vt:lpwstr/>
      </vt:variant>
      <vt:variant>
        <vt:lpwstr>_Toc343683524</vt:lpwstr>
      </vt:variant>
      <vt:variant>
        <vt:i4>1310781</vt:i4>
      </vt:variant>
      <vt:variant>
        <vt:i4>176</vt:i4>
      </vt:variant>
      <vt:variant>
        <vt:i4>0</vt:i4>
      </vt:variant>
      <vt:variant>
        <vt:i4>5</vt:i4>
      </vt:variant>
      <vt:variant>
        <vt:lpwstr/>
      </vt:variant>
      <vt:variant>
        <vt:lpwstr>_Toc343683523</vt:lpwstr>
      </vt:variant>
      <vt:variant>
        <vt:i4>1310781</vt:i4>
      </vt:variant>
      <vt:variant>
        <vt:i4>170</vt:i4>
      </vt:variant>
      <vt:variant>
        <vt:i4>0</vt:i4>
      </vt:variant>
      <vt:variant>
        <vt:i4>5</vt:i4>
      </vt:variant>
      <vt:variant>
        <vt:lpwstr/>
      </vt:variant>
      <vt:variant>
        <vt:lpwstr>_Toc343683522</vt:lpwstr>
      </vt:variant>
      <vt:variant>
        <vt:i4>1310781</vt:i4>
      </vt:variant>
      <vt:variant>
        <vt:i4>164</vt:i4>
      </vt:variant>
      <vt:variant>
        <vt:i4>0</vt:i4>
      </vt:variant>
      <vt:variant>
        <vt:i4>5</vt:i4>
      </vt:variant>
      <vt:variant>
        <vt:lpwstr/>
      </vt:variant>
      <vt:variant>
        <vt:lpwstr>_Toc343683521</vt:lpwstr>
      </vt:variant>
      <vt:variant>
        <vt:i4>1310781</vt:i4>
      </vt:variant>
      <vt:variant>
        <vt:i4>158</vt:i4>
      </vt:variant>
      <vt:variant>
        <vt:i4>0</vt:i4>
      </vt:variant>
      <vt:variant>
        <vt:i4>5</vt:i4>
      </vt:variant>
      <vt:variant>
        <vt:lpwstr/>
      </vt:variant>
      <vt:variant>
        <vt:lpwstr>_Toc343683520</vt:lpwstr>
      </vt:variant>
      <vt:variant>
        <vt:i4>1507389</vt:i4>
      </vt:variant>
      <vt:variant>
        <vt:i4>152</vt:i4>
      </vt:variant>
      <vt:variant>
        <vt:i4>0</vt:i4>
      </vt:variant>
      <vt:variant>
        <vt:i4>5</vt:i4>
      </vt:variant>
      <vt:variant>
        <vt:lpwstr/>
      </vt:variant>
      <vt:variant>
        <vt:lpwstr>_Toc343683519</vt:lpwstr>
      </vt:variant>
      <vt:variant>
        <vt:i4>1507389</vt:i4>
      </vt:variant>
      <vt:variant>
        <vt:i4>146</vt:i4>
      </vt:variant>
      <vt:variant>
        <vt:i4>0</vt:i4>
      </vt:variant>
      <vt:variant>
        <vt:i4>5</vt:i4>
      </vt:variant>
      <vt:variant>
        <vt:lpwstr/>
      </vt:variant>
      <vt:variant>
        <vt:lpwstr>_Toc343683518</vt:lpwstr>
      </vt:variant>
      <vt:variant>
        <vt:i4>1507389</vt:i4>
      </vt:variant>
      <vt:variant>
        <vt:i4>140</vt:i4>
      </vt:variant>
      <vt:variant>
        <vt:i4>0</vt:i4>
      </vt:variant>
      <vt:variant>
        <vt:i4>5</vt:i4>
      </vt:variant>
      <vt:variant>
        <vt:lpwstr/>
      </vt:variant>
      <vt:variant>
        <vt:lpwstr>_Toc343683517</vt:lpwstr>
      </vt:variant>
      <vt:variant>
        <vt:i4>1507389</vt:i4>
      </vt:variant>
      <vt:variant>
        <vt:i4>134</vt:i4>
      </vt:variant>
      <vt:variant>
        <vt:i4>0</vt:i4>
      </vt:variant>
      <vt:variant>
        <vt:i4>5</vt:i4>
      </vt:variant>
      <vt:variant>
        <vt:lpwstr/>
      </vt:variant>
      <vt:variant>
        <vt:lpwstr>_Toc343683516</vt:lpwstr>
      </vt:variant>
      <vt:variant>
        <vt:i4>1507389</vt:i4>
      </vt:variant>
      <vt:variant>
        <vt:i4>128</vt:i4>
      </vt:variant>
      <vt:variant>
        <vt:i4>0</vt:i4>
      </vt:variant>
      <vt:variant>
        <vt:i4>5</vt:i4>
      </vt:variant>
      <vt:variant>
        <vt:lpwstr/>
      </vt:variant>
      <vt:variant>
        <vt:lpwstr>_Toc343683515</vt:lpwstr>
      </vt:variant>
      <vt:variant>
        <vt:i4>1507389</vt:i4>
      </vt:variant>
      <vt:variant>
        <vt:i4>122</vt:i4>
      </vt:variant>
      <vt:variant>
        <vt:i4>0</vt:i4>
      </vt:variant>
      <vt:variant>
        <vt:i4>5</vt:i4>
      </vt:variant>
      <vt:variant>
        <vt:lpwstr/>
      </vt:variant>
      <vt:variant>
        <vt:lpwstr>_Toc343683514</vt:lpwstr>
      </vt:variant>
      <vt:variant>
        <vt:i4>1507389</vt:i4>
      </vt:variant>
      <vt:variant>
        <vt:i4>116</vt:i4>
      </vt:variant>
      <vt:variant>
        <vt:i4>0</vt:i4>
      </vt:variant>
      <vt:variant>
        <vt:i4>5</vt:i4>
      </vt:variant>
      <vt:variant>
        <vt:lpwstr/>
      </vt:variant>
      <vt:variant>
        <vt:lpwstr>_Toc343683513</vt:lpwstr>
      </vt:variant>
      <vt:variant>
        <vt:i4>1507389</vt:i4>
      </vt:variant>
      <vt:variant>
        <vt:i4>110</vt:i4>
      </vt:variant>
      <vt:variant>
        <vt:i4>0</vt:i4>
      </vt:variant>
      <vt:variant>
        <vt:i4>5</vt:i4>
      </vt:variant>
      <vt:variant>
        <vt:lpwstr/>
      </vt:variant>
      <vt:variant>
        <vt:lpwstr>_Toc343683512</vt:lpwstr>
      </vt:variant>
      <vt:variant>
        <vt:i4>1507389</vt:i4>
      </vt:variant>
      <vt:variant>
        <vt:i4>104</vt:i4>
      </vt:variant>
      <vt:variant>
        <vt:i4>0</vt:i4>
      </vt:variant>
      <vt:variant>
        <vt:i4>5</vt:i4>
      </vt:variant>
      <vt:variant>
        <vt:lpwstr/>
      </vt:variant>
      <vt:variant>
        <vt:lpwstr>_Toc343683511</vt:lpwstr>
      </vt:variant>
      <vt:variant>
        <vt:i4>1507389</vt:i4>
      </vt:variant>
      <vt:variant>
        <vt:i4>98</vt:i4>
      </vt:variant>
      <vt:variant>
        <vt:i4>0</vt:i4>
      </vt:variant>
      <vt:variant>
        <vt:i4>5</vt:i4>
      </vt:variant>
      <vt:variant>
        <vt:lpwstr/>
      </vt:variant>
      <vt:variant>
        <vt:lpwstr>_Toc343683510</vt:lpwstr>
      </vt:variant>
      <vt:variant>
        <vt:i4>1441853</vt:i4>
      </vt:variant>
      <vt:variant>
        <vt:i4>92</vt:i4>
      </vt:variant>
      <vt:variant>
        <vt:i4>0</vt:i4>
      </vt:variant>
      <vt:variant>
        <vt:i4>5</vt:i4>
      </vt:variant>
      <vt:variant>
        <vt:lpwstr/>
      </vt:variant>
      <vt:variant>
        <vt:lpwstr>_Toc343683509</vt:lpwstr>
      </vt:variant>
      <vt:variant>
        <vt:i4>1441853</vt:i4>
      </vt:variant>
      <vt:variant>
        <vt:i4>86</vt:i4>
      </vt:variant>
      <vt:variant>
        <vt:i4>0</vt:i4>
      </vt:variant>
      <vt:variant>
        <vt:i4>5</vt:i4>
      </vt:variant>
      <vt:variant>
        <vt:lpwstr/>
      </vt:variant>
      <vt:variant>
        <vt:lpwstr>_Toc343683508</vt:lpwstr>
      </vt:variant>
      <vt:variant>
        <vt:i4>1441853</vt:i4>
      </vt:variant>
      <vt:variant>
        <vt:i4>80</vt:i4>
      </vt:variant>
      <vt:variant>
        <vt:i4>0</vt:i4>
      </vt:variant>
      <vt:variant>
        <vt:i4>5</vt:i4>
      </vt:variant>
      <vt:variant>
        <vt:lpwstr/>
      </vt:variant>
      <vt:variant>
        <vt:lpwstr>_Toc343683507</vt:lpwstr>
      </vt:variant>
      <vt:variant>
        <vt:i4>1441853</vt:i4>
      </vt:variant>
      <vt:variant>
        <vt:i4>74</vt:i4>
      </vt:variant>
      <vt:variant>
        <vt:i4>0</vt:i4>
      </vt:variant>
      <vt:variant>
        <vt:i4>5</vt:i4>
      </vt:variant>
      <vt:variant>
        <vt:lpwstr/>
      </vt:variant>
      <vt:variant>
        <vt:lpwstr>_Toc343683506</vt:lpwstr>
      </vt:variant>
      <vt:variant>
        <vt:i4>1441853</vt:i4>
      </vt:variant>
      <vt:variant>
        <vt:i4>68</vt:i4>
      </vt:variant>
      <vt:variant>
        <vt:i4>0</vt:i4>
      </vt:variant>
      <vt:variant>
        <vt:i4>5</vt:i4>
      </vt:variant>
      <vt:variant>
        <vt:lpwstr/>
      </vt:variant>
      <vt:variant>
        <vt:lpwstr>_Toc343683505</vt:lpwstr>
      </vt:variant>
      <vt:variant>
        <vt:i4>1441853</vt:i4>
      </vt:variant>
      <vt:variant>
        <vt:i4>62</vt:i4>
      </vt:variant>
      <vt:variant>
        <vt:i4>0</vt:i4>
      </vt:variant>
      <vt:variant>
        <vt:i4>5</vt:i4>
      </vt:variant>
      <vt:variant>
        <vt:lpwstr/>
      </vt:variant>
      <vt:variant>
        <vt:lpwstr>_Toc343683504</vt:lpwstr>
      </vt:variant>
      <vt:variant>
        <vt:i4>1441853</vt:i4>
      </vt:variant>
      <vt:variant>
        <vt:i4>56</vt:i4>
      </vt:variant>
      <vt:variant>
        <vt:i4>0</vt:i4>
      </vt:variant>
      <vt:variant>
        <vt:i4>5</vt:i4>
      </vt:variant>
      <vt:variant>
        <vt:lpwstr/>
      </vt:variant>
      <vt:variant>
        <vt:lpwstr>_Toc343683503</vt:lpwstr>
      </vt:variant>
      <vt:variant>
        <vt:i4>1441853</vt:i4>
      </vt:variant>
      <vt:variant>
        <vt:i4>50</vt:i4>
      </vt:variant>
      <vt:variant>
        <vt:i4>0</vt:i4>
      </vt:variant>
      <vt:variant>
        <vt:i4>5</vt:i4>
      </vt:variant>
      <vt:variant>
        <vt:lpwstr/>
      </vt:variant>
      <vt:variant>
        <vt:lpwstr>_Toc343683502</vt:lpwstr>
      </vt:variant>
      <vt:variant>
        <vt:i4>1441853</vt:i4>
      </vt:variant>
      <vt:variant>
        <vt:i4>44</vt:i4>
      </vt:variant>
      <vt:variant>
        <vt:i4>0</vt:i4>
      </vt:variant>
      <vt:variant>
        <vt:i4>5</vt:i4>
      </vt:variant>
      <vt:variant>
        <vt:lpwstr/>
      </vt:variant>
      <vt:variant>
        <vt:lpwstr>_Toc343683501</vt:lpwstr>
      </vt:variant>
      <vt:variant>
        <vt:i4>1441853</vt:i4>
      </vt:variant>
      <vt:variant>
        <vt:i4>38</vt:i4>
      </vt:variant>
      <vt:variant>
        <vt:i4>0</vt:i4>
      </vt:variant>
      <vt:variant>
        <vt:i4>5</vt:i4>
      </vt:variant>
      <vt:variant>
        <vt:lpwstr/>
      </vt:variant>
      <vt:variant>
        <vt:lpwstr>_Toc343683500</vt:lpwstr>
      </vt:variant>
      <vt:variant>
        <vt:i4>2031676</vt:i4>
      </vt:variant>
      <vt:variant>
        <vt:i4>32</vt:i4>
      </vt:variant>
      <vt:variant>
        <vt:i4>0</vt:i4>
      </vt:variant>
      <vt:variant>
        <vt:i4>5</vt:i4>
      </vt:variant>
      <vt:variant>
        <vt:lpwstr/>
      </vt:variant>
      <vt:variant>
        <vt:lpwstr>_Toc343683499</vt:lpwstr>
      </vt:variant>
      <vt:variant>
        <vt:i4>2031676</vt:i4>
      </vt:variant>
      <vt:variant>
        <vt:i4>26</vt:i4>
      </vt:variant>
      <vt:variant>
        <vt:i4>0</vt:i4>
      </vt:variant>
      <vt:variant>
        <vt:i4>5</vt:i4>
      </vt:variant>
      <vt:variant>
        <vt:lpwstr/>
      </vt:variant>
      <vt:variant>
        <vt:lpwstr>_Toc343683498</vt:lpwstr>
      </vt:variant>
      <vt:variant>
        <vt:i4>2031676</vt:i4>
      </vt:variant>
      <vt:variant>
        <vt:i4>20</vt:i4>
      </vt:variant>
      <vt:variant>
        <vt:i4>0</vt:i4>
      </vt:variant>
      <vt:variant>
        <vt:i4>5</vt:i4>
      </vt:variant>
      <vt:variant>
        <vt:lpwstr/>
      </vt:variant>
      <vt:variant>
        <vt:lpwstr>_Toc343683497</vt:lpwstr>
      </vt:variant>
      <vt:variant>
        <vt:i4>2031676</vt:i4>
      </vt:variant>
      <vt:variant>
        <vt:i4>14</vt:i4>
      </vt:variant>
      <vt:variant>
        <vt:i4>0</vt:i4>
      </vt:variant>
      <vt:variant>
        <vt:i4>5</vt:i4>
      </vt:variant>
      <vt:variant>
        <vt:lpwstr/>
      </vt:variant>
      <vt:variant>
        <vt:lpwstr>_Toc343683496</vt:lpwstr>
      </vt:variant>
      <vt:variant>
        <vt:i4>2031676</vt:i4>
      </vt:variant>
      <vt:variant>
        <vt:i4>8</vt:i4>
      </vt:variant>
      <vt:variant>
        <vt:i4>0</vt:i4>
      </vt:variant>
      <vt:variant>
        <vt:i4>5</vt:i4>
      </vt:variant>
      <vt:variant>
        <vt:lpwstr/>
      </vt:variant>
      <vt:variant>
        <vt:lpwstr>_Toc343683495</vt:lpwstr>
      </vt:variant>
      <vt:variant>
        <vt:i4>2031676</vt:i4>
      </vt:variant>
      <vt:variant>
        <vt:i4>2</vt:i4>
      </vt:variant>
      <vt:variant>
        <vt:i4>0</vt:i4>
      </vt:variant>
      <vt:variant>
        <vt:i4>5</vt:i4>
      </vt:variant>
      <vt:variant>
        <vt:lpwstr/>
      </vt:variant>
      <vt:variant>
        <vt:lpwstr>_Toc343683494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Mateja Dusa</dc:creator>
  <cp:lastModifiedBy>Dusa Mateja</cp:lastModifiedBy>
  <cp:revision>6</cp:revision>
  <cp:lastPrinted>2019-11-04T12:42:00Z</cp:lastPrinted>
  <dcterms:created xsi:type="dcterms:W3CDTF">2026-06-22T13:03:00Z</dcterms:created>
  <dcterms:modified xsi:type="dcterms:W3CDTF">2026-06-23T07:03:00Z</dcterms:modified>
</cp:coreProperties>
</file>