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99E2" w14:textId="4F4E6D32" w:rsidR="00571E7B" w:rsidRPr="001C7B69" w:rsidRDefault="004357AE" w:rsidP="00C24F02">
      <w:pPr>
        <w:ind w:left="1416" w:hanging="1416"/>
        <w:rPr>
          <w:rFonts w:ascii="Calibri" w:eastAsia="Calibri" w:hAnsi="Calibri" w:cs="Calibri"/>
          <w:sz w:val="20"/>
          <w:szCs w:val="20"/>
          <w:lang w:eastAsia="en-US"/>
        </w:rPr>
      </w:pPr>
      <w:r w:rsidRPr="00E24C9A">
        <w:rPr>
          <w:rFonts w:ascii="Calibri" w:hAnsi="Calibri" w:cs="Calibri"/>
          <w:sz w:val="20"/>
          <w:szCs w:val="20"/>
        </w:rPr>
        <w:t>Naziv projekta:</w:t>
      </w:r>
      <w:r w:rsidRPr="001C7B69">
        <w:rPr>
          <w:rFonts w:ascii="Calibri" w:hAnsi="Calibri" w:cs="Calibri"/>
          <w:sz w:val="20"/>
          <w:szCs w:val="20"/>
        </w:rPr>
        <w:t xml:space="preserve"> </w:t>
      </w:r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Paket 23 »Žarkovna linija za </w:t>
      </w:r>
      <w:proofErr w:type="spellStart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>ozkokotno</w:t>
      </w:r>
      <w:proofErr w:type="spellEnd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sipanje rentgenskih žarkov (SAXS) na sinhrotronu </w:t>
      </w:r>
      <w:proofErr w:type="spellStart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>Elettra-Sincrotrone</w:t>
      </w:r>
      <w:proofErr w:type="spellEnd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proofErr w:type="spellStart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>Trieste</w:t>
      </w:r>
      <w:proofErr w:type="spellEnd"/>
      <w:r w:rsidR="00B81F6C" w:rsidRPr="00E24C9A">
        <w:rPr>
          <w:rFonts w:ascii="Calibri" w:eastAsia="Calibri" w:hAnsi="Calibri" w:cs="Calibri"/>
          <w:b/>
          <w:bCs/>
          <w:sz w:val="20"/>
          <w:szCs w:val="20"/>
          <w:lang w:eastAsia="en-US"/>
        </w:rPr>
        <w:t>«</w:t>
      </w:r>
      <w:r w:rsidR="00B81F6C" w:rsidRPr="001C7B69">
        <w:rPr>
          <w:rFonts w:ascii="Calibri" w:eastAsia="Calibri" w:hAnsi="Calibri" w:cs="Calibri"/>
          <w:sz w:val="20"/>
          <w:szCs w:val="20"/>
          <w:vertAlign w:val="superscript"/>
          <w:lang w:eastAsia="en-US"/>
        </w:rPr>
        <w:footnoteReference w:id="1"/>
      </w:r>
    </w:p>
    <w:p w14:paraId="1A6B18A9" w14:textId="77777777" w:rsidR="00B94D53" w:rsidRDefault="00053A07" w:rsidP="006968C9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in </w:t>
      </w:r>
    </w:p>
    <w:p w14:paraId="3EC97301" w14:textId="291EB74F" w:rsidR="00571E7B" w:rsidRDefault="00053A07" w:rsidP="00B94D5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specifikacije ponujene opreme</w:t>
      </w:r>
    </w:p>
    <w:p w14:paraId="514DC999" w14:textId="77777777" w:rsidR="00571E7B" w:rsidRPr="00622B63" w:rsidRDefault="00571E7B" w:rsidP="006968C9">
      <w:pPr>
        <w:spacing w:after="0"/>
        <w:rPr>
          <w:rFonts w:ascii="Calibri" w:hAnsi="Calibri" w:cs="Calibri"/>
          <w:sz w:val="20"/>
          <w:szCs w:val="20"/>
          <w:lang w:eastAsia="en-US"/>
        </w:rPr>
      </w:pPr>
    </w:p>
    <w:p w14:paraId="303BE36D" w14:textId="2BBE3298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Naziv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1563437320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1563437320"/>
    </w:p>
    <w:p w14:paraId="04909535" w14:textId="77777777" w:rsidR="00571E7B" w:rsidRPr="00622B63" w:rsidRDefault="00571E7B" w:rsidP="00622B63">
      <w:pPr>
        <w:rPr>
          <w:rFonts w:ascii="Calibri" w:eastAsia="Calibri" w:hAnsi="Calibri" w:cs="Calibri"/>
          <w:sz w:val="16"/>
          <w:szCs w:val="16"/>
          <w:lang w:eastAsia="en-US"/>
        </w:rPr>
      </w:pPr>
    </w:p>
    <w:p w14:paraId="39B8C61B" w14:textId="3AA7CE5B" w:rsidR="00571E7B" w:rsidRPr="00622B63" w:rsidRDefault="00571E7B" w:rsidP="00571E7B">
      <w:pPr>
        <w:pBdr>
          <w:bottom w:val="single" w:sz="4" w:space="1" w:color="auto"/>
        </w:pBdr>
        <w:spacing w:line="260" w:lineRule="atLeast"/>
        <w:rPr>
          <w:rFonts w:ascii="Calibri" w:eastAsia="Calibri" w:hAnsi="Calibri" w:cs="Calibri"/>
          <w:sz w:val="20"/>
          <w:szCs w:val="20"/>
          <w:lang w:eastAsia="en-US"/>
        </w:rPr>
      </w:pPr>
      <w:r w:rsidRPr="00622B63">
        <w:rPr>
          <w:rFonts w:ascii="Calibri" w:eastAsia="Calibri" w:hAnsi="Calibri" w:cs="Calibri"/>
          <w:sz w:val="20"/>
          <w:szCs w:val="20"/>
          <w:lang w:eastAsia="en-US"/>
        </w:rPr>
        <w:t>Naslov ponudnika:</w:t>
      </w:r>
      <w:r w:rsidR="00472C0A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622B63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permStart w:id="766517297" w:edGrp="everyone"/>
      <w:r w:rsidR="00EE661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E661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E6610" w:rsidRPr="00B81024">
        <w:rPr>
          <w:rFonts w:cstheme="minorHAnsi"/>
          <w:bCs/>
          <w:iCs/>
          <w:sz w:val="20"/>
          <w:szCs w:val="20"/>
        </w:rPr>
      </w:r>
      <w:r w:rsidR="00EE661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E6610" w:rsidRPr="00B81024">
        <w:rPr>
          <w:rFonts w:cstheme="minorHAnsi"/>
          <w:bCs/>
          <w:iCs/>
          <w:sz w:val="20"/>
          <w:szCs w:val="20"/>
        </w:rPr>
        <w:fldChar w:fldCharType="end"/>
      </w:r>
      <w:permEnd w:id="766517297"/>
    </w:p>
    <w:p w14:paraId="0094C7F7" w14:textId="77777777" w:rsidR="00571E7B" w:rsidRPr="00622B63" w:rsidRDefault="00571E7B" w:rsidP="00571E7B">
      <w:pPr>
        <w:pStyle w:val="HTML-oblikovano"/>
        <w:rPr>
          <w:rFonts w:ascii="Calibri" w:hAnsi="Calibri" w:cs="Calibri"/>
          <w:sz w:val="16"/>
          <w:szCs w:val="16"/>
        </w:rPr>
      </w:pPr>
    </w:p>
    <w:p w14:paraId="2EB1AA80" w14:textId="60F73414" w:rsidR="006848B5" w:rsidRPr="00622B63" w:rsidRDefault="00571E7B" w:rsidP="006848B5">
      <w:pPr>
        <w:rPr>
          <w:rFonts w:ascii="Calibri" w:hAnsi="Calibri" w:cs="Calibri"/>
          <w:sz w:val="20"/>
          <w:szCs w:val="20"/>
        </w:rPr>
      </w:pPr>
      <w:r w:rsidRPr="00622B63">
        <w:rPr>
          <w:rFonts w:ascii="Calibri" w:hAnsi="Calibri" w:cs="Calibri"/>
          <w:sz w:val="20"/>
          <w:szCs w:val="20"/>
        </w:rPr>
        <w:t>Predmet javnega naročila</w:t>
      </w:r>
      <w:r w:rsidR="004A55F4" w:rsidRPr="00622B63">
        <w:rPr>
          <w:rFonts w:ascii="Calibri" w:hAnsi="Calibri" w:cs="Calibri"/>
          <w:sz w:val="20"/>
          <w:szCs w:val="20"/>
        </w:rPr>
        <w:t xml:space="preserve">: </w:t>
      </w:r>
      <w:bookmarkStart w:id="1" w:name="_Hlk92723999"/>
      <w:r w:rsidR="002F0971" w:rsidRPr="00622B63">
        <w:rPr>
          <w:rFonts w:ascii="Calibri" w:hAnsi="Calibri" w:cs="Calibri"/>
          <w:sz w:val="20"/>
          <w:szCs w:val="20"/>
        </w:rPr>
        <w:t>»</w:t>
      </w:r>
      <w:bookmarkEnd w:id="1"/>
      <w:r w:rsidR="002F0971" w:rsidRPr="00622B63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2F0971" w:rsidRPr="00622B63">
        <w:rPr>
          <w:rFonts w:ascii="Calibri" w:hAnsi="Calibri" w:cs="Calibri"/>
          <w:noProof/>
          <w:color w:val="000000" w:themeColor="text1"/>
          <w:sz w:val="20"/>
          <w:szCs w:val="20"/>
        </w:rPr>
        <w:t>«</w:t>
      </w:r>
    </w:p>
    <w:p w14:paraId="0CA6A585" w14:textId="6CB16FE1" w:rsidR="00034BE4" w:rsidRPr="00622B63" w:rsidRDefault="001F4477" w:rsidP="006848B5">
      <w:pPr>
        <w:rPr>
          <w:rFonts w:ascii="Calibri" w:hAnsi="Calibri" w:cs="Calibri"/>
          <w:sz w:val="20"/>
          <w:szCs w:val="20"/>
        </w:rPr>
      </w:pPr>
      <w:r w:rsidRPr="00622B63">
        <w:rPr>
          <w:rFonts w:ascii="Calibri" w:hAnsi="Calibri" w:cs="Calibri"/>
          <w:bCs/>
          <w:sz w:val="20"/>
          <w:szCs w:val="20"/>
        </w:rPr>
        <w:t>Oznaka javnega naročila:</w:t>
      </w:r>
      <w:r w:rsidRPr="00622B63">
        <w:rPr>
          <w:rFonts w:ascii="Calibri" w:hAnsi="Calibri" w:cs="Calibri"/>
          <w:b/>
          <w:sz w:val="20"/>
          <w:szCs w:val="20"/>
        </w:rPr>
        <w:t xml:space="preserve"> </w:t>
      </w:r>
      <w:r w:rsidR="00BB21B0" w:rsidRPr="00622B63">
        <w:rPr>
          <w:rFonts w:ascii="Calibri" w:hAnsi="Calibri" w:cs="Calibri"/>
          <w:b/>
          <w:bCs/>
          <w:sz w:val="20"/>
          <w:szCs w:val="20"/>
        </w:rPr>
        <w:t>302/</w:t>
      </w:r>
      <w:r w:rsidR="002F0971" w:rsidRPr="00622B63">
        <w:rPr>
          <w:rFonts w:ascii="Calibri" w:hAnsi="Calibri" w:cs="Calibri"/>
          <w:b/>
          <w:bCs/>
          <w:sz w:val="20"/>
          <w:szCs w:val="20"/>
        </w:rPr>
        <w:t>6</w:t>
      </w:r>
      <w:r w:rsidR="00BB21B0" w:rsidRPr="00622B6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F0971" w:rsidRPr="00622B63">
        <w:rPr>
          <w:rFonts w:ascii="Calibri" w:hAnsi="Calibri" w:cs="Calibri"/>
          <w:b/>
          <w:bCs/>
          <w:sz w:val="20"/>
          <w:szCs w:val="20"/>
        </w:rPr>
        <w:t>–</w:t>
      </w:r>
      <w:r w:rsidR="00BB21B0" w:rsidRPr="00622B6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F0971" w:rsidRPr="00622B63">
        <w:rPr>
          <w:rFonts w:ascii="Calibri" w:hAnsi="Calibri" w:cs="Calibri"/>
          <w:b/>
          <w:bCs/>
          <w:sz w:val="20"/>
          <w:szCs w:val="20"/>
        </w:rPr>
        <w:t>HF-DET</w:t>
      </w:r>
      <w:r w:rsidR="00BB21B0" w:rsidRPr="00622B63">
        <w:rPr>
          <w:rFonts w:ascii="Calibri" w:hAnsi="Calibri" w:cs="Calibri"/>
          <w:b/>
          <w:bCs/>
          <w:sz w:val="20"/>
          <w:szCs w:val="20"/>
        </w:rPr>
        <w:t>/2</w:t>
      </w:r>
      <w:r w:rsidR="002F0971" w:rsidRPr="00622B63">
        <w:rPr>
          <w:rFonts w:ascii="Calibri" w:hAnsi="Calibri" w:cs="Calibri"/>
          <w:b/>
          <w:bCs/>
          <w:sz w:val="20"/>
          <w:szCs w:val="20"/>
        </w:rPr>
        <w:t>6</w:t>
      </w:r>
    </w:p>
    <w:p w14:paraId="5ABC9955" w14:textId="77777777" w:rsidR="00DF7139" w:rsidRPr="00622B63" w:rsidRDefault="00DF7139" w:rsidP="00034BE4">
      <w:pPr>
        <w:pStyle w:val="Glava"/>
        <w:tabs>
          <w:tab w:val="clear" w:pos="4536"/>
          <w:tab w:val="clear" w:pos="9072"/>
        </w:tabs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6997"/>
        <w:gridCol w:w="3498"/>
        <w:gridCol w:w="4101"/>
      </w:tblGrid>
      <w:tr w:rsidR="00034BE4" w:rsidRPr="00622B63" w14:paraId="363F5167" w14:textId="77777777" w:rsidTr="00C06C2D">
        <w:tc>
          <w:tcPr>
            <w:tcW w:w="6997" w:type="dxa"/>
          </w:tcPr>
          <w:p w14:paraId="70288EAC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Ali je ponudnik sam proizvajalec ponujene opreme?</w:t>
            </w:r>
          </w:p>
        </w:tc>
        <w:tc>
          <w:tcPr>
            <w:tcW w:w="3498" w:type="dxa"/>
          </w:tcPr>
          <w:p w14:paraId="5EF6458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DA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4101" w:type="dxa"/>
          </w:tcPr>
          <w:p w14:paraId="28D609B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NE    </w:t>
            </w:r>
            <w:sdt>
              <w:sdtPr>
                <w:rPr>
                  <w:rFonts w:ascii="Calibri" w:hAnsi="Calibri" w:cs="Calibri"/>
                  <w:bCs/>
                  <w:sz w:val="20"/>
                  <w:szCs w:val="20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22B63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*</w:t>
            </w:r>
          </w:p>
        </w:tc>
      </w:tr>
      <w:tr w:rsidR="00034BE4" w:rsidRPr="00622B63" w14:paraId="416AD777" w14:textId="77777777" w:rsidTr="00C06C2D">
        <w:tc>
          <w:tcPr>
            <w:tcW w:w="6997" w:type="dxa"/>
          </w:tcPr>
          <w:p w14:paraId="36229E6E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 xml:space="preserve">*V primeru, da je vaš odgovor </w:t>
            </w:r>
            <w:r w:rsidRPr="00622B63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2B63">
              <w:rPr>
                <w:rFonts w:ascii="Calibri" w:hAnsi="Calibri" w:cs="Calibri"/>
                <w:bCs/>
                <w:sz w:val="20"/>
                <w:szCs w:val="20"/>
              </w:rPr>
              <w:t>, navedite proizvajalca/-e ponujene opreme (naziv, naslov):</w:t>
            </w:r>
          </w:p>
        </w:tc>
        <w:tc>
          <w:tcPr>
            <w:tcW w:w="7599" w:type="dxa"/>
            <w:gridSpan w:val="2"/>
          </w:tcPr>
          <w:p w14:paraId="6924BCC6" w14:textId="77777777" w:rsidR="00034BE4" w:rsidRPr="00622B63" w:rsidRDefault="00034BE4" w:rsidP="00BD1CF5">
            <w:pPr>
              <w:pStyle w:val="Glava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1EE1C145" w14:textId="77777777" w:rsidR="00571E7B" w:rsidRPr="00622B63" w:rsidRDefault="00571E7B" w:rsidP="00571E7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sz w:val="20"/>
          <w:szCs w:val="20"/>
        </w:rPr>
      </w:pPr>
    </w:p>
    <w:p w14:paraId="7977FC69" w14:textId="77777777" w:rsidR="001D24EE" w:rsidRPr="00622B63" w:rsidRDefault="001D24EE" w:rsidP="001D24EE">
      <w:pPr>
        <w:pStyle w:val="Glava"/>
        <w:rPr>
          <w:rFonts w:ascii="Calibri" w:hAnsi="Calibri" w:cs="Calibri"/>
          <w:b/>
          <w:sz w:val="20"/>
          <w:szCs w:val="20"/>
          <w:u w:val="single"/>
        </w:rPr>
      </w:pPr>
      <w:r w:rsidRPr="00622B63">
        <w:rPr>
          <w:rFonts w:ascii="Calibri" w:hAnsi="Calibri" w:cs="Calibri"/>
          <w:b/>
          <w:sz w:val="20"/>
          <w:szCs w:val="20"/>
          <w:u w:val="single"/>
        </w:rPr>
        <w:t>NAVODILO:</w:t>
      </w:r>
    </w:p>
    <w:p w14:paraId="0B1B39D0" w14:textId="77032925" w:rsidR="001D24EE" w:rsidRPr="00622B63" w:rsidRDefault="00034BE4" w:rsidP="00034BE4">
      <w:pPr>
        <w:pStyle w:val="Glava"/>
        <w:numPr>
          <w:ilvl w:val="0"/>
          <w:numId w:val="18"/>
        </w:numPr>
        <w:rPr>
          <w:rFonts w:ascii="Calibri" w:hAnsi="Calibri" w:cs="Calibri"/>
          <w:b/>
          <w:sz w:val="20"/>
          <w:szCs w:val="20"/>
        </w:rPr>
      </w:pPr>
      <w:r w:rsidRPr="00622B63">
        <w:rPr>
          <w:rFonts w:ascii="Calibri" w:hAnsi="Calibri" w:cs="Calibri"/>
          <w:bCs/>
          <w:sz w:val="20"/>
          <w:szCs w:val="20"/>
        </w:rPr>
        <w:t xml:space="preserve">Ta priloga št. 2 se izpolni in podpiše. </w:t>
      </w:r>
      <w:r w:rsidR="00770725" w:rsidRPr="00622B63">
        <w:rPr>
          <w:rFonts w:ascii="Calibri" w:hAnsi="Calibri" w:cs="Calibri"/>
          <w:b/>
          <w:sz w:val="20"/>
          <w:szCs w:val="20"/>
        </w:rPr>
        <w:t>Ponudnik mora označiti ali ponujena oprema izpolnjuje zahtevane tehnične specifikacije ponujene opreme po vseh zahtevah naročnika.</w:t>
      </w:r>
      <w:r w:rsidR="00EF6FD9" w:rsidRPr="00622B63">
        <w:rPr>
          <w:rFonts w:ascii="Calibri" w:hAnsi="Calibri" w:cs="Calibri"/>
          <w:b/>
          <w:sz w:val="20"/>
          <w:szCs w:val="20"/>
        </w:rPr>
        <w:t xml:space="preserve"> </w:t>
      </w:r>
      <w:r w:rsidR="00EF6FD9" w:rsidRPr="00622B63">
        <w:rPr>
          <w:rFonts w:ascii="Calibri" w:hAnsi="Calibri" w:cs="Calibri"/>
          <w:b/>
          <w:color w:val="00B050"/>
          <w:sz w:val="20"/>
          <w:szCs w:val="20"/>
        </w:rPr>
        <w:t xml:space="preserve">Ponudnik mora </w:t>
      </w:r>
      <w:r w:rsidR="00C24F02" w:rsidRPr="00622B63">
        <w:rPr>
          <w:rFonts w:ascii="Calibri" w:hAnsi="Calibri" w:cs="Calibri"/>
          <w:b/>
          <w:color w:val="00B050"/>
          <w:sz w:val="20"/>
          <w:szCs w:val="20"/>
        </w:rPr>
        <w:t xml:space="preserve">v stolpcu »DOKAZILO« </w:t>
      </w:r>
      <w:r w:rsidR="00EF6FD9" w:rsidRPr="00622B63">
        <w:rPr>
          <w:rFonts w:ascii="Calibri" w:hAnsi="Calibri" w:cs="Calibri"/>
          <w:b/>
          <w:color w:val="00B050"/>
          <w:sz w:val="20"/>
          <w:szCs w:val="20"/>
        </w:rPr>
        <w:t>navesti ime priloženega dokazila. Ponudnik lahko navede tudi povezavo do spletne stani proizvajalca opreme, na kateri je navedba relevantne tehnične specifikacije.</w:t>
      </w:r>
    </w:p>
    <w:p w14:paraId="796EC8C2" w14:textId="71945E44" w:rsidR="006F7360" w:rsidRPr="00622B63" w:rsidRDefault="006F7360" w:rsidP="006F7360">
      <w:pPr>
        <w:pStyle w:val="Glava"/>
        <w:numPr>
          <w:ilvl w:val="0"/>
          <w:numId w:val="18"/>
        </w:numPr>
        <w:rPr>
          <w:rFonts w:ascii="Calibri" w:hAnsi="Calibri" w:cs="Calibri"/>
          <w:bCs/>
          <w:sz w:val="20"/>
          <w:szCs w:val="20"/>
        </w:rPr>
      </w:pPr>
      <w:r w:rsidRPr="00622B63">
        <w:rPr>
          <w:rFonts w:ascii="Calibri" w:hAnsi="Calibri" w:cs="Calibri"/>
          <w:bCs/>
          <w:sz w:val="20"/>
          <w:szCs w:val="20"/>
        </w:rPr>
        <w:t xml:space="preserve">Ponudnik </w:t>
      </w:r>
      <w:r w:rsidRPr="00622B63">
        <w:rPr>
          <w:rFonts w:ascii="Calibri" w:hAnsi="Calibri" w:cs="Calibri"/>
          <w:bCs/>
          <w:sz w:val="20"/>
          <w:szCs w:val="20"/>
          <w:u w:val="single"/>
        </w:rPr>
        <w:t xml:space="preserve">naloži to prilogo št. 2 v PDF obliki </w:t>
      </w:r>
      <w:r w:rsidR="0099206E" w:rsidRPr="00622B63">
        <w:rPr>
          <w:rFonts w:ascii="Calibri" w:hAnsi="Calibri" w:cs="Calibri"/>
          <w:bCs/>
          <w:sz w:val="20"/>
          <w:szCs w:val="20"/>
          <w:u w:val="single"/>
        </w:rPr>
        <w:t>oz. tudi v Word obliki</w:t>
      </w:r>
      <w:r w:rsidR="00A516CC" w:rsidRPr="00622B63">
        <w:rPr>
          <w:rFonts w:ascii="Calibri" w:hAnsi="Calibri" w:cs="Calibri"/>
          <w:bCs/>
          <w:sz w:val="20"/>
          <w:szCs w:val="20"/>
          <w:u w:val="single"/>
        </w:rPr>
        <w:t>,</w:t>
      </w:r>
      <w:r w:rsidR="0099206E" w:rsidRPr="00622B63">
        <w:rPr>
          <w:rFonts w:ascii="Calibri" w:hAnsi="Calibri" w:cs="Calibri"/>
          <w:bCs/>
          <w:sz w:val="20"/>
          <w:szCs w:val="20"/>
          <w:u w:val="single"/>
        </w:rPr>
        <w:t xml:space="preserve"> v kolikor obrazec vsebuje aktivne spletne povezave do dokazil</w:t>
      </w:r>
      <w:r w:rsidR="00F565D8" w:rsidRPr="00622B63">
        <w:rPr>
          <w:rFonts w:ascii="Calibri" w:hAnsi="Calibri" w:cs="Calibri"/>
          <w:bCs/>
          <w:sz w:val="20"/>
          <w:szCs w:val="20"/>
          <w:u w:val="single"/>
        </w:rPr>
        <w:t>,</w:t>
      </w:r>
      <w:r w:rsidR="0099206E" w:rsidRPr="00622B63"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622B63">
        <w:rPr>
          <w:rFonts w:ascii="Calibri" w:hAnsi="Calibri" w:cs="Calibri"/>
          <w:b/>
          <w:bCs/>
          <w:sz w:val="20"/>
          <w:szCs w:val="20"/>
        </w:rPr>
        <w:t>v informacijski sistem e-JN v razdelek</w:t>
      </w:r>
      <w:r w:rsidRPr="00622B63">
        <w:rPr>
          <w:rFonts w:ascii="Calibri" w:hAnsi="Calibri" w:cs="Calibri"/>
          <w:sz w:val="20"/>
          <w:szCs w:val="20"/>
        </w:rPr>
        <w:t xml:space="preserve"> »</w:t>
      </w:r>
      <w:r w:rsidRPr="00622B63">
        <w:rPr>
          <w:rFonts w:ascii="Calibri" w:hAnsi="Calibri" w:cs="Calibri"/>
          <w:b/>
          <w:bCs/>
          <w:sz w:val="20"/>
          <w:szCs w:val="20"/>
        </w:rPr>
        <w:t>Ostale priloge</w:t>
      </w:r>
      <w:r w:rsidRPr="00622B63">
        <w:rPr>
          <w:rFonts w:ascii="Calibri" w:hAnsi="Calibri" w:cs="Calibri"/>
          <w:sz w:val="20"/>
          <w:szCs w:val="20"/>
        </w:rPr>
        <w:t>«.</w:t>
      </w:r>
    </w:p>
    <w:p w14:paraId="5F1BB338" w14:textId="77777777" w:rsidR="007A6F4F" w:rsidRPr="00622B63" w:rsidRDefault="007A6F4F" w:rsidP="007A6F4F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0"/>
          <w:szCs w:val="20"/>
        </w:rPr>
      </w:pPr>
    </w:p>
    <w:p w14:paraId="52C8E558" w14:textId="003F00C9" w:rsidR="00E94164" w:rsidRDefault="002D60D7" w:rsidP="00CA0993">
      <w:r w:rsidRPr="007A6F4F">
        <w:t xml:space="preserve">Izjavljamo, da ponujena oprema v celoti izpolnjuje </w:t>
      </w:r>
      <w:bookmarkStart w:id="2" w:name="_Hlk35971411"/>
      <w:r w:rsidRPr="007A6F4F">
        <w:t>minimalne tehnične zahteve naročnika</w:t>
      </w:r>
      <w:bookmarkEnd w:id="2"/>
      <w:r w:rsidRPr="007A6F4F">
        <w:t xml:space="preserve"> za predmet javnega naročila z </w:t>
      </w:r>
      <w:r w:rsidRPr="00D859D7">
        <w:rPr>
          <w:b/>
          <w:bCs/>
        </w:rPr>
        <w:t>naslovom »</w:t>
      </w:r>
      <w:r w:rsidR="00BB21B0" w:rsidRPr="00D859D7">
        <w:rPr>
          <w:rFonts w:cstheme="minorHAnsi"/>
          <w:b/>
          <w:bCs/>
          <w:noProof/>
          <w:szCs w:val="20"/>
        </w:rPr>
        <w:t>Nabava vakuumskega undulatorja za integracijo v sinhrotronsko žarkovno linijo</w:t>
      </w:r>
      <w:r w:rsidR="007A6F4F" w:rsidRPr="00D859D7">
        <w:rPr>
          <w:b/>
          <w:bCs/>
        </w:rPr>
        <w:t>«</w:t>
      </w:r>
      <w:r w:rsidR="007A6F4F" w:rsidRPr="00D859D7">
        <w:rPr>
          <w:rFonts w:ascii="Calibri" w:eastAsia="Times New Roman" w:hAnsi="Calibri" w:cstheme="minorHAnsi"/>
          <w:b/>
          <w:bCs/>
          <w:color w:val="000000"/>
        </w:rPr>
        <w:t xml:space="preserve"> </w:t>
      </w:r>
      <w:r w:rsidRPr="00D859D7">
        <w:t>in da smo javno naročilo pripravljeni realizirati po naslednji specifikaciji:</w:t>
      </w:r>
    </w:p>
    <w:tbl>
      <w:tblPr>
        <w:tblStyle w:val="Tabelamrea"/>
        <w:tblW w:w="14596" w:type="dxa"/>
        <w:tblLook w:val="04A0" w:firstRow="1" w:lastRow="0" w:firstColumn="1" w:lastColumn="0" w:noHBand="0" w:noVBand="1"/>
      </w:tblPr>
      <w:tblGrid>
        <w:gridCol w:w="562"/>
        <w:gridCol w:w="9781"/>
        <w:gridCol w:w="1134"/>
        <w:gridCol w:w="1134"/>
        <w:gridCol w:w="1985"/>
      </w:tblGrid>
      <w:tr w:rsidR="00352E07" w14:paraId="551DF624" w14:textId="77777777" w:rsidTr="00C06C2D">
        <w:tc>
          <w:tcPr>
            <w:tcW w:w="14596" w:type="dxa"/>
            <w:gridSpan w:val="5"/>
            <w:shd w:val="clear" w:color="auto" w:fill="00B0F0"/>
          </w:tcPr>
          <w:p w14:paraId="60EBE786" w14:textId="426B6567" w:rsidR="00352E07" w:rsidRPr="00352E07" w:rsidRDefault="00352E07" w:rsidP="00C94C37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352E07">
              <w:rPr>
                <w:b/>
                <w:bCs/>
                <w:color w:val="FFFFFF" w:themeColor="background1"/>
                <w:sz w:val="28"/>
                <w:szCs w:val="28"/>
              </w:rPr>
              <w:lastRenderedPageBreak/>
              <w:t>OPREMA</w:t>
            </w:r>
          </w:p>
        </w:tc>
      </w:tr>
      <w:tr w:rsidR="00AC1D4C" w14:paraId="60228BB8" w14:textId="77777777" w:rsidTr="00C06C2D">
        <w:trPr>
          <w:trHeight w:val="274"/>
        </w:trPr>
        <w:tc>
          <w:tcPr>
            <w:tcW w:w="562" w:type="dxa"/>
            <w:shd w:val="clear" w:color="auto" w:fill="D0CECE" w:themeFill="background2" w:themeFillShade="E6"/>
          </w:tcPr>
          <w:p w14:paraId="4FD6415F" w14:textId="441085A4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Št.</w:t>
            </w:r>
          </w:p>
        </w:tc>
        <w:tc>
          <w:tcPr>
            <w:tcW w:w="9781" w:type="dxa"/>
            <w:shd w:val="clear" w:color="auto" w:fill="D0CECE" w:themeFill="background2" w:themeFillShade="E6"/>
          </w:tcPr>
          <w:p w14:paraId="6996B5E5" w14:textId="657BA88D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2C4E4D">
              <w:rPr>
                <w:b/>
                <w:bCs/>
              </w:rPr>
              <w:t>ZAHTEVANO</w:t>
            </w:r>
          </w:p>
        </w:tc>
        <w:tc>
          <w:tcPr>
            <w:tcW w:w="2268" w:type="dxa"/>
            <w:gridSpan w:val="2"/>
            <w:shd w:val="clear" w:color="auto" w:fill="D0CECE" w:themeFill="background2" w:themeFillShade="E6"/>
          </w:tcPr>
          <w:p w14:paraId="55CD10F8" w14:textId="3461E416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AC70F9">
              <w:rPr>
                <w:b/>
                <w:bCs/>
                <w:color w:val="0070C0"/>
              </w:rPr>
              <w:t>PONUJENO</w:t>
            </w:r>
            <w:r w:rsidR="00352E07" w:rsidRPr="00AC70F9">
              <w:rPr>
                <w:rStyle w:val="Sprotnaopomba-sklic"/>
                <w:b/>
                <w:color w:val="0070C0"/>
                <w:szCs w:val="24"/>
                <w:lang w:val="en-US" w:eastAsia="en-US"/>
              </w:rPr>
              <w:footnoteReference w:id="2"/>
            </w:r>
          </w:p>
        </w:tc>
        <w:tc>
          <w:tcPr>
            <w:tcW w:w="1985" w:type="dxa"/>
            <w:shd w:val="clear" w:color="auto" w:fill="D0CECE" w:themeFill="background2" w:themeFillShade="E6"/>
          </w:tcPr>
          <w:p w14:paraId="3710E0D2" w14:textId="568869D8" w:rsidR="00AC1D4C" w:rsidRPr="002C4E4D" w:rsidRDefault="00AC1D4C" w:rsidP="00C94C37">
            <w:pPr>
              <w:spacing w:before="120" w:after="120"/>
              <w:jc w:val="center"/>
              <w:rPr>
                <w:b/>
                <w:bCs/>
              </w:rPr>
            </w:pPr>
            <w:r w:rsidRPr="008B4503">
              <w:rPr>
                <w:b/>
                <w:bCs/>
                <w:color w:val="00B050"/>
              </w:rPr>
              <w:t>DOKAZILO</w:t>
            </w:r>
            <w:r w:rsidR="008B4503" w:rsidRPr="008B4503">
              <w:rPr>
                <w:rStyle w:val="Sprotnaopomba-sklic"/>
                <w:b/>
                <w:color w:val="00B050"/>
                <w:szCs w:val="24"/>
                <w:lang w:val="en-US" w:eastAsia="en-US"/>
              </w:rPr>
              <w:footnoteReference w:id="3"/>
            </w:r>
          </w:p>
        </w:tc>
      </w:tr>
      <w:tr w:rsidR="00F71154" w14:paraId="3FF31AF6" w14:textId="77777777" w:rsidTr="00C06C2D">
        <w:trPr>
          <w:trHeight w:val="259"/>
        </w:trPr>
        <w:tc>
          <w:tcPr>
            <w:tcW w:w="562" w:type="dxa"/>
            <w:vMerge w:val="restart"/>
          </w:tcPr>
          <w:p w14:paraId="2856FA25" w14:textId="46CA4F16" w:rsidR="00F71154" w:rsidRPr="005F105E" w:rsidRDefault="00F71154" w:rsidP="005F105E">
            <w:pPr>
              <w:spacing w:before="120"/>
              <w:rPr>
                <w:b/>
                <w:bCs/>
              </w:rPr>
            </w:pPr>
            <w:r w:rsidRPr="005F105E">
              <w:rPr>
                <w:b/>
                <w:bCs/>
              </w:rPr>
              <w:t>1.1</w:t>
            </w:r>
          </w:p>
        </w:tc>
        <w:tc>
          <w:tcPr>
            <w:tcW w:w="14034" w:type="dxa"/>
            <w:gridSpan w:val="4"/>
            <w:shd w:val="clear" w:color="auto" w:fill="BDD6EE" w:themeFill="accent1" w:themeFillTint="66"/>
          </w:tcPr>
          <w:p w14:paraId="79C60526" w14:textId="5395C607" w:rsidR="00F71154" w:rsidRDefault="00F71154" w:rsidP="00C94C37">
            <w:pPr>
              <w:spacing w:before="120" w:after="120"/>
            </w:pPr>
            <w:r w:rsidRPr="00C45070">
              <w:rPr>
                <w:rFonts w:ascii="Calibri" w:hAnsi="Calibri" w:cs="Calibri"/>
                <w:b/>
                <w:bCs/>
              </w:rPr>
              <w:t>Obseg do</w:t>
            </w:r>
            <w:r w:rsidRPr="00B7223A">
              <w:rPr>
                <w:rFonts w:ascii="Calibri" w:hAnsi="Calibri" w:cs="Calibri"/>
                <w:b/>
                <w:bCs/>
                <w:shd w:val="clear" w:color="auto" w:fill="BDD6EE" w:themeFill="accent1" w:themeFillTint="66"/>
              </w:rPr>
              <w:t>bave</w:t>
            </w:r>
          </w:p>
        </w:tc>
      </w:tr>
      <w:tr w:rsidR="00B94A0B" w14:paraId="671938F8" w14:textId="77777777" w:rsidTr="00C06C2D">
        <w:trPr>
          <w:trHeight w:val="259"/>
        </w:trPr>
        <w:tc>
          <w:tcPr>
            <w:tcW w:w="562" w:type="dxa"/>
            <w:vMerge/>
          </w:tcPr>
          <w:p w14:paraId="6C5E1A25" w14:textId="0FC5B68E" w:rsidR="00B94A0B" w:rsidRDefault="00B94A0B" w:rsidP="00AC1D4C"/>
        </w:tc>
        <w:tc>
          <w:tcPr>
            <w:tcW w:w="9781" w:type="dxa"/>
            <w:tcBorders>
              <w:bottom w:val="single" w:sz="4" w:space="0" w:color="auto"/>
            </w:tcBorders>
            <w:vAlign w:val="center"/>
          </w:tcPr>
          <w:p w14:paraId="639105DC" w14:textId="77777777" w:rsidR="0049015F" w:rsidRPr="00C45070" w:rsidRDefault="0049015F" w:rsidP="0049015F">
            <w:p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 xml:space="preserve">Ponudnik mora dobaviti en (1) popoln, v celoti funkcionalen hibridni </w:t>
            </w:r>
            <w:r w:rsidRPr="00C45070">
              <w:rPr>
                <w:rFonts w:ascii="Calibri" w:hAnsi="Calibri" w:cs="Calibri"/>
                <w:b/>
                <w:bCs/>
              </w:rPr>
              <w:t>fotonski števec (HPC)</w:t>
            </w:r>
            <w:r w:rsidRPr="00BB3581">
              <w:rPr>
                <w:rFonts w:ascii="Calibri" w:hAnsi="Calibri" w:cs="Calibri"/>
              </w:rPr>
              <w:t>, kot</w:t>
            </w:r>
            <w:r w:rsidRPr="00C45070">
              <w:rPr>
                <w:rFonts w:ascii="Calibri" w:hAnsi="Calibri" w:cs="Calibri"/>
              </w:rPr>
              <w:t xml:space="preserve"> rentgenski ploščinski detektorski sistem za uporabo na sinhrotronskih žarkovnih linijah, ki vključuje najmanj:</w:t>
            </w:r>
          </w:p>
          <w:p w14:paraId="4D9ABF88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detektorsko glavo,</w:t>
            </w:r>
          </w:p>
          <w:p w14:paraId="44B2B2DA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krmilno enoto detektorja / strežnik za zajem podatkov,</w:t>
            </w:r>
          </w:p>
          <w:p w14:paraId="168424FF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 xml:space="preserve">vse potrebne napajalne kable, optične povezave (vlakna), vmesniške kable in </w:t>
            </w:r>
            <w:proofErr w:type="spellStart"/>
            <w:r w:rsidRPr="00C45070">
              <w:rPr>
                <w:rFonts w:ascii="Calibri" w:hAnsi="Calibri" w:cs="Calibri"/>
              </w:rPr>
              <w:t>konektorje</w:t>
            </w:r>
            <w:proofErr w:type="spellEnd"/>
            <w:r w:rsidRPr="00C45070">
              <w:rPr>
                <w:rFonts w:ascii="Calibri" w:hAnsi="Calibri" w:cs="Calibri"/>
              </w:rPr>
              <w:t>,</w:t>
            </w:r>
          </w:p>
          <w:p w14:paraId="6E43AC0F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krmilno programsko opremo ter dokumentiran programski vmesnik za zunanji nadzor in zajem podatkov,</w:t>
            </w:r>
          </w:p>
          <w:p w14:paraId="352CA626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mehansko montažno opremo in vmesnik za varno namestitev,</w:t>
            </w:r>
          </w:p>
          <w:p w14:paraId="0CEECC76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vso dokumentacijo, potrebno za obratovanje, integracijo, varnost in vzdrževanje,</w:t>
            </w:r>
          </w:p>
          <w:p w14:paraId="40267760" w14:textId="77777777" w:rsidR="0049015F" w:rsidRPr="00C45070" w:rsidRDefault="0049015F" w:rsidP="0049015F">
            <w:pPr>
              <w:numPr>
                <w:ilvl w:val="0"/>
                <w:numId w:val="50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namestitev, zagon, funkcionalno verifikacijo in usposabljanje uporabnikov na lokaciji naročnika.</w:t>
            </w:r>
          </w:p>
          <w:p w14:paraId="1EBE73AC" w14:textId="77777777" w:rsidR="0049015F" w:rsidRPr="00C45070" w:rsidRDefault="0049015F" w:rsidP="0049015F">
            <w:pPr>
              <w:rPr>
                <w:rFonts w:ascii="Calibri" w:hAnsi="Calibri" w:cs="Calibri"/>
                <w:b/>
                <w:bCs/>
              </w:rPr>
            </w:pPr>
            <w:r w:rsidRPr="00C45070">
              <w:rPr>
                <w:rFonts w:ascii="Calibri" w:hAnsi="Calibri" w:cs="Calibri"/>
                <w:b/>
                <w:bCs/>
              </w:rPr>
              <w:t>Tehnologija detektorja</w:t>
            </w:r>
          </w:p>
          <w:p w14:paraId="0B684024" w14:textId="77777777" w:rsidR="0049015F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 w:rsidRPr="00C45070">
              <w:rPr>
                <w:rFonts w:ascii="Calibri" w:hAnsi="Calibri" w:cs="Calibri"/>
              </w:rPr>
              <w:t>Detektor mora biti hibridni fotonski števec (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C45070">
              <w:rPr>
                <w:rFonts w:ascii="Calibri" w:hAnsi="Calibri" w:cs="Calibri"/>
              </w:rPr>
              <w:t>single-photon</w:t>
            </w:r>
            <w:proofErr w:type="spellEnd"/>
            <w:r w:rsidRPr="00C45070">
              <w:rPr>
                <w:rFonts w:ascii="Calibri" w:hAnsi="Calibri" w:cs="Calibri"/>
              </w:rPr>
              <w:t xml:space="preserve"> </w:t>
            </w:r>
            <w:proofErr w:type="spellStart"/>
            <w:r w:rsidRPr="00C45070">
              <w:rPr>
                <w:rFonts w:ascii="Calibri" w:hAnsi="Calibri" w:cs="Calibri"/>
              </w:rPr>
              <w:t>counting</w:t>
            </w:r>
            <w:proofErr w:type="spellEnd"/>
            <w:r w:rsidRPr="00C45070">
              <w:rPr>
                <w:rFonts w:ascii="Calibri" w:hAnsi="Calibri" w:cs="Calibri"/>
              </w:rPr>
              <w:t>)</w:t>
            </w:r>
            <w:r w:rsidRPr="000E41F3">
              <w:rPr>
                <w:rFonts w:ascii="Calibri" w:hAnsi="Calibri" w:cs="Calibri"/>
              </w:rPr>
              <w:t>, kot</w:t>
            </w:r>
            <w:r w:rsidRPr="00C45070">
              <w:rPr>
                <w:rFonts w:ascii="Calibri" w:hAnsi="Calibri" w:cs="Calibri"/>
              </w:rPr>
              <w:t xml:space="preserve"> rentgenski ploščinski detektor, primeren za neprekinjeno obratovanje pri visokih stopnjah zajema pri uporabi sinhrotronskih svetlobnih virov.</w:t>
            </w:r>
          </w:p>
          <w:p w14:paraId="39715076" w14:textId="77777777" w:rsidR="0049015F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Detektor mora imeti kapacitete za bodočo kompatibilnost v vakuumskih pogojih.</w:t>
            </w:r>
          </w:p>
          <w:p w14:paraId="4B289F3A" w14:textId="77777777" w:rsidR="0049015F" w:rsidRPr="00C45070" w:rsidRDefault="0049015F" w:rsidP="0049015F">
            <w:pPr>
              <w:numPr>
                <w:ilvl w:val="0"/>
                <w:numId w:val="51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Detektor mora omogočiti dvojni prožilni način.</w:t>
            </w:r>
          </w:p>
          <w:p w14:paraId="70713E2C" w14:textId="77777777" w:rsidR="0049015F" w:rsidRPr="00FA1A47" w:rsidRDefault="0049015F" w:rsidP="0049015F">
            <w:pPr>
              <w:rPr>
                <w:rFonts w:ascii="Calibri" w:hAnsi="Calibri" w:cs="Calibri"/>
                <w:b/>
                <w:bCs/>
              </w:rPr>
            </w:pPr>
            <w:r w:rsidRPr="00FA1A47">
              <w:rPr>
                <w:rFonts w:ascii="Calibri" w:hAnsi="Calibri" w:cs="Calibri"/>
                <w:b/>
                <w:bCs/>
              </w:rPr>
              <w:t>Geometrija in slikovno polje</w:t>
            </w:r>
          </w:p>
          <w:p w14:paraId="436B107A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 xml:space="preserve">Velikost </w:t>
            </w:r>
            <w:proofErr w:type="spellStart"/>
            <w:r w:rsidRPr="00FA1A47">
              <w:rPr>
                <w:rFonts w:ascii="Calibri" w:hAnsi="Calibri" w:cs="Calibri"/>
              </w:rPr>
              <w:t>piksla</w:t>
            </w:r>
            <w:proofErr w:type="spellEnd"/>
            <w:r w:rsidRPr="00FA1A47">
              <w:rPr>
                <w:rFonts w:ascii="Calibri" w:hAnsi="Calibri" w:cs="Calibri"/>
              </w:rPr>
              <w:t xml:space="preserve"> mora biti 150 µm × 150 µm ali manj.</w:t>
            </w:r>
          </w:p>
          <w:p w14:paraId="7D63E0C6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 xml:space="preserve">Skupna matrika </w:t>
            </w:r>
            <w:proofErr w:type="spellStart"/>
            <w:r w:rsidRPr="00FA1A47">
              <w:rPr>
                <w:rFonts w:ascii="Calibri" w:hAnsi="Calibri" w:cs="Calibri"/>
              </w:rPr>
              <w:t>pikslov</w:t>
            </w:r>
            <w:proofErr w:type="spellEnd"/>
            <w:r w:rsidRPr="00FA1A47">
              <w:rPr>
                <w:rFonts w:ascii="Calibri" w:hAnsi="Calibri" w:cs="Calibri"/>
              </w:rPr>
              <w:t xml:space="preserve"> mora obsegati najmanj 1550 × 1600 </w:t>
            </w:r>
            <w:proofErr w:type="spellStart"/>
            <w:r w:rsidRPr="00FA1A47">
              <w:rPr>
                <w:rFonts w:ascii="Calibri" w:hAnsi="Calibri" w:cs="Calibri"/>
              </w:rPr>
              <w:t>pikslov</w:t>
            </w:r>
            <w:proofErr w:type="spellEnd"/>
            <w:r w:rsidRPr="00FA1A47">
              <w:rPr>
                <w:rFonts w:ascii="Calibri" w:hAnsi="Calibri" w:cs="Calibri"/>
              </w:rPr>
              <w:t>.</w:t>
            </w:r>
          </w:p>
          <w:p w14:paraId="7BB2FE91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Aktivno slikovno polje mora biti najmanj 233,0 mm × 244,0 mm ali večje.</w:t>
            </w:r>
          </w:p>
          <w:p w14:paraId="1CDCFD95" w14:textId="77777777" w:rsidR="0049015F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Detektor je lahko modularne izvedbe; v tem primeru morajo biti reže med moduli v celoti specificirane, zagotovljena pa mora biti stabilna kalibracija in možnost korekcije neenakomernosti odziva (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FA1A47">
              <w:rPr>
                <w:rFonts w:ascii="Calibri" w:hAnsi="Calibri" w:cs="Calibri"/>
                <w:i/>
                <w:iCs/>
              </w:rPr>
              <w:t>flat-field</w:t>
            </w:r>
            <w:proofErr w:type="spellEnd"/>
            <w:r w:rsidRPr="00FA1A47">
              <w:rPr>
                <w:rFonts w:ascii="Calibri" w:hAnsi="Calibri" w:cs="Calibri"/>
              </w:rPr>
              <w:t>).</w:t>
            </w:r>
          </w:p>
          <w:p w14:paraId="3CF7E83B" w14:textId="77777777" w:rsidR="006B6A9F" w:rsidRDefault="006B6A9F" w:rsidP="006B6A9F">
            <w:pPr>
              <w:rPr>
                <w:rFonts w:ascii="Calibri" w:hAnsi="Calibri" w:cs="Calibri"/>
              </w:rPr>
            </w:pPr>
          </w:p>
          <w:p w14:paraId="181FFF14" w14:textId="77777777" w:rsidR="006B6A9F" w:rsidRPr="00FA1A47" w:rsidRDefault="006B6A9F" w:rsidP="006B6A9F">
            <w:pPr>
              <w:rPr>
                <w:rFonts w:ascii="Calibri" w:hAnsi="Calibri" w:cs="Calibri"/>
              </w:rPr>
            </w:pPr>
          </w:p>
          <w:p w14:paraId="64F90F2C" w14:textId="77777777" w:rsidR="0049015F" w:rsidRPr="00FA1A47" w:rsidRDefault="0049015F" w:rsidP="0049015F">
            <w:pPr>
              <w:numPr>
                <w:ilvl w:val="0"/>
                <w:numId w:val="52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lastRenderedPageBreak/>
              <w:t xml:space="preserve">Delež okvarjenih </w:t>
            </w:r>
            <w:proofErr w:type="spellStart"/>
            <w:r w:rsidRPr="00FA1A47">
              <w:rPr>
                <w:rFonts w:ascii="Calibri" w:hAnsi="Calibri" w:cs="Calibri"/>
              </w:rPr>
              <w:t>pikslov</w:t>
            </w:r>
            <w:proofErr w:type="spellEnd"/>
            <w:r w:rsidRPr="00FA1A47">
              <w:rPr>
                <w:rFonts w:ascii="Calibri" w:hAnsi="Calibri" w:cs="Calibri"/>
              </w:rPr>
              <w:t xml:space="preserve"> mora biti manjši od 0,1 %.</w:t>
            </w:r>
          </w:p>
          <w:p w14:paraId="0486C3C6" w14:textId="77777777" w:rsidR="007A337A" w:rsidRPr="00FA1A47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FA1A47">
              <w:rPr>
                <w:rFonts w:ascii="Calibri" w:hAnsi="Calibri" w:cs="Calibri"/>
                <w:b/>
                <w:bCs/>
              </w:rPr>
              <w:t>Senzor in energijska zmogljivost</w:t>
            </w:r>
          </w:p>
          <w:p w14:paraId="41113150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Material senzorja mora biti silicij.</w:t>
            </w:r>
          </w:p>
          <w:p w14:paraId="4B9D8E3F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Debelina senzorja mora biti 450 µm ali ekvivalentna, pri čemer mora biti zagotovljena primerljiva zmogljivost v navedenem energijskem območju.</w:t>
            </w:r>
          </w:p>
          <w:p w14:paraId="7666EBF6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 xml:space="preserve">Uporabno energijsko območje rentgenskih žarkov mora biti najmanj 6–40 </w:t>
            </w:r>
            <w:proofErr w:type="spellStart"/>
            <w:r w:rsidRPr="00FA1A47">
              <w:rPr>
                <w:rFonts w:ascii="Calibri" w:hAnsi="Calibri" w:cs="Calibri"/>
              </w:rPr>
              <w:t>keV</w:t>
            </w:r>
            <w:proofErr w:type="spellEnd"/>
            <w:r w:rsidRPr="00FA1A47">
              <w:rPr>
                <w:rFonts w:ascii="Calibri" w:hAnsi="Calibri" w:cs="Calibri"/>
              </w:rPr>
              <w:t>.</w:t>
            </w:r>
          </w:p>
          <w:p w14:paraId="65773DD7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 xml:space="preserve">Nastavljivo območje energijskega praga mora biti najmanj 4–30 </w:t>
            </w:r>
            <w:proofErr w:type="spellStart"/>
            <w:r w:rsidRPr="00FA1A47">
              <w:rPr>
                <w:rFonts w:ascii="Calibri" w:hAnsi="Calibri" w:cs="Calibri"/>
              </w:rPr>
              <w:t>keV</w:t>
            </w:r>
            <w:proofErr w:type="spellEnd"/>
            <w:r w:rsidRPr="00FA1A47">
              <w:rPr>
                <w:rFonts w:ascii="Calibri" w:hAnsi="Calibri" w:cs="Calibri"/>
              </w:rPr>
              <w:t>.</w:t>
            </w:r>
          </w:p>
          <w:p w14:paraId="2A8C5C84" w14:textId="77777777" w:rsidR="007A337A" w:rsidRPr="00FA1A47" w:rsidRDefault="007A337A" w:rsidP="007A337A">
            <w:pPr>
              <w:numPr>
                <w:ilvl w:val="0"/>
                <w:numId w:val="53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Detektor mora omogočati štiri (4) neodvisne energijske pragove.</w:t>
            </w:r>
          </w:p>
          <w:p w14:paraId="65C5EDA5" w14:textId="77777777" w:rsidR="007A337A" w:rsidRPr="00FA1A47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FA1A47">
              <w:rPr>
                <w:rFonts w:ascii="Calibri" w:hAnsi="Calibri" w:cs="Calibri"/>
                <w:b/>
                <w:bCs/>
              </w:rPr>
              <w:t>Hitrost, mrtvi čas in stopnja štetja</w:t>
            </w:r>
          </w:p>
          <w:p w14:paraId="753ACDE5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Detektor mora podpirati neprekinjeno zajemanje.</w:t>
            </w:r>
          </w:p>
          <w:p w14:paraId="6BF9CD2A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Mrtvi čas odčitavanja mora biti ≤ 100 ns.</w:t>
            </w:r>
          </w:p>
          <w:p w14:paraId="6940B193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Največja trajno vzdržna stopnja štetja mora biti najmanj 1 × 10⁷ fotonov/s/</w:t>
            </w:r>
            <w:proofErr w:type="spellStart"/>
            <w:r w:rsidRPr="00FA1A47">
              <w:rPr>
                <w:rFonts w:ascii="Calibri" w:hAnsi="Calibri" w:cs="Calibri"/>
              </w:rPr>
              <w:t>piksel</w:t>
            </w:r>
            <w:proofErr w:type="spellEnd"/>
            <w:r w:rsidRPr="00FA1A47">
              <w:rPr>
                <w:rFonts w:ascii="Calibri" w:hAnsi="Calibri" w:cs="Calibri"/>
              </w:rPr>
              <w:t>, pri pogojih, ki jih določi proizvajalec.</w:t>
            </w:r>
          </w:p>
          <w:p w14:paraId="71E95534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Neprekinjena frekvenca sličic mora biti najmanj 1900 Hz v 8-bitnem načinu.</w:t>
            </w:r>
          </w:p>
          <w:p w14:paraId="1F768EF3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Neprekinjena frekvenca sličic mora biti najmanj 950 Hz v 16-bitnem načinu.</w:t>
            </w:r>
          </w:p>
          <w:p w14:paraId="2256B8DA" w14:textId="77777777" w:rsidR="007A337A" w:rsidRPr="00FA1A47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Način zajema z izborom območja interesa (ROI) mora biti na voljo z najmanj:</w:t>
            </w:r>
          </w:p>
          <w:p w14:paraId="73FE3BFD" w14:textId="77777777" w:rsidR="007A337A" w:rsidRPr="00FA1A47" w:rsidRDefault="007A337A" w:rsidP="007A337A">
            <w:pPr>
              <w:numPr>
                <w:ilvl w:val="1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4000 Hz v 8-bitnem načinu</w:t>
            </w:r>
            <w:r>
              <w:rPr>
                <w:rFonts w:ascii="Calibri" w:hAnsi="Calibri" w:cs="Calibri"/>
              </w:rPr>
              <w:t xml:space="preserve"> in</w:t>
            </w:r>
          </w:p>
          <w:p w14:paraId="7B504CF9" w14:textId="77777777" w:rsidR="007A337A" w:rsidRPr="00FA1A47" w:rsidRDefault="007A337A" w:rsidP="007A337A">
            <w:pPr>
              <w:numPr>
                <w:ilvl w:val="1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2000 Hz v 16-bitnem načinu.</w:t>
            </w:r>
          </w:p>
          <w:p w14:paraId="52A5D43B" w14:textId="77777777" w:rsidR="007A337A" w:rsidRDefault="007A337A" w:rsidP="007A337A">
            <w:pPr>
              <w:numPr>
                <w:ilvl w:val="0"/>
                <w:numId w:val="54"/>
              </w:numPr>
              <w:rPr>
                <w:rFonts w:ascii="Calibri" w:hAnsi="Calibri" w:cs="Calibri"/>
              </w:rPr>
            </w:pPr>
            <w:r w:rsidRPr="00FA1A47">
              <w:rPr>
                <w:rFonts w:ascii="Calibri" w:hAnsi="Calibri" w:cs="Calibri"/>
              </w:rPr>
              <w:t>Če je frekvenca sličic odvisna od števila aktivnih energijskih pragov, mora ponudnik to jasno navesti; v ustrezni konfiguraciji zajema zmogljivost ne sme pasti pod zgoraj navedene minimalne zahteve.</w:t>
            </w:r>
          </w:p>
          <w:p w14:paraId="381E99DE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B41DF1">
              <w:rPr>
                <w:rFonts w:ascii="Calibri" w:hAnsi="Calibri" w:cs="Calibri"/>
                <w:b/>
                <w:bCs/>
              </w:rPr>
              <w:t>Izhodni podatki in bitna globina</w:t>
            </w:r>
          </w:p>
          <w:p w14:paraId="0901B836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Sistem mora najmanj podpirati izhod slik v 8-bitnem in 16-bitnem načinu.</w:t>
            </w:r>
          </w:p>
          <w:p w14:paraId="2204ABF0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Sistem mora omogočati zapis metapodatkov o parametrih zajema, vključno z energijskimi pragovi, časovnimi nastavitvami in obratovalnimi nastavitvami.</w:t>
            </w:r>
          </w:p>
          <w:p w14:paraId="2844D222" w14:textId="77777777" w:rsidR="007A337A" w:rsidRPr="00B41DF1" w:rsidRDefault="007A337A" w:rsidP="007A337A">
            <w:pPr>
              <w:numPr>
                <w:ilvl w:val="0"/>
                <w:numId w:val="55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Podprt mora biti zajem s časovnim žigosanjem (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B41DF1">
              <w:rPr>
                <w:rFonts w:ascii="Calibri" w:hAnsi="Calibri" w:cs="Calibri"/>
                <w:i/>
                <w:iCs/>
              </w:rPr>
              <w:t>timestamp</w:t>
            </w:r>
            <w:proofErr w:type="spellEnd"/>
            <w:r w:rsidRPr="00B41DF1">
              <w:rPr>
                <w:rFonts w:ascii="Calibri" w:hAnsi="Calibri" w:cs="Calibri"/>
              </w:rPr>
              <w:t>).</w:t>
            </w:r>
          </w:p>
          <w:p w14:paraId="733E21D0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B41DF1">
              <w:rPr>
                <w:rFonts w:ascii="Calibri" w:hAnsi="Calibri" w:cs="Calibri"/>
                <w:b/>
                <w:bCs/>
              </w:rPr>
              <w:t>Sinhronizacija in proženje</w:t>
            </w:r>
          </w:p>
          <w:p w14:paraId="31A422FF" w14:textId="77777777" w:rsidR="007A337A" w:rsidRPr="00B41DF1" w:rsidRDefault="007A337A" w:rsidP="007A337A">
            <w:pPr>
              <w:numPr>
                <w:ilvl w:val="0"/>
                <w:numId w:val="56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Sistem mora zagotavljati zunanji vhod proženja (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B41DF1">
              <w:rPr>
                <w:rFonts w:ascii="Calibri" w:hAnsi="Calibri" w:cs="Calibri"/>
                <w:i/>
                <w:iCs/>
              </w:rPr>
              <w:t>trigger</w:t>
            </w:r>
            <w:proofErr w:type="spellEnd"/>
            <w:r w:rsidRPr="00B41DF1">
              <w:rPr>
                <w:rFonts w:ascii="Calibri" w:hAnsi="Calibri" w:cs="Calibri"/>
                <w:i/>
                <w:iCs/>
              </w:rPr>
              <w:t xml:space="preserve"> in</w:t>
            </w:r>
            <w:r w:rsidRPr="00B41DF1">
              <w:rPr>
                <w:rFonts w:ascii="Calibri" w:hAnsi="Calibri" w:cs="Calibri"/>
              </w:rPr>
              <w:t>) in zunanji izhod proženja (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B41DF1">
              <w:rPr>
                <w:rFonts w:ascii="Calibri" w:hAnsi="Calibri" w:cs="Calibri"/>
                <w:i/>
                <w:iCs/>
              </w:rPr>
              <w:t>trigger</w:t>
            </w:r>
            <w:proofErr w:type="spellEnd"/>
            <w:r w:rsidRPr="00B41DF1">
              <w:rPr>
                <w:rFonts w:ascii="Calibri" w:hAnsi="Calibri" w:cs="Calibri"/>
                <w:i/>
                <w:iCs/>
              </w:rPr>
              <w:t xml:space="preserve"> out</w:t>
            </w:r>
            <w:r w:rsidRPr="00B41DF1">
              <w:rPr>
                <w:rFonts w:ascii="Calibri" w:hAnsi="Calibri" w:cs="Calibri"/>
              </w:rPr>
              <w:t xml:space="preserve">) za sinhronizacijo z zunanjo </w:t>
            </w:r>
            <w:proofErr w:type="spellStart"/>
            <w:r w:rsidRPr="00B41DF1">
              <w:rPr>
                <w:rFonts w:ascii="Calibri" w:hAnsi="Calibri" w:cs="Calibri"/>
              </w:rPr>
              <w:t>instrumentacijo</w:t>
            </w:r>
            <w:proofErr w:type="spellEnd"/>
            <w:r w:rsidRPr="00B41DF1">
              <w:rPr>
                <w:rFonts w:ascii="Calibri" w:hAnsi="Calibri" w:cs="Calibri"/>
              </w:rPr>
              <w:t>.</w:t>
            </w:r>
          </w:p>
          <w:p w14:paraId="00DF62FD" w14:textId="77777777" w:rsidR="007A337A" w:rsidRPr="00B41DF1" w:rsidRDefault="007A337A" w:rsidP="007A337A">
            <w:pPr>
              <w:numPr>
                <w:ilvl w:val="0"/>
                <w:numId w:val="56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Ponudnik mora navesti električne specifikacije proženja in absolutne mejne vrednosti; vmesnik mora biti združljiv z običajno laboratorijsko krmilno logiko.</w:t>
            </w:r>
          </w:p>
          <w:p w14:paraId="14E528ED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B41DF1">
              <w:rPr>
                <w:rFonts w:ascii="Calibri" w:hAnsi="Calibri" w:cs="Calibri"/>
                <w:b/>
                <w:bCs/>
              </w:rPr>
              <w:t>Krmilna enota / strežnik za zajem podatkov</w:t>
            </w:r>
          </w:p>
          <w:p w14:paraId="365FDB99" w14:textId="77777777" w:rsidR="007A337A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Kot del sistema mora biti dobavljena namenska krmilna enota.</w:t>
            </w:r>
          </w:p>
          <w:p w14:paraId="6102D247" w14:textId="77777777" w:rsidR="006B6A9F" w:rsidRPr="00B41DF1" w:rsidRDefault="006B6A9F" w:rsidP="006B6A9F">
            <w:pPr>
              <w:rPr>
                <w:rFonts w:ascii="Calibri" w:hAnsi="Calibri" w:cs="Calibri"/>
              </w:rPr>
            </w:pPr>
          </w:p>
          <w:p w14:paraId="16785736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lastRenderedPageBreak/>
              <w:t>Krmilna enota mora podpirati neprekinjeno obratovanje ter zagotavljati stabilno krmiljenje detektorja in zanesljivo upravljanje podatkov.</w:t>
            </w:r>
          </w:p>
          <w:p w14:paraId="21B66D83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 xml:space="preserve">Optična povezava med detektorsko glavo in krmilno enoto mora biti izvedena prek 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B41DF1">
              <w:rPr>
                <w:rFonts w:ascii="Calibri" w:hAnsi="Calibri" w:cs="Calibri"/>
                <w:i/>
                <w:iCs/>
              </w:rPr>
              <w:t>single</w:t>
            </w:r>
            <w:proofErr w:type="spellEnd"/>
            <w:r w:rsidRPr="00B41DF1">
              <w:rPr>
                <w:rFonts w:ascii="Calibri" w:hAnsi="Calibri" w:cs="Calibri"/>
                <w:i/>
                <w:iCs/>
              </w:rPr>
              <w:t xml:space="preserve">-mode </w:t>
            </w:r>
            <w:proofErr w:type="spellStart"/>
            <w:r w:rsidRPr="00B41DF1">
              <w:rPr>
                <w:rFonts w:ascii="Calibri" w:hAnsi="Calibri" w:cs="Calibri"/>
                <w:i/>
                <w:iCs/>
              </w:rPr>
              <w:t>fiber</w:t>
            </w:r>
            <w:proofErr w:type="spellEnd"/>
            <w:r w:rsidRPr="00B41DF1">
              <w:rPr>
                <w:rFonts w:ascii="Calibri" w:hAnsi="Calibri" w:cs="Calibri"/>
              </w:rPr>
              <w:t xml:space="preserve"> z ustreznimi </w:t>
            </w:r>
            <w:r w:rsidRPr="000E41F3">
              <w:rPr>
                <w:rFonts w:ascii="Calibri" w:hAnsi="Calibri" w:cs="Calibri"/>
              </w:rPr>
              <w:t xml:space="preserve">angl. </w:t>
            </w:r>
            <w:proofErr w:type="spellStart"/>
            <w:r w:rsidRPr="000E41F3">
              <w:rPr>
                <w:rFonts w:ascii="Calibri" w:hAnsi="Calibri" w:cs="Calibri"/>
                <w:i/>
                <w:iCs/>
              </w:rPr>
              <w:t>transceivers</w:t>
            </w:r>
            <w:proofErr w:type="spellEnd"/>
            <w:r w:rsidRPr="000E41F3">
              <w:rPr>
                <w:rFonts w:ascii="Calibri" w:hAnsi="Calibri" w:cs="Calibri"/>
              </w:rPr>
              <w:t xml:space="preserve"> </w:t>
            </w:r>
            <w:r w:rsidRPr="00B41DF1">
              <w:rPr>
                <w:rFonts w:ascii="Calibri" w:hAnsi="Calibri" w:cs="Calibri"/>
              </w:rPr>
              <w:t xml:space="preserve">in </w:t>
            </w:r>
            <w:proofErr w:type="spellStart"/>
            <w:r w:rsidRPr="00B41DF1">
              <w:rPr>
                <w:rFonts w:ascii="Calibri" w:hAnsi="Calibri" w:cs="Calibri"/>
              </w:rPr>
              <w:t>konektorji</w:t>
            </w:r>
            <w:proofErr w:type="spellEnd"/>
            <w:r w:rsidRPr="00B41DF1">
              <w:rPr>
                <w:rFonts w:ascii="Calibri" w:hAnsi="Calibri" w:cs="Calibri"/>
              </w:rPr>
              <w:t>.</w:t>
            </w:r>
          </w:p>
          <w:p w14:paraId="6E940B96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 xml:space="preserve">Krmilna enota mora zagotavljati </w:t>
            </w:r>
            <w:proofErr w:type="spellStart"/>
            <w:r w:rsidRPr="00B41DF1">
              <w:rPr>
                <w:rFonts w:ascii="Calibri" w:hAnsi="Calibri" w:cs="Calibri"/>
              </w:rPr>
              <w:t>Ethernet</w:t>
            </w:r>
            <w:proofErr w:type="spellEnd"/>
            <w:r w:rsidRPr="00B41DF1">
              <w:rPr>
                <w:rFonts w:ascii="Calibri" w:hAnsi="Calibri" w:cs="Calibri"/>
              </w:rPr>
              <w:t xml:space="preserve"> povezljivost za nadzor in dostop do podatkov.</w:t>
            </w:r>
          </w:p>
          <w:p w14:paraId="408D60E5" w14:textId="77777777" w:rsidR="007A337A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 xml:space="preserve">Sistem mora imeti dokumentiran, omrežno dostopen krmilni vmesnik, primeren za integracijo v nadrejeno programsko opremo za krmiljenje </w:t>
            </w:r>
            <w:proofErr w:type="spellStart"/>
            <w:r w:rsidRPr="00B41DF1">
              <w:rPr>
                <w:rFonts w:ascii="Calibri" w:hAnsi="Calibri" w:cs="Calibri"/>
              </w:rPr>
              <w:t>instrumentacije</w:t>
            </w:r>
            <w:proofErr w:type="spellEnd"/>
            <w:r w:rsidRPr="00B41DF1">
              <w:rPr>
                <w:rFonts w:ascii="Calibri" w:hAnsi="Calibri" w:cs="Calibri"/>
              </w:rPr>
              <w:t>.</w:t>
            </w:r>
          </w:p>
          <w:p w14:paraId="0ACAFE25" w14:textId="77777777" w:rsidR="007A337A" w:rsidRPr="00B41DF1" w:rsidRDefault="007A337A" w:rsidP="007A337A">
            <w:pPr>
              <w:numPr>
                <w:ilvl w:val="0"/>
                <w:numId w:val="57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Sistem mora omogočiti nadzor skozi REST API tehnologijo.</w:t>
            </w:r>
          </w:p>
          <w:p w14:paraId="288499D3" w14:textId="77777777" w:rsidR="007A337A" w:rsidRPr="00B41DF1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B41DF1">
              <w:rPr>
                <w:rFonts w:ascii="Calibri" w:hAnsi="Calibri" w:cs="Calibri"/>
                <w:b/>
                <w:bCs/>
              </w:rPr>
              <w:t>Napajalne zahteve</w:t>
            </w:r>
          </w:p>
          <w:p w14:paraId="020DF8F7" w14:textId="77777777" w:rsidR="007A337A" w:rsidRPr="00B41DF1" w:rsidRDefault="007A337A" w:rsidP="007A337A">
            <w:pPr>
              <w:numPr>
                <w:ilvl w:val="0"/>
                <w:numId w:val="58"/>
              </w:numPr>
              <w:rPr>
                <w:rFonts w:ascii="Calibri" w:hAnsi="Calibri" w:cs="Calibri"/>
              </w:rPr>
            </w:pPr>
            <w:r w:rsidRPr="00B41DF1">
              <w:rPr>
                <w:rFonts w:ascii="Calibri" w:hAnsi="Calibri" w:cs="Calibri"/>
              </w:rPr>
              <w:t>Napajalni vhod detektorske glave mora biti združljiv z 100–240 VAC, 50/60 Hz.</w:t>
            </w:r>
          </w:p>
          <w:p w14:paraId="6D14CFE1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0B42BA">
              <w:rPr>
                <w:rFonts w:ascii="Calibri" w:hAnsi="Calibri" w:cs="Calibri"/>
                <w:b/>
                <w:bCs/>
              </w:rPr>
              <w:t>Hlajenje in termična stabilizacija</w:t>
            </w:r>
          </w:p>
          <w:p w14:paraId="5277D4C3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 xml:space="preserve">Detektorski sistem mora za obratovanje </w:t>
            </w:r>
            <w:r w:rsidRPr="000E41F3">
              <w:rPr>
                <w:rFonts w:ascii="Calibri" w:hAnsi="Calibri" w:cs="Calibri"/>
              </w:rPr>
              <w:t>imeti</w:t>
            </w:r>
            <w:r w:rsidRPr="000B42BA">
              <w:rPr>
                <w:rFonts w:ascii="Calibri" w:hAnsi="Calibri" w:cs="Calibri"/>
              </w:rPr>
              <w:t xml:space="preserve"> in podpirati zunanjo enoto za termično stabilizacijo.</w:t>
            </w:r>
          </w:p>
          <w:p w14:paraId="5A2A2E81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Nazivna nastavljena temperatura hladilnega medija mora biti 23 °C.</w:t>
            </w:r>
          </w:p>
          <w:p w14:paraId="1F46F9C2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Največji dovoljeni tlak hladilnega medija mora biti ≤ 3 bar.</w:t>
            </w:r>
          </w:p>
          <w:p w14:paraId="00E85ABA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Sistem mora opredeliti zahteve glede sestave hladilnega medija ter omejitve glede združljivosti s korozijskimi inhibitorji.</w:t>
            </w:r>
          </w:p>
          <w:p w14:paraId="6CED3D7A" w14:textId="77777777" w:rsidR="007A337A" w:rsidRPr="000B42BA" w:rsidRDefault="007A337A" w:rsidP="007A337A">
            <w:pPr>
              <w:numPr>
                <w:ilvl w:val="0"/>
                <w:numId w:val="59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Priloženi morajo biti vsi potrebni priključki za integracijo hladilnega tokokroga.</w:t>
            </w:r>
          </w:p>
          <w:p w14:paraId="645C5C18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r w:rsidRPr="000B42BA">
              <w:rPr>
                <w:rFonts w:ascii="Calibri" w:hAnsi="Calibri" w:cs="Calibri"/>
                <w:b/>
                <w:bCs/>
              </w:rPr>
              <w:t>Suho izpiranje s plinom in zaščita pred vlago</w:t>
            </w:r>
          </w:p>
          <w:p w14:paraId="4645E3F4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Detektor mora omogočati neprekinjeno izpiranje s suhim zrakom ali dušikom.</w:t>
            </w:r>
          </w:p>
          <w:p w14:paraId="0246DC50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Plin za izpiranje mora biti brez oljnih primesi.</w:t>
            </w:r>
          </w:p>
          <w:p w14:paraId="737EA647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Zahtevani vstopni tlak plina za izpiranje mora biti združljiv z 1–2 bar.</w:t>
            </w:r>
          </w:p>
          <w:p w14:paraId="5CBDDAFE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 xml:space="preserve">Zahtevani pretok plina za izpiranje mora biti združljiv </w:t>
            </w:r>
            <w:r w:rsidRPr="000E41F3">
              <w:rPr>
                <w:rFonts w:ascii="Calibri" w:hAnsi="Calibri" w:cs="Calibri"/>
              </w:rPr>
              <w:t>s</w:t>
            </w:r>
            <w:r w:rsidRPr="000B42BA">
              <w:rPr>
                <w:rFonts w:ascii="Calibri" w:hAnsi="Calibri" w:cs="Calibri"/>
              </w:rPr>
              <w:t xml:space="preserve"> 5–10 L/h.</w:t>
            </w:r>
          </w:p>
          <w:p w14:paraId="7A873416" w14:textId="77777777" w:rsidR="007A337A" w:rsidRPr="000B42BA" w:rsidRDefault="007A337A" w:rsidP="007A337A">
            <w:pPr>
              <w:numPr>
                <w:ilvl w:val="0"/>
                <w:numId w:val="60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Sistem mora opredeliti mejne vrednosti vlage in priporočene obratovalne pogoje vlažnosti, ki zagotavljajo stabilno delovanje.</w:t>
            </w:r>
          </w:p>
          <w:p w14:paraId="2FE62CD3" w14:textId="77777777" w:rsidR="007A337A" w:rsidRPr="000B42BA" w:rsidRDefault="007A337A" w:rsidP="007A337A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0B42BA">
              <w:rPr>
                <w:rFonts w:ascii="Calibri" w:hAnsi="Calibri" w:cs="Calibri"/>
                <w:b/>
                <w:bCs/>
              </w:rPr>
              <w:t>Okoljske</w:t>
            </w:r>
            <w:proofErr w:type="spellEnd"/>
            <w:r w:rsidRPr="000B42BA">
              <w:rPr>
                <w:rFonts w:ascii="Calibri" w:hAnsi="Calibri" w:cs="Calibri"/>
                <w:b/>
                <w:bCs/>
              </w:rPr>
              <w:t xml:space="preserve"> meje obratovanja</w:t>
            </w:r>
          </w:p>
          <w:p w14:paraId="2C5265CF" w14:textId="77777777" w:rsidR="007A337A" w:rsidRPr="000B42BA" w:rsidRDefault="007A337A" w:rsidP="007A337A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Sistem mora podpirati obratovanje pri temperaturi okolice v območju 20–35 °C.</w:t>
            </w:r>
          </w:p>
          <w:p w14:paraId="308BF992" w14:textId="77777777" w:rsidR="00CC226B" w:rsidRPr="000B42BA" w:rsidRDefault="00CC226B" w:rsidP="00CC226B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 xml:space="preserve">Sistem mora podpirati obratovanje pri </w:t>
            </w:r>
            <w:proofErr w:type="spellStart"/>
            <w:r w:rsidRPr="000B42BA">
              <w:rPr>
                <w:rFonts w:ascii="Calibri" w:hAnsi="Calibri" w:cs="Calibri"/>
              </w:rPr>
              <w:t>nekondenzirajoči</w:t>
            </w:r>
            <w:proofErr w:type="spellEnd"/>
            <w:r w:rsidRPr="000B42BA">
              <w:rPr>
                <w:rFonts w:ascii="Calibri" w:hAnsi="Calibri" w:cs="Calibri"/>
              </w:rPr>
              <w:t xml:space="preserve"> vlagi, skladno s stabilnim delovanjem detektorja.</w:t>
            </w:r>
          </w:p>
          <w:p w14:paraId="04F212F6" w14:textId="77777777" w:rsidR="00CC226B" w:rsidRPr="000B42BA" w:rsidRDefault="00CC226B" w:rsidP="00CC226B">
            <w:pPr>
              <w:numPr>
                <w:ilvl w:val="0"/>
                <w:numId w:val="61"/>
              </w:numPr>
              <w:rPr>
                <w:rFonts w:ascii="Calibri" w:hAnsi="Calibri" w:cs="Calibri"/>
              </w:rPr>
            </w:pPr>
            <w:r w:rsidRPr="000B42BA">
              <w:rPr>
                <w:rFonts w:ascii="Calibri" w:hAnsi="Calibri" w:cs="Calibri"/>
              </w:rPr>
              <w:t>Sistem mora zagotavljati notranji nadzor ter zaščitno delovanje pri preseganju dovoljenih mej temperature ali vlage.</w:t>
            </w:r>
          </w:p>
          <w:p w14:paraId="55CE0E54" w14:textId="77777777" w:rsidR="00CC226B" w:rsidRPr="00CA6DD5" w:rsidRDefault="00CC226B" w:rsidP="00CC226B">
            <w:pPr>
              <w:rPr>
                <w:rFonts w:ascii="Calibri" w:hAnsi="Calibri" w:cs="Calibri"/>
                <w:b/>
                <w:bCs/>
              </w:rPr>
            </w:pPr>
            <w:r w:rsidRPr="00CA6DD5">
              <w:rPr>
                <w:rFonts w:ascii="Calibri" w:hAnsi="Calibri" w:cs="Calibri"/>
                <w:b/>
                <w:bCs/>
              </w:rPr>
              <w:t>Mehanska integracija</w:t>
            </w:r>
          </w:p>
          <w:p w14:paraId="5D0897BD" w14:textId="77777777" w:rsidR="00CC226B" w:rsidRPr="00CA6DD5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 w:rsidRPr="00CA6DD5">
              <w:rPr>
                <w:rFonts w:ascii="Calibri" w:hAnsi="Calibri" w:cs="Calibri"/>
              </w:rPr>
              <w:t>Ponudnik mora navesti dimenzije in maso detektorja.</w:t>
            </w:r>
          </w:p>
          <w:p w14:paraId="2DB204BA" w14:textId="77777777" w:rsidR="00CC226B" w:rsidRPr="00CA6DD5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 w:rsidRPr="00CA6DD5">
              <w:rPr>
                <w:rFonts w:ascii="Calibri" w:hAnsi="Calibri" w:cs="Calibri"/>
              </w:rPr>
              <w:t>Detektor mora imeti definiran montažni vmesnik z navojnimi pritrdilnimi točkami.</w:t>
            </w:r>
          </w:p>
          <w:p w14:paraId="2D1A2900" w14:textId="77777777" w:rsidR="00CC226B" w:rsidRDefault="00CC226B" w:rsidP="00CC226B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 w:rsidRPr="00CA6DD5">
              <w:rPr>
                <w:rFonts w:ascii="Calibri" w:hAnsi="Calibri" w:cs="Calibri"/>
              </w:rPr>
              <w:lastRenderedPageBreak/>
              <w:t>Ponudnik mora opredeliti največjo dovoljeno globino vijačenja, potrebne odmike ter zahteve glede prostora za prezračevanje/odvajanje toplote, tako da je omogočena varna namestitev.</w:t>
            </w:r>
          </w:p>
          <w:p w14:paraId="711DE1EB" w14:textId="5651F2C2" w:rsidR="00C06C2D" w:rsidRPr="00AF4246" w:rsidRDefault="00CC226B" w:rsidP="00C06C2D">
            <w:pPr>
              <w:numPr>
                <w:ilvl w:val="0"/>
                <w:numId w:val="62"/>
              </w:numPr>
              <w:rPr>
                <w:rFonts w:ascii="Calibri" w:hAnsi="Calibri" w:cs="Calibri"/>
              </w:rPr>
            </w:pPr>
            <w:r w:rsidRPr="00CC226B">
              <w:rPr>
                <w:rFonts w:ascii="Calibri" w:hAnsi="Calibri" w:cs="Calibri"/>
              </w:rPr>
              <w:t>Ponudnik mora priložiti dimenzijske risbe, ki so zadostne za integracijo.</w:t>
            </w:r>
          </w:p>
        </w:tc>
        <w:tc>
          <w:tcPr>
            <w:tcW w:w="1134" w:type="dxa"/>
            <w:vAlign w:val="center"/>
          </w:tcPr>
          <w:p w14:paraId="2270E48A" w14:textId="36A75582" w:rsidR="00B94A0B" w:rsidRDefault="002C3181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30050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A0B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AAA4583" w14:textId="64CE212F" w:rsidR="00B94A0B" w:rsidRDefault="002C3181" w:rsidP="00AC1D4C">
            <w:pPr>
              <w:jc w:val="center"/>
            </w:pPr>
            <w:sdt>
              <w:sdtPr>
                <w:rPr>
                  <w:lang w:val="en-US" w:eastAsia="en-US"/>
                </w:rPr>
                <w:id w:val="107285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DFC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94A0B">
              <w:rPr>
                <w:lang w:val="en-US" w:eastAsia="en-US"/>
              </w:rPr>
              <w:t xml:space="preserve"> </w:t>
            </w:r>
            <w:r w:rsidR="00B94A0B" w:rsidRPr="00DC28D7">
              <w:rPr>
                <w:lang w:val="en-US" w:eastAsia="en-US"/>
              </w:rPr>
              <w:t>N</w:t>
            </w:r>
            <w:r w:rsidR="00B94A0B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5FFC58D3" w14:textId="48FCF0AF" w:rsidR="00B94A0B" w:rsidRDefault="00B94A0B" w:rsidP="00AC1D4C"/>
        </w:tc>
      </w:tr>
      <w:tr w:rsidR="001B0BE2" w14:paraId="6E1E3B7B" w14:textId="77777777" w:rsidTr="00C06C2D">
        <w:tc>
          <w:tcPr>
            <w:tcW w:w="562" w:type="dxa"/>
            <w:vMerge w:val="restart"/>
          </w:tcPr>
          <w:p w14:paraId="7910F9F5" w14:textId="6666FB45" w:rsidR="001B0BE2" w:rsidRDefault="001B0BE2" w:rsidP="00C94C37">
            <w:pPr>
              <w:spacing w:before="120"/>
            </w:pPr>
            <w:r w:rsidRPr="00BB3581">
              <w:rPr>
                <w:rFonts w:ascii="Calibri" w:hAnsi="Calibri" w:cs="Calibri"/>
                <w:b/>
                <w:bCs/>
              </w:rPr>
              <w:lastRenderedPageBreak/>
              <w:t>1.</w:t>
            </w:r>
            <w:r w:rsidR="0099186F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4034" w:type="dxa"/>
            <w:gridSpan w:val="4"/>
            <w:shd w:val="clear" w:color="auto" w:fill="BDD6EE" w:themeFill="accent1" w:themeFillTint="66"/>
          </w:tcPr>
          <w:p w14:paraId="08BA4CBA" w14:textId="46164E1E" w:rsidR="001B0BE2" w:rsidRDefault="001B0BE2" w:rsidP="00C94C37">
            <w:pPr>
              <w:spacing w:before="120" w:after="120"/>
            </w:pPr>
            <w:r w:rsidRPr="005F7525">
              <w:rPr>
                <w:rFonts w:ascii="Calibri" w:hAnsi="Calibri" w:cs="Calibri"/>
                <w:b/>
                <w:bCs/>
              </w:rPr>
              <w:t>Garancija in servis</w:t>
            </w:r>
          </w:p>
        </w:tc>
      </w:tr>
      <w:tr w:rsidR="00B7223A" w14:paraId="6E303AC0" w14:textId="77777777" w:rsidTr="00C06C2D">
        <w:tc>
          <w:tcPr>
            <w:tcW w:w="562" w:type="dxa"/>
            <w:vMerge/>
          </w:tcPr>
          <w:p w14:paraId="7894E503" w14:textId="77777777" w:rsidR="00B7223A" w:rsidRDefault="00B7223A" w:rsidP="001F23EE"/>
        </w:tc>
        <w:tc>
          <w:tcPr>
            <w:tcW w:w="9781" w:type="dxa"/>
          </w:tcPr>
          <w:p w14:paraId="332B8398" w14:textId="77777777" w:rsidR="009D5442" w:rsidRPr="0086769B" w:rsidRDefault="009D5442" w:rsidP="009D5442">
            <w:pPr>
              <w:numPr>
                <w:ilvl w:val="0"/>
                <w:numId w:val="65"/>
              </w:numPr>
              <w:rPr>
                <w:rFonts w:ascii="Calibri" w:hAnsi="Calibri" w:cs="Calibri"/>
              </w:rPr>
            </w:pPr>
            <w:r w:rsidRPr="005F7525">
              <w:rPr>
                <w:rFonts w:ascii="Calibri" w:hAnsi="Calibri" w:cs="Calibri"/>
              </w:rPr>
              <w:t xml:space="preserve">Garancija za </w:t>
            </w:r>
            <w:r w:rsidRPr="0086769B">
              <w:rPr>
                <w:rFonts w:ascii="Calibri" w:hAnsi="Calibri" w:cs="Calibri"/>
              </w:rPr>
              <w:t>celoten dobavljeni sistem mora znašati najmanj 12 mesecev.</w:t>
            </w:r>
          </w:p>
          <w:p w14:paraId="032291A4" w14:textId="27641C1D" w:rsidR="00B7223A" w:rsidRDefault="009D5442" w:rsidP="009D5442">
            <w:pPr>
              <w:pStyle w:val="Odstavekseznama"/>
              <w:numPr>
                <w:ilvl w:val="0"/>
                <w:numId w:val="65"/>
              </w:numPr>
            </w:pPr>
            <w:r w:rsidRPr="005F7525">
              <w:rPr>
                <w:rFonts w:ascii="Calibri" w:hAnsi="Calibri" w:cs="Calibri"/>
              </w:rPr>
              <w:t>Ponudnik mora zagotoviti opis servisnih postopkov, kontakte za tehnično podporo ter informacijo o dobavljivosti rezervnih delov.</w:t>
            </w:r>
          </w:p>
        </w:tc>
        <w:tc>
          <w:tcPr>
            <w:tcW w:w="1134" w:type="dxa"/>
            <w:vAlign w:val="center"/>
          </w:tcPr>
          <w:p w14:paraId="6039E345" w14:textId="4601CB2D" w:rsidR="00B7223A" w:rsidRDefault="002C3181" w:rsidP="001F23EE">
            <w:pPr>
              <w:jc w:val="center"/>
            </w:pPr>
            <w:sdt>
              <w:sdtPr>
                <w:rPr>
                  <w:lang w:val="en-US" w:eastAsia="en-US"/>
                </w:rPr>
                <w:id w:val="475496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23A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7223A">
              <w:rPr>
                <w:lang w:val="en-US" w:eastAsia="en-US"/>
              </w:rPr>
              <w:t xml:space="preserve"> DA</w:t>
            </w:r>
          </w:p>
        </w:tc>
        <w:tc>
          <w:tcPr>
            <w:tcW w:w="1134" w:type="dxa"/>
            <w:vAlign w:val="center"/>
          </w:tcPr>
          <w:p w14:paraId="27D0ABBB" w14:textId="2C8BE70E" w:rsidR="00B7223A" w:rsidRDefault="002C3181" w:rsidP="001F23EE">
            <w:pPr>
              <w:jc w:val="center"/>
            </w:pPr>
            <w:sdt>
              <w:sdtPr>
                <w:rPr>
                  <w:lang w:val="en-US" w:eastAsia="en-US"/>
                </w:rPr>
                <w:id w:val="-76114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23A">
                  <w:rPr>
                    <w:rFonts w:ascii="MS Gothic" w:eastAsia="MS Gothic" w:hAnsi="MS Gothic" w:hint="eastAsia"/>
                    <w:lang w:val="en-US" w:eastAsia="en-US"/>
                  </w:rPr>
                  <w:t>☐</w:t>
                </w:r>
              </w:sdtContent>
            </w:sdt>
            <w:r w:rsidR="00B7223A">
              <w:rPr>
                <w:lang w:val="en-US" w:eastAsia="en-US"/>
              </w:rPr>
              <w:t xml:space="preserve"> </w:t>
            </w:r>
            <w:r w:rsidR="00B7223A" w:rsidRPr="00DC28D7">
              <w:rPr>
                <w:lang w:val="en-US" w:eastAsia="en-US"/>
              </w:rPr>
              <w:t>N</w:t>
            </w:r>
            <w:r w:rsidR="00B7223A">
              <w:rPr>
                <w:lang w:val="en-US" w:eastAsia="en-US"/>
              </w:rPr>
              <w:t>E</w:t>
            </w:r>
          </w:p>
        </w:tc>
        <w:tc>
          <w:tcPr>
            <w:tcW w:w="1985" w:type="dxa"/>
          </w:tcPr>
          <w:p w14:paraId="0B58F15D" w14:textId="77777777" w:rsidR="00B7223A" w:rsidRDefault="00B7223A" w:rsidP="001F23EE"/>
        </w:tc>
      </w:tr>
    </w:tbl>
    <w:p w14:paraId="7DF6E349" w14:textId="77777777" w:rsidR="00AC1D4C" w:rsidRDefault="00AC1D4C" w:rsidP="00CA0993"/>
    <w:p w14:paraId="3BFB99B8" w14:textId="77777777" w:rsidR="00352E07" w:rsidRDefault="00352E07" w:rsidP="00CA0993"/>
    <w:p w14:paraId="092D7CEB" w14:textId="77777777" w:rsidR="004F2E12" w:rsidRDefault="004F2E12" w:rsidP="00CA0993"/>
    <w:p w14:paraId="75844918" w14:textId="77777777" w:rsidR="00352E07" w:rsidRPr="00E94164" w:rsidRDefault="00352E07" w:rsidP="00CA0993"/>
    <w:p w14:paraId="2CAC4139" w14:textId="77777777" w:rsidR="00760E51" w:rsidRDefault="00760E51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346396B2" w14:textId="77777777" w:rsidTr="00707200">
        <w:trPr>
          <w:jc w:val="center"/>
        </w:trPr>
        <w:tc>
          <w:tcPr>
            <w:tcW w:w="2976" w:type="dxa"/>
          </w:tcPr>
          <w:p w14:paraId="51E5FDC1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F44A7FB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7ED4458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permStart w:id="1554394957" w:edGrp="everyone"/>
      <w:tr w:rsidR="00A9198D" w:rsidRPr="00DE0432" w14:paraId="0C8C46F4" w14:textId="77777777" w:rsidTr="0070720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990360" w14:textId="1B181A63" w:rsidR="00A9198D" w:rsidRPr="001072AE" w:rsidRDefault="00EE6610" w:rsidP="001D24E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54394957"/>
          </w:p>
        </w:tc>
        <w:tc>
          <w:tcPr>
            <w:tcW w:w="2976" w:type="dxa"/>
          </w:tcPr>
          <w:p w14:paraId="68237C79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B1EE0" w14:textId="77777777" w:rsidR="00A9198D" w:rsidRPr="00DE0432" w:rsidRDefault="00A9198D" w:rsidP="0070720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C8AAE5E" w14:textId="77777777" w:rsidR="00697FBB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380B7AF" w14:textId="77777777" w:rsidR="005D44E6" w:rsidRDefault="005D44E6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575E8243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3D4D3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BD0C602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9ABE21F" w14:textId="77777777" w:rsidR="004F2E12" w:rsidRDefault="004F2E12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364232AF" w14:textId="77777777" w:rsidR="001B32EA" w:rsidRDefault="001B32EA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63F53991" w14:textId="62EF7095" w:rsidR="005D44E6" w:rsidRDefault="005D44E6" w:rsidP="00A008EC">
      <w:pPr>
        <w:rPr>
          <w:rFonts w:ascii="Calibri" w:hAnsi="Calibri" w:cs="Tahoma"/>
          <w:bCs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</w:t>
      </w:r>
      <w:r w:rsidRPr="005D44E6">
        <w:rPr>
          <w:rFonts w:ascii="Calibri" w:hAnsi="Calibri" w:cs="Tahoma"/>
          <w:bCs/>
          <w:sz w:val="20"/>
          <w:szCs w:val="20"/>
          <w:u w:val="single"/>
        </w:rPr>
        <w:t>:</w:t>
      </w:r>
    </w:p>
    <w:p w14:paraId="266276AA" w14:textId="77777777" w:rsidR="005D44E6" w:rsidRPr="007D09F9" w:rsidRDefault="005D44E6" w:rsidP="005D44E6">
      <w:pPr>
        <w:pStyle w:val="Odstavekseznama"/>
        <w:numPr>
          <w:ilvl w:val="0"/>
          <w:numId w:val="69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</w:t>
      </w:r>
      <w:r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>
        <w:rPr>
          <w:rFonts w:cstheme="minorHAnsi"/>
          <w:sz w:val="18"/>
          <w:szCs w:val="18"/>
        </w:rPr>
        <w:t>, ga podpiše 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37AEB2B8" w14:textId="1E231AE0" w:rsidR="005D44E6" w:rsidRPr="005D44E6" w:rsidRDefault="005D44E6" w:rsidP="005D44E6">
      <w:pPr>
        <w:pStyle w:val="Odstavekseznama"/>
        <w:numPr>
          <w:ilvl w:val="0"/>
          <w:numId w:val="68"/>
        </w:numPr>
        <w:rPr>
          <w:rFonts w:ascii="Calibri" w:hAnsi="Calibri" w:cs="Tahoma"/>
          <w:b/>
          <w:sz w:val="20"/>
          <w:szCs w:val="20"/>
          <w:u w:val="single"/>
        </w:rPr>
      </w:pPr>
      <w:r w:rsidRPr="007D09F9">
        <w:rPr>
          <w:rFonts w:cstheme="minorHAnsi"/>
          <w:sz w:val="18"/>
          <w:szCs w:val="18"/>
        </w:rPr>
        <w:t>Ponudnik  obrazec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</w:t>
      </w:r>
      <w:r>
        <w:rPr>
          <w:rFonts w:cstheme="minorHAnsi"/>
          <w:sz w:val="18"/>
          <w:szCs w:val="18"/>
        </w:rPr>
        <w:t>»</w:t>
      </w:r>
      <w:r w:rsidRPr="00EA4ED2">
        <w:rPr>
          <w:rFonts w:cstheme="minorHAnsi"/>
          <w:b/>
          <w:bCs/>
          <w:sz w:val="18"/>
          <w:szCs w:val="18"/>
        </w:rPr>
        <w:t>Priloga 2: Izjava o izpolnjevanju minimalnih tehničnih zahtev naročnika in specifikacije ponujene opreme</w:t>
      </w:r>
      <w:r>
        <w:rPr>
          <w:rFonts w:cstheme="minorHAnsi"/>
          <w:sz w:val="18"/>
          <w:szCs w:val="18"/>
        </w:rPr>
        <w:t>«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</w:t>
      </w:r>
      <w:r w:rsidR="00EA4ED2">
        <w:rPr>
          <w:rFonts w:cstheme="minorHAnsi"/>
          <w:sz w:val="18"/>
          <w:szCs w:val="18"/>
          <w:lang w:eastAsia="x-none"/>
        </w:rPr>
        <w:t xml:space="preserve">informacijski </w:t>
      </w:r>
      <w:r w:rsidRPr="007D09F9">
        <w:rPr>
          <w:rFonts w:cstheme="minorHAnsi"/>
          <w:sz w:val="18"/>
          <w:szCs w:val="18"/>
          <w:lang w:eastAsia="x-none"/>
        </w:rPr>
        <w:t xml:space="preserve">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sectPr w:rsidR="005D44E6" w:rsidRPr="005D44E6" w:rsidSect="006F7D55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0BFE" w14:textId="77777777" w:rsidR="002C3181" w:rsidRDefault="002C3181" w:rsidP="00233848">
      <w:r>
        <w:separator/>
      </w:r>
    </w:p>
  </w:endnote>
  <w:endnote w:type="continuationSeparator" w:id="0">
    <w:p w14:paraId="48C8B134" w14:textId="77777777" w:rsidR="002C3181" w:rsidRDefault="002C3181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6A904" w14:textId="6348AC6F" w:rsidR="008704A4" w:rsidRPr="00DF4CD5" w:rsidRDefault="00D859D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859D7">
      <w:rPr>
        <w:sz w:val="16"/>
        <w:szCs w:val="16"/>
      </w:rPr>
      <w:t>302/</w:t>
    </w:r>
    <w:r w:rsidR="00CF1647">
      <w:rPr>
        <w:sz w:val="16"/>
        <w:szCs w:val="16"/>
      </w:rPr>
      <w:t>6</w:t>
    </w:r>
    <w:r w:rsidR="00CF1647" w:rsidRPr="00DF7139">
      <w:rPr>
        <w:sz w:val="16"/>
        <w:szCs w:val="16"/>
      </w:rPr>
      <w:t xml:space="preserve"> </w:t>
    </w:r>
    <w:r w:rsidR="00CF1647">
      <w:rPr>
        <w:sz w:val="16"/>
        <w:szCs w:val="16"/>
      </w:rPr>
      <w:t>-</w:t>
    </w:r>
    <w:r w:rsidR="00CF1647" w:rsidRPr="00DF7139">
      <w:rPr>
        <w:sz w:val="16"/>
        <w:szCs w:val="16"/>
      </w:rPr>
      <w:t xml:space="preserve"> </w:t>
    </w:r>
    <w:r w:rsidR="00CF1647">
      <w:rPr>
        <w:sz w:val="16"/>
        <w:szCs w:val="16"/>
      </w:rPr>
      <w:t>HF-DET</w:t>
    </w:r>
    <w:r w:rsidR="00CF1647" w:rsidRPr="00DF7139">
      <w:rPr>
        <w:sz w:val="16"/>
        <w:szCs w:val="16"/>
      </w:rPr>
      <w:t>/2</w:t>
    </w:r>
    <w:r w:rsidR="00CF1647">
      <w:rPr>
        <w:sz w:val="16"/>
        <w:szCs w:val="16"/>
      </w:rPr>
      <w:t>6</w:t>
    </w:r>
    <w:r w:rsidR="008704A4">
      <w:rPr>
        <w:rFonts w:ascii="Calibri" w:hAnsi="Calibri" w:cs="Calibri"/>
        <w:sz w:val="16"/>
        <w:szCs w:val="16"/>
      </w:rPr>
      <w:tab/>
      <w:t xml:space="preserve">                     </w:t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</w:r>
    <w:r w:rsidR="008704A4">
      <w:rPr>
        <w:rFonts w:ascii="Calibri" w:hAnsi="Calibri" w:cs="Calibri"/>
        <w:sz w:val="16"/>
        <w:szCs w:val="16"/>
      </w:rPr>
      <w:tab/>
      <w:t xml:space="preserve">   </w:t>
    </w:r>
    <w:r w:rsidR="008704A4">
      <w:rPr>
        <w:rFonts w:ascii="Calibri" w:hAnsi="Calibri" w:cs="Calibri"/>
        <w:sz w:val="16"/>
        <w:szCs w:val="16"/>
      </w:rPr>
      <w:tab/>
      <w:t xml:space="preserve">              </w:t>
    </w:r>
    <w:r w:rsidR="008704A4" w:rsidRPr="008D76A1">
      <w:rPr>
        <w:rFonts w:ascii="Calibri" w:hAnsi="Calibri" w:cs="Calibri"/>
        <w:sz w:val="16"/>
        <w:szCs w:val="16"/>
      </w:rPr>
      <w:t xml:space="preserve">stran </w:t>
    </w:r>
    <w:r w:rsidR="008704A4" w:rsidRPr="008D76A1">
      <w:rPr>
        <w:rFonts w:ascii="Calibri" w:hAnsi="Calibri" w:cs="Calibri"/>
        <w:sz w:val="16"/>
        <w:szCs w:val="16"/>
      </w:rPr>
      <w:fldChar w:fldCharType="begin"/>
    </w:r>
    <w:r w:rsidR="008704A4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8704A4" w:rsidRPr="008D76A1">
      <w:rPr>
        <w:rFonts w:ascii="Calibri" w:hAnsi="Calibri" w:cs="Calibri"/>
        <w:sz w:val="16"/>
        <w:szCs w:val="16"/>
      </w:rPr>
      <w:fldChar w:fldCharType="separate"/>
    </w:r>
    <w:r w:rsidR="008704A4">
      <w:rPr>
        <w:rFonts w:ascii="Calibri" w:hAnsi="Calibri" w:cs="Calibri"/>
        <w:noProof/>
        <w:sz w:val="16"/>
        <w:szCs w:val="16"/>
      </w:rPr>
      <w:t>11</w:t>
    </w:r>
    <w:r w:rsidR="008704A4" w:rsidRPr="008D76A1">
      <w:rPr>
        <w:rFonts w:ascii="Calibri" w:hAnsi="Calibri" w:cs="Calibri"/>
        <w:sz w:val="16"/>
        <w:szCs w:val="16"/>
      </w:rPr>
      <w:fldChar w:fldCharType="end"/>
    </w:r>
    <w:r w:rsidR="008704A4" w:rsidRPr="008D76A1">
      <w:rPr>
        <w:rFonts w:ascii="Calibri" w:hAnsi="Calibri" w:cs="Calibri"/>
        <w:sz w:val="16"/>
        <w:szCs w:val="16"/>
      </w:rPr>
      <w:t>/</w:t>
    </w:r>
    <w:fldSimple w:instr=" NUMPAGES  \* Arabic  \* MERGEFORMAT ">
      <w:r w:rsidR="008704A4" w:rsidRPr="000379BF">
        <w:rPr>
          <w:rFonts w:ascii="Calibri" w:hAnsi="Calibri" w:cs="Calibri"/>
          <w:noProof/>
          <w:sz w:val="16"/>
          <w:szCs w:val="16"/>
        </w:rPr>
        <w:t>11</w:t>
      </w:r>
    </w:fldSimple>
  </w:p>
  <w:p w14:paraId="6DAECD20" w14:textId="77777777" w:rsidR="008704A4" w:rsidRPr="00CA14D2" w:rsidRDefault="008704A4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9EC5" w14:textId="77777777" w:rsidR="00294575" w:rsidRPr="007C3E98" w:rsidRDefault="00294575" w:rsidP="00294575">
    <w:pPr>
      <w:pStyle w:val="Noga"/>
      <w:tabs>
        <w:tab w:val="left" w:pos="4455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 xml:space="preserve">                     </w:t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</w:r>
    <w:r w:rsidRPr="007C3E98">
      <w:rPr>
        <w:rFonts w:ascii="Calibri" w:hAnsi="Calibri" w:cs="Calibri"/>
        <w:sz w:val="16"/>
        <w:szCs w:val="16"/>
      </w:rPr>
      <w:tab/>
      <w:t xml:space="preserve">   </w:t>
    </w:r>
    <w:r w:rsidRPr="007C3E98">
      <w:rPr>
        <w:rFonts w:ascii="Calibri" w:hAnsi="Calibri" w:cs="Calibri"/>
        <w:sz w:val="16"/>
        <w:szCs w:val="16"/>
      </w:rPr>
      <w:tab/>
    </w:r>
  </w:p>
  <w:p w14:paraId="7863CD58" w14:textId="5992A35D" w:rsidR="00294575" w:rsidRPr="007C3E98" w:rsidRDefault="00294575" w:rsidP="00DF7139">
    <w:pPr>
      <w:pStyle w:val="Naslov4"/>
      <w:pBdr>
        <w:top w:val="single" w:sz="4" w:space="0" w:color="BFBFBF" w:themeColor="background1" w:themeShade="BF"/>
      </w:pBdr>
      <w:jc w:val="left"/>
      <w:rPr>
        <w:rFonts w:ascii="Calibri" w:hAnsi="Calibri" w:cs="Calibri"/>
        <w:sz w:val="16"/>
        <w:szCs w:val="16"/>
      </w:rPr>
    </w:pPr>
    <w:r w:rsidRPr="007C3E98">
      <w:rPr>
        <w:sz w:val="16"/>
        <w:szCs w:val="16"/>
      </w:rPr>
      <w:t xml:space="preserve"> </w:t>
    </w:r>
    <w:r w:rsidR="00DF7139">
      <w:rPr>
        <w:sz w:val="16"/>
        <w:szCs w:val="16"/>
      </w:rPr>
      <w:t xml:space="preserve"> </w:t>
    </w:r>
    <w:r w:rsidR="00DF7139" w:rsidRPr="00DF7139">
      <w:rPr>
        <w:sz w:val="16"/>
        <w:szCs w:val="16"/>
      </w:rPr>
      <w:t>302/</w:t>
    </w:r>
    <w:r w:rsidR="002F0971">
      <w:rPr>
        <w:sz w:val="16"/>
        <w:szCs w:val="16"/>
      </w:rPr>
      <w:t>6</w:t>
    </w:r>
    <w:r w:rsidR="00DF7139" w:rsidRPr="00DF7139">
      <w:rPr>
        <w:sz w:val="16"/>
        <w:szCs w:val="16"/>
      </w:rPr>
      <w:t xml:space="preserve"> </w:t>
    </w:r>
    <w:r w:rsidR="00CF1647">
      <w:rPr>
        <w:sz w:val="16"/>
        <w:szCs w:val="16"/>
      </w:rPr>
      <w:t>-</w:t>
    </w:r>
    <w:r w:rsidR="00DF7139" w:rsidRPr="00DF7139">
      <w:rPr>
        <w:sz w:val="16"/>
        <w:szCs w:val="16"/>
      </w:rPr>
      <w:t xml:space="preserve"> </w:t>
    </w:r>
    <w:r w:rsidR="002F0971">
      <w:rPr>
        <w:sz w:val="16"/>
        <w:szCs w:val="16"/>
      </w:rPr>
      <w:t>HF-DET</w:t>
    </w:r>
    <w:r w:rsidR="00DF7139" w:rsidRPr="00DF7139">
      <w:rPr>
        <w:sz w:val="16"/>
        <w:szCs w:val="16"/>
      </w:rPr>
      <w:t>/2</w:t>
    </w:r>
    <w:r w:rsidR="00CF1647">
      <w:rPr>
        <w:sz w:val="16"/>
        <w:szCs w:val="16"/>
      </w:rPr>
      <w:t>6</w:t>
    </w:r>
    <w:r w:rsidR="00DF7139" w:rsidRPr="00DF7139">
      <w:rPr>
        <w:sz w:val="16"/>
        <w:szCs w:val="16"/>
      </w:rPr>
      <w:t xml:space="preserve"> </w:t>
    </w:r>
    <w:r>
      <w:t xml:space="preserve">    </w:t>
    </w:r>
    <w:r w:rsidR="00DF7139">
      <w:t xml:space="preserve"> </w:t>
    </w:r>
    <w: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E567CF">
      <w:t xml:space="preserve">                                </w:t>
    </w:r>
    <w:r>
      <w:t xml:space="preserve">        </w:t>
    </w:r>
    <w:r w:rsidRPr="00CA14D2">
      <w:tab/>
    </w:r>
    <w:r w:rsidRPr="007C3E98">
      <w:rPr>
        <w:rFonts w:ascii="Calibri" w:hAnsi="Calibri" w:cs="Calibri"/>
        <w:sz w:val="16"/>
        <w:szCs w:val="16"/>
      </w:rPr>
      <w:t xml:space="preserve">  stran </w:t>
    </w:r>
    <w:r w:rsidRPr="007C3E98">
      <w:rPr>
        <w:rFonts w:ascii="Calibri" w:hAnsi="Calibri" w:cs="Calibri"/>
        <w:sz w:val="16"/>
        <w:szCs w:val="16"/>
      </w:rPr>
      <w:fldChar w:fldCharType="begin"/>
    </w:r>
    <w:r w:rsidRPr="007C3E98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7C3E98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7C3E98">
      <w:rPr>
        <w:rFonts w:ascii="Calibri" w:hAnsi="Calibri" w:cs="Calibri"/>
        <w:sz w:val="16"/>
        <w:szCs w:val="16"/>
      </w:rPr>
      <w:fldChar w:fldCharType="end"/>
    </w:r>
    <w:r w:rsidRPr="007C3E98">
      <w:rPr>
        <w:rFonts w:ascii="Calibri" w:hAnsi="Calibri" w:cs="Calibri"/>
        <w:sz w:val="16"/>
        <w:szCs w:val="16"/>
      </w:rPr>
      <w:t>/</w:t>
    </w:r>
    <w:r w:rsidRPr="007C3E98">
      <w:rPr>
        <w:sz w:val="16"/>
        <w:szCs w:val="16"/>
      </w:rPr>
      <w:fldChar w:fldCharType="begin"/>
    </w:r>
    <w:r w:rsidRPr="007C3E98">
      <w:rPr>
        <w:sz w:val="16"/>
        <w:szCs w:val="16"/>
      </w:rPr>
      <w:instrText xml:space="preserve"> NUMPAGES  \* Arabic  \* MERGEFORMAT </w:instrText>
    </w:r>
    <w:r w:rsidRPr="007C3E98">
      <w:rPr>
        <w:sz w:val="16"/>
        <w:szCs w:val="16"/>
      </w:rPr>
      <w:fldChar w:fldCharType="separate"/>
    </w:r>
    <w:r>
      <w:rPr>
        <w:sz w:val="16"/>
        <w:szCs w:val="16"/>
      </w:rPr>
      <w:t>5</w:t>
    </w:r>
    <w:r w:rsidRPr="007C3E98">
      <w:rPr>
        <w:rFonts w:ascii="Calibri" w:hAnsi="Calibri" w:cs="Calibri"/>
        <w:noProof/>
        <w:sz w:val="16"/>
        <w:szCs w:val="16"/>
      </w:rPr>
      <w:fldChar w:fldCharType="end"/>
    </w:r>
  </w:p>
  <w:p w14:paraId="27C9AAD2" w14:textId="77777777" w:rsidR="00294575" w:rsidRPr="00CA14D2" w:rsidRDefault="00294575" w:rsidP="00294575">
    <w:pPr>
      <w:pStyle w:val="Naslov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26A9" w14:textId="77777777" w:rsidR="002C3181" w:rsidRDefault="002C3181" w:rsidP="00233848">
      <w:r>
        <w:separator/>
      </w:r>
    </w:p>
  </w:footnote>
  <w:footnote w:type="continuationSeparator" w:id="0">
    <w:p w14:paraId="5B1C7BFE" w14:textId="77777777" w:rsidR="002C3181" w:rsidRDefault="002C3181" w:rsidP="00233848">
      <w:r>
        <w:continuationSeparator/>
      </w:r>
    </w:p>
  </w:footnote>
  <w:footnote w:id="1">
    <w:p w14:paraId="7E10D7E8" w14:textId="1A2BAA56" w:rsidR="00B81F6C" w:rsidRPr="007A5BC9" w:rsidRDefault="00B81F6C" w:rsidP="00B81F6C">
      <w:pPr>
        <w:pStyle w:val="Sprotnaopomba-besedilo"/>
        <w:rPr>
          <w:rFonts w:ascii="Calibri" w:hAnsi="Calibri" w:cs="Calibri"/>
          <w:i w:val="0"/>
          <w:iCs/>
          <w:szCs w:val="18"/>
        </w:rPr>
      </w:pPr>
      <w:r w:rsidRPr="007A5BC9">
        <w:rPr>
          <w:rStyle w:val="Sprotnaopomba-sklic"/>
          <w:rFonts w:ascii="Calibri" w:hAnsi="Calibri" w:cs="Calibri"/>
          <w:i/>
          <w:iCs/>
          <w:szCs w:val="18"/>
        </w:rPr>
        <w:footnoteRef/>
      </w:r>
      <w:r w:rsidRPr="007A5BC9">
        <w:rPr>
          <w:rFonts w:ascii="Calibri" w:hAnsi="Calibri" w:cs="Calibri"/>
          <w:i w:val="0"/>
          <w:iCs/>
          <w:szCs w:val="18"/>
        </w:rPr>
        <w:t xml:space="preserve"> </w:t>
      </w:r>
      <w:bookmarkStart w:id="0" w:name="_Hlk192769835"/>
      <w:r w:rsidRPr="007A5BC9">
        <w:rPr>
          <w:rFonts w:ascii="Calibri" w:hAnsi="Calibri" w:cs="Calibri"/>
          <w:i w:val="0"/>
          <w:iCs/>
          <w:szCs w:val="18"/>
        </w:rPr>
        <w:t>Projekt št. P23</w:t>
      </w:r>
      <w:r w:rsidR="00BB21B0" w:rsidRPr="007A5BC9">
        <w:rPr>
          <w:rFonts w:ascii="Calibri" w:hAnsi="Calibri" w:cs="Calibri"/>
          <w:i w:val="0"/>
          <w:iCs/>
          <w:szCs w:val="18"/>
        </w:rPr>
        <w:t>-79</w:t>
      </w:r>
      <w:r w:rsidRPr="007A5BC9">
        <w:rPr>
          <w:rFonts w:ascii="Calibri" w:hAnsi="Calibri" w:cs="Calibri"/>
          <w:i w:val="0"/>
          <w:iCs/>
          <w:szCs w:val="18"/>
        </w:rPr>
        <w:t xml:space="preserve"> z naslovom »Žarkovna linija za ozkokotno sipanje rentgenskih žarkov (SAXS) na sinhrotronu Elettra-Sincrotrone Trieste«, ki je pridobljen v okviru Javnega razpisa za (so) financiranje nakupov raziskovalne opreme (Paket 23, št. 6316-9/2024-4), sofinancira Javna agencija za znanstvenoraziskovalno in inovacijsko dejavnost Republike Slovenije.  </w:t>
      </w:r>
      <w:bookmarkEnd w:id="0"/>
    </w:p>
  </w:footnote>
  <w:footnote w:id="2">
    <w:p w14:paraId="2A77F8DC" w14:textId="77777777" w:rsidR="00352E07" w:rsidRPr="00613B52" w:rsidRDefault="00352E07" w:rsidP="00352E07">
      <w:pPr>
        <w:pStyle w:val="Sprotnaopomba-besedilo"/>
        <w:rPr>
          <w:i w:val="0"/>
        </w:rPr>
      </w:pPr>
      <w:r w:rsidRPr="00AC70F9">
        <w:rPr>
          <w:rStyle w:val="Sprotnaopomba-sklic"/>
          <w:color w:val="0070C0"/>
        </w:rPr>
        <w:footnoteRef/>
      </w:r>
      <w:r w:rsidRPr="00AC70F9">
        <w:rPr>
          <w:color w:val="0070C0"/>
        </w:rPr>
        <w:t xml:space="preserve"> </w:t>
      </w:r>
      <w:r w:rsidRPr="00AC70F9">
        <w:rPr>
          <w:rFonts w:asciiTheme="minorHAnsi" w:hAnsiTheme="minorHAnsi" w:cstheme="minorHAnsi"/>
          <w:i w:val="0"/>
          <w:color w:val="0070C0"/>
        </w:rPr>
        <w:t>Ponudnik mora označiti ali ponujena oprema izpolnjuje zahtevane tehnične specifikacije ponujene opreme po vseh zahtevah naročnika.</w:t>
      </w:r>
    </w:p>
  </w:footnote>
  <w:footnote w:id="3">
    <w:p w14:paraId="4A5169BF" w14:textId="77777777" w:rsidR="008B4503" w:rsidRDefault="008B4503" w:rsidP="008B4503">
      <w:pPr>
        <w:pStyle w:val="Sprotnaopomba-besedilo"/>
      </w:pPr>
      <w:r w:rsidRPr="008B4503">
        <w:rPr>
          <w:rStyle w:val="Sprotnaopomba-sklic"/>
          <w:color w:val="00B050"/>
        </w:rPr>
        <w:footnoteRef/>
      </w:r>
      <w:r w:rsidRPr="008B4503">
        <w:rPr>
          <w:color w:val="00B050"/>
        </w:rPr>
        <w:t xml:space="preserve"> </w:t>
      </w:r>
      <w:bookmarkStart w:id="3" w:name="_Hlk210282889"/>
      <w:r w:rsidRPr="008B4503">
        <w:rPr>
          <w:rFonts w:asciiTheme="minorHAnsi" w:hAnsiTheme="minorHAnsi" w:cstheme="minorHAnsi"/>
          <w:i w:val="0"/>
          <w:color w:val="00B050"/>
        </w:rPr>
        <w:t xml:space="preserve">Ponudnik </w:t>
      </w:r>
      <w:r w:rsidRPr="008B4503">
        <w:rPr>
          <w:rFonts w:asciiTheme="minorHAnsi" w:hAnsiTheme="minorHAnsi" w:cstheme="minorHAnsi"/>
          <w:i w:val="0"/>
          <w:color w:val="00B050"/>
          <w:u w:val="single"/>
        </w:rPr>
        <w:t xml:space="preserve">mora </w:t>
      </w:r>
      <w:r w:rsidRPr="008B4503">
        <w:rPr>
          <w:rFonts w:asciiTheme="minorHAnsi" w:hAnsiTheme="minorHAnsi" w:cstheme="minorHAnsi"/>
          <w:b/>
          <w:bCs/>
          <w:i w:val="0"/>
          <w:color w:val="00B050"/>
          <w:u w:val="single"/>
        </w:rPr>
        <w:t>navesti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 ime priloženega dokazila</w:t>
      </w:r>
      <w:r w:rsidRPr="008B4503">
        <w:rPr>
          <w:rFonts w:asciiTheme="minorHAnsi" w:hAnsiTheme="minorHAnsi" w:cstheme="minorHAnsi"/>
          <w:i w:val="0"/>
          <w:color w:val="00B050"/>
        </w:rPr>
        <w:t xml:space="preserve">. </w:t>
      </w:r>
      <w:r w:rsidRPr="008B4503">
        <w:rPr>
          <w:rFonts w:asciiTheme="minorHAnsi" w:hAnsiTheme="minorHAnsi" w:cstheme="minorHAnsi"/>
          <w:b/>
          <w:bCs/>
          <w:i w:val="0"/>
          <w:color w:val="00B050"/>
        </w:rPr>
        <w:t>Ponudnik lahko navede tudi povezavo do spletne stani proizvajalca opreme, na kateri je navedba relevantne tehnične specifikacije</w:t>
      </w:r>
      <w:bookmarkEnd w:id="3"/>
      <w:r w:rsidRPr="008B4503">
        <w:rPr>
          <w:rFonts w:asciiTheme="minorHAnsi" w:hAnsiTheme="minorHAnsi" w:cstheme="minorHAnsi"/>
          <w:b/>
          <w:bCs/>
          <w:i w:val="0"/>
          <w:color w:val="00B05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43F0" w14:textId="77777777" w:rsidR="00CC4135" w:rsidRPr="004B5655" w:rsidRDefault="00CC4135" w:rsidP="00CC4135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12 »</w:t>
    </w: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B13DCD9" w14:textId="24838EC8" w:rsidR="008704A4" w:rsidRPr="007C3E98" w:rsidRDefault="008704A4" w:rsidP="00583457">
    <w:pPr>
      <w:pStyle w:val="Naslov4"/>
      <w:pBdr>
        <w:bottom w:val="single" w:sz="4" w:space="1" w:color="BFBFBF" w:themeColor="background1" w:themeShade="BF"/>
      </w:pBdr>
    </w:pPr>
    <w:r w:rsidRPr="007C3E98">
      <w:tab/>
    </w:r>
    <w:r w:rsidRPr="007C3E9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43" w14:textId="2510E164" w:rsidR="007254C3" w:rsidRDefault="007254C3" w:rsidP="007254C3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A3759D4" wp14:editId="587DE64B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sz w:val="18"/>
        <w:szCs w:val="18"/>
      </w:rP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6780D669" wp14:editId="09BFCA03">
          <wp:extent cx="872909" cy="497712"/>
          <wp:effectExtent l="0" t="0" r="3810" b="0"/>
          <wp:docPr id="1" name="Slika 4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4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C51D21" w14:textId="2350BE3C" w:rsidR="008704A4" w:rsidRPr="004B5655" w:rsidRDefault="001B4039" w:rsidP="007254C3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</w:t>
    </w:r>
    <w:r w:rsidRPr="009D4B03">
      <w:rPr>
        <w:rFonts w:cstheme="minorHAnsi"/>
        <w:sz w:val="18"/>
        <w:szCs w:val="18"/>
      </w:rPr>
      <w:t xml:space="preserve">brazec št. </w:t>
    </w:r>
    <w:r>
      <w:rPr>
        <w:rFonts w:cstheme="minorHAnsi"/>
        <w:sz w:val="18"/>
        <w:szCs w:val="18"/>
      </w:rPr>
      <w:t>12 »</w:t>
    </w:r>
    <w:r w:rsidR="008704A4"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>«</w:t>
    </w:r>
  </w:p>
  <w:p w14:paraId="7D1417CF" w14:textId="77777777" w:rsidR="008704A4" w:rsidRPr="007C3E98" w:rsidRDefault="008704A4" w:rsidP="00A80B38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F3763"/>
    <w:multiLevelType w:val="multilevel"/>
    <w:tmpl w:val="04A0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FB520C"/>
    <w:multiLevelType w:val="multilevel"/>
    <w:tmpl w:val="CE2E5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477A"/>
    <w:multiLevelType w:val="hybridMultilevel"/>
    <w:tmpl w:val="114E42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40C5F"/>
    <w:multiLevelType w:val="hybridMultilevel"/>
    <w:tmpl w:val="9BD85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70751"/>
    <w:multiLevelType w:val="multilevel"/>
    <w:tmpl w:val="9F12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574BD3"/>
    <w:multiLevelType w:val="multilevel"/>
    <w:tmpl w:val="B2B8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5D43F6"/>
    <w:multiLevelType w:val="hybridMultilevel"/>
    <w:tmpl w:val="08F2A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37E88"/>
    <w:multiLevelType w:val="multilevel"/>
    <w:tmpl w:val="00B6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F87324"/>
    <w:multiLevelType w:val="hybridMultilevel"/>
    <w:tmpl w:val="11EE324E"/>
    <w:lvl w:ilvl="0" w:tplc="72A82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106EAB"/>
    <w:multiLevelType w:val="hybridMultilevel"/>
    <w:tmpl w:val="E656ECCA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51254"/>
    <w:multiLevelType w:val="multilevel"/>
    <w:tmpl w:val="989A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85050C"/>
    <w:multiLevelType w:val="hybridMultilevel"/>
    <w:tmpl w:val="B176997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2386A"/>
    <w:multiLevelType w:val="multilevel"/>
    <w:tmpl w:val="DA28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0D4906"/>
    <w:multiLevelType w:val="multilevel"/>
    <w:tmpl w:val="59FA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E3648C"/>
    <w:multiLevelType w:val="hybridMultilevel"/>
    <w:tmpl w:val="3B163C2E"/>
    <w:lvl w:ilvl="0" w:tplc="062E7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5" w:hanging="360"/>
      </w:pPr>
    </w:lvl>
    <w:lvl w:ilvl="2" w:tplc="0424001B" w:tentative="1">
      <w:start w:val="1"/>
      <w:numFmt w:val="lowerRoman"/>
      <w:lvlText w:val="%3."/>
      <w:lvlJc w:val="right"/>
      <w:pPr>
        <w:ind w:left="2585" w:hanging="180"/>
      </w:pPr>
    </w:lvl>
    <w:lvl w:ilvl="3" w:tplc="0424000F" w:tentative="1">
      <w:start w:val="1"/>
      <w:numFmt w:val="decimal"/>
      <w:lvlText w:val="%4."/>
      <w:lvlJc w:val="left"/>
      <w:pPr>
        <w:ind w:left="3305" w:hanging="360"/>
      </w:pPr>
    </w:lvl>
    <w:lvl w:ilvl="4" w:tplc="04240019" w:tentative="1">
      <w:start w:val="1"/>
      <w:numFmt w:val="lowerLetter"/>
      <w:lvlText w:val="%5."/>
      <w:lvlJc w:val="left"/>
      <w:pPr>
        <w:ind w:left="4025" w:hanging="360"/>
      </w:pPr>
    </w:lvl>
    <w:lvl w:ilvl="5" w:tplc="0424001B" w:tentative="1">
      <w:start w:val="1"/>
      <w:numFmt w:val="lowerRoman"/>
      <w:lvlText w:val="%6."/>
      <w:lvlJc w:val="right"/>
      <w:pPr>
        <w:ind w:left="4745" w:hanging="180"/>
      </w:pPr>
    </w:lvl>
    <w:lvl w:ilvl="6" w:tplc="0424000F" w:tentative="1">
      <w:start w:val="1"/>
      <w:numFmt w:val="decimal"/>
      <w:lvlText w:val="%7."/>
      <w:lvlJc w:val="left"/>
      <w:pPr>
        <w:ind w:left="5465" w:hanging="360"/>
      </w:pPr>
    </w:lvl>
    <w:lvl w:ilvl="7" w:tplc="04240019" w:tentative="1">
      <w:start w:val="1"/>
      <w:numFmt w:val="lowerLetter"/>
      <w:lvlText w:val="%8."/>
      <w:lvlJc w:val="left"/>
      <w:pPr>
        <w:ind w:left="6185" w:hanging="360"/>
      </w:pPr>
    </w:lvl>
    <w:lvl w:ilvl="8" w:tplc="042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35F1D90"/>
    <w:multiLevelType w:val="hybridMultilevel"/>
    <w:tmpl w:val="B8B23B04"/>
    <w:lvl w:ilvl="0" w:tplc="6B38BC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F85C4A"/>
    <w:multiLevelType w:val="hybridMultilevel"/>
    <w:tmpl w:val="BE5698D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9719F"/>
    <w:multiLevelType w:val="hybridMultilevel"/>
    <w:tmpl w:val="7A8A8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0240BE"/>
    <w:multiLevelType w:val="hybridMultilevel"/>
    <w:tmpl w:val="F33C0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40904"/>
    <w:multiLevelType w:val="hybridMultilevel"/>
    <w:tmpl w:val="FB7661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E6EF8"/>
    <w:multiLevelType w:val="multilevel"/>
    <w:tmpl w:val="D9260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B7082F"/>
    <w:multiLevelType w:val="multilevel"/>
    <w:tmpl w:val="4FBA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EB27D9"/>
    <w:multiLevelType w:val="multilevel"/>
    <w:tmpl w:val="C9A0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6F502AD"/>
    <w:multiLevelType w:val="hybridMultilevel"/>
    <w:tmpl w:val="C8D08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A7104"/>
    <w:multiLevelType w:val="hybridMultilevel"/>
    <w:tmpl w:val="011E57AE"/>
    <w:lvl w:ilvl="0" w:tplc="004E01A8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604F03"/>
    <w:multiLevelType w:val="multilevel"/>
    <w:tmpl w:val="F7307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A616A1B"/>
    <w:multiLevelType w:val="multilevel"/>
    <w:tmpl w:val="AB50B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A63F57"/>
    <w:multiLevelType w:val="hybridMultilevel"/>
    <w:tmpl w:val="27DA3776"/>
    <w:lvl w:ilvl="0" w:tplc="51D0FFF6">
      <w:start w:val="1"/>
      <w:numFmt w:val="lowerLetter"/>
      <w:lvlText w:val="%1)"/>
      <w:lvlJc w:val="left"/>
      <w:pPr>
        <w:ind w:left="463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30" w15:restartNumberingAfterBreak="0">
    <w:nsid w:val="3DA9403C"/>
    <w:multiLevelType w:val="multilevel"/>
    <w:tmpl w:val="EBD8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F25B04"/>
    <w:multiLevelType w:val="hybridMultilevel"/>
    <w:tmpl w:val="067C1AB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A0692A"/>
    <w:multiLevelType w:val="hybridMultilevel"/>
    <w:tmpl w:val="5BC88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2701D5"/>
    <w:multiLevelType w:val="multilevel"/>
    <w:tmpl w:val="06ECE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F164444"/>
    <w:multiLevelType w:val="hybridMultilevel"/>
    <w:tmpl w:val="B896F9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5656BE"/>
    <w:multiLevelType w:val="hybridMultilevel"/>
    <w:tmpl w:val="0B9CA2A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145A2F"/>
    <w:multiLevelType w:val="hybridMultilevel"/>
    <w:tmpl w:val="D3CE3854"/>
    <w:lvl w:ilvl="0" w:tplc="3D622C1C">
      <w:start w:val="1"/>
      <w:numFmt w:val="lowerLetter"/>
      <w:lvlText w:val="%1)"/>
      <w:lvlJc w:val="left"/>
      <w:pPr>
        <w:ind w:left="463" w:hanging="360"/>
      </w:pPr>
      <w:rPr>
        <w:rFonts w:hint="default"/>
        <w:b w:val="0"/>
        <w:bCs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183" w:hanging="360"/>
      </w:pPr>
    </w:lvl>
    <w:lvl w:ilvl="2" w:tplc="0424001B" w:tentative="1">
      <w:start w:val="1"/>
      <w:numFmt w:val="lowerRoman"/>
      <w:lvlText w:val="%3."/>
      <w:lvlJc w:val="right"/>
      <w:pPr>
        <w:ind w:left="1903" w:hanging="180"/>
      </w:pPr>
    </w:lvl>
    <w:lvl w:ilvl="3" w:tplc="0424000F" w:tentative="1">
      <w:start w:val="1"/>
      <w:numFmt w:val="decimal"/>
      <w:lvlText w:val="%4."/>
      <w:lvlJc w:val="left"/>
      <w:pPr>
        <w:ind w:left="2623" w:hanging="360"/>
      </w:pPr>
    </w:lvl>
    <w:lvl w:ilvl="4" w:tplc="04240019" w:tentative="1">
      <w:start w:val="1"/>
      <w:numFmt w:val="lowerLetter"/>
      <w:lvlText w:val="%5."/>
      <w:lvlJc w:val="left"/>
      <w:pPr>
        <w:ind w:left="3343" w:hanging="360"/>
      </w:pPr>
    </w:lvl>
    <w:lvl w:ilvl="5" w:tplc="0424001B" w:tentative="1">
      <w:start w:val="1"/>
      <w:numFmt w:val="lowerRoman"/>
      <w:lvlText w:val="%6."/>
      <w:lvlJc w:val="right"/>
      <w:pPr>
        <w:ind w:left="4063" w:hanging="180"/>
      </w:pPr>
    </w:lvl>
    <w:lvl w:ilvl="6" w:tplc="0424000F" w:tentative="1">
      <w:start w:val="1"/>
      <w:numFmt w:val="decimal"/>
      <w:lvlText w:val="%7."/>
      <w:lvlJc w:val="left"/>
      <w:pPr>
        <w:ind w:left="4783" w:hanging="360"/>
      </w:pPr>
    </w:lvl>
    <w:lvl w:ilvl="7" w:tplc="04240019" w:tentative="1">
      <w:start w:val="1"/>
      <w:numFmt w:val="lowerLetter"/>
      <w:lvlText w:val="%8."/>
      <w:lvlJc w:val="left"/>
      <w:pPr>
        <w:ind w:left="5503" w:hanging="360"/>
      </w:pPr>
    </w:lvl>
    <w:lvl w:ilvl="8" w:tplc="0424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70A6D37"/>
    <w:multiLevelType w:val="hybridMultilevel"/>
    <w:tmpl w:val="308CE574"/>
    <w:lvl w:ilvl="0" w:tplc="12582346">
      <w:numFmt w:val="bullet"/>
      <w:lvlText w:val=""/>
      <w:lvlJc w:val="left"/>
      <w:pPr>
        <w:ind w:left="422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8CEEEFA0">
      <w:numFmt w:val="bullet"/>
      <w:lvlText w:val="•"/>
      <w:lvlJc w:val="left"/>
      <w:pPr>
        <w:ind w:left="1108" w:hanging="284"/>
      </w:pPr>
      <w:rPr>
        <w:rFonts w:hint="default"/>
      </w:rPr>
    </w:lvl>
    <w:lvl w:ilvl="2" w:tplc="78BC2982">
      <w:numFmt w:val="bullet"/>
      <w:lvlText w:val="•"/>
      <w:lvlJc w:val="left"/>
      <w:pPr>
        <w:ind w:left="1797" w:hanging="284"/>
      </w:pPr>
      <w:rPr>
        <w:rFonts w:hint="default"/>
      </w:rPr>
    </w:lvl>
    <w:lvl w:ilvl="3" w:tplc="A82AD2FC">
      <w:numFmt w:val="bullet"/>
      <w:lvlText w:val="•"/>
      <w:lvlJc w:val="left"/>
      <w:pPr>
        <w:ind w:left="2486" w:hanging="284"/>
      </w:pPr>
      <w:rPr>
        <w:rFonts w:hint="default"/>
      </w:rPr>
    </w:lvl>
    <w:lvl w:ilvl="4" w:tplc="C1044D6C">
      <w:numFmt w:val="bullet"/>
      <w:lvlText w:val="•"/>
      <w:lvlJc w:val="left"/>
      <w:pPr>
        <w:ind w:left="3175" w:hanging="284"/>
      </w:pPr>
      <w:rPr>
        <w:rFonts w:hint="default"/>
      </w:rPr>
    </w:lvl>
    <w:lvl w:ilvl="5" w:tplc="BF243D06">
      <w:numFmt w:val="bullet"/>
      <w:lvlText w:val="•"/>
      <w:lvlJc w:val="left"/>
      <w:pPr>
        <w:ind w:left="3864" w:hanging="284"/>
      </w:pPr>
      <w:rPr>
        <w:rFonts w:hint="default"/>
      </w:rPr>
    </w:lvl>
    <w:lvl w:ilvl="6" w:tplc="933CD0D0">
      <w:numFmt w:val="bullet"/>
      <w:lvlText w:val="•"/>
      <w:lvlJc w:val="left"/>
      <w:pPr>
        <w:ind w:left="4552" w:hanging="284"/>
      </w:pPr>
      <w:rPr>
        <w:rFonts w:hint="default"/>
      </w:rPr>
    </w:lvl>
    <w:lvl w:ilvl="7" w:tplc="7B445CAA">
      <w:numFmt w:val="bullet"/>
      <w:lvlText w:val="•"/>
      <w:lvlJc w:val="left"/>
      <w:pPr>
        <w:ind w:left="5241" w:hanging="284"/>
      </w:pPr>
      <w:rPr>
        <w:rFonts w:hint="default"/>
      </w:rPr>
    </w:lvl>
    <w:lvl w:ilvl="8" w:tplc="770459EE">
      <w:numFmt w:val="bullet"/>
      <w:lvlText w:val="•"/>
      <w:lvlJc w:val="left"/>
      <w:pPr>
        <w:ind w:left="5930" w:hanging="284"/>
      </w:pPr>
      <w:rPr>
        <w:rFonts w:hint="default"/>
      </w:rPr>
    </w:lvl>
  </w:abstractNum>
  <w:abstractNum w:abstractNumId="42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287E6A"/>
    <w:multiLevelType w:val="hybridMultilevel"/>
    <w:tmpl w:val="1222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CE4783"/>
    <w:multiLevelType w:val="multilevel"/>
    <w:tmpl w:val="665C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4C275C"/>
    <w:multiLevelType w:val="multilevel"/>
    <w:tmpl w:val="3C72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D264833"/>
    <w:multiLevelType w:val="hybridMultilevel"/>
    <w:tmpl w:val="125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A41AA9"/>
    <w:multiLevelType w:val="multilevel"/>
    <w:tmpl w:val="1C92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4D6827"/>
    <w:multiLevelType w:val="multilevel"/>
    <w:tmpl w:val="DAA0D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27750F"/>
    <w:multiLevelType w:val="hybridMultilevel"/>
    <w:tmpl w:val="A9CA149E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F6305"/>
    <w:multiLevelType w:val="multilevel"/>
    <w:tmpl w:val="F326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3102AD3"/>
    <w:multiLevelType w:val="hybridMultilevel"/>
    <w:tmpl w:val="A3D6E10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51A6C3C"/>
    <w:multiLevelType w:val="multilevel"/>
    <w:tmpl w:val="1B10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21019F"/>
    <w:multiLevelType w:val="multilevel"/>
    <w:tmpl w:val="C5FAA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9E4B12"/>
    <w:multiLevelType w:val="multilevel"/>
    <w:tmpl w:val="5ACA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133581"/>
    <w:multiLevelType w:val="multilevel"/>
    <w:tmpl w:val="BACC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2B01D5B"/>
    <w:multiLevelType w:val="multilevel"/>
    <w:tmpl w:val="E002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33E68BB"/>
    <w:multiLevelType w:val="hybridMultilevel"/>
    <w:tmpl w:val="AD261930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5C23ED"/>
    <w:multiLevelType w:val="multilevel"/>
    <w:tmpl w:val="E960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7861168"/>
    <w:multiLevelType w:val="hybridMultilevel"/>
    <w:tmpl w:val="FF2CE1F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F40B91"/>
    <w:multiLevelType w:val="hybridMultilevel"/>
    <w:tmpl w:val="E44A93D0"/>
    <w:lvl w:ilvl="0" w:tplc="828E1F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8A51C74"/>
    <w:multiLevelType w:val="multilevel"/>
    <w:tmpl w:val="AA646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B1A7530"/>
    <w:multiLevelType w:val="hybridMultilevel"/>
    <w:tmpl w:val="D75EED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624313"/>
    <w:multiLevelType w:val="hybridMultilevel"/>
    <w:tmpl w:val="D3D66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DB4406"/>
    <w:multiLevelType w:val="hybridMultilevel"/>
    <w:tmpl w:val="80942684"/>
    <w:lvl w:ilvl="0" w:tplc="923A2DCE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57685F"/>
    <w:multiLevelType w:val="hybridMultilevel"/>
    <w:tmpl w:val="C6149310"/>
    <w:lvl w:ilvl="0" w:tplc="845E71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DB6DD5"/>
    <w:multiLevelType w:val="multilevel"/>
    <w:tmpl w:val="BEEA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C02A89"/>
    <w:multiLevelType w:val="hybridMultilevel"/>
    <w:tmpl w:val="3014F09C"/>
    <w:lvl w:ilvl="0" w:tplc="200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679926">
    <w:abstractNumId w:val="31"/>
  </w:num>
  <w:num w:numId="2" w16cid:durableId="400296642">
    <w:abstractNumId w:val="32"/>
  </w:num>
  <w:num w:numId="3" w16cid:durableId="1030912926">
    <w:abstractNumId w:val="16"/>
  </w:num>
  <w:num w:numId="4" w16cid:durableId="113836293">
    <w:abstractNumId w:val="68"/>
  </w:num>
  <w:num w:numId="5" w16cid:durableId="1743521744">
    <w:abstractNumId w:val="65"/>
  </w:num>
  <w:num w:numId="6" w16cid:durableId="1372533209">
    <w:abstractNumId w:val="49"/>
  </w:num>
  <w:num w:numId="7" w16cid:durableId="787625786">
    <w:abstractNumId w:val="17"/>
  </w:num>
  <w:num w:numId="8" w16cid:durableId="1219246201">
    <w:abstractNumId w:val="11"/>
  </w:num>
  <w:num w:numId="9" w16cid:durableId="1455366436">
    <w:abstractNumId w:val="9"/>
  </w:num>
  <w:num w:numId="10" w16cid:durableId="184759384">
    <w:abstractNumId w:val="26"/>
  </w:num>
  <w:num w:numId="11" w16cid:durableId="1292711116">
    <w:abstractNumId w:val="64"/>
  </w:num>
  <w:num w:numId="12" w16cid:durableId="264386244">
    <w:abstractNumId w:val="57"/>
  </w:num>
  <w:num w:numId="13" w16cid:durableId="731343176">
    <w:abstractNumId w:val="38"/>
  </w:num>
  <w:num w:numId="14" w16cid:durableId="1394960470">
    <w:abstractNumId w:val="18"/>
  </w:num>
  <w:num w:numId="15" w16cid:durableId="126317261">
    <w:abstractNumId w:val="41"/>
  </w:num>
  <w:num w:numId="16" w16cid:durableId="1562712312">
    <w:abstractNumId w:val="29"/>
  </w:num>
  <w:num w:numId="17" w16cid:durableId="2126003296">
    <w:abstractNumId w:val="39"/>
  </w:num>
  <w:num w:numId="18" w16cid:durableId="566112799">
    <w:abstractNumId w:val="51"/>
  </w:num>
  <w:num w:numId="19" w16cid:durableId="1401319920">
    <w:abstractNumId w:val="40"/>
  </w:num>
  <w:num w:numId="20" w16cid:durableId="1405177482">
    <w:abstractNumId w:val="59"/>
  </w:num>
  <w:num w:numId="21" w16cid:durableId="1475949493">
    <w:abstractNumId w:val="3"/>
  </w:num>
  <w:num w:numId="22" w16cid:durableId="1866168420">
    <w:abstractNumId w:val="37"/>
  </w:num>
  <w:num w:numId="23" w16cid:durableId="1397127325">
    <w:abstractNumId w:val="13"/>
  </w:num>
  <w:num w:numId="24" w16cid:durableId="323558678">
    <w:abstractNumId w:val="45"/>
  </w:num>
  <w:num w:numId="25" w16cid:durableId="1115564629">
    <w:abstractNumId w:val="14"/>
  </w:num>
  <w:num w:numId="26" w16cid:durableId="1635869315">
    <w:abstractNumId w:val="24"/>
  </w:num>
  <w:num w:numId="27" w16cid:durableId="736054287">
    <w:abstractNumId w:val="1"/>
  </w:num>
  <w:num w:numId="28" w16cid:durableId="1398551289">
    <w:abstractNumId w:val="10"/>
  </w:num>
  <w:num w:numId="29" w16cid:durableId="742994560">
    <w:abstractNumId w:val="34"/>
  </w:num>
  <w:num w:numId="30" w16cid:durableId="953438029">
    <w:abstractNumId w:val="42"/>
  </w:num>
  <w:num w:numId="31" w16cid:durableId="1444181568">
    <w:abstractNumId w:val="66"/>
  </w:num>
  <w:num w:numId="32" w16cid:durableId="1129520081">
    <w:abstractNumId w:val="2"/>
  </w:num>
  <w:num w:numId="33" w16cid:durableId="850683003">
    <w:abstractNumId w:val="4"/>
  </w:num>
  <w:num w:numId="34" w16cid:durableId="1196622278">
    <w:abstractNumId w:val="19"/>
  </w:num>
  <w:num w:numId="35" w16cid:durableId="362635256">
    <w:abstractNumId w:val="8"/>
  </w:num>
  <w:num w:numId="36" w16cid:durableId="2096318831">
    <w:abstractNumId w:val="46"/>
  </w:num>
  <w:num w:numId="37" w16cid:durableId="6754956">
    <w:abstractNumId w:val="30"/>
  </w:num>
  <w:num w:numId="38" w16cid:durableId="2022124181">
    <w:abstractNumId w:val="67"/>
  </w:num>
  <w:num w:numId="39" w16cid:durableId="2040354974">
    <w:abstractNumId w:val="63"/>
  </w:num>
  <w:num w:numId="40" w16cid:durableId="856388533">
    <w:abstractNumId w:val="35"/>
  </w:num>
  <w:num w:numId="41" w16cid:durableId="508257815">
    <w:abstractNumId w:val="43"/>
  </w:num>
  <w:num w:numId="42" w16cid:durableId="1626156179">
    <w:abstractNumId w:val="5"/>
  </w:num>
  <w:num w:numId="43" w16cid:durableId="1811557355">
    <w:abstractNumId w:val="7"/>
  </w:num>
  <w:num w:numId="44" w16cid:durableId="881134117">
    <w:abstractNumId w:val="6"/>
  </w:num>
  <w:num w:numId="45" w16cid:durableId="1075472935">
    <w:abstractNumId w:val="20"/>
  </w:num>
  <w:num w:numId="46" w16cid:durableId="1961495578">
    <w:abstractNumId w:val="44"/>
  </w:num>
  <w:num w:numId="47" w16cid:durableId="2020084621">
    <w:abstractNumId w:val="53"/>
  </w:num>
  <w:num w:numId="48" w16cid:durableId="1893955178">
    <w:abstractNumId w:val="54"/>
  </w:num>
  <w:num w:numId="49" w16cid:durableId="1005281914">
    <w:abstractNumId w:val="55"/>
  </w:num>
  <w:num w:numId="50" w16cid:durableId="963075905">
    <w:abstractNumId w:val="61"/>
  </w:num>
  <w:num w:numId="51" w16cid:durableId="1002125864">
    <w:abstractNumId w:val="12"/>
  </w:num>
  <w:num w:numId="52" w16cid:durableId="36048535">
    <w:abstractNumId w:val="23"/>
  </w:num>
  <w:num w:numId="53" w16cid:durableId="1140003551">
    <w:abstractNumId w:val="50"/>
  </w:num>
  <w:num w:numId="54" w16cid:durableId="506361295">
    <w:abstractNumId w:val="22"/>
  </w:num>
  <w:num w:numId="55" w16cid:durableId="1754669575">
    <w:abstractNumId w:val="0"/>
  </w:num>
  <w:num w:numId="56" w16cid:durableId="211117344">
    <w:abstractNumId w:val="15"/>
  </w:num>
  <w:num w:numId="57" w16cid:durableId="1964653147">
    <w:abstractNumId w:val="36"/>
  </w:num>
  <w:num w:numId="58" w16cid:durableId="1668090010">
    <w:abstractNumId w:val="56"/>
  </w:num>
  <w:num w:numId="59" w16cid:durableId="174543015">
    <w:abstractNumId w:val="58"/>
  </w:num>
  <w:num w:numId="60" w16cid:durableId="1518231443">
    <w:abstractNumId w:val="52"/>
  </w:num>
  <w:num w:numId="61" w16cid:durableId="1076827727">
    <w:abstractNumId w:val="47"/>
  </w:num>
  <w:num w:numId="62" w16cid:durableId="2117284071">
    <w:abstractNumId w:val="27"/>
  </w:num>
  <w:num w:numId="63" w16cid:durableId="1049456260">
    <w:abstractNumId w:val="28"/>
  </w:num>
  <w:num w:numId="64" w16cid:durableId="1613393845">
    <w:abstractNumId w:val="48"/>
  </w:num>
  <w:num w:numId="65" w16cid:durableId="1821997847">
    <w:abstractNumId w:val="62"/>
  </w:num>
  <w:num w:numId="66" w16cid:durableId="1141506258">
    <w:abstractNumId w:val="25"/>
  </w:num>
  <w:num w:numId="67" w16cid:durableId="111025701">
    <w:abstractNumId w:val="21"/>
  </w:num>
  <w:num w:numId="68" w16cid:durableId="968436543">
    <w:abstractNumId w:val="60"/>
  </w:num>
  <w:num w:numId="69" w16cid:durableId="1807045354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jWgDrCAvzLQAAAA=="/>
  </w:docVars>
  <w:rsids>
    <w:rsidRoot w:val="008768FA"/>
    <w:rsid w:val="00003108"/>
    <w:rsid w:val="000101A4"/>
    <w:rsid w:val="000210B7"/>
    <w:rsid w:val="00021E79"/>
    <w:rsid w:val="00022E32"/>
    <w:rsid w:val="00026213"/>
    <w:rsid w:val="00030FB7"/>
    <w:rsid w:val="00034BE4"/>
    <w:rsid w:val="00035E3D"/>
    <w:rsid w:val="000379BF"/>
    <w:rsid w:val="00043605"/>
    <w:rsid w:val="00044153"/>
    <w:rsid w:val="000527D1"/>
    <w:rsid w:val="00053188"/>
    <w:rsid w:val="00053A07"/>
    <w:rsid w:val="00060D59"/>
    <w:rsid w:val="00062BA0"/>
    <w:rsid w:val="0006519B"/>
    <w:rsid w:val="00065392"/>
    <w:rsid w:val="00070990"/>
    <w:rsid w:val="00073F66"/>
    <w:rsid w:val="00077B6A"/>
    <w:rsid w:val="00080B7E"/>
    <w:rsid w:val="00086FA2"/>
    <w:rsid w:val="000909A2"/>
    <w:rsid w:val="00095136"/>
    <w:rsid w:val="000A016C"/>
    <w:rsid w:val="000A4293"/>
    <w:rsid w:val="000A763B"/>
    <w:rsid w:val="000B0CA8"/>
    <w:rsid w:val="000B304D"/>
    <w:rsid w:val="000B3DB0"/>
    <w:rsid w:val="000C03CF"/>
    <w:rsid w:val="000C43A4"/>
    <w:rsid w:val="000C6C08"/>
    <w:rsid w:val="000D227D"/>
    <w:rsid w:val="000D623C"/>
    <w:rsid w:val="000E0403"/>
    <w:rsid w:val="000E5FDE"/>
    <w:rsid w:val="000F023A"/>
    <w:rsid w:val="000F1499"/>
    <w:rsid w:val="000F21FC"/>
    <w:rsid w:val="0010633D"/>
    <w:rsid w:val="001072AE"/>
    <w:rsid w:val="0011423D"/>
    <w:rsid w:val="00115AB4"/>
    <w:rsid w:val="00116CBD"/>
    <w:rsid w:val="00120939"/>
    <w:rsid w:val="001221F2"/>
    <w:rsid w:val="00133D3A"/>
    <w:rsid w:val="00136561"/>
    <w:rsid w:val="00142413"/>
    <w:rsid w:val="00144E95"/>
    <w:rsid w:val="00145764"/>
    <w:rsid w:val="00145B34"/>
    <w:rsid w:val="001464DA"/>
    <w:rsid w:val="001505AE"/>
    <w:rsid w:val="00154723"/>
    <w:rsid w:val="001554DB"/>
    <w:rsid w:val="00190A7C"/>
    <w:rsid w:val="00197920"/>
    <w:rsid w:val="001979E6"/>
    <w:rsid w:val="001A2353"/>
    <w:rsid w:val="001A2B4F"/>
    <w:rsid w:val="001A417F"/>
    <w:rsid w:val="001A5863"/>
    <w:rsid w:val="001A7FC8"/>
    <w:rsid w:val="001B0B71"/>
    <w:rsid w:val="001B0BE2"/>
    <w:rsid w:val="001B32EA"/>
    <w:rsid w:val="001B4039"/>
    <w:rsid w:val="001C1808"/>
    <w:rsid w:val="001C254F"/>
    <w:rsid w:val="001C3F07"/>
    <w:rsid w:val="001C6702"/>
    <w:rsid w:val="001C7B69"/>
    <w:rsid w:val="001D24EE"/>
    <w:rsid w:val="001D6374"/>
    <w:rsid w:val="001F23EE"/>
    <w:rsid w:val="001F4477"/>
    <w:rsid w:val="002020CD"/>
    <w:rsid w:val="002048FB"/>
    <w:rsid w:val="002068A9"/>
    <w:rsid w:val="00210E90"/>
    <w:rsid w:val="00213059"/>
    <w:rsid w:val="0021392C"/>
    <w:rsid w:val="0022596F"/>
    <w:rsid w:val="00233848"/>
    <w:rsid w:val="002339A0"/>
    <w:rsid w:val="00236B5E"/>
    <w:rsid w:val="0024288D"/>
    <w:rsid w:val="002439B0"/>
    <w:rsid w:val="00244E4A"/>
    <w:rsid w:val="002469DF"/>
    <w:rsid w:val="00254E6A"/>
    <w:rsid w:val="00261480"/>
    <w:rsid w:val="00264155"/>
    <w:rsid w:val="00267BF4"/>
    <w:rsid w:val="00270F53"/>
    <w:rsid w:val="002734B8"/>
    <w:rsid w:val="00275377"/>
    <w:rsid w:val="0027593E"/>
    <w:rsid w:val="0028621E"/>
    <w:rsid w:val="002862FC"/>
    <w:rsid w:val="002929B6"/>
    <w:rsid w:val="00294575"/>
    <w:rsid w:val="00297C25"/>
    <w:rsid w:val="002A6129"/>
    <w:rsid w:val="002A64C6"/>
    <w:rsid w:val="002B1803"/>
    <w:rsid w:val="002B4E7C"/>
    <w:rsid w:val="002B5FAE"/>
    <w:rsid w:val="002C3181"/>
    <w:rsid w:val="002C44AD"/>
    <w:rsid w:val="002C4E4D"/>
    <w:rsid w:val="002D4338"/>
    <w:rsid w:val="002D4B0F"/>
    <w:rsid w:val="002D60D7"/>
    <w:rsid w:val="002E2A7C"/>
    <w:rsid w:val="002E5EF1"/>
    <w:rsid w:val="002F00F4"/>
    <w:rsid w:val="002F0971"/>
    <w:rsid w:val="002F0E7E"/>
    <w:rsid w:val="002F1927"/>
    <w:rsid w:val="002F38E1"/>
    <w:rsid w:val="002F5F1E"/>
    <w:rsid w:val="002F79F1"/>
    <w:rsid w:val="00303B4D"/>
    <w:rsid w:val="00307587"/>
    <w:rsid w:val="0031014D"/>
    <w:rsid w:val="003112C6"/>
    <w:rsid w:val="003113D1"/>
    <w:rsid w:val="00311908"/>
    <w:rsid w:val="003145B3"/>
    <w:rsid w:val="00314680"/>
    <w:rsid w:val="00314F63"/>
    <w:rsid w:val="00315DB8"/>
    <w:rsid w:val="00317801"/>
    <w:rsid w:val="00320930"/>
    <w:rsid w:val="00324ADA"/>
    <w:rsid w:val="00332E24"/>
    <w:rsid w:val="00333530"/>
    <w:rsid w:val="003349F5"/>
    <w:rsid w:val="00335F86"/>
    <w:rsid w:val="00340A16"/>
    <w:rsid w:val="00351C10"/>
    <w:rsid w:val="00352E07"/>
    <w:rsid w:val="00356790"/>
    <w:rsid w:val="00366983"/>
    <w:rsid w:val="00370B66"/>
    <w:rsid w:val="00371A75"/>
    <w:rsid w:val="003737B0"/>
    <w:rsid w:val="00373908"/>
    <w:rsid w:val="00383408"/>
    <w:rsid w:val="00391F9E"/>
    <w:rsid w:val="00394387"/>
    <w:rsid w:val="0039640B"/>
    <w:rsid w:val="00396663"/>
    <w:rsid w:val="003978D5"/>
    <w:rsid w:val="003A3333"/>
    <w:rsid w:val="003A4484"/>
    <w:rsid w:val="003A4D39"/>
    <w:rsid w:val="003B1E5A"/>
    <w:rsid w:val="003B726B"/>
    <w:rsid w:val="003C3DC5"/>
    <w:rsid w:val="003C7727"/>
    <w:rsid w:val="003D06DA"/>
    <w:rsid w:val="003D0872"/>
    <w:rsid w:val="003D50A1"/>
    <w:rsid w:val="003D666D"/>
    <w:rsid w:val="003D6F70"/>
    <w:rsid w:val="003E48D7"/>
    <w:rsid w:val="003E6EAF"/>
    <w:rsid w:val="003F2803"/>
    <w:rsid w:val="00400A7E"/>
    <w:rsid w:val="00402492"/>
    <w:rsid w:val="004027FF"/>
    <w:rsid w:val="00406923"/>
    <w:rsid w:val="00406F12"/>
    <w:rsid w:val="00407A3F"/>
    <w:rsid w:val="00407D83"/>
    <w:rsid w:val="00411E64"/>
    <w:rsid w:val="00416317"/>
    <w:rsid w:val="00420481"/>
    <w:rsid w:val="00420FFF"/>
    <w:rsid w:val="004214A3"/>
    <w:rsid w:val="00421973"/>
    <w:rsid w:val="004220BC"/>
    <w:rsid w:val="00423B0E"/>
    <w:rsid w:val="004245EA"/>
    <w:rsid w:val="004279D4"/>
    <w:rsid w:val="00430FDA"/>
    <w:rsid w:val="0043336F"/>
    <w:rsid w:val="00434266"/>
    <w:rsid w:val="004357AE"/>
    <w:rsid w:val="00435B12"/>
    <w:rsid w:val="00443A26"/>
    <w:rsid w:val="0044651D"/>
    <w:rsid w:val="004537A6"/>
    <w:rsid w:val="00462744"/>
    <w:rsid w:val="00465D4A"/>
    <w:rsid w:val="00472C0A"/>
    <w:rsid w:val="00476D9C"/>
    <w:rsid w:val="004776BC"/>
    <w:rsid w:val="00480A05"/>
    <w:rsid w:val="004831B7"/>
    <w:rsid w:val="00485358"/>
    <w:rsid w:val="00490140"/>
    <w:rsid w:val="0049015F"/>
    <w:rsid w:val="004950FA"/>
    <w:rsid w:val="00497E63"/>
    <w:rsid w:val="004A47CE"/>
    <w:rsid w:val="004A55F4"/>
    <w:rsid w:val="004B3DD5"/>
    <w:rsid w:val="004C75AB"/>
    <w:rsid w:val="004D0215"/>
    <w:rsid w:val="004E2228"/>
    <w:rsid w:val="004E305E"/>
    <w:rsid w:val="004E5989"/>
    <w:rsid w:val="004F0781"/>
    <w:rsid w:val="004F0B35"/>
    <w:rsid w:val="004F2E12"/>
    <w:rsid w:val="00500236"/>
    <w:rsid w:val="00503776"/>
    <w:rsid w:val="0051265A"/>
    <w:rsid w:val="0051499C"/>
    <w:rsid w:val="00515371"/>
    <w:rsid w:val="00521F58"/>
    <w:rsid w:val="00523EE2"/>
    <w:rsid w:val="0053488F"/>
    <w:rsid w:val="00535065"/>
    <w:rsid w:val="005366D4"/>
    <w:rsid w:val="00546333"/>
    <w:rsid w:val="00557D28"/>
    <w:rsid w:val="005702C7"/>
    <w:rsid w:val="005703D3"/>
    <w:rsid w:val="00571355"/>
    <w:rsid w:val="00571E7B"/>
    <w:rsid w:val="00573D3E"/>
    <w:rsid w:val="00575CDF"/>
    <w:rsid w:val="0057701E"/>
    <w:rsid w:val="00577A71"/>
    <w:rsid w:val="00577C74"/>
    <w:rsid w:val="00581F76"/>
    <w:rsid w:val="00583457"/>
    <w:rsid w:val="005904B4"/>
    <w:rsid w:val="00596651"/>
    <w:rsid w:val="005A2478"/>
    <w:rsid w:val="005A3352"/>
    <w:rsid w:val="005A452F"/>
    <w:rsid w:val="005B2733"/>
    <w:rsid w:val="005B6A28"/>
    <w:rsid w:val="005B6CFA"/>
    <w:rsid w:val="005C5CF7"/>
    <w:rsid w:val="005C668B"/>
    <w:rsid w:val="005D2351"/>
    <w:rsid w:val="005D32FB"/>
    <w:rsid w:val="005D44E6"/>
    <w:rsid w:val="005D5E2F"/>
    <w:rsid w:val="005D7457"/>
    <w:rsid w:val="005E1293"/>
    <w:rsid w:val="005E2833"/>
    <w:rsid w:val="005E5BAE"/>
    <w:rsid w:val="005F0AA7"/>
    <w:rsid w:val="005F105E"/>
    <w:rsid w:val="005F5C7D"/>
    <w:rsid w:val="005F7DEA"/>
    <w:rsid w:val="0060060D"/>
    <w:rsid w:val="006033CC"/>
    <w:rsid w:val="00605F33"/>
    <w:rsid w:val="00622B63"/>
    <w:rsid w:val="00626D21"/>
    <w:rsid w:val="00626F79"/>
    <w:rsid w:val="00634F29"/>
    <w:rsid w:val="00635B12"/>
    <w:rsid w:val="00637502"/>
    <w:rsid w:val="0064107B"/>
    <w:rsid w:val="00641161"/>
    <w:rsid w:val="00644E8B"/>
    <w:rsid w:val="00647AD6"/>
    <w:rsid w:val="00647F93"/>
    <w:rsid w:val="00651849"/>
    <w:rsid w:val="00652F5B"/>
    <w:rsid w:val="00661086"/>
    <w:rsid w:val="00661B38"/>
    <w:rsid w:val="00662178"/>
    <w:rsid w:val="00674F9C"/>
    <w:rsid w:val="00676DD8"/>
    <w:rsid w:val="006771DE"/>
    <w:rsid w:val="006819CB"/>
    <w:rsid w:val="00681CA1"/>
    <w:rsid w:val="0068234E"/>
    <w:rsid w:val="006848B5"/>
    <w:rsid w:val="00686F5F"/>
    <w:rsid w:val="0069082C"/>
    <w:rsid w:val="006910FB"/>
    <w:rsid w:val="0069191A"/>
    <w:rsid w:val="006968C9"/>
    <w:rsid w:val="00697FBB"/>
    <w:rsid w:val="006A2143"/>
    <w:rsid w:val="006A7EA8"/>
    <w:rsid w:val="006B145C"/>
    <w:rsid w:val="006B2B4D"/>
    <w:rsid w:val="006B406A"/>
    <w:rsid w:val="006B6A9F"/>
    <w:rsid w:val="006C54F2"/>
    <w:rsid w:val="006D381A"/>
    <w:rsid w:val="006D4FC1"/>
    <w:rsid w:val="006E2AF6"/>
    <w:rsid w:val="006E43F8"/>
    <w:rsid w:val="006E55B7"/>
    <w:rsid w:val="006E7E15"/>
    <w:rsid w:val="006F3A35"/>
    <w:rsid w:val="006F5360"/>
    <w:rsid w:val="006F6B15"/>
    <w:rsid w:val="006F7360"/>
    <w:rsid w:val="006F7D55"/>
    <w:rsid w:val="007001B3"/>
    <w:rsid w:val="00704D16"/>
    <w:rsid w:val="00705756"/>
    <w:rsid w:val="00707200"/>
    <w:rsid w:val="00714DB1"/>
    <w:rsid w:val="00717267"/>
    <w:rsid w:val="00722758"/>
    <w:rsid w:val="00723E22"/>
    <w:rsid w:val="007254C3"/>
    <w:rsid w:val="0072644A"/>
    <w:rsid w:val="007313C9"/>
    <w:rsid w:val="007319E2"/>
    <w:rsid w:val="007350FE"/>
    <w:rsid w:val="00760E51"/>
    <w:rsid w:val="0076160C"/>
    <w:rsid w:val="007646D3"/>
    <w:rsid w:val="00766101"/>
    <w:rsid w:val="00766420"/>
    <w:rsid w:val="00770725"/>
    <w:rsid w:val="007710F9"/>
    <w:rsid w:val="0077737C"/>
    <w:rsid w:val="00782C4B"/>
    <w:rsid w:val="00783648"/>
    <w:rsid w:val="007867E2"/>
    <w:rsid w:val="007903EA"/>
    <w:rsid w:val="00790AD6"/>
    <w:rsid w:val="007949FB"/>
    <w:rsid w:val="007A1B84"/>
    <w:rsid w:val="007A2B8C"/>
    <w:rsid w:val="007A337A"/>
    <w:rsid w:val="007A3D53"/>
    <w:rsid w:val="007A4587"/>
    <w:rsid w:val="007A5BC9"/>
    <w:rsid w:val="007A6DDA"/>
    <w:rsid w:val="007A6F4F"/>
    <w:rsid w:val="007C3E98"/>
    <w:rsid w:val="007C6DFA"/>
    <w:rsid w:val="007D1851"/>
    <w:rsid w:val="007E4E9B"/>
    <w:rsid w:val="007E6653"/>
    <w:rsid w:val="007F350D"/>
    <w:rsid w:val="00802B9F"/>
    <w:rsid w:val="00805DC3"/>
    <w:rsid w:val="0081277A"/>
    <w:rsid w:val="00815718"/>
    <w:rsid w:val="00816D89"/>
    <w:rsid w:val="0081753C"/>
    <w:rsid w:val="008275BC"/>
    <w:rsid w:val="008276BC"/>
    <w:rsid w:val="00832280"/>
    <w:rsid w:val="0083488B"/>
    <w:rsid w:val="00841C40"/>
    <w:rsid w:val="00841D99"/>
    <w:rsid w:val="00845105"/>
    <w:rsid w:val="00847568"/>
    <w:rsid w:val="00851712"/>
    <w:rsid w:val="008535C6"/>
    <w:rsid w:val="00856D7A"/>
    <w:rsid w:val="008641A2"/>
    <w:rsid w:val="00867517"/>
    <w:rsid w:val="008704A4"/>
    <w:rsid w:val="00871AB1"/>
    <w:rsid w:val="00873A17"/>
    <w:rsid w:val="00875A1E"/>
    <w:rsid w:val="008768FA"/>
    <w:rsid w:val="008804A7"/>
    <w:rsid w:val="00880E93"/>
    <w:rsid w:val="008902E3"/>
    <w:rsid w:val="00891947"/>
    <w:rsid w:val="008962E4"/>
    <w:rsid w:val="008A3516"/>
    <w:rsid w:val="008A5B39"/>
    <w:rsid w:val="008B1FDF"/>
    <w:rsid w:val="008B4503"/>
    <w:rsid w:val="008B4DA5"/>
    <w:rsid w:val="008B4F68"/>
    <w:rsid w:val="008B55FC"/>
    <w:rsid w:val="008B640D"/>
    <w:rsid w:val="008B6510"/>
    <w:rsid w:val="008C2443"/>
    <w:rsid w:val="008C6939"/>
    <w:rsid w:val="008D30BE"/>
    <w:rsid w:val="008D43D0"/>
    <w:rsid w:val="008E0899"/>
    <w:rsid w:val="008E583F"/>
    <w:rsid w:val="008F4C94"/>
    <w:rsid w:val="009015C2"/>
    <w:rsid w:val="0090386E"/>
    <w:rsid w:val="00907660"/>
    <w:rsid w:val="00916D8B"/>
    <w:rsid w:val="00925F7F"/>
    <w:rsid w:val="009307DF"/>
    <w:rsid w:val="009308DD"/>
    <w:rsid w:val="009373C0"/>
    <w:rsid w:val="00944C06"/>
    <w:rsid w:val="00947252"/>
    <w:rsid w:val="00952498"/>
    <w:rsid w:val="00957BB7"/>
    <w:rsid w:val="0096523F"/>
    <w:rsid w:val="00965B6C"/>
    <w:rsid w:val="00965E9E"/>
    <w:rsid w:val="00965F25"/>
    <w:rsid w:val="0097645D"/>
    <w:rsid w:val="009831EE"/>
    <w:rsid w:val="009861AE"/>
    <w:rsid w:val="009915A0"/>
    <w:rsid w:val="0099186F"/>
    <w:rsid w:val="0099206E"/>
    <w:rsid w:val="00992097"/>
    <w:rsid w:val="009A1D1F"/>
    <w:rsid w:val="009A312D"/>
    <w:rsid w:val="009D3FC6"/>
    <w:rsid w:val="009D4B03"/>
    <w:rsid w:val="009D5442"/>
    <w:rsid w:val="009E0DCF"/>
    <w:rsid w:val="009E14E8"/>
    <w:rsid w:val="009E1EDD"/>
    <w:rsid w:val="009E362D"/>
    <w:rsid w:val="009E4695"/>
    <w:rsid w:val="009E7B5D"/>
    <w:rsid w:val="009F60D4"/>
    <w:rsid w:val="009F6777"/>
    <w:rsid w:val="009F72D6"/>
    <w:rsid w:val="00A007F8"/>
    <w:rsid w:val="00A008EC"/>
    <w:rsid w:val="00A00CB0"/>
    <w:rsid w:val="00A00EB7"/>
    <w:rsid w:val="00A01FE0"/>
    <w:rsid w:val="00A031F3"/>
    <w:rsid w:val="00A05A63"/>
    <w:rsid w:val="00A066CE"/>
    <w:rsid w:val="00A067F2"/>
    <w:rsid w:val="00A17E54"/>
    <w:rsid w:val="00A2375B"/>
    <w:rsid w:val="00A3250F"/>
    <w:rsid w:val="00A42013"/>
    <w:rsid w:val="00A47DF5"/>
    <w:rsid w:val="00A5125A"/>
    <w:rsid w:val="00A516CC"/>
    <w:rsid w:val="00A53AB9"/>
    <w:rsid w:val="00A548E1"/>
    <w:rsid w:val="00A554CC"/>
    <w:rsid w:val="00A6363A"/>
    <w:rsid w:val="00A64BA9"/>
    <w:rsid w:val="00A667FC"/>
    <w:rsid w:val="00A67AAF"/>
    <w:rsid w:val="00A719A9"/>
    <w:rsid w:val="00A71E40"/>
    <w:rsid w:val="00A80B38"/>
    <w:rsid w:val="00A83762"/>
    <w:rsid w:val="00A84500"/>
    <w:rsid w:val="00A8613D"/>
    <w:rsid w:val="00A90493"/>
    <w:rsid w:val="00A914E0"/>
    <w:rsid w:val="00A9198D"/>
    <w:rsid w:val="00A950D7"/>
    <w:rsid w:val="00A964AC"/>
    <w:rsid w:val="00A9698E"/>
    <w:rsid w:val="00AA10AB"/>
    <w:rsid w:val="00AA1FCF"/>
    <w:rsid w:val="00AA3D50"/>
    <w:rsid w:val="00AB2A7D"/>
    <w:rsid w:val="00AC0B71"/>
    <w:rsid w:val="00AC1D4C"/>
    <w:rsid w:val="00AC32EA"/>
    <w:rsid w:val="00AC3C55"/>
    <w:rsid w:val="00AC4413"/>
    <w:rsid w:val="00AC5652"/>
    <w:rsid w:val="00AC70F9"/>
    <w:rsid w:val="00AD05E4"/>
    <w:rsid w:val="00AE00A2"/>
    <w:rsid w:val="00AE020A"/>
    <w:rsid w:val="00AE4D32"/>
    <w:rsid w:val="00AE5F18"/>
    <w:rsid w:val="00AE7295"/>
    <w:rsid w:val="00AF39A7"/>
    <w:rsid w:val="00AF4246"/>
    <w:rsid w:val="00B008A7"/>
    <w:rsid w:val="00B066C3"/>
    <w:rsid w:val="00B11AE3"/>
    <w:rsid w:val="00B15656"/>
    <w:rsid w:val="00B2104B"/>
    <w:rsid w:val="00B511FD"/>
    <w:rsid w:val="00B52FE5"/>
    <w:rsid w:val="00B55F78"/>
    <w:rsid w:val="00B60642"/>
    <w:rsid w:val="00B625E4"/>
    <w:rsid w:val="00B646C3"/>
    <w:rsid w:val="00B7223A"/>
    <w:rsid w:val="00B74ED9"/>
    <w:rsid w:val="00B81F6C"/>
    <w:rsid w:val="00B867B2"/>
    <w:rsid w:val="00B87089"/>
    <w:rsid w:val="00B92048"/>
    <w:rsid w:val="00B94A0B"/>
    <w:rsid w:val="00B94D53"/>
    <w:rsid w:val="00BA320F"/>
    <w:rsid w:val="00BB1B1D"/>
    <w:rsid w:val="00BB21B0"/>
    <w:rsid w:val="00BB7381"/>
    <w:rsid w:val="00BC1026"/>
    <w:rsid w:val="00BC13D0"/>
    <w:rsid w:val="00BC6931"/>
    <w:rsid w:val="00BD0F00"/>
    <w:rsid w:val="00BD17AF"/>
    <w:rsid w:val="00BD37C3"/>
    <w:rsid w:val="00BD420E"/>
    <w:rsid w:val="00BD5C6E"/>
    <w:rsid w:val="00BE5477"/>
    <w:rsid w:val="00BF0822"/>
    <w:rsid w:val="00BF2F50"/>
    <w:rsid w:val="00C0172E"/>
    <w:rsid w:val="00C020E2"/>
    <w:rsid w:val="00C06C2D"/>
    <w:rsid w:val="00C14E11"/>
    <w:rsid w:val="00C16290"/>
    <w:rsid w:val="00C20642"/>
    <w:rsid w:val="00C2299F"/>
    <w:rsid w:val="00C24F02"/>
    <w:rsid w:val="00C25616"/>
    <w:rsid w:val="00C30F97"/>
    <w:rsid w:val="00C35DFC"/>
    <w:rsid w:val="00C36459"/>
    <w:rsid w:val="00C373D1"/>
    <w:rsid w:val="00C37633"/>
    <w:rsid w:val="00C41610"/>
    <w:rsid w:val="00C41B4E"/>
    <w:rsid w:val="00C434C7"/>
    <w:rsid w:val="00C43797"/>
    <w:rsid w:val="00C5122D"/>
    <w:rsid w:val="00C51E0A"/>
    <w:rsid w:val="00C51F31"/>
    <w:rsid w:val="00C52D44"/>
    <w:rsid w:val="00C53AA5"/>
    <w:rsid w:val="00C57E40"/>
    <w:rsid w:val="00C57FD9"/>
    <w:rsid w:val="00C66483"/>
    <w:rsid w:val="00C67066"/>
    <w:rsid w:val="00C73DD9"/>
    <w:rsid w:val="00C81220"/>
    <w:rsid w:val="00C818B3"/>
    <w:rsid w:val="00C81DF2"/>
    <w:rsid w:val="00C83841"/>
    <w:rsid w:val="00C93F89"/>
    <w:rsid w:val="00C94C37"/>
    <w:rsid w:val="00C96080"/>
    <w:rsid w:val="00CA0993"/>
    <w:rsid w:val="00CA14D2"/>
    <w:rsid w:val="00CA39BF"/>
    <w:rsid w:val="00CA4BD4"/>
    <w:rsid w:val="00CA6D64"/>
    <w:rsid w:val="00CC1431"/>
    <w:rsid w:val="00CC226B"/>
    <w:rsid w:val="00CC24AB"/>
    <w:rsid w:val="00CC4135"/>
    <w:rsid w:val="00CC4C34"/>
    <w:rsid w:val="00CC4C7A"/>
    <w:rsid w:val="00CC63D3"/>
    <w:rsid w:val="00CD4124"/>
    <w:rsid w:val="00CD44D3"/>
    <w:rsid w:val="00CD4641"/>
    <w:rsid w:val="00CD4D2A"/>
    <w:rsid w:val="00CD6045"/>
    <w:rsid w:val="00CE14BC"/>
    <w:rsid w:val="00CE7C35"/>
    <w:rsid w:val="00CF1647"/>
    <w:rsid w:val="00CF3B43"/>
    <w:rsid w:val="00CF6352"/>
    <w:rsid w:val="00CF6429"/>
    <w:rsid w:val="00D02592"/>
    <w:rsid w:val="00D0476E"/>
    <w:rsid w:val="00D14593"/>
    <w:rsid w:val="00D16D8D"/>
    <w:rsid w:val="00D177BF"/>
    <w:rsid w:val="00D20E12"/>
    <w:rsid w:val="00D2765C"/>
    <w:rsid w:val="00D321BB"/>
    <w:rsid w:val="00D35287"/>
    <w:rsid w:val="00D37485"/>
    <w:rsid w:val="00D4212A"/>
    <w:rsid w:val="00D446B9"/>
    <w:rsid w:val="00D44F98"/>
    <w:rsid w:val="00D534BD"/>
    <w:rsid w:val="00D54E6E"/>
    <w:rsid w:val="00D60942"/>
    <w:rsid w:val="00D65388"/>
    <w:rsid w:val="00D67536"/>
    <w:rsid w:val="00D709D0"/>
    <w:rsid w:val="00D75596"/>
    <w:rsid w:val="00D77B6F"/>
    <w:rsid w:val="00D8131D"/>
    <w:rsid w:val="00D859D7"/>
    <w:rsid w:val="00D859E1"/>
    <w:rsid w:val="00D906A9"/>
    <w:rsid w:val="00D933F3"/>
    <w:rsid w:val="00D96721"/>
    <w:rsid w:val="00DA4D67"/>
    <w:rsid w:val="00DA6BFA"/>
    <w:rsid w:val="00DA6D26"/>
    <w:rsid w:val="00DB0106"/>
    <w:rsid w:val="00DB0CD1"/>
    <w:rsid w:val="00DB2BE8"/>
    <w:rsid w:val="00DB3112"/>
    <w:rsid w:val="00DB5803"/>
    <w:rsid w:val="00DC3C06"/>
    <w:rsid w:val="00DD39B7"/>
    <w:rsid w:val="00DD5852"/>
    <w:rsid w:val="00DE4972"/>
    <w:rsid w:val="00DE6CE0"/>
    <w:rsid w:val="00DF0F66"/>
    <w:rsid w:val="00DF7139"/>
    <w:rsid w:val="00E0534C"/>
    <w:rsid w:val="00E125AB"/>
    <w:rsid w:val="00E157C1"/>
    <w:rsid w:val="00E17780"/>
    <w:rsid w:val="00E240AC"/>
    <w:rsid w:val="00E2495F"/>
    <w:rsid w:val="00E24C9A"/>
    <w:rsid w:val="00E26AE7"/>
    <w:rsid w:val="00E27387"/>
    <w:rsid w:val="00E3229B"/>
    <w:rsid w:val="00E40B85"/>
    <w:rsid w:val="00E46460"/>
    <w:rsid w:val="00E52927"/>
    <w:rsid w:val="00E567CF"/>
    <w:rsid w:val="00E56B75"/>
    <w:rsid w:val="00E74207"/>
    <w:rsid w:val="00E75197"/>
    <w:rsid w:val="00E76D10"/>
    <w:rsid w:val="00E823BC"/>
    <w:rsid w:val="00E83C13"/>
    <w:rsid w:val="00E87A1D"/>
    <w:rsid w:val="00E9124A"/>
    <w:rsid w:val="00E91FEC"/>
    <w:rsid w:val="00E93041"/>
    <w:rsid w:val="00E930B9"/>
    <w:rsid w:val="00E94164"/>
    <w:rsid w:val="00E97EC8"/>
    <w:rsid w:val="00EA1924"/>
    <w:rsid w:val="00EA1B19"/>
    <w:rsid w:val="00EA4ED2"/>
    <w:rsid w:val="00EA545F"/>
    <w:rsid w:val="00EB467F"/>
    <w:rsid w:val="00EC1584"/>
    <w:rsid w:val="00EC3D20"/>
    <w:rsid w:val="00EE3886"/>
    <w:rsid w:val="00EE3B4B"/>
    <w:rsid w:val="00EE4F52"/>
    <w:rsid w:val="00EE6610"/>
    <w:rsid w:val="00EE7A67"/>
    <w:rsid w:val="00EF4270"/>
    <w:rsid w:val="00EF6FD9"/>
    <w:rsid w:val="00EF752B"/>
    <w:rsid w:val="00F0444F"/>
    <w:rsid w:val="00F0452C"/>
    <w:rsid w:val="00F13656"/>
    <w:rsid w:val="00F14B08"/>
    <w:rsid w:val="00F24A47"/>
    <w:rsid w:val="00F26243"/>
    <w:rsid w:val="00F272D5"/>
    <w:rsid w:val="00F3634E"/>
    <w:rsid w:val="00F41169"/>
    <w:rsid w:val="00F42997"/>
    <w:rsid w:val="00F565D8"/>
    <w:rsid w:val="00F65F72"/>
    <w:rsid w:val="00F71154"/>
    <w:rsid w:val="00F71B42"/>
    <w:rsid w:val="00F74DC4"/>
    <w:rsid w:val="00F77DB1"/>
    <w:rsid w:val="00F80501"/>
    <w:rsid w:val="00F8250A"/>
    <w:rsid w:val="00F847D0"/>
    <w:rsid w:val="00F85E08"/>
    <w:rsid w:val="00F940D8"/>
    <w:rsid w:val="00F95BCE"/>
    <w:rsid w:val="00F97521"/>
    <w:rsid w:val="00FA2FEC"/>
    <w:rsid w:val="00FA6BE1"/>
    <w:rsid w:val="00FB29D5"/>
    <w:rsid w:val="00FC43F4"/>
    <w:rsid w:val="00FC45B1"/>
    <w:rsid w:val="00FC6347"/>
    <w:rsid w:val="00FC647C"/>
    <w:rsid w:val="00FD0FB5"/>
    <w:rsid w:val="00FD1F81"/>
    <w:rsid w:val="00FE6066"/>
    <w:rsid w:val="00FF49DC"/>
    <w:rsid w:val="00FF697F"/>
    <w:rsid w:val="27AE6530"/>
    <w:rsid w:val="65ECD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AB489D"/>
  <w15:docId w15:val="{94B52DFD-BC4A-46AD-AA2B-8C0D6194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642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D544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2D60D7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D5442"/>
    <w:rPr>
      <w:rFonts w:asciiTheme="majorHAnsi" w:eastAsiaTheme="majorEastAsia" w:hAnsiTheme="majorHAnsi" w:cstheme="majorBidi"/>
      <w:i/>
      <w:iCs/>
      <w:color w:val="1F4D78" w:themeColor="accent1" w:themeShade="7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5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3534F8-50E5-D644-9910-74ACEF867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1190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FS Maribor</Company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2026-03-11T07:14:00Z</cp:lastPrinted>
  <dcterms:created xsi:type="dcterms:W3CDTF">2025-07-18T11:45:00Z</dcterms:created>
  <dcterms:modified xsi:type="dcterms:W3CDTF">2026-04-24T09:51:00Z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83deabf9-8a30-440e-ac44-42d95d79a4c2</vt:lpwstr>
  </property>
</Properties>
</file>