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3F1A1" w14:textId="77777777" w:rsidR="002E733D" w:rsidRDefault="002E733D">
      <w:pPr>
        <w:rPr>
          <w:rFonts w:ascii="Arial" w:hAnsi="Arial" w:cs="Arial"/>
          <w:sz w:val="20"/>
          <w:szCs w:val="20"/>
        </w:rPr>
      </w:pPr>
    </w:p>
    <w:p w14:paraId="37396E4D" w14:textId="77777777" w:rsidR="002E733D" w:rsidRDefault="002E733D">
      <w:pPr>
        <w:rPr>
          <w:rFonts w:ascii="Arial" w:hAnsi="Arial" w:cs="Arial"/>
          <w:sz w:val="20"/>
          <w:szCs w:val="20"/>
        </w:rPr>
      </w:pPr>
    </w:p>
    <w:p w14:paraId="31495E62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PREDRAČUN ŠT. </w:t>
      </w:r>
      <w:r>
        <w:rPr>
          <w:rFonts w:ascii="Arial" w:hAnsi="Arial" w:cs="Arial"/>
          <w:b/>
          <w:sz w:val="20"/>
          <w:szCs w:val="20"/>
          <w:shd w:val="clear" w:color="auto" w:fill="C0C0C0"/>
        </w:rPr>
        <w:t>[…]</w:t>
      </w:r>
    </w:p>
    <w:p w14:paraId="66B6AA58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</w:p>
    <w:p w14:paraId="08B1DC85" w14:textId="77777777" w:rsidR="002E733D" w:rsidRDefault="002E733D">
      <w:pPr>
        <w:jc w:val="center"/>
        <w:rPr>
          <w:rFonts w:ascii="Arial" w:hAnsi="Arial" w:cs="Arial"/>
          <w:b/>
          <w:sz w:val="20"/>
          <w:szCs w:val="20"/>
        </w:rPr>
      </w:pPr>
    </w:p>
    <w:p w14:paraId="2A659908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16ACA306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Gospodarski subjekt: </w:t>
      </w:r>
      <w:r>
        <w:rPr>
          <w:rFonts w:ascii="Arial" w:hAnsi="Arial" w:cs="Arial"/>
          <w:b/>
          <w:sz w:val="22"/>
          <w:shd w:val="clear" w:color="auto" w:fill="C0C0C0"/>
        </w:rPr>
        <w:t>[…]</w:t>
      </w:r>
    </w:p>
    <w:p w14:paraId="77F6CBDB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ki ga zastopa: </w:t>
      </w:r>
      <w:r>
        <w:rPr>
          <w:rFonts w:ascii="Arial" w:hAnsi="Arial" w:cs="Arial"/>
          <w:b/>
          <w:sz w:val="22"/>
          <w:shd w:val="clear" w:color="auto" w:fill="C0C0C0"/>
        </w:rPr>
        <w:t>[…]</w:t>
      </w:r>
    </w:p>
    <w:p w14:paraId="51F796FB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2267EFEE" w14:textId="77777777" w:rsidR="002E733D" w:rsidRDefault="002E733D">
      <w:pPr>
        <w:pStyle w:val="Telobesedila"/>
        <w:rPr>
          <w:rFonts w:ascii="Arial" w:hAnsi="Arial" w:cs="Arial"/>
          <w:b/>
          <w:sz w:val="22"/>
        </w:rPr>
      </w:pPr>
    </w:p>
    <w:p w14:paraId="086C41A6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dajem naslednji</w:t>
      </w:r>
    </w:p>
    <w:p w14:paraId="3C1F3C05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154E66EF" w14:textId="77777777" w:rsidR="002E733D" w:rsidRPr="00107B71" w:rsidRDefault="002E733D">
      <w:pPr>
        <w:pStyle w:val="Telobesedila"/>
        <w:rPr>
          <w:rFonts w:ascii="Arial" w:hAnsi="Arial" w:cs="Arial"/>
          <w:sz w:val="22"/>
          <w:szCs w:val="22"/>
        </w:rPr>
      </w:pPr>
    </w:p>
    <w:p w14:paraId="7BCF8D80" w14:textId="4324FF1F" w:rsidR="002E733D" w:rsidRPr="00AB1644" w:rsidRDefault="002E733D">
      <w:pPr>
        <w:pStyle w:val="Telobesedila"/>
        <w:rPr>
          <w:rFonts w:ascii="Arial" w:hAnsi="Arial" w:cs="Arial"/>
          <w:sz w:val="22"/>
          <w:szCs w:val="22"/>
        </w:rPr>
      </w:pPr>
      <w:r w:rsidRPr="00AB1644">
        <w:rPr>
          <w:rFonts w:ascii="Arial" w:hAnsi="Arial" w:cs="Arial"/>
          <w:sz w:val="22"/>
          <w:szCs w:val="22"/>
        </w:rPr>
        <w:t xml:space="preserve">PREDRAČUN za izvedbo javnega </w:t>
      </w:r>
      <w:r w:rsidR="00EA585D" w:rsidRPr="00AB1644">
        <w:rPr>
          <w:rFonts w:ascii="Arial" w:hAnsi="Arial" w:cs="Arial"/>
          <w:sz w:val="22"/>
          <w:szCs w:val="22"/>
        </w:rPr>
        <w:t>naročila</w:t>
      </w:r>
      <w:r w:rsidRPr="00AB164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B1644" w:rsidRPr="00AB1644">
        <w:rPr>
          <w:rFonts w:ascii="Arial" w:hAnsi="Arial" w:cs="Arial"/>
          <w:sz w:val="22"/>
          <w:szCs w:val="22"/>
          <w:lang w:val="en-US"/>
        </w:rPr>
        <w:t>Št</w:t>
      </w:r>
      <w:proofErr w:type="spellEnd"/>
      <w:r w:rsidR="00AB1644" w:rsidRPr="00AB1644">
        <w:rPr>
          <w:rFonts w:ascii="Arial" w:hAnsi="Arial" w:cs="Arial"/>
          <w:sz w:val="22"/>
          <w:szCs w:val="22"/>
          <w:lang w:val="en-US"/>
        </w:rPr>
        <w:t>.</w:t>
      </w:r>
      <w:r w:rsidR="00AB1644" w:rsidRPr="00AB1644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B1644" w:rsidRPr="00AB1644">
        <w:rPr>
          <w:rFonts w:ascii="Arial" w:hAnsi="Arial" w:cs="Arial"/>
          <w:iCs/>
          <w:sz w:val="22"/>
          <w:szCs w:val="22"/>
        </w:rPr>
        <w:t>430-000</w:t>
      </w:r>
      <w:r w:rsidR="00F3160B">
        <w:rPr>
          <w:rFonts w:ascii="Arial" w:hAnsi="Arial" w:cs="Arial"/>
          <w:iCs/>
          <w:sz w:val="22"/>
          <w:szCs w:val="22"/>
        </w:rPr>
        <w:t>6</w:t>
      </w:r>
      <w:r w:rsidR="00AB1644" w:rsidRPr="00AB1644">
        <w:rPr>
          <w:rFonts w:ascii="Arial" w:hAnsi="Arial" w:cs="Arial"/>
          <w:iCs/>
          <w:sz w:val="22"/>
          <w:szCs w:val="22"/>
        </w:rPr>
        <w:t>/2026</w:t>
      </w:r>
      <w:r w:rsidR="00F3160B">
        <w:rPr>
          <w:rFonts w:ascii="Arial" w:hAnsi="Arial" w:cs="Arial"/>
          <w:iCs/>
          <w:sz w:val="22"/>
          <w:szCs w:val="22"/>
        </w:rPr>
        <w:t>-003</w:t>
      </w:r>
      <w:r w:rsidR="00AB1644" w:rsidRPr="00AB1644">
        <w:rPr>
          <w:rFonts w:ascii="Arial" w:hAnsi="Arial" w:cs="Arial"/>
          <w:iCs/>
          <w:sz w:val="22"/>
          <w:szCs w:val="22"/>
        </w:rPr>
        <w:t xml:space="preserve"> </w:t>
      </w:r>
      <w:r w:rsidR="00AB1644" w:rsidRPr="00AB1644">
        <w:rPr>
          <w:rFonts w:ascii="Arial" w:hAnsi="Arial" w:cs="Arial"/>
          <w:sz w:val="22"/>
          <w:szCs w:val="22"/>
          <w:lang w:val="en-US"/>
        </w:rPr>
        <w:t>– JN “</w:t>
      </w:r>
      <w:r w:rsidR="00F3160B">
        <w:rPr>
          <w:rFonts w:ascii="Arial" w:hAnsi="Arial" w:cs="Arial"/>
          <w:sz w:val="22"/>
          <w:szCs w:val="22"/>
        </w:rPr>
        <w:t>Rušitev objekta kinodvorane v Svetem Juriju ob Ščavnici</w:t>
      </w:r>
      <w:r w:rsidR="00AB1644" w:rsidRPr="00AB1644">
        <w:rPr>
          <w:rFonts w:ascii="Arial" w:hAnsi="Arial" w:cs="Arial"/>
          <w:sz w:val="22"/>
          <w:szCs w:val="22"/>
          <w:lang w:val="en-US"/>
        </w:rPr>
        <w:t>”</w:t>
      </w:r>
    </w:p>
    <w:p w14:paraId="64746DEB" w14:textId="77777777" w:rsidR="002E733D" w:rsidRDefault="002E733D">
      <w:pPr>
        <w:pStyle w:val="Telobesedila"/>
        <w:rPr>
          <w:rFonts w:ascii="Arial" w:hAnsi="Arial" w:cs="Arial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1"/>
        <w:gridCol w:w="5209"/>
      </w:tblGrid>
      <w:tr w:rsidR="002E733D" w14:paraId="151EB6BB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9CB7A" w14:textId="77777777" w:rsidR="002E733D" w:rsidRDefault="002E733D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 xml:space="preserve">Skupaj ponudbena cena v EUR brez DDV 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F1DE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  <w:tr w:rsidR="002E733D" w14:paraId="587E3B75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4D8AF" w14:textId="77777777" w:rsidR="002E733D" w:rsidRDefault="003D470C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>DDV _____ %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869F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  <w:tr w:rsidR="002E733D" w14:paraId="7940EE9E" w14:textId="77777777"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BCC18" w14:textId="77777777" w:rsidR="002E733D" w:rsidRDefault="002E733D">
            <w:pPr>
              <w:pStyle w:val="TableContents"/>
              <w:spacing w:after="283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>
              <w:rPr>
                <w:rFonts w:ascii="Arial" w:hAnsi="Arial" w:cs="Arial"/>
                <w:sz w:val="22"/>
              </w:rPr>
              <w:t xml:space="preserve">Skupaj ponudbena cena v EUR z DDV 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B7B2" w14:textId="77777777" w:rsidR="002E733D" w:rsidRDefault="002E733D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</w:tr>
    </w:tbl>
    <w:p w14:paraId="4B0F2420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1EE9BBDD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07D8D7C5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 besedo cena z DDV_______________________________________________________</w:t>
      </w:r>
    </w:p>
    <w:p w14:paraId="24DA42D0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6441D969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4D3E85A8" w14:textId="77777777" w:rsidR="002E733D" w:rsidRDefault="002E733D">
      <w:pPr>
        <w:pStyle w:val="Telobesedil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Ponudba velja </w:t>
      </w:r>
      <w:r w:rsidR="003D470C">
        <w:rPr>
          <w:rFonts w:ascii="Arial" w:hAnsi="Arial" w:cs="Arial"/>
          <w:sz w:val="22"/>
        </w:rPr>
        <w:t>90 dni od roka za oddajo ponudb.</w:t>
      </w:r>
      <w:r>
        <w:rPr>
          <w:rFonts w:ascii="Arial" w:hAnsi="Arial" w:cs="Arial"/>
          <w:sz w:val="22"/>
        </w:rPr>
        <w:t xml:space="preserve"> </w:t>
      </w:r>
    </w:p>
    <w:p w14:paraId="729A692D" w14:textId="77777777" w:rsidR="002E733D" w:rsidRDefault="002E733D">
      <w:pPr>
        <w:pStyle w:val="Telobesedila"/>
        <w:rPr>
          <w:rFonts w:ascii="Arial" w:hAnsi="Arial" w:cs="Arial"/>
          <w:sz w:val="22"/>
        </w:rPr>
      </w:pPr>
    </w:p>
    <w:p w14:paraId="28C1D9D0" w14:textId="77777777" w:rsidR="00AB1644" w:rsidRDefault="00AB1644">
      <w:pPr>
        <w:pStyle w:val="Telobesedila"/>
        <w:rPr>
          <w:rFonts w:ascii="Arial" w:hAnsi="Arial" w:cs="Arial"/>
          <w:i/>
          <w:iCs/>
          <w:sz w:val="20"/>
        </w:rPr>
      </w:pPr>
    </w:p>
    <w:p w14:paraId="2FCDBAC8" w14:textId="77777777" w:rsidR="00AB1644" w:rsidRPr="00AB1644" w:rsidRDefault="00AB1644">
      <w:pPr>
        <w:pStyle w:val="Telobesedila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>Kraj:</w:t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  <w:t>Podpisnik:</w:t>
      </w:r>
    </w:p>
    <w:p w14:paraId="028369AB" w14:textId="77777777" w:rsidR="00AB1644" w:rsidRPr="00AB1644" w:rsidRDefault="00AB1644">
      <w:pPr>
        <w:pStyle w:val="Telobesedila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>Datum:</w:t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</w:p>
    <w:p w14:paraId="067984E4" w14:textId="77777777" w:rsidR="00AB1644" w:rsidRPr="00AB1644" w:rsidRDefault="00AB1644" w:rsidP="00AB1644">
      <w:pPr>
        <w:pStyle w:val="Telobesedila"/>
        <w:ind w:left="5040" w:firstLine="720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>____________________</w:t>
      </w:r>
    </w:p>
    <w:p w14:paraId="7EEBC20B" w14:textId="77777777" w:rsidR="00AB1644" w:rsidRPr="00AB1644" w:rsidRDefault="00AB1644">
      <w:pPr>
        <w:pStyle w:val="Telobesedila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  <w:t>podpis</w:t>
      </w:r>
    </w:p>
    <w:p w14:paraId="35801F11" w14:textId="77777777" w:rsidR="00AB1644" w:rsidRPr="00AB1644" w:rsidRDefault="00AB1644">
      <w:pPr>
        <w:pStyle w:val="Telobesedila"/>
        <w:rPr>
          <w:rFonts w:ascii="Arial" w:hAnsi="Arial" w:cs="Arial"/>
          <w:i/>
          <w:iCs/>
          <w:sz w:val="20"/>
        </w:rPr>
      </w:pP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</w:r>
      <w:r w:rsidRPr="00AB1644">
        <w:rPr>
          <w:rFonts w:ascii="Arial" w:hAnsi="Arial" w:cs="Arial"/>
          <w:i/>
          <w:iCs/>
          <w:sz w:val="20"/>
        </w:rPr>
        <w:tab/>
        <w:t xml:space="preserve">      Žig</w:t>
      </w:r>
    </w:p>
    <w:p w14:paraId="0F349C48" w14:textId="77777777" w:rsidR="002E733D" w:rsidRDefault="002E733D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705C261C" w14:textId="77777777" w:rsidR="002E733D" w:rsidRDefault="002E733D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1A2EE39B" w14:textId="77777777" w:rsidR="002E733D" w:rsidRDefault="002E733D">
      <w:pPr>
        <w:jc w:val="both"/>
        <w:rPr>
          <w:rFonts w:ascii="Arial" w:hAnsi="Arial" w:cs="Arial"/>
          <w:sz w:val="20"/>
          <w:szCs w:val="20"/>
        </w:rPr>
      </w:pPr>
    </w:p>
    <w:p w14:paraId="13DE6649" w14:textId="77777777" w:rsidR="002E733D" w:rsidRDefault="002E733D">
      <w:pPr>
        <w:jc w:val="both"/>
        <w:rPr>
          <w:rFonts w:ascii="Arial" w:hAnsi="Arial" w:cs="Arial"/>
          <w:sz w:val="20"/>
          <w:szCs w:val="20"/>
        </w:rPr>
      </w:pPr>
    </w:p>
    <w:p w14:paraId="5606C21B" w14:textId="77777777" w:rsidR="002E733D" w:rsidRDefault="002E733D">
      <w:pPr>
        <w:jc w:val="both"/>
      </w:pPr>
    </w:p>
    <w:sectPr w:rsidR="002E733D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D44A8" w14:textId="77777777" w:rsidR="00F54A4C" w:rsidRDefault="00F54A4C">
      <w:r>
        <w:separator/>
      </w:r>
    </w:p>
  </w:endnote>
  <w:endnote w:type="continuationSeparator" w:id="0">
    <w:p w14:paraId="71D8038F" w14:textId="77777777" w:rsidR="00F54A4C" w:rsidRDefault="00F5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F19BF" w14:textId="77777777" w:rsidR="002E733D" w:rsidRDefault="002E733D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\* ARABIC </w:instrText>
    </w:r>
    <w:r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\* ARABIC </w:instrText>
    </w:r>
    <w:r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8579" w14:textId="389198B4" w:rsidR="002E733D" w:rsidRPr="00F3160B" w:rsidRDefault="00F3160B" w:rsidP="00F3160B">
    <w:pPr>
      <w:pStyle w:val="Noga"/>
      <w:rPr>
        <w:rFonts w:ascii="Arial" w:hAnsi="Arial" w:cs="Arial"/>
        <w:sz w:val="20"/>
        <w:szCs w:val="20"/>
      </w:rPr>
    </w:pPr>
    <w:proofErr w:type="spellStart"/>
    <w:r w:rsidRPr="00F3160B">
      <w:rPr>
        <w:rFonts w:ascii="Arial" w:hAnsi="Arial" w:cs="Arial"/>
        <w:sz w:val="20"/>
        <w:szCs w:val="20"/>
        <w:lang w:val="en-US"/>
      </w:rPr>
      <w:t>Št</w:t>
    </w:r>
    <w:proofErr w:type="spellEnd"/>
    <w:r w:rsidRPr="00F3160B">
      <w:rPr>
        <w:rFonts w:ascii="Arial" w:hAnsi="Arial" w:cs="Arial"/>
        <w:sz w:val="20"/>
        <w:szCs w:val="20"/>
        <w:lang w:val="en-US"/>
      </w:rPr>
      <w:t>.</w:t>
    </w:r>
    <w:r w:rsidRPr="00F3160B">
      <w:rPr>
        <w:rFonts w:ascii="Arial" w:hAnsi="Arial" w:cs="Arial"/>
        <w:sz w:val="20"/>
        <w:szCs w:val="20"/>
        <w:lang w:eastAsia="en-US"/>
      </w:rPr>
      <w:t xml:space="preserve"> </w:t>
    </w:r>
    <w:r w:rsidRPr="00F3160B">
      <w:rPr>
        <w:rFonts w:ascii="Arial" w:hAnsi="Arial" w:cs="Arial"/>
        <w:iCs/>
        <w:sz w:val="20"/>
        <w:szCs w:val="20"/>
      </w:rPr>
      <w:t xml:space="preserve">430-0006/2026-003 </w:t>
    </w:r>
    <w:r w:rsidRPr="00F3160B">
      <w:rPr>
        <w:rFonts w:ascii="Arial" w:hAnsi="Arial" w:cs="Arial"/>
        <w:sz w:val="20"/>
        <w:szCs w:val="20"/>
        <w:lang w:val="en-US"/>
      </w:rPr>
      <w:t>– JN “</w:t>
    </w:r>
    <w:r w:rsidRPr="00F3160B">
      <w:rPr>
        <w:rFonts w:ascii="Arial" w:hAnsi="Arial" w:cs="Arial"/>
        <w:sz w:val="20"/>
        <w:szCs w:val="20"/>
      </w:rPr>
      <w:t>Rušitev objekta kinodvorane v Svetem Juriju ob Ščavnici</w:t>
    </w:r>
    <w:r w:rsidRPr="00F3160B">
      <w:rPr>
        <w:rFonts w:ascii="Arial" w:hAnsi="Arial" w:cs="Arial"/>
        <w:sz w:val="20"/>
        <w:szCs w:val="20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D76D7" w14:textId="77777777" w:rsidR="00F54A4C" w:rsidRDefault="00F54A4C">
      <w:r>
        <w:separator/>
      </w:r>
    </w:p>
  </w:footnote>
  <w:footnote w:type="continuationSeparator" w:id="0">
    <w:p w14:paraId="523FDC60" w14:textId="77777777" w:rsidR="00F54A4C" w:rsidRDefault="00F54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0C54" w14:textId="77777777" w:rsidR="002E733D" w:rsidRDefault="002E733D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1575BFEB" w14:textId="77777777" w:rsidR="002E733D" w:rsidRDefault="002E733D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7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6.%7.%8.%9.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859898599">
    <w:abstractNumId w:val="0"/>
  </w:num>
  <w:num w:numId="2" w16cid:durableId="1959067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758"/>
    <w:rsid w:val="00107B71"/>
    <w:rsid w:val="001A174B"/>
    <w:rsid w:val="001E00B8"/>
    <w:rsid w:val="0020554F"/>
    <w:rsid w:val="00250D89"/>
    <w:rsid w:val="002E733D"/>
    <w:rsid w:val="003D470C"/>
    <w:rsid w:val="00412289"/>
    <w:rsid w:val="00457E90"/>
    <w:rsid w:val="00497758"/>
    <w:rsid w:val="0051110C"/>
    <w:rsid w:val="00511FCF"/>
    <w:rsid w:val="00520B84"/>
    <w:rsid w:val="00585EAE"/>
    <w:rsid w:val="00586CC2"/>
    <w:rsid w:val="00590AB2"/>
    <w:rsid w:val="005C2CDE"/>
    <w:rsid w:val="00794FEC"/>
    <w:rsid w:val="008A2141"/>
    <w:rsid w:val="009B1BF0"/>
    <w:rsid w:val="00A40D2F"/>
    <w:rsid w:val="00AB1644"/>
    <w:rsid w:val="00B42B98"/>
    <w:rsid w:val="00B94862"/>
    <w:rsid w:val="00C058ED"/>
    <w:rsid w:val="00D1069A"/>
    <w:rsid w:val="00D60949"/>
    <w:rsid w:val="00DA5F54"/>
    <w:rsid w:val="00EA585D"/>
    <w:rsid w:val="00F3160B"/>
    <w:rsid w:val="00F32842"/>
    <w:rsid w:val="00F5001A"/>
    <w:rsid w:val="00F54A4C"/>
    <w:rsid w:val="00FE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30537E"/>
  <w15:chartTrackingRefBased/>
  <w15:docId w15:val="{4212A9B5-D0D3-419D-814B-521345DBF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 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 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2</cp:revision>
  <cp:lastPrinted>2015-11-09T08:25:00Z</cp:lastPrinted>
  <dcterms:created xsi:type="dcterms:W3CDTF">2026-07-02T11:35:00Z</dcterms:created>
  <dcterms:modified xsi:type="dcterms:W3CDTF">2026-07-02T11:35:00Z</dcterms:modified>
</cp:coreProperties>
</file>