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9B078" w14:textId="5A7AD0B1" w:rsidR="00955089" w:rsidRDefault="00BF5638" w:rsidP="00843ED0">
      <w:pPr>
        <w:spacing w:line="276" w:lineRule="auto"/>
        <w:rPr>
          <w:rFonts w:asciiTheme="majorHAnsi" w:hAnsiTheme="majorHAnsi" w:cstheme="minorHAnsi"/>
          <w:sz w:val="22"/>
        </w:rPr>
      </w:pPr>
      <w:r>
        <w:rPr>
          <w:rFonts w:asciiTheme="majorHAnsi" w:hAnsiTheme="majorHAnsi" w:cstheme="minorHAnsi"/>
          <w:sz w:val="22"/>
        </w:rPr>
        <w:t>Pros</w:t>
      </w:r>
    </w:p>
    <w:p w14:paraId="7858DA18" w14:textId="4D1067F1" w:rsidR="00843ED0" w:rsidRDefault="00EB1B20" w:rsidP="00843ED0">
      <w:pPr>
        <w:spacing w:line="276" w:lineRule="auto"/>
        <w:rPr>
          <w:rFonts w:asciiTheme="majorHAnsi" w:hAnsiTheme="majorHAnsi" w:cstheme="minorHAnsi"/>
          <w:sz w:val="22"/>
        </w:rPr>
      </w:pPr>
      <w:r>
        <w:rPr>
          <w:rFonts w:asciiTheme="majorHAnsi" w:hAnsiTheme="majorHAnsi" w:cstheme="minorHAnsi"/>
          <w:sz w:val="22"/>
        </w:rPr>
        <w:t>Javn</w:t>
      </w:r>
      <w:r w:rsidR="00DA47E0">
        <w:rPr>
          <w:rFonts w:asciiTheme="majorHAnsi" w:hAnsiTheme="majorHAnsi" w:cstheme="minorHAnsi"/>
          <w:sz w:val="22"/>
        </w:rPr>
        <w:t>a</w:t>
      </w:r>
      <w:r>
        <w:rPr>
          <w:rFonts w:asciiTheme="majorHAnsi" w:hAnsiTheme="majorHAnsi" w:cstheme="minorHAnsi"/>
          <w:sz w:val="22"/>
        </w:rPr>
        <w:t xml:space="preserve"> n</w:t>
      </w:r>
      <w:r w:rsidR="00843ED0" w:rsidRPr="00F8172F">
        <w:rPr>
          <w:rFonts w:asciiTheme="majorHAnsi" w:hAnsiTheme="majorHAnsi" w:cstheme="minorHAnsi"/>
          <w:sz w:val="22"/>
        </w:rPr>
        <w:t>aročnik</w:t>
      </w:r>
      <w:r w:rsidR="00DA47E0">
        <w:rPr>
          <w:rFonts w:asciiTheme="majorHAnsi" w:hAnsiTheme="majorHAnsi" w:cstheme="minorHAnsi"/>
          <w:sz w:val="22"/>
        </w:rPr>
        <w:t>a</w:t>
      </w:r>
      <w:r w:rsidR="00843ED0" w:rsidRPr="00F8172F">
        <w:rPr>
          <w:rFonts w:asciiTheme="majorHAnsi" w:hAnsiTheme="majorHAnsi" w:cstheme="minorHAnsi"/>
          <w:sz w:val="22"/>
        </w:rPr>
        <w:t>:</w:t>
      </w:r>
    </w:p>
    <w:p w14:paraId="6D50B445" w14:textId="0AB3250B" w:rsidR="00734F14" w:rsidRDefault="00DA47E0" w:rsidP="00843ED0">
      <w:pPr>
        <w:spacing w:line="276" w:lineRule="auto"/>
        <w:rPr>
          <w:rFonts w:asciiTheme="majorHAnsi" w:hAnsiTheme="majorHAnsi" w:cstheme="minorHAnsi"/>
          <w:b/>
          <w:bCs/>
          <w:color w:val="008080"/>
          <w:sz w:val="22"/>
        </w:rPr>
      </w:pPr>
      <w:bookmarkStart w:id="0" w:name="_Hlk114725820"/>
      <w:bookmarkStart w:id="1" w:name="_Hlk115066294"/>
      <w:r w:rsidRPr="00734F14">
        <w:rPr>
          <w:rFonts w:asciiTheme="majorHAnsi" w:hAnsiTheme="majorHAnsi" w:cstheme="minorHAnsi"/>
          <w:b/>
          <w:bCs/>
          <w:color w:val="008080"/>
          <w:sz w:val="22"/>
        </w:rPr>
        <w:t>OBČINA PIRAN</w:t>
      </w:r>
    </w:p>
    <w:p w14:paraId="7BF8DFE6" w14:textId="57C31041" w:rsidR="00734F14" w:rsidRDefault="00DA47E0" w:rsidP="00843ED0">
      <w:pPr>
        <w:spacing w:line="276" w:lineRule="auto"/>
        <w:rPr>
          <w:rFonts w:asciiTheme="majorHAnsi" w:hAnsiTheme="majorHAnsi" w:cstheme="minorHAnsi"/>
          <w:b/>
          <w:bCs/>
          <w:color w:val="008080"/>
          <w:sz w:val="22"/>
        </w:rPr>
      </w:pPr>
      <w:r w:rsidRPr="00734F14">
        <w:rPr>
          <w:rFonts w:asciiTheme="majorHAnsi" w:hAnsiTheme="majorHAnsi" w:cstheme="minorHAnsi"/>
          <w:b/>
          <w:bCs/>
          <w:color w:val="008080"/>
          <w:sz w:val="22"/>
        </w:rPr>
        <w:t>TARTINIJEV TRG 2</w:t>
      </w:r>
    </w:p>
    <w:p w14:paraId="3B41BB9B" w14:textId="27614291" w:rsidR="00734F14" w:rsidRDefault="00DA47E0" w:rsidP="00843ED0">
      <w:pPr>
        <w:spacing w:line="276" w:lineRule="auto"/>
        <w:rPr>
          <w:rFonts w:asciiTheme="majorHAnsi" w:hAnsiTheme="majorHAnsi" w:cstheme="minorHAnsi"/>
          <w:b/>
          <w:bCs/>
          <w:color w:val="008080"/>
          <w:sz w:val="22"/>
        </w:rPr>
      </w:pPr>
      <w:r w:rsidRPr="00734F14">
        <w:rPr>
          <w:rFonts w:asciiTheme="majorHAnsi" w:hAnsiTheme="majorHAnsi" w:cstheme="minorHAnsi"/>
          <w:b/>
          <w:bCs/>
          <w:color w:val="008080"/>
          <w:sz w:val="22"/>
        </w:rPr>
        <w:t>6330 PIRAN</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5B9C8478" w14:textId="1869FCEB" w:rsidR="00734F14" w:rsidRPr="00DA47E0" w:rsidRDefault="00DA47E0" w:rsidP="00843ED0">
      <w:pPr>
        <w:spacing w:line="276" w:lineRule="auto"/>
        <w:rPr>
          <w:rFonts w:asciiTheme="majorHAnsi" w:hAnsiTheme="majorHAnsi" w:cstheme="minorHAnsi"/>
          <w:sz w:val="22"/>
        </w:rPr>
      </w:pPr>
      <w:r>
        <w:rPr>
          <w:rFonts w:asciiTheme="majorHAnsi" w:hAnsiTheme="majorHAnsi" w:cstheme="minorHAnsi"/>
          <w:sz w:val="22"/>
        </w:rPr>
        <w:t>t</w:t>
      </w:r>
      <w:r w:rsidR="00734F14" w:rsidRPr="00DA47E0">
        <w:rPr>
          <w:rFonts w:asciiTheme="majorHAnsi" w:hAnsiTheme="majorHAnsi" w:cstheme="minorHAnsi"/>
          <w:sz w:val="22"/>
        </w:rPr>
        <w:t>er</w:t>
      </w:r>
    </w:p>
    <w:p w14:paraId="44BC462E" w14:textId="77777777" w:rsidR="00734F14" w:rsidRDefault="00734F14" w:rsidP="00843ED0">
      <w:pPr>
        <w:spacing w:line="276" w:lineRule="auto"/>
        <w:rPr>
          <w:rFonts w:asciiTheme="majorHAnsi" w:hAnsiTheme="majorHAnsi" w:cstheme="minorHAnsi"/>
          <w:sz w:val="22"/>
          <w:highlight w:val="yellow"/>
        </w:rPr>
      </w:pPr>
    </w:p>
    <w:p w14:paraId="649EAE1A" w14:textId="65D84781" w:rsidR="00DA47E0" w:rsidRDefault="003E4AE2"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 xml:space="preserve">JAVNI ZAVOD </w:t>
      </w:r>
      <w:r w:rsidR="00DA47E0" w:rsidRPr="00DA47E0">
        <w:rPr>
          <w:rFonts w:asciiTheme="majorHAnsi" w:hAnsiTheme="majorHAnsi" w:cstheme="minorHAnsi"/>
          <w:b/>
          <w:bCs/>
          <w:color w:val="008080"/>
          <w:sz w:val="22"/>
        </w:rPr>
        <w:t>KRAJINSKI PARK STRUNJAN</w:t>
      </w:r>
    </w:p>
    <w:p w14:paraId="7A701144" w14:textId="77777777" w:rsidR="00DA47E0" w:rsidRDefault="00DA47E0" w:rsidP="00843ED0">
      <w:pPr>
        <w:spacing w:line="276" w:lineRule="auto"/>
        <w:rPr>
          <w:rFonts w:asciiTheme="majorHAnsi" w:hAnsiTheme="majorHAnsi" w:cstheme="minorHAnsi"/>
          <w:b/>
          <w:bCs/>
          <w:color w:val="008080"/>
          <w:sz w:val="22"/>
        </w:rPr>
      </w:pPr>
      <w:r w:rsidRPr="00DA47E0">
        <w:rPr>
          <w:rFonts w:asciiTheme="majorHAnsi" w:hAnsiTheme="majorHAnsi" w:cstheme="minorHAnsi"/>
          <w:b/>
          <w:bCs/>
          <w:color w:val="008080"/>
          <w:sz w:val="22"/>
        </w:rPr>
        <w:t>STRUNJAN 152</w:t>
      </w:r>
    </w:p>
    <w:p w14:paraId="4ADDB2DC" w14:textId="7237D429" w:rsidR="00734F14" w:rsidRDefault="00DA47E0" w:rsidP="00843ED0">
      <w:pPr>
        <w:spacing w:line="276" w:lineRule="auto"/>
        <w:rPr>
          <w:rFonts w:asciiTheme="majorHAnsi" w:hAnsiTheme="majorHAnsi" w:cstheme="minorHAnsi"/>
          <w:b/>
          <w:bCs/>
          <w:color w:val="008080"/>
          <w:sz w:val="22"/>
        </w:rPr>
      </w:pPr>
      <w:r w:rsidRPr="00DA47E0">
        <w:rPr>
          <w:rFonts w:asciiTheme="majorHAnsi" w:hAnsiTheme="majorHAnsi" w:cstheme="minorHAnsi"/>
          <w:b/>
          <w:bCs/>
          <w:color w:val="008080"/>
          <w:sz w:val="22"/>
        </w:rPr>
        <w:t>6320 PORTOROŽ</w:t>
      </w:r>
    </w:p>
    <w:p w14:paraId="5AB40C34" w14:textId="77777777" w:rsidR="00DA47E0" w:rsidRDefault="00DA47E0" w:rsidP="00843ED0">
      <w:pPr>
        <w:spacing w:line="276" w:lineRule="auto"/>
        <w:rPr>
          <w:rFonts w:asciiTheme="majorHAnsi" w:hAnsiTheme="majorHAnsi" w:cstheme="minorHAnsi"/>
          <w:b/>
          <w:bCs/>
          <w:color w:val="008080"/>
          <w:sz w:val="22"/>
        </w:rPr>
      </w:pPr>
    </w:p>
    <w:p w14:paraId="5B6F0282" w14:textId="77777777" w:rsidR="00DA47E0" w:rsidRPr="00DA47E0" w:rsidRDefault="00DA47E0" w:rsidP="00843ED0">
      <w:pPr>
        <w:spacing w:line="276" w:lineRule="auto"/>
        <w:rPr>
          <w:rFonts w:asciiTheme="majorHAnsi" w:hAnsiTheme="majorHAnsi" w:cstheme="minorHAnsi"/>
          <w:b/>
          <w:bCs/>
          <w:color w:val="008080"/>
          <w:sz w:val="22"/>
        </w:rPr>
      </w:pPr>
    </w:p>
    <w:bookmarkEnd w:id="1"/>
    <w:p w14:paraId="00DC1948" w14:textId="16C295C8"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2E0F6CA0"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A046BB" w:rsidRPr="00A046BB">
        <w:rPr>
          <w:rFonts w:asciiTheme="majorHAnsi" w:hAnsiTheme="majorHAnsi" w:cstheme="minorHAnsi"/>
          <w:b/>
          <w:color w:val="008080"/>
          <w:sz w:val="36"/>
          <w:szCs w:val="36"/>
        </w:rPr>
        <w:t>Izvedba ukrepov za ekosistemske storitve - ozelenitev gramoznega parkirišča ob laguni Stjuža - Strunjan in nova prometna ureditev</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55DE286B" w14:textId="0F934932"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Občina</w:t>
      </w:r>
      <w:r w:rsidR="00A046BB">
        <w:rPr>
          <w:rFonts w:asciiTheme="majorHAnsi" w:hAnsiTheme="majorHAnsi" w:cstheme="minorHAnsi"/>
          <w:sz w:val="22"/>
          <w:szCs w:val="28"/>
        </w:rPr>
        <w:t xml:space="preserve"> Piran, </w:t>
      </w:r>
      <w:r w:rsidR="00AD1EF2">
        <w:rPr>
          <w:rFonts w:asciiTheme="majorHAnsi" w:hAnsiTheme="majorHAnsi" w:cstheme="minorHAnsi"/>
          <w:sz w:val="22"/>
          <w:szCs w:val="28"/>
        </w:rPr>
        <w:t xml:space="preserve"> </w:t>
      </w:r>
    </w:p>
    <w:p w14:paraId="1A2AF6C3" w14:textId="07068579" w:rsidR="00843ED0" w:rsidRPr="00F8172F" w:rsidRDefault="00A046BB"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Default="00843ED0" w:rsidP="00843ED0">
      <w:pPr>
        <w:spacing w:line="276" w:lineRule="auto"/>
        <w:ind w:left="66"/>
        <w:rPr>
          <w:rFonts w:asciiTheme="majorHAnsi" w:hAnsiTheme="majorHAnsi" w:cstheme="minorHAnsi"/>
          <w:sz w:val="22"/>
        </w:rPr>
      </w:pPr>
    </w:p>
    <w:p w14:paraId="190D38B0" w14:textId="77777777" w:rsidR="00A046BB" w:rsidRDefault="00A046BB" w:rsidP="00843ED0">
      <w:pPr>
        <w:spacing w:line="276" w:lineRule="auto"/>
        <w:ind w:left="66"/>
        <w:rPr>
          <w:rFonts w:asciiTheme="majorHAnsi" w:hAnsiTheme="majorHAnsi" w:cstheme="minorHAnsi"/>
          <w:sz w:val="22"/>
        </w:rPr>
      </w:pPr>
    </w:p>
    <w:p w14:paraId="7C4F425D" w14:textId="77777777" w:rsidR="00A046BB" w:rsidRDefault="00A046BB" w:rsidP="00843ED0">
      <w:pPr>
        <w:spacing w:line="276" w:lineRule="auto"/>
        <w:ind w:left="66"/>
        <w:rPr>
          <w:rFonts w:asciiTheme="majorHAnsi" w:hAnsiTheme="majorHAnsi" w:cstheme="minorHAnsi"/>
          <w:sz w:val="22"/>
        </w:rPr>
      </w:pPr>
    </w:p>
    <w:p w14:paraId="4F8CDF1B" w14:textId="77777777" w:rsidR="00A046BB" w:rsidRDefault="00A046BB" w:rsidP="00843ED0">
      <w:pPr>
        <w:spacing w:line="276" w:lineRule="auto"/>
        <w:ind w:left="66"/>
        <w:rPr>
          <w:rFonts w:asciiTheme="majorHAnsi" w:hAnsiTheme="majorHAnsi" w:cstheme="minorHAnsi"/>
          <w:sz w:val="22"/>
        </w:rPr>
      </w:pPr>
    </w:p>
    <w:p w14:paraId="51D4A8CE" w14:textId="77777777" w:rsidR="00A046BB" w:rsidRDefault="00A046BB" w:rsidP="00843ED0">
      <w:pPr>
        <w:spacing w:line="276" w:lineRule="auto"/>
        <w:ind w:left="66"/>
        <w:rPr>
          <w:rFonts w:asciiTheme="majorHAnsi" w:hAnsiTheme="majorHAnsi" w:cstheme="minorHAnsi"/>
          <w:sz w:val="22"/>
        </w:rPr>
      </w:pPr>
    </w:p>
    <w:p w14:paraId="0E500A6C" w14:textId="77777777" w:rsidR="00A046BB" w:rsidRDefault="00A046BB" w:rsidP="00843ED0">
      <w:pPr>
        <w:spacing w:line="276" w:lineRule="auto"/>
        <w:ind w:left="66"/>
        <w:rPr>
          <w:rFonts w:asciiTheme="majorHAnsi" w:hAnsiTheme="majorHAnsi" w:cstheme="minorHAnsi"/>
          <w:sz w:val="22"/>
        </w:rPr>
      </w:pPr>
    </w:p>
    <w:p w14:paraId="07AE5454" w14:textId="77777777" w:rsidR="00A046BB" w:rsidRDefault="00A046BB" w:rsidP="00843ED0">
      <w:pPr>
        <w:spacing w:line="276" w:lineRule="auto"/>
        <w:ind w:left="66"/>
        <w:rPr>
          <w:rFonts w:asciiTheme="majorHAnsi" w:hAnsiTheme="majorHAnsi" w:cstheme="minorHAnsi"/>
          <w:sz w:val="22"/>
        </w:rPr>
      </w:pPr>
    </w:p>
    <w:p w14:paraId="1C8F55C6" w14:textId="77777777" w:rsidR="00A046BB" w:rsidRDefault="00A046BB" w:rsidP="00843ED0">
      <w:pPr>
        <w:spacing w:line="276" w:lineRule="auto"/>
        <w:ind w:left="66"/>
        <w:rPr>
          <w:rFonts w:asciiTheme="majorHAnsi" w:hAnsiTheme="majorHAnsi" w:cstheme="minorHAnsi"/>
          <w:sz w:val="22"/>
        </w:rPr>
      </w:pPr>
    </w:p>
    <w:p w14:paraId="48D5A1DD" w14:textId="77777777" w:rsidR="00A046BB" w:rsidRDefault="00A046BB" w:rsidP="00843ED0">
      <w:pPr>
        <w:spacing w:line="276" w:lineRule="auto"/>
        <w:ind w:left="66"/>
        <w:rPr>
          <w:rFonts w:asciiTheme="majorHAnsi" w:hAnsiTheme="majorHAnsi" w:cstheme="minorHAnsi"/>
          <w:sz w:val="22"/>
        </w:rPr>
      </w:pPr>
    </w:p>
    <w:p w14:paraId="57495A79" w14:textId="77777777" w:rsidR="00A046BB" w:rsidRDefault="00A046BB" w:rsidP="00843ED0">
      <w:pPr>
        <w:spacing w:line="276" w:lineRule="auto"/>
        <w:ind w:left="66"/>
        <w:rPr>
          <w:rFonts w:asciiTheme="majorHAnsi" w:hAnsiTheme="majorHAnsi" w:cstheme="minorHAnsi"/>
          <w:sz w:val="22"/>
        </w:rPr>
      </w:pPr>
    </w:p>
    <w:p w14:paraId="660E4D64" w14:textId="3D438735" w:rsidR="00A046BB" w:rsidRPr="00A046BB" w:rsidRDefault="00A046BB" w:rsidP="00A046BB">
      <w:pPr>
        <w:spacing w:line="276" w:lineRule="auto"/>
        <w:ind w:left="66"/>
        <w:jc w:val="center"/>
        <w:rPr>
          <w:rFonts w:asciiTheme="majorHAnsi" w:hAnsiTheme="majorHAnsi" w:cstheme="minorHAnsi"/>
          <w:b/>
          <w:bCs/>
          <w:sz w:val="22"/>
        </w:rPr>
      </w:pPr>
      <w:r w:rsidRPr="00A046BB">
        <w:rPr>
          <w:rFonts w:asciiTheme="majorHAnsi" w:hAnsiTheme="majorHAnsi" w:cstheme="minorHAnsi"/>
          <w:b/>
          <w:bCs/>
          <w:sz w:val="22"/>
        </w:rPr>
        <w:t>Piran, ju</w:t>
      </w:r>
      <w:r w:rsidR="00146BDD">
        <w:rPr>
          <w:rFonts w:asciiTheme="majorHAnsi" w:hAnsiTheme="majorHAnsi" w:cstheme="minorHAnsi"/>
          <w:b/>
          <w:bCs/>
          <w:sz w:val="22"/>
        </w:rPr>
        <w:t>l</w:t>
      </w:r>
      <w:r w:rsidRPr="00A046BB">
        <w:rPr>
          <w:rFonts w:asciiTheme="majorHAnsi" w:hAnsiTheme="majorHAnsi" w:cstheme="minorHAnsi"/>
          <w:b/>
          <w:bCs/>
          <w:sz w:val="22"/>
        </w:rPr>
        <w:t>ij 2026</w:t>
      </w: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5A6BEBE5" w14:textId="6E68CDA5" w:rsidR="00025B43" w:rsidRPr="00025B43" w:rsidRDefault="00455A8A" w:rsidP="00025B43">
      <w:pPr>
        <w:widowControl w:val="0"/>
        <w:spacing w:line="276" w:lineRule="auto"/>
        <w:ind w:left="568" w:hanging="284"/>
        <w:jc w:val="both"/>
        <w:rPr>
          <w:rFonts w:asciiTheme="majorHAnsi" w:hAnsiTheme="majorHAnsi"/>
        </w:rPr>
      </w:pPr>
      <w:r w:rsidRPr="00455A8A">
        <w:rPr>
          <w:rFonts w:asciiTheme="majorHAnsi" w:hAnsiTheme="majorHAnsi"/>
        </w:rPr>
        <w:t>-</w:t>
      </w:r>
      <w:r w:rsidRPr="00455A8A">
        <w:rPr>
          <w:rFonts w:asciiTheme="majorHAnsi" w:hAnsiTheme="majorHAnsi"/>
        </w:rPr>
        <w:tab/>
      </w:r>
      <w:r w:rsidR="00025B43" w:rsidRPr="00025B43">
        <w:rPr>
          <w:rFonts w:asciiTheme="majorHAnsi" w:hAnsiTheme="majorHAnsi"/>
        </w:rPr>
        <w:t>Občina Piran, Tartinijev trg 2, 6330 Piran, pooblaščena za izvedbo postopka oddaje skupnega javnega naročila ter</w:t>
      </w:r>
    </w:p>
    <w:p w14:paraId="26914893" w14:textId="2C7FD9A7" w:rsidR="00455A8A" w:rsidRPr="00455A8A" w:rsidRDefault="00025B43" w:rsidP="00025B43">
      <w:pPr>
        <w:widowControl w:val="0"/>
        <w:spacing w:line="276" w:lineRule="auto"/>
        <w:ind w:left="284"/>
        <w:jc w:val="both"/>
        <w:rPr>
          <w:rFonts w:asciiTheme="majorHAnsi" w:hAnsiTheme="majorHAnsi"/>
        </w:rPr>
      </w:pPr>
      <w:r w:rsidRPr="00025B43">
        <w:rPr>
          <w:rFonts w:asciiTheme="majorHAnsi" w:hAnsiTheme="majorHAnsi"/>
        </w:rPr>
        <w:t>-</w:t>
      </w:r>
      <w:r w:rsidRPr="00025B43">
        <w:rPr>
          <w:rFonts w:asciiTheme="majorHAnsi" w:hAnsiTheme="majorHAnsi"/>
        </w:rPr>
        <w:tab/>
      </w:r>
      <w:r w:rsidR="003E4AE2">
        <w:rPr>
          <w:rFonts w:asciiTheme="majorHAnsi" w:hAnsiTheme="majorHAnsi"/>
        </w:rPr>
        <w:t xml:space="preserve">Javni zavod </w:t>
      </w:r>
      <w:r w:rsidRPr="00025B43">
        <w:rPr>
          <w:rFonts w:asciiTheme="majorHAnsi" w:hAnsiTheme="majorHAnsi"/>
        </w:rPr>
        <w:t>Krajinski park Strunjan, Strunjan 152, 6320 Portorož</w:t>
      </w:r>
      <w:r w:rsidR="003E4AE2">
        <w:rPr>
          <w:rFonts w:asciiTheme="majorHAnsi" w:hAnsiTheme="majorHAnsi"/>
        </w:rPr>
        <w:t>.</w:t>
      </w:r>
      <w:r w:rsidRPr="00025B43">
        <w:rPr>
          <w:rFonts w:asciiTheme="majorHAnsi" w:hAnsiTheme="majorHAnsi"/>
        </w:rPr>
        <w:t xml:space="preserve"> </w:t>
      </w:r>
    </w:p>
    <w:p w14:paraId="2E99FB28" w14:textId="77777777" w:rsidR="00455A8A" w:rsidRPr="00455A8A" w:rsidRDefault="00455A8A" w:rsidP="00455A8A">
      <w:pPr>
        <w:widowControl w:val="0"/>
        <w:spacing w:line="276" w:lineRule="auto"/>
        <w:ind w:left="284"/>
        <w:jc w:val="both"/>
        <w:rPr>
          <w:rFonts w:asciiTheme="majorHAnsi" w:hAnsiTheme="majorHAnsi"/>
        </w:rPr>
      </w:pPr>
    </w:p>
    <w:p w14:paraId="6444F982" w14:textId="24203DB1" w:rsidR="00455A8A" w:rsidRP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skupnega javnega naročila, tj. po pravnomočnosti odločitve o oddaji javnega naročila bosta pogodbo </w:t>
      </w:r>
      <w:r w:rsidR="00025B43">
        <w:rPr>
          <w:rFonts w:asciiTheme="majorHAnsi" w:hAnsiTheme="majorHAnsi"/>
        </w:rPr>
        <w:t xml:space="preserve">o izvedbi javnega naročila </w:t>
      </w:r>
      <w:r w:rsidRPr="00455A8A">
        <w:rPr>
          <w:rFonts w:asciiTheme="majorHAnsi" w:hAnsiTheme="majorHAnsi"/>
        </w:rPr>
        <w:t>z izbranim izvajalcem sklenila vsak v postopek oddaje skupnega javnega naročila vključeni naročnik</w:t>
      </w:r>
      <w:r w:rsidR="00025B43">
        <w:rPr>
          <w:rFonts w:asciiTheme="majorHAnsi" w:hAnsiTheme="majorHAnsi"/>
        </w:rPr>
        <w:t xml:space="preserve"> (tropartitna pogodba)</w:t>
      </w:r>
      <w:r w:rsidRPr="00455A8A">
        <w:rPr>
          <w:rFonts w:asciiTheme="majorHAnsi" w:hAnsiTheme="majorHAnsi"/>
        </w:rPr>
        <w:t xml:space="preserve">. </w:t>
      </w:r>
    </w:p>
    <w:p w14:paraId="63CDC0EB" w14:textId="710991D0" w:rsidR="00455A8A" w:rsidRDefault="00455A8A" w:rsidP="008A51A1">
      <w:pPr>
        <w:tabs>
          <w:tab w:val="left" w:pos="284"/>
          <w:tab w:val="left" w:pos="567"/>
          <w:tab w:val="left" w:pos="851"/>
        </w:tabs>
        <w:spacing w:line="276" w:lineRule="auto"/>
        <w:ind w:firstLine="284"/>
        <w:jc w:val="both"/>
        <w:rPr>
          <w:rFonts w:asciiTheme="majorHAnsi" w:hAnsiTheme="majorHAnsi"/>
        </w:rPr>
      </w:pPr>
    </w:p>
    <w:p w14:paraId="2AFCAC26" w14:textId="77777777" w:rsidR="00100B53" w:rsidRPr="00843ED0" w:rsidRDefault="00100B53" w:rsidP="00100B53">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40EF05B4" w14:textId="77777777" w:rsidR="00C47E14" w:rsidRDefault="00C47E14" w:rsidP="00025B43">
      <w:pPr>
        <w:widowControl w:val="0"/>
        <w:spacing w:line="276" w:lineRule="auto"/>
        <w:ind w:left="284"/>
        <w:jc w:val="both"/>
        <w:rPr>
          <w:rFonts w:asciiTheme="majorHAnsi" w:hAnsiTheme="majorHAnsi"/>
        </w:rPr>
      </w:pPr>
      <w:r w:rsidRPr="00C47E14">
        <w:rPr>
          <w:rFonts w:asciiTheme="majorHAnsi" w:hAnsiTheme="majorHAnsi"/>
        </w:rPr>
        <w:t>Investicija se s strani JZ Krajinski park Strunjan sofinancira iz SKLADA ZA PODNEBNE SPREMEMBE, UKREPOV ZA OHRANJANJE BIOTSKE RAZNOVRSTNOSTI IN EKOSISTEMOV Z NAMENOM PRILAGAJANJA NA PODNEBNE SPREMEMBE v letu 2025 in 2026, na ukrepu Ekosistemske storitve.</w:t>
      </w:r>
    </w:p>
    <w:p w14:paraId="0F243E25" w14:textId="77777777" w:rsidR="00C47E14" w:rsidRDefault="00C47E14" w:rsidP="00025B43">
      <w:pPr>
        <w:widowControl w:val="0"/>
        <w:spacing w:line="276" w:lineRule="auto"/>
        <w:ind w:left="284"/>
        <w:jc w:val="both"/>
        <w:rPr>
          <w:rFonts w:asciiTheme="majorHAnsi" w:hAnsiTheme="majorHAnsi"/>
        </w:rPr>
      </w:pPr>
    </w:p>
    <w:p w14:paraId="63901EDB" w14:textId="6481D7E4" w:rsidR="00100B53" w:rsidRPr="00302E97" w:rsidRDefault="00521AB9" w:rsidP="00302E97">
      <w:pPr>
        <w:widowControl w:val="0"/>
        <w:spacing w:line="276" w:lineRule="auto"/>
        <w:ind w:left="284"/>
        <w:jc w:val="both"/>
        <w:rPr>
          <w:rFonts w:asciiTheme="majorHAnsi" w:hAnsiTheme="majorHAnsi"/>
        </w:rPr>
      </w:pPr>
      <w:r w:rsidRPr="003E0729">
        <w:rPr>
          <w:rFonts w:asciiTheme="majorHAnsi" w:hAnsiTheme="majorHAnsi"/>
        </w:rPr>
        <w:t>Naročnik v času objave predmetnega postopka oddaje javnega naročila še nima zagotovljenih vseh sredstev za izvedbo predmeta naročila. Posledično se predmetni postopek vodi pod pogojem, da bodo do sklenitve pogodbe za izvedbo javnega naročila zagotovljena vsa sredstva za izvedbo predmeta naročila. V nasprotnem primeru si naročnik pridržuje</w:t>
      </w:r>
      <w:r w:rsidR="00AA064A" w:rsidRPr="003E0729">
        <w:rPr>
          <w:rFonts w:asciiTheme="majorHAnsi" w:hAnsiTheme="majorHAnsi"/>
        </w:rPr>
        <w:t xml:space="preserve"> možnost skleniti pogodbo z odložnim pogojem začetka učinkovanja z dnem zagotovitve zadostnih sredstev.</w:t>
      </w:r>
      <w:r w:rsidR="00AA064A">
        <w:rPr>
          <w:rFonts w:asciiTheme="majorHAnsi" w:hAnsiTheme="majorHAnsi"/>
        </w:rPr>
        <w:t xml:space="preserve"> </w:t>
      </w:r>
    </w:p>
    <w:p w14:paraId="61626D04" w14:textId="77777777" w:rsidR="00302E97" w:rsidRPr="00843ED0" w:rsidRDefault="00302E97"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62E12E70"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567F9E">
        <w:rPr>
          <w:rFonts w:asciiTheme="majorHAnsi" w:hAnsiTheme="majorHAnsi"/>
        </w:rPr>
        <w:t xml:space="preserve">je izvedba ukrepov </w:t>
      </w:r>
      <w:r w:rsidR="00567F9E" w:rsidRPr="00567F9E">
        <w:rPr>
          <w:rFonts w:asciiTheme="majorHAnsi" w:hAnsiTheme="majorHAnsi"/>
        </w:rPr>
        <w:t>za ekosistemske storitve - ozelenitev gramoznega parkirišča ob laguni Stjuža - Strunjan in nova prometna ureditev</w:t>
      </w:r>
      <w:r w:rsidR="00567F9E">
        <w:rPr>
          <w:rFonts w:asciiTheme="majorHAnsi" w:hAnsiTheme="majorHAnsi"/>
        </w:rPr>
        <w:t>.</w:t>
      </w:r>
    </w:p>
    <w:p w14:paraId="6EB51D69" w14:textId="77777777" w:rsidR="0077068E" w:rsidRPr="0077068E" w:rsidRDefault="0077068E" w:rsidP="0077068E">
      <w:pPr>
        <w:widowControl w:val="0"/>
        <w:spacing w:line="276" w:lineRule="auto"/>
        <w:ind w:left="284"/>
        <w:jc w:val="both"/>
        <w:rPr>
          <w:rFonts w:asciiTheme="majorHAnsi" w:hAnsiTheme="majorHAnsi"/>
        </w:rPr>
      </w:pPr>
    </w:p>
    <w:p w14:paraId="35363790" w14:textId="6B7916E0"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567F9E" w:rsidRPr="00567F9E">
        <w:rPr>
          <w:rFonts w:asciiTheme="majorHAnsi" w:hAnsiTheme="majorHAnsi"/>
          <w:b/>
          <w:bCs/>
        </w:rPr>
        <w:t>projektni dokumentaciji (PZI)</w:t>
      </w:r>
      <w:r w:rsidR="00567F9E">
        <w:rPr>
          <w:rFonts w:asciiTheme="majorHAnsi" w:hAnsiTheme="majorHAnsi"/>
        </w:rPr>
        <w:t xml:space="preserve"> ter </w:t>
      </w:r>
      <w:r w:rsidR="00567F9E" w:rsidRPr="00567F9E">
        <w:rPr>
          <w:rFonts w:asciiTheme="majorHAnsi" w:hAnsiTheme="majorHAnsi"/>
          <w:b/>
          <w:bCs/>
        </w:rPr>
        <w:t>Obr. Popisi del</w:t>
      </w:r>
      <w:r w:rsidRPr="0077068E">
        <w:rPr>
          <w:rFonts w:asciiTheme="majorHAnsi" w:hAnsiTheme="majorHAnsi"/>
        </w:rPr>
        <w:t xml:space="preserve">, ki so priloga te dokumentacije v zvezi z oddajo javnega naročila. </w:t>
      </w:r>
      <w:r w:rsidR="002D6586" w:rsidRPr="00567F9E">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15AC663A" w14:textId="19AF4AE3" w:rsidR="00302E97" w:rsidRPr="003E0729" w:rsidRDefault="00302E97" w:rsidP="00567F9E">
      <w:pPr>
        <w:widowControl w:val="0"/>
        <w:spacing w:line="276" w:lineRule="auto"/>
        <w:ind w:left="284"/>
        <w:jc w:val="both"/>
        <w:rPr>
          <w:rFonts w:asciiTheme="majorHAnsi" w:hAnsiTheme="majorHAnsi"/>
        </w:rPr>
      </w:pPr>
      <w:r>
        <w:rPr>
          <w:rFonts w:asciiTheme="majorHAnsi" w:hAnsiTheme="majorHAnsi"/>
        </w:rPr>
        <w:t xml:space="preserve">Rok za </w:t>
      </w:r>
      <w:r w:rsidRPr="003E0729">
        <w:rPr>
          <w:rFonts w:asciiTheme="majorHAnsi" w:hAnsiTheme="majorHAnsi"/>
        </w:rPr>
        <w:t>dokončanje</w:t>
      </w:r>
      <w:r w:rsidR="0077068E" w:rsidRPr="003E0729">
        <w:rPr>
          <w:rFonts w:asciiTheme="majorHAnsi" w:hAnsiTheme="majorHAnsi"/>
        </w:rPr>
        <w:t xml:space="preserve"> del:</w:t>
      </w:r>
      <w:r w:rsidRPr="003E0729">
        <w:rPr>
          <w:rFonts w:asciiTheme="majorHAnsi" w:hAnsiTheme="majorHAnsi"/>
        </w:rPr>
        <w:t xml:space="preserve"> </w:t>
      </w:r>
      <w:r w:rsidR="00844F3B" w:rsidRPr="003E0729">
        <w:rPr>
          <w:rFonts w:asciiTheme="majorHAnsi" w:hAnsiTheme="majorHAnsi"/>
        </w:rPr>
        <w:t>28.02.2027</w:t>
      </w:r>
      <w:r w:rsidR="00D80475" w:rsidRPr="003E0729">
        <w:rPr>
          <w:rFonts w:asciiTheme="majorHAnsi" w:hAnsiTheme="majorHAnsi"/>
        </w:rPr>
        <w:t>*</w:t>
      </w:r>
    </w:p>
    <w:p w14:paraId="1D8A9202" w14:textId="77777777" w:rsidR="007136E2" w:rsidRPr="003E0729" w:rsidRDefault="007136E2" w:rsidP="00567F9E">
      <w:pPr>
        <w:widowControl w:val="0"/>
        <w:spacing w:line="276" w:lineRule="auto"/>
        <w:ind w:left="284"/>
        <w:jc w:val="both"/>
        <w:rPr>
          <w:rFonts w:asciiTheme="majorHAnsi" w:hAnsiTheme="majorHAnsi"/>
        </w:rPr>
      </w:pPr>
    </w:p>
    <w:p w14:paraId="134A9833" w14:textId="2EE247DD" w:rsidR="00973BC7" w:rsidRDefault="00D80475" w:rsidP="00973BC7">
      <w:pPr>
        <w:widowControl w:val="0"/>
        <w:spacing w:line="276" w:lineRule="auto"/>
        <w:ind w:left="284"/>
        <w:jc w:val="both"/>
        <w:rPr>
          <w:rFonts w:asciiTheme="majorHAnsi" w:hAnsiTheme="majorHAnsi"/>
        </w:rPr>
      </w:pPr>
      <w:r w:rsidRPr="003E0729">
        <w:rPr>
          <w:rFonts w:asciiTheme="majorHAnsi" w:hAnsiTheme="majorHAnsi"/>
        </w:rPr>
        <w:t>*</w:t>
      </w:r>
      <w:r w:rsidR="00973BC7" w:rsidRPr="003E0729">
        <w:rPr>
          <w:rFonts w:asciiTheme="majorHAnsi" w:hAnsiTheme="majorHAnsi"/>
        </w:rPr>
        <w:t>Izbrani izvajalec bo</w:t>
      </w:r>
      <w:r w:rsidR="00973BC7">
        <w:rPr>
          <w:rFonts w:asciiTheme="majorHAnsi" w:hAnsiTheme="majorHAnsi"/>
        </w:rPr>
        <w:t xml:space="preserve"> moral </w:t>
      </w:r>
      <w:r w:rsidR="001A312F">
        <w:rPr>
          <w:rFonts w:asciiTheme="majorHAnsi" w:hAnsiTheme="majorHAnsi"/>
        </w:rPr>
        <w:t>pri pripravi</w:t>
      </w:r>
      <w:r w:rsidR="0037547F">
        <w:rPr>
          <w:rFonts w:asciiTheme="majorHAnsi" w:hAnsiTheme="majorHAnsi"/>
        </w:rPr>
        <w:t xml:space="preserve"> podrobn</w:t>
      </w:r>
      <w:r w:rsidR="001A312F">
        <w:rPr>
          <w:rFonts w:asciiTheme="majorHAnsi" w:hAnsiTheme="majorHAnsi"/>
        </w:rPr>
        <w:t>ega</w:t>
      </w:r>
      <w:r w:rsidR="0037547F">
        <w:rPr>
          <w:rFonts w:asciiTheme="majorHAnsi" w:hAnsiTheme="majorHAnsi"/>
        </w:rPr>
        <w:t xml:space="preserve"> terminsk</w:t>
      </w:r>
      <w:r w:rsidR="001A312F">
        <w:rPr>
          <w:rFonts w:asciiTheme="majorHAnsi" w:hAnsiTheme="majorHAnsi"/>
        </w:rPr>
        <w:t>ega</w:t>
      </w:r>
      <w:r w:rsidR="0037547F">
        <w:rPr>
          <w:rFonts w:asciiTheme="majorHAnsi" w:hAnsiTheme="majorHAnsi"/>
        </w:rPr>
        <w:t xml:space="preserve"> in finančn</w:t>
      </w:r>
      <w:r w:rsidR="001A312F">
        <w:rPr>
          <w:rFonts w:asciiTheme="majorHAnsi" w:hAnsiTheme="majorHAnsi"/>
        </w:rPr>
        <w:t>ega</w:t>
      </w:r>
      <w:r w:rsidR="0037547F">
        <w:rPr>
          <w:rFonts w:asciiTheme="majorHAnsi" w:hAnsiTheme="majorHAnsi"/>
        </w:rPr>
        <w:t xml:space="preserve"> plan</w:t>
      </w:r>
      <w:r w:rsidR="001A312F">
        <w:rPr>
          <w:rFonts w:asciiTheme="majorHAnsi" w:hAnsiTheme="majorHAnsi"/>
        </w:rPr>
        <w:t>a</w:t>
      </w:r>
      <w:r w:rsidR="0037547F">
        <w:rPr>
          <w:rFonts w:asciiTheme="majorHAnsi" w:hAnsiTheme="majorHAnsi"/>
        </w:rPr>
        <w:t xml:space="preserve"> upoštevati naslednjo dinamiko črpanja sredstev:</w:t>
      </w:r>
    </w:p>
    <w:p w14:paraId="1712E2B2" w14:textId="24F9F0AD" w:rsidR="00ED41E6" w:rsidRPr="00ED41E6" w:rsidRDefault="00ED41E6" w:rsidP="00ED41E6">
      <w:pPr>
        <w:pStyle w:val="Odstavekseznama"/>
        <w:widowControl w:val="0"/>
        <w:numPr>
          <w:ilvl w:val="0"/>
          <w:numId w:val="42"/>
        </w:numPr>
        <w:spacing w:line="276" w:lineRule="auto"/>
        <w:jc w:val="both"/>
        <w:rPr>
          <w:rFonts w:asciiTheme="majorHAnsi" w:hAnsiTheme="majorHAnsi"/>
        </w:rPr>
      </w:pPr>
      <w:r w:rsidRPr="00ED41E6">
        <w:rPr>
          <w:rFonts w:asciiTheme="majorHAnsi" w:hAnsiTheme="majorHAnsi"/>
        </w:rPr>
        <w:t>sredstva v višini 490.359,14 EUR z DDV za dela, ki jih financira JZ Krajinski park Strunjan, mora</w:t>
      </w:r>
      <w:r w:rsidR="001A312F">
        <w:rPr>
          <w:rFonts w:asciiTheme="majorHAnsi" w:hAnsiTheme="majorHAnsi"/>
        </w:rPr>
        <w:t>jo</w:t>
      </w:r>
      <w:r w:rsidRPr="00ED41E6">
        <w:rPr>
          <w:rFonts w:asciiTheme="majorHAnsi" w:hAnsiTheme="majorHAnsi"/>
        </w:rPr>
        <w:t xml:space="preserve"> biti porabljena v letu 2026 (tj. situacija oz. račun mora biti izstavljen najkasneje do 25. 11. 2026).</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412568A5" w:rsidR="00810E51" w:rsidRPr="00567F9E" w:rsidRDefault="00810E51" w:rsidP="00567F9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567F9E">
        <w:rPr>
          <w:rFonts w:asciiTheme="majorHAnsi" w:hAnsiTheme="majorHAnsi"/>
        </w:rPr>
        <w:t>(BREZ SKLOPOV)</w:t>
      </w:r>
    </w:p>
    <w:p w14:paraId="17193F08" w14:textId="1EC33ABD"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w:t>
      </w:r>
      <w:r w:rsidRPr="00567F9E">
        <w:rPr>
          <w:rFonts w:asciiTheme="majorHAnsi" w:hAnsiTheme="majorHAnsi"/>
        </w:rPr>
        <w:t>razdeljen na sklope, saj predmet naročila glede na dinamiko izvajanja ter zahtevnost tega ne omogoča</w:t>
      </w:r>
      <w:r w:rsidR="00567F9E" w:rsidRPr="00567F9E">
        <w:rPr>
          <w:rFonts w:asciiTheme="majorHAnsi" w:hAnsiTheme="majorHAnsi"/>
        </w:rPr>
        <w:t>, ob enem</w:t>
      </w:r>
      <w:r w:rsidR="00D8005C" w:rsidRPr="00567F9E">
        <w:rPr>
          <w:rFonts w:asciiTheme="majorHAnsi" w:hAnsiTheme="majorHAnsi"/>
        </w:rPr>
        <w:t xml:space="preserve"> slednje ne </w:t>
      </w:r>
      <w:r w:rsidR="001B64D5" w:rsidRPr="00567F9E">
        <w:rPr>
          <w:rFonts w:asciiTheme="majorHAnsi" w:hAnsiTheme="majorHAnsi"/>
        </w:rPr>
        <w:t>prispeva k večji gospodarnosti in učinkovitosti izvedbe javnega naročila</w:t>
      </w:r>
      <w:r w:rsidRPr="00567F9E">
        <w:rPr>
          <w:rFonts w:asciiTheme="majorHAnsi" w:hAnsiTheme="majorHAnsi"/>
        </w:rPr>
        <w:t>. 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01526FD5" w14:textId="33355E75" w:rsidR="00701EC1" w:rsidRDefault="002C7296" w:rsidP="00701EC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členom Zakona o javnem naročanju (</w:t>
      </w:r>
      <w:r w:rsidR="008F5348" w:rsidRPr="008F5348">
        <w:rPr>
          <w:rFonts w:asciiTheme="majorHAnsi" w:hAnsiTheme="majorHAnsi"/>
        </w:rPr>
        <w:t>Uradni list RS, št. 91/15, 14/18, 121/21, 10/22, 74/22 – odl. US, 100/22 – ZNUZSZS, 28/23, 88/23 – ZOPNN-F in 83/25 – ZOUL</w:t>
      </w:r>
      <w:r w:rsidR="007E77BB" w:rsidRPr="00843ED0">
        <w:rPr>
          <w:rFonts w:asciiTheme="majorHAnsi" w:hAnsiTheme="majorHAnsi"/>
        </w:rPr>
        <w:t xml:space="preserve">; v </w:t>
      </w:r>
      <w:r w:rsidR="007E77BB" w:rsidRPr="0057051F">
        <w:rPr>
          <w:rFonts w:asciiTheme="majorHAnsi" w:hAnsiTheme="majorHAnsi"/>
        </w:rPr>
        <w:t>nadaljnjem besedilu: ZJN-3).</w:t>
      </w:r>
      <w:r w:rsidR="00701EC1" w:rsidRPr="0057051F">
        <w:rPr>
          <w:rFonts w:asciiTheme="majorHAnsi" w:hAnsiTheme="majorHAnsi"/>
        </w:rPr>
        <w:t xml:space="preserve"> V postopek oddaje javnega naročila so vključena pogajanja.</w:t>
      </w:r>
      <w:r w:rsidR="00701EC1">
        <w:rPr>
          <w:rFonts w:asciiTheme="majorHAnsi" w:hAnsiTheme="majorHAnsi"/>
        </w:rPr>
        <w:t xml:space="preserve"> </w:t>
      </w:r>
    </w:p>
    <w:p w14:paraId="5298DF59" w14:textId="77777777" w:rsidR="00701EC1" w:rsidRDefault="00701EC1" w:rsidP="00701EC1">
      <w:pPr>
        <w:widowControl w:val="0"/>
        <w:spacing w:line="276" w:lineRule="auto"/>
        <w:ind w:left="284"/>
        <w:jc w:val="both"/>
        <w:rPr>
          <w:rFonts w:asciiTheme="majorHAnsi" w:hAnsiTheme="majorHAnsi"/>
        </w:rPr>
      </w:pPr>
    </w:p>
    <w:p w14:paraId="4D6CCD13" w14:textId="77777777" w:rsidR="00CD3075" w:rsidRPr="00843ED0" w:rsidRDefault="00CD3075" w:rsidP="00CD3075">
      <w:pPr>
        <w:widowControl w:val="0"/>
        <w:spacing w:line="276" w:lineRule="auto"/>
        <w:ind w:left="284"/>
        <w:jc w:val="both"/>
        <w:rPr>
          <w:rFonts w:asciiTheme="majorHAnsi" w:hAnsiTheme="majorHAnsi"/>
        </w:rPr>
      </w:pPr>
      <w:r w:rsidRPr="00843ED0">
        <w:rPr>
          <w:rFonts w:asciiTheme="majorHAnsi" w:hAnsiTheme="majorHAnsi"/>
        </w:rPr>
        <w:lastRenderedPageBreak/>
        <w:t>Naročnik bo k pogajanjem povabil vse ponudnike, ki bodo oddali dopustno ponudbo. Predmet pogajanj bo</w:t>
      </w:r>
      <w:r>
        <w:rPr>
          <w:rFonts w:asciiTheme="majorHAnsi" w:hAnsiTheme="majorHAnsi"/>
        </w:rPr>
        <w:t xml:space="preserve"> ponudnikova (</w:t>
      </w:r>
      <w:r w:rsidRPr="00843ED0">
        <w:rPr>
          <w:rFonts w:asciiTheme="majorHAnsi" w:hAnsiTheme="majorHAnsi"/>
        </w:rPr>
        <w:t>izhodiščna</w:t>
      </w:r>
      <w:r>
        <w:rPr>
          <w:rFonts w:asciiTheme="majorHAnsi" w:hAnsiTheme="majorHAnsi"/>
        </w:rPr>
        <w:t>)</w:t>
      </w:r>
      <w:r w:rsidRPr="00843ED0">
        <w:rPr>
          <w:rFonts w:asciiTheme="majorHAnsi" w:hAnsiTheme="majorHAnsi"/>
        </w:rPr>
        <w:t xml:space="preserve"> ponujena skupna cena</w:t>
      </w:r>
      <w:r>
        <w:rPr>
          <w:rFonts w:asciiTheme="majorHAnsi" w:hAnsiTheme="majorHAnsi"/>
        </w:rPr>
        <w:t>, v kolikor bo to potrebno za uspešno oddajo javnega naročila pa si naročnik pridržuje tudi pravico do racionalizacije predmeta naročila</w:t>
      </w:r>
      <w:r w:rsidRPr="00843ED0">
        <w:rPr>
          <w:rFonts w:asciiTheme="majorHAnsi" w:hAnsiTheme="majorHAnsi"/>
        </w:rPr>
        <w:t xml:space="preserve">. Pogajanja bodo izvedena v enem </w:t>
      </w:r>
      <w:r>
        <w:rPr>
          <w:rFonts w:asciiTheme="majorHAnsi" w:hAnsiTheme="majorHAnsi"/>
        </w:rPr>
        <w:t>ali več zaporednih krogih. Naročnik bo zadnji krog pogajanj napovedal vnaprej</w:t>
      </w:r>
      <w:r w:rsidRPr="00843ED0">
        <w:rPr>
          <w:rFonts w:asciiTheme="majorHAnsi" w:hAnsiTheme="majorHAnsi"/>
        </w:rPr>
        <w:t xml:space="preserve">. </w:t>
      </w:r>
      <w:r>
        <w:rPr>
          <w:rFonts w:asciiTheme="majorHAnsi" w:hAnsiTheme="majorHAnsi"/>
        </w:rPr>
        <w:t xml:space="preserve">Rok za oddajo končnih ponudb ter datum in ura odpiranja končnih ponudb bosta določena v okviru uporabljenega </w:t>
      </w:r>
      <w:r w:rsidRPr="00843ED0">
        <w:rPr>
          <w:rFonts w:asciiTheme="majorHAnsi" w:hAnsiTheme="majorHAnsi"/>
        </w:rPr>
        <w:t>informacijskega sistema.</w:t>
      </w:r>
    </w:p>
    <w:p w14:paraId="6204328F" w14:textId="77777777" w:rsidR="00CD3075" w:rsidRDefault="00CD3075" w:rsidP="00CD3075">
      <w:pPr>
        <w:widowControl w:val="0"/>
        <w:spacing w:line="276" w:lineRule="auto"/>
        <w:ind w:left="284"/>
        <w:jc w:val="both"/>
        <w:rPr>
          <w:rFonts w:asciiTheme="majorHAnsi" w:hAnsiTheme="majorHAnsi"/>
        </w:rPr>
      </w:pPr>
    </w:p>
    <w:p w14:paraId="56147DED" w14:textId="77777777" w:rsidR="00CD3075" w:rsidRDefault="00CD3075" w:rsidP="00CD3075">
      <w:pPr>
        <w:widowControl w:val="0"/>
        <w:spacing w:line="276" w:lineRule="auto"/>
        <w:ind w:left="284"/>
        <w:jc w:val="both"/>
        <w:rPr>
          <w:rFonts w:asciiTheme="majorHAnsi" w:hAnsiTheme="majorHAnsi"/>
        </w:rPr>
      </w:pPr>
      <w:r w:rsidRPr="00843ED0">
        <w:rPr>
          <w:rFonts w:asciiTheme="majorHAnsi" w:hAnsiTheme="majorHAnsi"/>
        </w:rPr>
        <w:t>Povabilo k udeležbi na pogajanjih bo ponudnikom poslano preko</w:t>
      </w:r>
      <w:r>
        <w:rPr>
          <w:rFonts w:asciiTheme="majorHAnsi" w:hAnsiTheme="majorHAnsi"/>
        </w:rPr>
        <w:t xml:space="preserve"> uporabljenega</w:t>
      </w:r>
      <w:r w:rsidRPr="00843ED0">
        <w:rPr>
          <w:rFonts w:asciiTheme="majorHAnsi" w:hAnsiTheme="majorHAnsi"/>
        </w:rPr>
        <w:t xml:space="preserve"> informacijskega sistema</w:t>
      </w:r>
      <w:r>
        <w:rPr>
          <w:rFonts w:asciiTheme="majorHAnsi" w:hAnsiTheme="majorHAnsi"/>
        </w:rPr>
        <w:t>,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Naročnik bo po izvedenem odpiranju končnih ponudb zagotovil, da bodo vsi ponudniki, ki bodo oddali končne ponudbe, seznanjeni s končnimi ponujenimi cenami.</w:t>
      </w:r>
    </w:p>
    <w:p w14:paraId="6B2FCF1A" w14:textId="77777777" w:rsidR="00CD3075" w:rsidRDefault="00CD3075" w:rsidP="00CD3075">
      <w:pPr>
        <w:widowControl w:val="0"/>
        <w:spacing w:line="276" w:lineRule="auto"/>
        <w:ind w:left="284"/>
        <w:jc w:val="both"/>
        <w:rPr>
          <w:rFonts w:asciiTheme="majorHAnsi" w:hAnsiTheme="majorHAnsi"/>
        </w:rPr>
      </w:pPr>
    </w:p>
    <w:p w14:paraId="242908C4" w14:textId="77777777" w:rsidR="00CD3075" w:rsidRDefault="00CD3075" w:rsidP="00CD3075">
      <w:pPr>
        <w:widowControl w:val="0"/>
        <w:spacing w:line="276" w:lineRule="auto"/>
        <w:ind w:left="284"/>
        <w:jc w:val="both"/>
        <w:rPr>
          <w:rFonts w:asciiTheme="majorHAnsi" w:hAnsiTheme="majorHAnsi"/>
        </w:rPr>
      </w:pPr>
      <w:r w:rsidRPr="00843ED0">
        <w:rPr>
          <w:rFonts w:asciiTheme="majorHAnsi" w:hAnsiTheme="majorHAnsi"/>
        </w:rPr>
        <w:t xml:space="preserve">V primeru, da naročnik do roka za </w:t>
      </w:r>
      <w:r>
        <w:rPr>
          <w:rFonts w:asciiTheme="majorHAnsi" w:hAnsiTheme="majorHAnsi"/>
        </w:rPr>
        <w:t xml:space="preserve">oddajo končnih ponudb </w:t>
      </w:r>
      <w:r w:rsidRPr="00843ED0">
        <w:rPr>
          <w:rFonts w:asciiTheme="majorHAnsi" w:hAnsiTheme="majorHAnsi"/>
        </w:rPr>
        <w:t xml:space="preserve">ne bo prejel </w:t>
      </w:r>
      <w:r>
        <w:rPr>
          <w:rFonts w:asciiTheme="majorHAnsi" w:hAnsiTheme="majorHAnsi"/>
        </w:rPr>
        <w:t xml:space="preserve">končne </w:t>
      </w:r>
      <w:r w:rsidRPr="00843ED0">
        <w:rPr>
          <w:rFonts w:asciiTheme="majorHAnsi" w:hAnsiTheme="majorHAnsi"/>
        </w:rPr>
        <w:t>ponudbe s strani posameznega</w:t>
      </w:r>
      <w:r>
        <w:rPr>
          <w:rFonts w:asciiTheme="majorHAnsi" w:hAnsiTheme="majorHAnsi"/>
        </w:rPr>
        <w:t xml:space="preserve"> vabljenega</w:t>
      </w:r>
      <w:r w:rsidRPr="00843ED0">
        <w:rPr>
          <w:rFonts w:asciiTheme="majorHAnsi" w:hAnsiTheme="majorHAnsi"/>
        </w:rPr>
        <w:t xml:space="preserve"> ponudnika, bo</w:t>
      </w:r>
      <w:r>
        <w:rPr>
          <w:rFonts w:asciiTheme="majorHAnsi" w:hAnsiTheme="majorHAnsi"/>
        </w:rPr>
        <w:t xml:space="preserve"> njegovo izhodiščno ponujeno ceno upošteval </w:t>
      </w:r>
      <w:r w:rsidRPr="00843ED0">
        <w:rPr>
          <w:rFonts w:asciiTheme="majorHAnsi" w:hAnsiTheme="majorHAnsi"/>
        </w:rPr>
        <w:t>kot končno ponujeno ceno. Po izvedenih pogajanjih bo naročnik sprejel odločitev o oddaji javnega naročila.</w:t>
      </w:r>
    </w:p>
    <w:p w14:paraId="6D93D45D" w14:textId="3DB3BBB8" w:rsidR="00596BAA" w:rsidRDefault="00596BAA" w:rsidP="008A51A1">
      <w:pPr>
        <w:widowControl w:val="0"/>
        <w:spacing w:line="276" w:lineRule="auto"/>
        <w:ind w:left="284"/>
        <w:jc w:val="both"/>
        <w:rPr>
          <w:rFonts w:asciiTheme="majorHAnsi" w:hAnsiTheme="majorHAnsi"/>
        </w:rPr>
      </w:pPr>
    </w:p>
    <w:p w14:paraId="488D6696" w14:textId="1D441052" w:rsidR="004A6970" w:rsidRPr="0057051F" w:rsidRDefault="004A6970" w:rsidP="00701EC1">
      <w:pPr>
        <w:pStyle w:val="PODPODNASLOV"/>
        <w:tabs>
          <w:tab w:val="clear" w:pos="284"/>
          <w:tab w:val="clear" w:pos="567"/>
          <w:tab w:val="clear" w:pos="851"/>
        </w:tabs>
        <w:spacing w:after="0" w:line="276" w:lineRule="auto"/>
        <w:ind w:firstLine="0"/>
        <w:jc w:val="both"/>
        <w:rPr>
          <w:rFonts w:asciiTheme="majorHAnsi" w:hAnsiTheme="majorHAnsi"/>
        </w:rPr>
      </w:pPr>
      <w:r w:rsidRPr="0057051F">
        <w:rPr>
          <w:rFonts w:asciiTheme="majorHAnsi" w:hAnsiTheme="majorHAnsi"/>
        </w:rPr>
        <w:t>informacije o OGLEDU (NEOBVEZEN)</w:t>
      </w:r>
    </w:p>
    <w:p w14:paraId="4032792C" w14:textId="77777777" w:rsidR="002B0865" w:rsidRPr="0057051F" w:rsidRDefault="002B0865" w:rsidP="002B0865">
      <w:pPr>
        <w:widowControl w:val="0"/>
        <w:spacing w:line="276" w:lineRule="auto"/>
        <w:ind w:left="284"/>
        <w:jc w:val="both"/>
        <w:rPr>
          <w:rFonts w:asciiTheme="majorHAnsi" w:hAnsiTheme="majorHAnsi"/>
        </w:rPr>
      </w:pPr>
      <w:r w:rsidRPr="0057051F">
        <w:rPr>
          <w:rFonts w:asciiTheme="majorHAnsi" w:hAnsiTheme="majorHAnsi"/>
        </w:rPr>
        <w:t xml:space="preserve">Ogled lokacije s strani naročnika ne bo organiziran in ni obvezen. </w:t>
      </w:r>
    </w:p>
    <w:p w14:paraId="6B5F5B0F" w14:textId="77777777" w:rsidR="002B0865" w:rsidRPr="0057051F" w:rsidRDefault="002B0865" w:rsidP="002B0865">
      <w:pPr>
        <w:widowControl w:val="0"/>
        <w:spacing w:line="276" w:lineRule="auto"/>
        <w:ind w:left="284"/>
        <w:jc w:val="both"/>
        <w:rPr>
          <w:rFonts w:asciiTheme="majorHAnsi" w:hAnsiTheme="majorHAnsi"/>
        </w:rPr>
      </w:pPr>
    </w:p>
    <w:p w14:paraId="443532A1" w14:textId="77777777" w:rsidR="002B0865" w:rsidRDefault="002B0865" w:rsidP="002B0865">
      <w:pPr>
        <w:widowControl w:val="0"/>
        <w:spacing w:line="276" w:lineRule="auto"/>
        <w:ind w:left="284"/>
        <w:jc w:val="both"/>
        <w:rPr>
          <w:rFonts w:asciiTheme="majorHAnsi" w:hAnsiTheme="majorHAnsi"/>
        </w:rPr>
      </w:pPr>
      <w:r w:rsidRPr="0057051F">
        <w:rPr>
          <w:rFonts w:asciiTheme="majorHAnsi" w:hAnsiTheme="majorHAnsi"/>
        </w:rPr>
        <w:t>Kljub temu je zaželeno, da si zainteresirani ponudniki ogledajo lokacijo izvajanja del (tj. posamezne odseke) in se seznanijo z obstoječim stanjem na terenu, z dostopnostjo in z drugimi posebnimi okoliščinami, ki lahko vplivajo na izvajanje javnega naročila, ter slednje upošteva pri oblikovanju ponudbene cene. Naročnik v nobenem primeru ne prevzema odgovornosti za neskrbno ali nepopolno oceno stroškov ali drugih elementov, ki bi izhajali iz okoliščin, ki bi jih ponudnik lahko in bi jih moral upoštevati pri pripravi ponudbe. Če ponudnik meni, da so določene</w:t>
      </w:r>
      <w:r w:rsidRPr="00AA43ED">
        <w:rPr>
          <w:rFonts w:asciiTheme="majorHAnsi" w:hAnsiTheme="majorHAnsi"/>
        </w:rPr>
        <w:t xml:space="preserve"> okoliščine nejasne ali da potrebuje dodatna pojasnila, lahko poda zahtevo za dodatna pojasnila v skladu z dokumentacijo v zvezi z oddajo javnega naročila.</w:t>
      </w:r>
    </w:p>
    <w:p w14:paraId="3A29E707" w14:textId="77777777" w:rsidR="00412A33" w:rsidRDefault="00412A33"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AA43ED">
        <w:rPr>
          <w:rFonts w:asciiTheme="majorHAnsi" w:hAnsiTheme="majorHAnsi"/>
        </w:rPr>
        <w:t xml:space="preserve">postavke </w:t>
      </w:r>
      <w:r w:rsidR="00B90F7B" w:rsidRPr="00AA43ED">
        <w:rPr>
          <w:rFonts w:asciiTheme="majorHAnsi" w:hAnsiTheme="majorHAnsi"/>
        </w:rPr>
        <w:t xml:space="preserve">(razen postavke </w:t>
      </w:r>
      <w:r w:rsidR="00B90F7B" w:rsidRPr="00AA43ED">
        <w:rPr>
          <w:rFonts w:asciiTheme="majorHAnsi" w:hAnsiTheme="majorHAnsi"/>
        </w:rPr>
        <w:lastRenderedPageBreak/>
        <w:t xml:space="preserve">»nepredvidena dela« ali »ddv«, za katere je predviden izračun v določenem odstotku %) </w:t>
      </w:r>
      <w:r w:rsidRPr="00AA43ED">
        <w:rPr>
          <w:rFonts w:asciiTheme="majorHAnsi" w:hAnsiTheme="majorHAnsi"/>
        </w:rPr>
        <w:t>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soglaša, da lahko naročnik kadarkoli ustavi predmetni postopek, zavrne vse prijave/ponudbe ali po pravnomočnosti odločitve o oddaji naročila ne sklene pogodbe ter da v </w:t>
      </w:r>
      <w:r w:rsidRPr="00B95201">
        <w:rPr>
          <w:rFonts w:asciiTheme="majorHAnsi" w:eastAsia="Trebuchet MS" w:hAnsiTheme="majorHAnsi"/>
        </w:rPr>
        <w:lastRenderedPageBreak/>
        <w:t>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62DAC5CD"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00B90184">
        <w:rPr>
          <w:rFonts w:asciiTheme="majorHAnsi" w:hAnsiTheme="majorHAnsi"/>
        </w:rPr>
        <w:t xml:space="preserve">, </w:t>
      </w:r>
      <w:r w:rsidRPr="003B0428">
        <w:rPr>
          <w:rFonts w:asciiTheme="majorHAnsi" w:hAnsiTheme="majorHAnsi"/>
        </w:rPr>
        <w:t xml:space="preserve">ki </w:t>
      </w:r>
      <w:r w:rsidR="00534D5C">
        <w:rPr>
          <w:rFonts w:asciiTheme="majorHAnsi" w:hAnsiTheme="majorHAnsi"/>
        </w:rPr>
        <w:t>jo</w:t>
      </w:r>
      <w:r w:rsidRPr="003B0428">
        <w:rPr>
          <w:rFonts w:asciiTheme="majorHAnsi" w:hAnsiTheme="majorHAnsi"/>
        </w:rPr>
        <w:t xml:space="preserve"> ponudnik predloži kot dokazila v predmetnem postopku,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AA43ED"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AA43ED">
        <w:rPr>
          <w:rFonts w:asciiTheme="majorHAnsi" w:hAnsiTheme="majorHAnsi"/>
        </w:rPr>
        <w:t xml:space="preserve">PONUDBE IN </w:t>
      </w:r>
      <w:r w:rsidR="00685173" w:rsidRPr="00AA43ED">
        <w:rPr>
          <w:rFonts w:asciiTheme="majorHAnsi" w:hAnsiTheme="majorHAnsi"/>
        </w:rPr>
        <w:t>ODSTOP NAROČNIKA OD IZVEDBE JAVNEGA NAROČILA</w:t>
      </w:r>
    </w:p>
    <w:p w14:paraId="34860ACE" w14:textId="7C7F3939" w:rsidR="003B0428" w:rsidRPr="00AA43ED" w:rsidRDefault="003B0428" w:rsidP="003B0428">
      <w:pPr>
        <w:widowControl w:val="0"/>
        <w:spacing w:line="276" w:lineRule="auto"/>
        <w:ind w:left="284"/>
        <w:jc w:val="both"/>
        <w:rPr>
          <w:rFonts w:asciiTheme="majorHAnsi" w:hAnsiTheme="majorHAnsi"/>
        </w:rPr>
      </w:pPr>
      <w:r w:rsidRPr="00AA43ED">
        <w:rPr>
          <w:rFonts w:asciiTheme="majorHAnsi" w:hAnsiTheme="majorHAnsi"/>
        </w:rPr>
        <w:t>Ponudniki prevzemajo vse stroške priprave in oddaje ponudbe, vključno s stroški finančnih zavarovanj in drugi</w:t>
      </w:r>
      <w:r w:rsidR="001A3D26" w:rsidRPr="00AA43ED">
        <w:rPr>
          <w:rFonts w:asciiTheme="majorHAnsi" w:hAnsiTheme="majorHAnsi"/>
        </w:rPr>
        <w:t>h</w:t>
      </w:r>
      <w:r w:rsidRPr="00AA43ED">
        <w:rPr>
          <w:rFonts w:asciiTheme="majorHAnsi" w:hAnsiTheme="majorHAnsi"/>
        </w:rPr>
        <w:t xml:space="preserve"> morebitni</w:t>
      </w:r>
      <w:r w:rsidR="001A3D26" w:rsidRPr="00AA43ED">
        <w:rPr>
          <w:rFonts w:asciiTheme="majorHAnsi" w:hAnsiTheme="majorHAnsi"/>
        </w:rPr>
        <w:t>h</w:t>
      </w:r>
      <w:r w:rsidRPr="00AA43ED">
        <w:rPr>
          <w:rFonts w:asciiTheme="majorHAnsi" w:hAnsiTheme="majorHAnsi"/>
        </w:rPr>
        <w:t xml:space="preserve"> strošk</w:t>
      </w:r>
      <w:r w:rsidR="001A3D26" w:rsidRPr="00AA43ED">
        <w:rPr>
          <w:rFonts w:asciiTheme="majorHAnsi" w:hAnsiTheme="majorHAnsi"/>
        </w:rPr>
        <w:t>ov</w:t>
      </w:r>
      <w:r w:rsidRPr="00AA43ED">
        <w:rPr>
          <w:rFonts w:asciiTheme="majorHAnsi" w:hAnsiTheme="majorHAnsi"/>
        </w:rPr>
        <w:t xml:space="preserve">, ki bi jim nastali v postopku </w:t>
      </w:r>
      <w:r w:rsidR="007769AD" w:rsidRPr="00AA43ED">
        <w:rPr>
          <w:rFonts w:asciiTheme="majorHAnsi" w:hAnsiTheme="majorHAnsi"/>
        </w:rPr>
        <w:t>oddaje javnega naročila</w:t>
      </w:r>
      <w:r w:rsidRPr="00AA43ED">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AA43ED"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AA43ED">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AA43ED">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lastRenderedPageBreak/>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AA43ED">
        <w:rPr>
          <w:rFonts w:asciiTheme="majorHAnsi" w:hAnsiTheme="majorHAnsi"/>
        </w:rPr>
        <w:t xml:space="preserve">dokazil upoštevajoč </w:t>
      </w:r>
      <w:r w:rsidR="00D00F55" w:rsidRPr="00AA43ED">
        <w:rPr>
          <w:rFonts w:asciiTheme="majorHAnsi" w:hAnsiTheme="majorHAnsi"/>
        </w:rPr>
        <w:t xml:space="preserve">(zadnji) veljavni </w:t>
      </w:r>
      <w:r w:rsidRPr="00AA43ED">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5C38825E" w14:textId="7782CD3A" w:rsidR="005B3E5E" w:rsidRPr="00185984" w:rsidRDefault="0024053E" w:rsidP="00185984">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4F9F836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Pr="00AA43ED">
        <w:rPr>
          <w:rFonts w:asciiTheme="majorHAnsi" w:hAnsiTheme="majorHAnsi"/>
        </w:rPr>
        <w:t>drugače</w:t>
      </w:r>
      <w:r w:rsidR="00C115EE" w:rsidRPr="00AA43ED">
        <w:rPr>
          <w:rFonts w:asciiTheme="majorHAnsi" w:hAnsiTheme="majorHAnsi"/>
        </w:rPr>
        <w:t xml:space="preserve"> (op. </w:t>
      </w:r>
      <w:r w:rsidR="007B0152" w:rsidRPr="00AA43ED">
        <w:rPr>
          <w:rFonts w:asciiTheme="majorHAnsi" w:hAnsiTheme="majorHAnsi"/>
        </w:rPr>
        <w:t>v</w:t>
      </w:r>
      <w:r w:rsidR="006D60AC" w:rsidRPr="00AA43ED">
        <w:rPr>
          <w:rFonts w:asciiTheme="majorHAnsi" w:hAnsiTheme="majorHAnsi"/>
        </w:rPr>
        <w:t xml:space="preserve"> primeru </w:t>
      </w:r>
      <w:r w:rsidR="007B0152" w:rsidRPr="00AA43ED">
        <w:rPr>
          <w:rFonts w:asciiTheme="majorHAnsi" w:hAnsiTheme="majorHAnsi"/>
        </w:rPr>
        <w:t>zahteve</w:t>
      </w:r>
      <w:r w:rsidR="00C115EE" w:rsidRPr="00AA43ED">
        <w:rPr>
          <w:rFonts w:asciiTheme="majorHAnsi" w:hAnsiTheme="majorHAnsi"/>
        </w:rPr>
        <w:t xml:space="preserve"> </w:t>
      </w:r>
      <w:r w:rsidR="006D60AC" w:rsidRPr="00AA43ED">
        <w:rPr>
          <w:rFonts w:asciiTheme="majorHAnsi" w:hAnsiTheme="majorHAnsi"/>
        </w:rPr>
        <w:t xml:space="preserve">po neposrednih plačilih </w:t>
      </w:r>
      <w:r w:rsidR="007B0152" w:rsidRPr="00AA43ED">
        <w:rPr>
          <w:rFonts w:asciiTheme="majorHAnsi" w:hAnsiTheme="majorHAnsi"/>
        </w:rPr>
        <w:t>vsakemu</w:t>
      </w:r>
      <w:r w:rsidR="006D60AC" w:rsidRPr="00AA43ED">
        <w:rPr>
          <w:rFonts w:asciiTheme="majorHAnsi" w:hAnsiTheme="majorHAnsi"/>
        </w:rPr>
        <w:t xml:space="preserve"> partnerju, morajo biti posamezni računi oz. situacije potrjene s strani vseh partnerjev</w:t>
      </w:r>
      <w:r w:rsidR="007B0152" w:rsidRPr="00AA43ED">
        <w:rPr>
          <w:rFonts w:asciiTheme="majorHAnsi" w:hAnsiTheme="majorHAnsi"/>
        </w:rPr>
        <w:t>)</w:t>
      </w:r>
      <w:r w:rsidR="006D60AC" w:rsidRPr="00AA43ED">
        <w:rPr>
          <w:rFonts w:asciiTheme="majorHAnsi" w:hAnsiTheme="majorHAnsi"/>
        </w:rPr>
        <w:t xml:space="preserve">. </w:t>
      </w:r>
      <w:r w:rsidR="002D3358" w:rsidRPr="00AA43ED">
        <w:rPr>
          <w:rFonts w:asciiTheme="majorHAnsi" w:hAnsiTheme="majorHAnsi"/>
        </w:rPr>
        <w:t>Kot partner se šteje</w:t>
      </w:r>
      <w:r w:rsidR="002E09B7" w:rsidRPr="00AA43ED">
        <w:rPr>
          <w:rFonts w:asciiTheme="majorHAnsi" w:hAnsiTheme="majorHAnsi"/>
        </w:rPr>
        <w:t>jo</w:t>
      </w:r>
      <w:r w:rsidR="002D3358" w:rsidRPr="00AA43ED">
        <w:rPr>
          <w:rFonts w:asciiTheme="majorHAnsi" w:hAnsiTheme="majorHAnsi"/>
        </w:rPr>
        <w:t xml:space="preserv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7A1DA3C6"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000488">
        <w:rPr>
          <w:rFonts w:asciiTheme="majorHAnsi" w:eastAsia="Trebuchet MS" w:hAnsiTheme="majorHAnsi"/>
        </w:rPr>
        <w:t xml:space="preserve"> </w:t>
      </w:r>
      <w:r w:rsidRPr="003E1822">
        <w:rPr>
          <w:rFonts w:asciiTheme="majorHAnsi" w:eastAsia="Trebuchet MS" w:hAnsiTheme="majorHAnsi"/>
        </w:rPr>
        <w:t xml:space="preserve">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58A32E9B" w:rsidR="0000089A" w:rsidRPr="00AA43ED"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5"/>
      <w:r w:rsidR="008F21F8">
        <w:rPr>
          <w:rFonts w:asciiTheme="majorHAnsi" w:eastAsia="Trebuchet MS" w:hAnsiTheme="majorHAnsi"/>
        </w:rPr>
        <w:t>, izpolnjen in podpisan s strani podizvajalca</w:t>
      </w:r>
      <w:r w:rsidRPr="003E1822">
        <w:rPr>
          <w:rFonts w:asciiTheme="majorHAnsi" w:eastAsia="Trebuchet MS" w:hAnsiTheme="majorHAnsi"/>
        </w:rPr>
        <w:t>.</w:t>
      </w:r>
      <w:r w:rsidR="002412CA" w:rsidRPr="002412CA">
        <w:rPr>
          <w:rFonts w:asciiTheme="majorHAnsi" w:hAnsiTheme="majorHAnsi"/>
        </w:rPr>
        <w:t xml:space="preserve"> </w:t>
      </w:r>
      <w:r w:rsidR="002412CA" w:rsidRPr="00AA43ED">
        <w:rPr>
          <w:rFonts w:asciiTheme="majorHAnsi" w:hAnsiTheme="majorHAnsi"/>
        </w:rPr>
        <w:t>Roki plačil glavnemu izvajalcu in njegovim podizvajalcem, če ti zahtevajo neposredna plačila, so enaki.</w:t>
      </w:r>
    </w:p>
    <w:p w14:paraId="243CE8CE" w14:textId="77777777" w:rsidR="0000089A" w:rsidRPr="00843ED0" w:rsidRDefault="0000089A" w:rsidP="008A51A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263D31D1" w:rsidR="00AD2F2B" w:rsidRPr="00843ED0" w:rsidRDefault="007C6FC0" w:rsidP="00AD2F2B">
      <w:pPr>
        <w:spacing w:line="276" w:lineRule="auto"/>
        <w:ind w:left="284"/>
        <w:jc w:val="both"/>
        <w:rPr>
          <w:rFonts w:asciiTheme="majorHAnsi" w:hAnsiTheme="majorHAnsi"/>
        </w:rPr>
      </w:pPr>
      <w:bookmarkStart w:id="6"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r w:rsidR="00AD2F2B" w:rsidRPr="00843ED0">
        <w:rPr>
          <w:rFonts w:asciiTheme="majorHAnsi" w:hAnsiTheme="majorHAnsi"/>
          <w:b/>
          <w:bCs/>
        </w:rPr>
        <w:t>O</w:t>
      </w:r>
      <w:r w:rsidR="009A7059">
        <w:rPr>
          <w:rFonts w:asciiTheme="majorHAnsi" w:hAnsiTheme="majorHAnsi"/>
          <w:b/>
          <w:bCs/>
        </w:rPr>
        <w:t xml:space="preserve">br.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.pdf ali elektronsko podpisan v obliki .xml). </w:t>
      </w:r>
    </w:p>
    <w:p w14:paraId="68EB0A18" w14:textId="0025DAEC" w:rsidR="008C5A53" w:rsidRDefault="008C5A53" w:rsidP="008A51A1">
      <w:pPr>
        <w:spacing w:line="276" w:lineRule="auto"/>
        <w:ind w:left="284"/>
        <w:jc w:val="both"/>
        <w:rPr>
          <w:rFonts w:asciiTheme="majorHAnsi" w:hAnsiTheme="majorHAnsi"/>
        </w:rPr>
      </w:pPr>
      <w:bookmarkStart w:id="7" w:name="_Hlk11411597"/>
      <w:bookmarkStart w:id="8" w:name="_Hlk19257185"/>
      <w:bookmarkEnd w:id="6"/>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A0945AD"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2C37AF">
        <w:rPr>
          <w:rFonts w:asciiTheme="majorHAnsi" w:hAnsiTheme="majorHAnsi"/>
        </w:rPr>
        <w:t xml:space="preserve"> </w:t>
      </w:r>
      <w:r w:rsidR="002C37AF">
        <w:rPr>
          <w:rFonts w:asciiTheme="majorHAnsi" w:hAnsiTheme="majorHAnsi"/>
          <w:b/>
          <w:bCs/>
        </w:rPr>
        <w:t xml:space="preserve">Obr. Ponudba </w:t>
      </w:r>
      <w:r w:rsidR="002C37AF">
        <w:rPr>
          <w:rFonts w:asciiTheme="majorHAnsi" w:hAnsiTheme="majorHAnsi"/>
        </w:rPr>
        <w:t>ter</w:t>
      </w:r>
      <w:r w:rsidRPr="007C6FC0">
        <w:rPr>
          <w:rFonts w:asciiTheme="majorHAnsi" w:hAnsiTheme="majorHAnsi"/>
        </w:rPr>
        <w:t xml:space="preserve"> </w:t>
      </w:r>
      <w:r w:rsidRPr="00B60264">
        <w:rPr>
          <w:rFonts w:asciiTheme="majorHAnsi" w:hAnsiTheme="majorHAnsi"/>
          <w:b/>
          <w:bCs/>
        </w:rPr>
        <w:t>ESPD obrazcu</w:t>
      </w:r>
      <w:r w:rsidRPr="007C6FC0">
        <w:rPr>
          <w:rFonts w:asciiTheme="majorHAnsi" w:hAnsiTheme="majorHAnsi"/>
        </w:rPr>
        <w:t xml:space="preserve">. </w:t>
      </w:r>
      <w:r w:rsidR="00D576B1" w:rsidRPr="007C6FC0">
        <w:rPr>
          <w:rFonts w:asciiTheme="majorHAnsi" w:hAnsiTheme="majorHAnsi"/>
        </w:rPr>
        <w:t xml:space="preserve">Naročnik si pridržuje pravico izpolnjevanje pogoja preveriti v uradnih evidencah in v ta namen od ponudnika </w:t>
      </w:r>
      <w:r w:rsidR="00D576B1" w:rsidRPr="007C6FC0">
        <w:rPr>
          <w:rFonts w:asciiTheme="majorHAnsi" w:hAnsiTheme="majorHAnsi"/>
        </w:rPr>
        <w:lastRenderedPageBreak/>
        <w:t>zahtevati predložitev ustreznih pooblastil ali drugih dokazil, iz katerih bo razvidno izpolnjevanje pogoja (npr. predložitev akta o ustanovitvi)</w:t>
      </w:r>
      <w:r w:rsidRPr="007C6FC0">
        <w:rPr>
          <w:rFonts w:asciiTheme="majorHAnsi" w:hAnsiTheme="majorHAnsi"/>
        </w:rPr>
        <w:t>.</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6F4024E" w:rsidR="0036518C" w:rsidRPr="0057051F"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Ponudnik izkaže izpolnjevanje pogoja z izjavo na</w:t>
      </w:r>
      <w:r w:rsidR="002C37AF" w:rsidRPr="002C37AF">
        <w:rPr>
          <w:rFonts w:asciiTheme="majorHAnsi" w:hAnsiTheme="majorHAnsi"/>
          <w:b/>
          <w:bCs/>
        </w:rPr>
        <w:t xml:space="preserve"> </w:t>
      </w:r>
      <w:r w:rsidR="002C37AF">
        <w:rPr>
          <w:rFonts w:asciiTheme="majorHAnsi" w:hAnsiTheme="majorHAnsi"/>
          <w:b/>
          <w:bCs/>
        </w:rPr>
        <w:t xml:space="preserve">Obr. Ponudba </w:t>
      </w:r>
      <w:r w:rsidR="002C37AF">
        <w:rPr>
          <w:rFonts w:asciiTheme="majorHAnsi" w:hAnsiTheme="majorHAnsi"/>
        </w:rPr>
        <w:t>ter</w:t>
      </w:r>
      <w:r w:rsidRPr="00843ED0">
        <w:rPr>
          <w:rFonts w:asciiTheme="majorHAnsi" w:hAnsiTheme="majorHAnsi"/>
        </w:rPr>
        <w:t xml:space="preserve"> </w:t>
      </w:r>
      <w:r w:rsidR="00AD2F2B" w:rsidRPr="00843ED0">
        <w:rPr>
          <w:rFonts w:asciiTheme="majorHAnsi" w:hAnsiTheme="majorHAnsi"/>
          <w:b/>
          <w:bCs/>
        </w:rPr>
        <w:t>ESPD obrazcu</w:t>
      </w:r>
      <w:r w:rsidR="00AD2F2B" w:rsidRPr="00843ED0">
        <w:rPr>
          <w:rFonts w:asciiTheme="majorHAnsi" w:hAnsiTheme="majorHAnsi"/>
        </w:rPr>
        <w:t>.</w:t>
      </w:r>
      <w:r w:rsidRPr="00843ED0">
        <w:rPr>
          <w:rFonts w:asciiTheme="majorHAnsi" w:hAnsiTheme="majorHAnsi"/>
        </w:rPr>
        <w:t xml:space="preserve"> </w:t>
      </w:r>
      <w:r w:rsidR="00637E19" w:rsidRPr="00843ED0">
        <w:rPr>
          <w:rFonts w:asciiTheme="majorHAnsi" w:hAnsiTheme="majorHAnsi"/>
        </w:rPr>
        <w:t xml:space="preserve">Naročnik si pridržuje pravico izpolnjevanje pogoja preveriti v uradnih evidencah </w:t>
      </w:r>
      <w:r w:rsidR="00637E19">
        <w:rPr>
          <w:rFonts w:asciiTheme="majorHAnsi" w:hAnsiTheme="majorHAnsi"/>
        </w:rPr>
        <w:t>ali</w:t>
      </w:r>
      <w:r w:rsidR="00637E19"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00637E19" w:rsidRPr="00843ED0">
        <w:rPr>
          <w:rFonts w:asciiTheme="majorHAnsi" w:hAnsiTheme="majorHAnsi"/>
          <w:szCs w:val="20"/>
        </w:rPr>
        <w:t>.</w:t>
      </w:r>
      <w:r w:rsidR="00637E19" w:rsidRPr="00CC3661">
        <w:rPr>
          <w:rFonts w:asciiTheme="majorHAnsi" w:hAnsiTheme="majorHAnsi"/>
        </w:rPr>
        <w:t xml:space="preserve"> </w:t>
      </w:r>
      <w:r w:rsidR="00637E19" w:rsidRPr="0004465F">
        <w:rPr>
          <w:rFonts w:asciiTheme="majorHAnsi" w:hAnsiTheme="majorHAnsi"/>
        </w:rPr>
        <w:t xml:space="preserve">Naročnik bo kot ustrezna štel potrdila, izdana največ </w:t>
      </w:r>
      <w:r w:rsidR="00637E19">
        <w:rPr>
          <w:rFonts w:asciiTheme="majorHAnsi" w:hAnsiTheme="majorHAnsi"/>
        </w:rPr>
        <w:t>1</w:t>
      </w:r>
      <w:r w:rsidR="00637E19" w:rsidRPr="0004465F">
        <w:rPr>
          <w:rFonts w:asciiTheme="majorHAnsi" w:hAnsiTheme="majorHAnsi"/>
        </w:rPr>
        <w:t xml:space="preserve"> mesec pred rokom </w:t>
      </w:r>
      <w:r w:rsidR="00637E19" w:rsidRPr="0057051F">
        <w:rPr>
          <w:rFonts w:asciiTheme="majorHAnsi" w:hAnsiTheme="majorHAnsi"/>
        </w:rPr>
        <w:t>za oddajo ponudb. Dokazilo bo lahko izdano po roku za oddajo ponudb.</w:t>
      </w:r>
    </w:p>
    <w:bookmarkEnd w:id="9"/>
    <w:p w14:paraId="53042938" w14:textId="61AE2282" w:rsidR="00773452" w:rsidRPr="0057051F" w:rsidRDefault="00773452" w:rsidP="005523B7">
      <w:pPr>
        <w:spacing w:line="276" w:lineRule="auto"/>
        <w:ind w:left="284"/>
        <w:jc w:val="both"/>
        <w:rPr>
          <w:rFonts w:asciiTheme="majorHAnsi" w:hAnsiTheme="majorHAnsi"/>
        </w:rPr>
      </w:pPr>
    </w:p>
    <w:p w14:paraId="1789DFCB" w14:textId="27DCE71D" w:rsidR="00773452" w:rsidRPr="0057051F" w:rsidRDefault="00773452" w:rsidP="00773452">
      <w:pPr>
        <w:pStyle w:val="Odstavekseznama"/>
        <w:numPr>
          <w:ilvl w:val="0"/>
          <w:numId w:val="9"/>
        </w:numPr>
        <w:spacing w:line="276" w:lineRule="auto"/>
        <w:jc w:val="both"/>
        <w:outlineLvl w:val="0"/>
        <w:rPr>
          <w:rFonts w:asciiTheme="majorHAnsi" w:hAnsiTheme="majorHAnsi"/>
          <w:b/>
        </w:rPr>
      </w:pPr>
      <w:r w:rsidRPr="0057051F">
        <w:rPr>
          <w:rFonts w:asciiTheme="majorHAnsi" w:hAnsiTheme="majorHAnsi"/>
          <w:b/>
        </w:rPr>
        <w:t>Pogoj (Referenčni pogoj)</w:t>
      </w:r>
    </w:p>
    <w:p w14:paraId="5F5A53A1" w14:textId="77777777" w:rsidR="00381F1D" w:rsidRPr="0057051F" w:rsidRDefault="00773452" w:rsidP="00B60264">
      <w:pPr>
        <w:spacing w:line="276" w:lineRule="auto"/>
        <w:ind w:left="284"/>
        <w:jc w:val="both"/>
        <w:rPr>
          <w:rFonts w:asciiTheme="majorHAnsi" w:eastAsiaTheme="minorEastAsia" w:hAnsiTheme="majorHAnsi"/>
        </w:rPr>
      </w:pPr>
      <w:r w:rsidRPr="0057051F">
        <w:rPr>
          <w:rFonts w:asciiTheme="majorHAnsi" w:eastAsiaTheme="minorEastAsia" w:hAnsiTheme="majorHAnsi"/>
        </w:rPr>
        <w:t>Ponudnik</w:t>
      </w:r>
      <w:r w:rsidR="000F1374" w:rsidRPr="0057051F">
        <w:rPr>
          <w:rFonts w:asciiTheme="majorHAnsi" w:eastAsiaTheme="minorEastAsia" w:hAnsiTheme="majorHAnsi"/>
        </w:rPr>
        <w:t xml:space="preserve"> mora izkazati, da</w:t>
      </w:r>
      <w:r w:rsidR="00B60264" w:rsidRPr="0057051F">
        <w:rPr>
          <w:rFonts w:asciiTheme="majorHAnsi" w:eastAsiaTheme="minorEastAsia" w:hAnsiTheme="majorHAnsi"/>
        </w:rPr>
        <w:t xml:space="preserve"> je v zadnjih </w:t>
      </w:r>
      <w:r w:rsidR="00381F1D" w:rsidRPr="0057051F">
        <w:rPr>
          <w:rFonts w:asciiTheme="majorHAnsi" w:eastAsiaTheme="minorEastAsia" w:hAnsiTheme="majorHAnsi"/>
        </w:rPr>
        <w:t>petih</w:t>
      </w:r>
      <w:r w:rsidR="00B60264" w:rsidRPr="0057051F">
        <w:rPr>
          <w:rFonts w:asciiTheme="majorHAnsi" w:eastAsiaTheme="minorEastAsia" w:hAnsiTheme="majorHAnsi"/>
        </w:rPr>
        <w:t xml:space="preserve"> letih pred rokom za oddajo ponudb uspešno </w:t>
      </w:r>
      <w:r w:rsidR="00381F1D" w:rsidRPr="0057051F">
        <w:rPr>
          <w:rFonts w:asciiTheme="majorHAnsi" w:eastAsiaTheme="minorEastAsia" w:hAnsiTheme="majorHAnsi"/>
        </w:rPr>
        <w:t>izvedel vsaj 2 istovrstna posla.</w:t>
      </w:r>
      <w:r w:rsidR="00B60264" w:rsidRPr="0057051F">
        <w:rPr>
          <w:rFonts w:asciiTheme="majorHAnsi" w:eastAsiaTheme="minorEastAsia" w:hAnsiTheme="majorHAnsi"/>
        </w:rPr>
        <w:t xml:space="preserve"> Naročnik bo kot istovrstni posel priznal vsak posel, ki je obsegal</w:t>
      </w:r>
      <w:r w:rsidR="00381F1D" w:rsidRPr="0057051F">
        <w:rPr>
          <w:rFonts w:asciiTheme="majorHAnsi" w:eastAsiaTheme="minorEastAsia" w:hAnsiTheme="majorHAnsi"/>
        </w:rPr>
        <w:t>:</w:t>
      </w:r>
    </w:p>
    <w:p w14:paraId="6FD079EF" w14:textId="203F3889" w:rsidR="00381F1D" w:rsidRPr="0057051F" w:rsidRDefault="007626BF" w:rsidP="00EE02BB">
      <w:pPr>
        <w:pStyle w:val="Odstavekseznama"/>
        <w:numPr>
          <w:ilvl w:val="0"/>
          <w:numId w:val="40"/>
        </w:numPr>
        <w:spacing w:line="276" w:lineRule="auto"/>
        <w:jc w:val="both"/>
        <w:rPr>
          <w:rFonts w:asciiTheme="majorHAnsi" w:eastAsiaTheme="minorEastAsia" w:hAnsiTheme="majorHAnsi"/>
        </w:rPr>
      </w:pPr>
      <w:r w:rsidRPr="007626BF">
        <w:rPr>
          <w:rFonts w:asciiTheme="majorHAnsi" w:eastAsiaTheme="minorEastAsia" w:hAnsiTheme="majorHAnsi"/>
        </w:rPr>
        <w:t>izvedbo zunanjih urbanih ureditev, javnih površin z ozelenitvijo in/ali gradnjo opornih zidov v javnem prostoru</w:t>
      </w:r>
      <w:r w:rsidR="001A3F53" w:rsidRPr="0057051F">
        <w:rPr>
          <w:rFonts w:asciiTheme="majorHAnsi" w:eastAsiaTheme="minorEastAsia" w:hAnsiTheme="majorHAnsi"/>
        </w:rPr>
        <w:t xml:space="preserve">) </w:t>
      </w:r>
      <w:r w:rsidR="000162A4" w:rsidRPr="0057051F">
        <w:rPr>
          <w:rFonts w:asciiTheme="majorHAnsi" w:eastAsiaTheme="minorEastAsia" w:hAnsiTheme="majorHAnsi"/>
        </w:rPr>
        <w:t>ter</w:t>
      </w:r>
    </w:p>
    <w:p w14:paraId="2B8694C6" w14:textId="7B2AC1D7" w:rsidR="00B63A4D" w:rsidRPr="0057051F" w:rsidRDefault="004C5220" w:rsidP="00EE02BB">
      <w:pPr>
        <w:pStyle w:val="Odstavekseznama"/>
        <w:numPr>
          <w:ilvl w:val="0"/>
          <w:numId w:val="40"/>
        </w:numPr>
        <w:spacing w:line="276" w:lineRule="auto"/>
        <w:jc w:val="both"/>
        <w:rPr>
          <w:rFonts w:asciiTheme="majorHAnsi" w:eastAsiaTheme="minorEastAsia" w:hAnsiTheme="majorHAnsi"/>
        </w:rPr>
      </w:pPr>
      <w:r w:rsidRPr="0057051F">
        <w:rPr>
          <w:rFonts w:asciiTheme="majorHAnsi" w:eastAsiaTheme="minorEastAsia" w:hAnsiTheme="majorHAnsi"/>
        </w:rPr>
        <w:t xml:space="preserve">izvedbo </w:t>
      </w:r>
      <w:r w:rsidR="005C4812" w:rsidRPr="0057051F">
        <w:rPr>
          <w:rFonts w:asciiTheme="majorHAnsi" w:eastAsiaTheme="minorEastAsia" w:hAnsiTheme="majorHAnsi"/>
        </w:rPr>
        <w:t xml:space="preserve">prometnih površin (npr. ceste) </w:t>
      </w:r>
      <w:r w:rsidRPr="0057051F">
        <w:rPr>
          <w:rFonts w:asciiTheme="majorHAnsi" w:eastAsiaTheme="minorEastAsia" w:hAnsiTheme="majorHAnsi"/>
        </w:rPr>
        <w:t>ter pripadajoče infrastrukture (npr. meteorna kanalizacija, odvodnjavanje, javna razsvetljava).</w:t>
      </w:r>
    </w:p>
    <w:p w14:paraId="4C71E4EF" w14:textId="77777777" w:rsidR="004C5220" w:rsidRPr="0057051F" w:rsidRDefault="004C5220" w:rsidP="00B60264">
      <w:pPr>
        <w:spacing w:line="276" w:lineRule="auto"/>
        <w:ind w:left="284"/>
        <w:jc w:val="both"/>
        <w:rPr>
          <w:rFonts w:asciiTheme="majorHAnsi" w:eastAsiaTheme="minorEastAsia" w:hAnsiTheme="majorHAnsi"/>
        </w:rPr>
      </w:pPr>
    </w:p>
    <w:p w14:paraId="560B5231" w14:textId="2DDBC90B" w:rsidR="00C4053B" w:rsidRPr="0057051F" w:rsidRDefault="00C4053B" w:rsidP="00B60264">
      <w:pPr>
        <w:spacing w:line="276" w:lineRule="auto"/>
        <w:ind w:left="284"/>
        <w:jc w:val="both"/>
        <w:rPr>
          <w:rFonts w:asciiTheme="majorHAnsi" w:eastAsiaTheme="minorEastAsia" w:hAnsiTheme="majorHAnsi"/>
        </w:rPr>
      </w:pPr>
      <w:r w:rsidRPr="0057051F">
        <w:rPr>
          <w:rFonts w:asciiTheme="majorHAnsi" w:eastAsiaTheme="minorEastAsia" w:hAnsiTheme="majorHAnsi"/>
        </w:rPr>
        <w:t>Kot »izvedba« se upoštevajo novogradnje, rekonstrukcije in</w:t>
      </w:r>
      <w:r w:rsidR="00BD5C5C" w:rsidRPr="0057051F">
        <w:rPr>
          <w:rFonts w:asciiTheme="majorHAnsi" w:eastAsiaTheme="minorEastAsia" w:hAnsiTheme="majorHAnsi"/>
        </w:rPr>
        <w:t>/ali</w:t>
      </w:r>
      <w:r w:rsidRPr="0057051F">
        <w:rPr>
          <w:rFonts w:asciiTheme="majorHAnsi" w:eastAsiaTheme="minorEastAsia" w:hAnsiTheme="majorHAnsi"/>
        </w:rPr>
        <w:t xml:space="preserve"> sanacije.</w:t>
      </w:r>
    </w:p>
    <w:p w14:paraId="55AB6065" w14:textId="77777777" w:rsidR="00840135" w:rsidRPr="0057051F" w:rsidRDefault="00840135" w:rsidP="00B60264">
      <w:pPr>
        <w:spacing w:line="276" w:lineRule="auto"/>
        <w:ind w:left="284"/>
        <w:jc w:val="both"/>
        <w:rPr>
          <w:rFonts w:asciiTheme="majorHAnsi" w:eastAsiaTheme="minorEastAsia" w:hAnsiTheme="majorHAnsi"/>
        </w:rPr>
      </w:pPr>
    </w:p>
    <w:p w14:paraId="6D4224FA" w14:textId="7D26D44C" w:rsidR="00B60264" w:rsidRPr="0057051F" w:rsidRDefault="00B60264" w:rsidP="00B60264">
      <w:pPr>
        <w:spacing w:line="276" w:lineRule="auto"/>
        <w:ind w:left="284"/>
        <w:jc w:val="both"/>
        <w:rPr>
          <w:rFonts w:asciiTheme="majorHAnsi" w:eastAsiaTheme="minorEastAsia" w:hAnsiTheme="majorHAnsi"/>
        </w:rPr>
      </w:pPr>
      <w:r w:rsidRPr="0057051F">
        <w:rPr>
          <w:rFonts w:asciiTheme="majorHAnsi" w:eastAsiaTheme="minorEastAsia" w:hAnsiTheme="majorHAnsi"/>
        </w:rPr>
        <w:t>Posel šteje za dokončanega z dnem podpisa primopredajnega zapisnika.</w:t>
      </w:r>
    </w:p>
    <w:p w14:paraId="28AF5C74" w14:textId="77777777" w:rsidR="00EE02BB" w:rsidRPr="0057051F" w:rsidRDefault="00EE02BB" w:rsidP="00B60264">
      <w:pPr>
        <w:spacing w:line="276" w:lineRule="auto"/>
        <w:ind w:left="284"/>
        <w:jc w:val="both"/>
        <w:rPr>
          <w:rFonts w:asciiTheme="majorHAnsi" w:eastAsiaTheme="minorEastAsia" w:hAnsiTheme="majorHAnsi"/>
        </w:rPr>
      </w:pPr>
    </w:p>
    <w:p w14:paraId="7E969956" w14:textId="68220BAD" w:rsidR="00EE02BB" w:rsidRPr="00B60264" w:rsidRDefault="00840135" w:rsidP="00B60264">
      <w:pPr>
        <w:spacing w:line="276" w:lineRule="auto"/>
        <w:ind w:left="284"/>
        <w:jc w:val="both"/>
        <w:rPr>
          <w:rFonts w:asciiTheme="majorHAnsi" w:eastAsiaTheme="minorEastAsia" w:hAnsiTheme="majorHAnsi"/>
        </w:rPr>
      </w:pPr>
      <w:r w:rsidRPr="0057051F">
        <w:rPr>
          <w:rFonts w:asciiTheme="majorHAnsi" w:eastAsiaTheme="minorEastAsia" w:hAnsiTheme="majorHAnsi"/>
        </w:rPr>
        <w:t>Ponudnik lahko izpolnjevanje referenčnega posla iz točke a) in b) izkaže v okviru enega (istega) ali različnih referenčnih poslov.</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0DF1F607"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r w:rsidR="00515A1F" w:rsidRPr="00515A1F">
        <w:rPr>
          <w:rFonts w:asciiTheme="majorHAnsi" w:hAnsiTheme="majorHAnsi"/>
          <w:bCs/>
          <w:szCs w:val="20"/>
        </w:rPr>
        <w:t>Referenčni posli morajo biti potrjeni s strani naročnika referenčnega posla. Naročnik si v fazi pregleda ponudb pridržuje pravico zahtevati dodatna dokazila (npr. pogodba, končni obračuni itd.) ali referenčne posle preveriti pri naročniku referenčnega posla</w:t>
      </w:r>
      <w:r w:rsidRPr="00843ED0">
        <w:rPr>
          <w:rFonts w:asciiTheme="majorHAnsi" w:hAnsiTheme="majorHAnsi"/>
          <w:bCs/>
          <w:szCs w:val="20"/>
        </w:rPr>
        <w:t>.</w:t>
      </w:r>
    </w:p>
    <w:p w14:paraId="42CD8CD4" w14:textId="62A076F5" w:rsidR="000F1374" w:rsidRDefault="000F1374" w:rsidP="00773452">
      <w:pPr>
        <w:spacing w:line="276" w:lineRule="auto"/>
        <w:ind w:left="284"/>
        <w:jc w:val="both"/>
        <w:rPr>
          <w:rFonts w:asciiTheme="majorHAnsi" w:hAnsiTheme="majorHAnsi"/>
          <w:bCs/>
          <w:szCs w:val="20"/>
        </w:rPr>
      </w:pPr>
    </w:p>
    <w:p w14:paraId="59929D34" w14:textId="0A3C01A1" w:rsidR="00B60264" w:rsidRPr="003E4AE2" w:rsidRDefault="00B60264" w:rsidP="00B60264">
      <w:pPr>
        <w:pStyle w:val="Odstavekseznama"/>
        <w:numPr>
          <w:ilvl w:val="0"/>
          <w:numId w:val="9"/>
        </w:numPr>
        <w:spacing w:line="276" w:lineRule="auto"/>
        <w:jc w:val="both"/>
        <w:outlineLvl w:val="0"/>
        <w:rPr>
          <w:rFonts w:asciiTheme="majorHAnsi" w:hAnsiTheme="majorHAnsi"/>
          <w:b/>
        </w:rPr>
      </w:pPr>
      <w:r w:rsidRPr="003E4AE2">
        <w:rPr>
          <w:rFonts w:asciiTheme="majorHAnsi" w:hAnsiTheme="majorHAnsi"/>
          <w:b/>
        </w:rPr>
        <w:t>Pogoj (Vodja gradnje)</w:t>
      </w:r>
    </w:p>
    <w:p w14:paraId="29716B25" w14:textId="77777777" w:rsidR="00B60264" w:rsidRPr="003E4AE2" w:rsidRDefault="00B60264" w:rsidP="00B60264">
      <w:pPr>
        <w:spacing w:line="276" w:lineRule="auto"/>
        <w:ind w:left="284"/>
        <w:jc w:val="both"/>
        <w:rPr>
          <w:rFonts w:asciiTheme="majorHAnsi" w:eastAsiaTheme="minorEastAsia" w:hAnsiTheme="majorHAnsi"/>
        </w:rPr>
      </w:pPr>
      <w:r w:rsidRPr="003E4AE2">
        <w:rPr>
          <w:rFonts w:asciiTheme="majorHAnsi" w:eastAsiaTheme="minorEastAsia" w:hAnsiTheme="majorHAnsi"/>
        </w:rPr>
        <w:t>Ponudnik imenuje vodjo gradnje, ki izpolnjuje vse z zakonom predpisane pogoje za opravljanje navedene funkcije in je pri njem zaposlen.</w:t>
      </w:r>
    </w:p>
    <w:p w14:paraId="1340C36D" w14:textId="77777777" w:rsidR="00637E19" w:rsidRPr="003E4AE2" w:rsidRDefault="00637E19" w:rsidP="00B60264">
      <w:pPr>
        <w:spacing w:line="276" w:lineRule="auto"/>
        <w:ind w:left="284"/>
        <w:jc w:val="both"/>
        <w:rPr>
          <w:rFonts w:asciiTheme="majorHAnsi" w:eastAsiaTheme="minorEastAsia" w:hAnsiTheme="majorHAnsi"/>
        </w:rPr>
      </w:pPr>
    </w:p>
    <w:p w14:paraId="30547878" w14:textId="5CFC5D41" w:rsidR="00637E19" w:rsidRPr="003E4AE2" w:rsidRDefault="00637E19" w:rsidP="00B60264">
      <w:pPr>
        <w:spacing w:line="276" w:lineRule="auto"/>
        <w:ind w:left="284"/>
        <w:jc w:val="both"/>
        <w:rPr>
          <w:rFonts w:asciiTheme="majorHAnsi" w:eastAsiaTheme="minorEastAsia" w:hAnsiTheme="majorHAnsi"/>
        </w:rPr>
      </w:pPr>
      <w:r w:rsidRPr="003E4AE2">
        <w:rPr>
          <w:rFonts w:asciiTheme="majorHAnsi" w:eastAsiaTheme="minorEastAsia" w:hAnsiTheme="majorHAnsi"/>
        </w:rPr>
        <w:t>Ponudnik mora za imenovanega vodjo gradnje izkazati, da je slednji v zadnjih petih letih pred rokom za oddajo ponudb sodeloval kot vodja gradnje ali vodja del pri izvedbi najmanj dveh istovrstnih poslov. Naročnik bo kot istovrstni posel priznak vsak posel, ki je obsegal:</w:t>
      </w:r>
    </w:p>
    <w:p w14:paraId="02183D35" w14:textId="63EE0FCC" w:rsidR="00637E19" w:rsidRPr="003E4AE2" w:rsidRDefault="00A354CC" w:rsidP="00637E19">
      <w:pPr>
        <w:pStyle w:val="Odstavekseznama"/>
        <w:numPr>
          <w:ilvl w:val="0"/>
          <w:numId w:val="40"/>
        </w:numPr>
        <w:spacing w:line="276" w:lineRule="auto"/>
        <w:jc w:val="both"/>
        <w:rPr>
          <w:rFonts w:asciiTheme="majorHAnsi" w:eastAsiaTheme="minorEastAsia" w:hAnsiTheme="majorHAnsi"/>
        </w:rPr>
      </w:pPr>
      <w:r w:rsidRPr="007626BF">
        <w:rPr>
          <w:rFonts w:asciiTheme="majorHAnsi" w:eastAsiaTheme="minorEastAsia" w:hAnsiTheme="majorHAnsi"/>
        </w:rPr>
        <w:t>izvedbo zunanjih urbanih ureditev, javnih površin z ozelenitvijo in/ali gradnjo opornih zidov v javnem prostoru</w:t>
      </w:r>
      <w:r w:rsidR="00637E19" w:rsidRPr="003E4AE2">
        <w:rPr>
          <w:rFonts w:asciiTheme="majorHAnsi" w:eastAsiaTheme="minorEastAsia" w:hAnsiTheme="majorHAnsi"/>
        </w:rPr>
        <w:t>) ter</w:t>
      </w:r>
    </w:p>
    <w:p w14:paraId="76F0C9D5" w14:textId="77777777" w:rsidR="00637E19" w:rsidRPr="003E4AE2" w:rsidRDefault="00637E19" w:rsidP="00637E19">
      <w:pPr>
        <w:pStyle w:val="Odstavekseznama"/>
        <w:numPr>
          <w:ilvl w:val="0"/>
          <w:numId w:val="40"/>
        </w:numPr>
        <w:spacing w:line="276" w:lineRule="auto"/>
        <w:jc w:val="both"/>
        <w:rPr>
          <w:rFonts w:asciiTheme="majorHAnsi" w:eastAsiaTheme="minorEastAsia" w:hAnsiTheme="majorHAnsi"/>
        </w:rPr>
      </w:pPr>
      <w:r w:rsidRPr="003E4AE2">
        <w:rPr>
          <w:rFonts w:asciiTheme="majorHAnsi" w:eastAsiaTheme="minorEastAsia" w:hAnsiTheme="majorHAnsi"/>
        </w:rPr>
        <w:t>izvedbo prometnih površin (npr. ceste) ter pripadajoče infrastrukture (npr. meteorna kanalizacija, odvodnjavanje, javna razsvetljava).</w:t>
      </w:r>
    </w:p>
    <w:p w14:paraId="0E7BD756" w14:textId="77777777" w:rsidR="00637E19" w:rsidRPr="003E4AE2" w:rsidRDefault="00637E19" w:rsidP="00637E19">
      <w:pPr>
        <w:spacing w:line="276" w:lineRule="auto"/>
        <w:ind w:left="284"/>
        <w:jc w:val="both"/>
        <w:rPr>
          <w:rFonts w:asciiTheme="majorHAnsi" w:eastAsiaTheme="minorEastAsia" w:hAnsiTheme="majorHAnsi"/>
        </w:rPr>
      </w:pPr>
    </w:p>
    <w:p w14:paraId="4000B876" w14:textId="77777777" w:rsidR="00637E19" w:rsidRPr="003E4AE2" w:rsidRDefault="00637E19" w:rsidP="00637E19">
      <w:pPr>
        <w:spacing w:line="276" w:lineRule="auto"/>
        <w:ind w:left="284"/>
        <w:jc w:val="both"/>
        <w:rPr>
          <w:rFonts w:asciiTheme="majorHAnsi" w:eastAsiaTheme="minorEastAsia" w:hAnsiTheme="majorHAnsi"/>
        </w:rPr>
      </w:pPr>
      <w:r w:rsidRPr="003E4AE2">
        <w:rPr>
          <w:rFonts w:asciiTheme="majorHAnsi" w:eastAsiaTheme="minorEastAsia" w:hAnsiTheme="majorHAnsi"/>
        </w:rPr>
        <w:t>Kot »izvedba« se upoštevajo novogradnje, rekonstrukcije in/ali sanacije.</w:t>
      </w:r>
    </w:p>
    <w:p w14:paraId="76B165E0" w14:textId="77777777" w:rsidR="00637E19" w:rsidRPr="003E4AE2" w:rsidRDefault="00637E19" w:rsidP="00637E19">
      <w:pPr>
        <w:spacing w:line="276" w:lineRule="auto"/>
        <w:ind w:left="284"/>
        <w:jc w:val="both"/>
        <w:rPr>
          <w:rFonts w:asciiTheme="majorHAnsi" w:eastAsiaTheme="minorEastAsia" w:hAnsiTheme="majorHAnsi"/>
        </w:rPr>
      </w:pPr>
    </w:p>
    <w:p w14:paraId="0E9E2881" w14:textId="77777777" w:rsidR="00637E19" w:rsidRPr="003E4AE2" w:rsidRDefault="00637E19" w:rsidP="00637E19">
      <w:pPr>
        <w:spacing w:line="276" w:lineRule="auto"/>
        <w:ind w:left="284"/>
        <w:jc w:val="both"/>
        <w:rPr>
          <w:rFonts w:asciiTheme="majorHAnsi" w:eastAsiaTheme="minorEastAsia" w:hAnsiTheme="majorHAnsi"/>
        </w:rPr>
      </w:pPr>
      <w:r w:rsidRPr="003E4AE2">
        <w:rPr>
          <w:rFonts w:asciiTheme="majorHAnsi" w:eastAsiaTheme="minorEastAsia" w:hAnsiTheme="majorHAnsi"/>
        </w:rPr>
        <w:lastRenderedPageBreak/>
        <w:t>Posel šteje za dokončanega z dnem podpisa primopredajnega zapisnika.</w:t>
      </w:r>
    </w:p>
    <w:p w14:paraId="6484A684" w14:textId="77777777" w:rsidR="00637E19" w:rsidRPr="003E4AE2" w:rsidRDefault="00637E19" w:rsidP="00637E19">
      <w:pPr>
        <w:spacing w:line="276" w:lineRule="auto"/>
        <w:ind w:left="284"/>
        <w:jc w:val="both"/>
        <w:rPr>
          <w:rFonts w:asciiTheme="majorHAnsi" w:eastAsiaTheme="minorEastAsia" w:hAnsiTheme="majorHAnsi"/>
        </w:rPr>
      </w:pPr>
    </w:p>
    <w:p w14:paraId="4FF504FF" w14:textId="77777777" w:rsidR="00637E19" w:rsidRPr="003E4AE2" w:rsidRDefault="00637E19" w:rsidP="00637E19">
      <w:pPr>
        <w:spacing w:line="276" w:lineRule="auto"/>
        <w:ind w:left="284"/>
        <w:jc w:val="both"/>
        <w:rPr>
          <w:rFonts w:asciiTheme="majorHAnsi" w:eastAsiaTheme="minorEastAsia" w:hAnsiTheme="majorHAnsi"/>
        </w:rPr>
      </w:pPr>
      <w:r w:rsidRPr="003E4AE2">
        <w:rPr>
          <w:rFonts w:asciiTheme="majorHAnsi" w:eastAsiaTheme="minorEastAsia" w:hAnsiTheme="majorHAnsi"/>
        </w:rPr>
        <w:t>Ponudnik lahko izpolnjevanje referenčnega posla iz točke a) in b) izkaže v okviru enega (istega) ali različnih referenčnih poslov.</w:t>
      </w:r>
    </w:p>
    <w:p w14:paraId="7F282E3F" w14:textId="77777777" w:rsidR="00B60264" w:rsidRPr="003E4AE2"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3E4AE2">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748EC1A2" w14:textId="77777777" w:rsidR="00D30A94" w:rsidRPr="00CF4CE5" w:rsidRDefault="00D30A94" w:rsidP="00D30A94">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ustrezno mesto obrazca </w:t>
      </w:r>
      <w:r w:rsidRPr="005A14EB">
        <w:rPr>
          <w:rFonts w:asciiTheme="majorHAnsi" w:eastAsiaTheme="minorEastAsia" w:hAnsiTheme="majorHAnsi"/>
          <w:b/>
          <w:bCs/>
        </w:rPr>
        <w:t>Obr. Kadri</w:t>
      </w:r>
      <w:r>
        <w:rPr>
          <w:rFonts w:asciiTheme="majorHAnsi" w:eastAsiaTheme="minorEastAsia" w:hAnsiTheme="majorHAnsi"/>
          <w:b/>
          <w:bCs/>
        </w:rPr>
        <w:t xml:space="preserve"> </w:t>
      </w:r>
      <w:r>
        <w:rPr>
          <w:rFonts w:asciiTheme="majorHAnsi" w:eastAsiaTheme="minorEastAsia" w:hAnsiTheme="majorHAnsi"/>
        </w:rPr>
        <w:t xml:space="preserve">ter </w:t>
      </w:r>
      <w:r>
        <w:rPr>
          <w:rFonts w:asciiTheme="majorHAnsi" w:eastAsiaTheme="minorEastAsia" w:hAnsiTheme="majorHAnsi"/>
          <w:b/>
          <w:bCs/>
        </w:rPr>
        <w:t>Obr. Referenčni posli kadrov</w:t>
      </w:r>
      <w:r w:rsidRPr="00B60264">
        <w:rPr>
          <w:rFonts w:asciiTheme="majorHAnsi" w:eastAsiaTheme="minorEastAsia" w:hAnsiTheme="majorHAnsi"/>
        </w:rPr>
        <w:t xml:space="preserve">. </w:t>
      </w:r>
      <w:r>
        <w:rPr>
          <w:rFonts w:asciiTheme="majorHAnsi" w:hAnsiTheme="majorHAnsi"/>
          <w:bCs/>
          <w:szCs w:val="20"/>
        </w:rPr>
        <w:t>Referenčni posli morajo biti potrjeni s strani naročnika referenčnega posla.</w:t>
      </w:r>
      <w:r w:rsidRPr="00843ED0">
        <w:rPr>
          <w:rFonts w:asciiTheme="majorHAnsi" w:hAnsiTheme="majorHAnsi"/>
          <w:bCs/>
          <w:szCs w:val="20"/>
        </w:rPr>
        <w:t xml:space="preserve"> Naročnik si v fazi pregleda ponudb pridržuje pravico zahtevati </w:t>
      </w:r>
      <w:r>
        <w:rPr>
          <w:rFonts w:asciiTheme="majorHAnsi" w:hAnsiTheme="majorHAnsi"/>
          <w:bCs/>
          <w:szCs w:val="20"/>
        </w:rPr>
        <w:t xml:space="preserve">dodatna dokazila (npr. pogodba, končni obračuni itd.) ali </w:t>
      </w:r>
      <w:r w:rsidRPr="00843ED0">
        <w:rPr>
          <w:rFonts w:asciiTheme="majorHAnsi" w:hAnsiTheme="majorHAnsi"/>
          <w:bCs/>
          <w:szCs w:val="20"/>
        </w:rPr>
        <w:t>referenčn</w:t>
      </w:r>
      <w:r>
        <w:rPr>
          <w:rFonts w:asciiTheme="majorHAnsi" w:hAnsiTheme="majorHAnsi"/>
          <w:bCs/>
          <w:szCs w:val="20"/>
        </w:rPr>
        <w:t>e posle preveriti pri naročniku referenčnega posla</w:t>
      </w:r>
      <w:r w:rsidRPr="00843ED0">
        <w:rPr>
          <w:rFonts w:asciiTheme="majorHAnsi" w:hAnsiTheme="majorHAnsi"/>
          <w:bCs/>
          <w:szCs w:val="20"/>
        </w:rPr>
        <w:t>.</w:t>
      </w:r>
      <w:r>
        <w:rPr>
          <w:rFonts w:asciiTheme="majorHAnsi" w:hAnsiTheme="majorHAnsi"/>
          <w:bCs/>
          <w:szCs w:val="20"/>
        </w:rPr>
        <w:t xml:space="preserve"> </w:t>
      </w:r>
      <w:r w:rsidRPr="00B60264">
        <w:rPr>
          <w:rFonts w:asciiTheme="majorHAnsi" w:eastAsiaTheme="minorEastAsia" w:hAnsiTheme="majorHAnsi"/>
        </w:rPr>
        <w:t>Naročnik si</w:t>
      </w:r>
      <w:r>
        <w:rPr>
          <w:rFonts w:asciiTheme="majorHAnsi" w:eastAsiaTheme="minorEastAsia" w:hAnsiTheme="majorHAnsi"/>
        </w:rPr>
        <w:t xml:space="preserve"> prav tako</w:t>
      </w:r>
      <w:r w:rsidRPr="00B60264">
        <w:rPr>
          <w:rFonts w:asciiTheme="majorHAnsi" w:eastAsiaTheme="minorEastAsia" w:hAnsiTheme="majorHAnsi"/>
        </w:rPr>
        <w:t xml:space="preserve"> pridržuje pravico zahtevati dodatna dokazila v zvezi z izkazovanjem izpolnjevanja predmetnega pogoja (npr. kopija pogodbe o zaposlitvi</w:t>
      </w:r>
      <w:r>
        <w:rPr>
          <w:rFonts w:asciiTheme="majorHAnsi" w:eastAsiaTheme="minorEastAsia" w:hAnsiTheme="majorHAnsi"/>
        </w:rPr>
        <w:t>, M-1 obrazec</w:t>
      </w:r>
      <w:r w:rsidRPr="00B60264">
        <w:rPr>
          <w:rFonts w:asciiTheme="majorHAnsi" w:eastAsiaTheme="minorEastAsia" w:hAnsiTheme="majorHAnsi"/>
        </w:rPr>
        <w:t>) ali zakonskih zahtev za opravljanje navedene funkcije (npr. potrdilo pristojne zbornice</w:t>
      </w:r>
      <w:r w:rsidRPr="00CF4CE5">
        <w:rPr>
          <w:rFonts w:asciiTheme="majorHAnsi" w:eastAsiaTheme="minorEastAsia" w:hAnsiTheme="majorHAnsi"/>
        </w:rPr>
        <w:t>).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04AD6CC4" w14:textId="0F989D57"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w:t>
      </w:r>
      <w:r w:rsidR="00495B13">
        <w:rPr>
          <w:rFonts w:asciiTheme="majorHAnsi" w:eastAsiaTheme="minorEastAsia" w:hAnsiTheme="majorHAnsi"/>
        </w:rPr>
        <w:t>,</w:t>
      </w:r>
      <w:r w:rsidRPr="00F64394">
        <w:rPr>
          <w:rFonts w:asciiTheme="majorHAnsi" w:eastAsiaTheme="minorEastAsia" w:hAnsiTheme="majorHAnsi"/>
        </w:rPr>
        <w:t xml:space="preserve"> 133/23</w:t>
      </w:r>
      <w:r w:rsidR="00495B13">
        <w:rPr>
          <w:rFonts w:asciiTheme="majorHAnsi" w:eastAsiaTheme="minorEastAsia" w:hAnsiTheme="majorHAnsi"/>
        </w:rPr>
        <w:t xml:space="preserve"> in 85/24 – ZAID-A</w:t>
      </w:r>
      <w:r w:rsidRPr="005A14EB">
        <w:rPr>
          <w:rFonts w:asciiTheme="majorHAnsi" w:eastAsiaTheme="minorEastAsia" w:hAnsiTheme="majorHAnsi"/>
        </w:rPr>
        <w:t>)</w:t>
      </w:r>
      <w:r w:rsidR="00EB5262">
        <w:rPr>
          <w:rFonts w:asciiTheme="majorHAnsi" w:eastAsiaTheme="minorEastAsia" w:hAnsiTheme="majorHAnsi"/>
        </w:rPr>
        <w:t>,</w:t>
      </w:r>
      <w:r w:rsidRPr="005A14EB">
        <w:rPr>
          <w:rFonts w:asciiTheme="majorHAnsi" w:eastAsiaTheme="minorEastAsia" w:hAnsiTheme="majorHAnsi"/>
        </w:rPr>
        <w:t xml:space="preserve"> in sicer za škodo, ki bi utegnila nastati naročniku in tretjim osebam v zvezi z opravljanjem ponudnikove dejavnosti</w:t>
      </w:r>
      <w:r w:rsidR="00EB5262">
        <w:rPr>
          <w:rFonts w:asciiTheme="majorHAnsi" w:eastAsiaTheme="minorEastAsia" w:hAnsiTheme="majorHAnsi"/>
        </w:rPr>
        <w:t>,</w:t>
      </w:r>
      <w:r w:rsidRPr="005A14EB">
        <w:rPr>
          <w:rFonts w:asciiTheme="majorHAnsi" w:eastAsiaTheme="minorEastAsia" w:hAnsiTheme="majorHAnsi"/>
        </w:rPr>
        <w:t xml:space="preserve">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0" w:name="_Hlk115358208"/>
      <w:r w:rsidRPr="005A14EB">
        <w:rPr>
          <w:rFonts w:asciiTheme="majorHAnsi" w:eastAsiaTheme="minorEastAsia" w:hAnsiTheme="majorHAnsi"/>
          <w:b/>
          <w:bCs/>
        </w:rPr>
        <w:t>fotokopije veljavne zavarovalne police</w:t>
      </w:r>
      <w:bookmarkEnd w:id="10"/>
      <w:r w:rsidRPr="005A14EB">
        <w:rPr>
          <w:rFonts w:asciiTheme="majorHAnsi" w:eastAsiaTheme="minorEastAsia" w:hAnsiTheme="majorHAnsi"/>
        </w:rPr>
        <w:t>.</w:t>
      </w:r>
    </w:p>
    <w:p w14:paraId="6B5B2DDA" w14:textId="77777777" w:rsidR="00C34D62" w:rsidRDefault="00C34D62" w:rsidP="00F703C2">
      <w:pPr>
        <w:spacing w:line="276" w:lineRule="auto"/>
        <w:ind w:left="284"/>
        <w:jc w:val="both"/>
        <w:rPr>
          <w:rFonts w:asciiTheme="majorHAnsi" w:eastAsiaTheme="minorEastAsia" w:hAnsiTheme="majorHAnsi"/>
        </w:rPr>
      </w:pPr>
      <w:bookmarkStart w:id="11" w:name="_Hlk141894867"/>
    </w:p>
    <w:p w14:paraId="448C61FC" w14:textId="295DA3FA" w:rsidR="00DB0505" w:rsidRPr="00C307D9" w:rsidRDefault="00DB0505" w:rsidP="00DB0505">
      <w:pPr>
        <w:pStyle w:val="Odstavekseznama"/>
        <w:numPr>
          <w:ilvl w:val="0"/>
          <w:numId w:val="9"/>
        </w:numPr>
        <w:spacing w:line="276" w:lineRule="auto"/>
        <w:jc w:val="both"/>
        <w:outlineLvl w:val="0"/>
        <w:rPr>
          <w:rFonts w:asciiTheme="majorHAnsi" w:hAnsiTheme="majorHAnsi"/>
          <w:b/>
        </w:rPr>
      </w:pPr>
      <w:r w:rsidRPr="00C307D9">
        <w:rPr>
          <w:rFonts w:asciiTheme="majorHAnsi" w:hAnsiTheme="majorHAnsi"/>
          <w:b/>
        </w:rPr>
        <w:t>Pogoj (Zahteve iz UreZeJN</w:t>
      </w:r>
      <w:r w:rsidR="00C307D9" w:rsidRPr="00C307D9">
        <w:rPr>
          <w:rFonts w:asciiTheme="majorHAnsi" w:hAnsiTheme="majorHAnsi"/>
          <w:b/>
        </w:rPr>
        <w:t>-2</w:t>
      </w:r>
      <w:r w:rsidRPr="00C307D9">
        <w:rPr>
          <w:rFonts w:asciiTheme="majorHAnsi" w:hAnsiTheme="majorHAnsi"/>
          <w:b/>
        </w:rPr>
        <w:t>)</w:t>
      </w:r>
    </w:p>
    <w:p w14:paraId="2F609C08" w14:textId="4DE930CA" w:rsidR="00D725BD" w:rsidRDefault="00D725BD" w:rsidP="00DB0505">
      <w:pPr>
        <w:spacing w:line="276" w:lineRule="auto"/>
        <w:ind w:left="284"/>
        <w:jc w:val="both"/>
        <w:outlineLvl w:val="0"/>
        <w:rPr>
          <w:rFonts w:asciiTheme="majorHAnsi" w:hAnsiTheme="majorHAnsi"/>
          <w:bCs/>
        </w:rPr>
      </w:pPr>
      <w:r w:rsidRPr="00C307D9">
        <w:rPr>
          <w:rFonts w:asciiTheme="majorHAnsi" w:hAnsiTheme="majorHAnsi"/>
          <w:bCs/>
        </w:rPr>
        <w:t>Ponudnik z oddajo ponudbe potrjuje, da je seznanjen z zahtevami Uredbe o zelenem javnem naročanju (Uradni list RS, št. 51/17, 64/19, 121/21, 132/23 in 43/25) in bo pri izvedbi del upošteva</w:t>
      </w:r>
      <w:r w:rsidR="00C307D9" w:rsidRPr="00C307D9">
        <w:rPr>
          <w:rFonts w:asciiTheme="majorHAnsi" w:hAnsiTheme="majorHAnsi"/>
          <w:bCs/>
        </w:rPr>
        <w:t>l</w:t>
      </w:r>
      <w:r w:rsidRPr="00C307D9">
        <w:rPr>
          <w:rFonts w:asciiTheme="majorHAnsi" w:hAnsiTheme="majorHAnsi"/>
          <w:bCs/>
        </w:rPr>
        <w:t xml:space="preserve"> zahtev</w:t>
      </w:r>
      <w:r w:rsidR="00FF52F8">
        <w:rPr>
          <w:rFonts w:asciiTheme="majorHAnsi" w:hAnsiTheme="majorHAnsi"/>
          <w:bCs/>
        </w:rPr>
        <w:t>e</w:t>
      </w:r>
      <w:r w:rsidR="001868BA">
        <w:rPr>
          <w:rFonts w:asciiTheme="majorHAnsi" w:hAnsiTheme="majorHAnsi"/>
          <w:bCs/>
        </w:rPr>
        <w:t xml:space="preserve"> naročnika</w:t>
      </w:r>
      <w:r w:rsidR="006D340F">
        <w:rPr>
          <w:rFonts w:asciiTheme="majorHAnsi" w:hAnsiTheme="majorHAnsi"/>
          <w:bCs/>
        </w:rPr>
        <w:t>, navedene v nadaljevanju</w:t>
      </w:r>
      <w:r w:rsidR="00FF52F8">
        <w:rPr>
          <w:rFonts w:asciiTheme="majorHAnsi" w:hAnsiTheme="majorHAnsi"/>
          <w:bCs/>
        </w:rPr>
        <w:t>:</w:t>
      </w:r>
      <w:r w:rsidR="001868BA">
        <w:rPr>
          <w:rFonts w:asciiTheme="majorHAnsi" w:hAnsiTheme="majorHAnsi"/>
          <w:bCs/>
        </w:rPr>
        <w:t xml:space="preserve"> </w:t>
      </w:r>
    </w:p>
    <w:p w14:paraId="6F4BC678" w14:textId="082646B1" w:rsidR="00D725BD" w:rsidRDefault="00341DF3" w:rsidP="00F25C35">
      <w:pPr>
        <w:pStyle w:val="Odstavekseznama"/>
        <w:numPr>
          <w:ilvl w:val="0"/>
          <w:numId w:val="7"/>
        </w:numPr>
        <w:spacing w:line="276" w:lineRule="auto"/>
        <w:jc w:val="both"/>
        <w:outlineLvl w:val="0"/>
        <w:rPr>
          <w:rFonts w:asciiTheme="majorHAnsi" w:hAnsiTheme="majorHAnsi"/>
          <w:bCs/>
        </w:rPr>
      </w:pPr>
      <w:r>
        <w:rPr>
          <w:rFonts w:asciiTheme="majorHAnsi" w:hAnsiTheme="majorHAnsi"/>
          <w:bCs/>
        </w:rPr>
        <w:t>(drugi odstavek 6. člena</w:t>
      </w:r>
      <w:r w:rsidR="002A4554" w:rsidRPr="002A4554">
        <w:rPr>
          <w:rFonts w:asciiTheme="majorHAnsi" w:hAnsiTheme="majorHAnsi"/>
          <w:bCs/>
        </w:rPr>
        <w:t xml:space="preserve"> </w:t>
      </w:r>
      <w:r w:rsidR="002A4554">
        <w:rPr>
          <w:rFonts w:asciiTheme="majorHAnsi" w:hAnsiTheme="majorHAnsi"/>
          <w:bCs/>
        </w:rPr>
        <w:t>UreZeJN-2</w:t>
      </w:r>
      <w:r>
        <w:rPr>
          <w:rFonts w:asciiTheme="majorHAnsi" w:hAnsiTheme="majorHAnsi"/>
          <w:bCs/>
        </w:rPr>
        <w:t xml:space="preserve">, </w:t>
      </w:r>
      <w:r w:rsidRPr="00AD0AE1">
        <w:rPr>
          <w:rFonts w:asciiTheme="majorHAnsi" w:hAnsiTheme="majorHAnsi"/>
          <w:b/>
        </w:rPr>
        <w:t>točka 16</w:t>
      </w:r>
      <w:r>
        <w:rPr>
          <w:rFonts w:asciiTheme="majorHAnsi" w:hAnsiTheme="majorHAnsi"/>
          <w:bCs/>
        </w:rPr>
        <w:t xml:space="preserve">): </w:t>
      </w:r>
      <w:r w:rsidR="00F25C35" w:rsidRPr="00F25C35">
        <w:rPr>
          <w:rFonts w:asciiTheme="majorHAnsi" w:hAnsiTheme="majorHAnsi"/>
          <w:bCs/>
        </w:rPr>
        <w:t xml:space="preserve">recikliran asfaltni granulat (rezkanec), ki nastane pri frezanju obstoječih asfaltnih površin, </w:t>
      </w:r>
      <w:r w:rsidR="001B0846">
        <w:rPr>
          <w:rFonts w:asciiTheme="majorHAnsi" w:hAnsiTheme="majorHAnsi"/>
          <w:bCs/>
        </w:rPr>
        <w:t xml:space="preserve">se </w:t>
      </w:r>
      <w:r w:rsidR="00F25C35" w:rsidRPr="00F25C35">
        <w:rPr>
          <w:rFonts w:asciiTheme="majorHAnsi" w:hAnsiTheme="majorHAnsi"/>
          <w:bCs/>
        </w:rPr>
        <w:t>uporabi v največji tehnično in ekonomsko upravičeni meri. Če količina nastalega rezkanega materiala ni zadostna, ali če njegova uporaba v novih bituminiziranih zmeseh tehnično ni mogoča ali ekonomsko upravičena, se lahko uporabi v nižjih plasteh vozišča (tampon, posteljica) ali v drugih elementih ureditv</w:t>
      </w:r>
      <w:r w:rsidR="00F25C35">
        <w:rPr>
          <w:rFonts w:asciiTheme="majorHAnsi" w:hAnsiTheme="majorHAnsi"/>
          <w:bCs/>
        </w:rPr>
        <w:t>e;</w:t>
      </w:r>
    </w:p>
    <w:p w14:paraId="674B1DAD" w14:textId="4C0E1A0C" w:rsidR="00F25C35" w:rsidRPr="005D66F4" w:rsidRDefault="00AD0AE1" w:rsidP="00F25C35">
      <w:pPr>
        <w:pStyle w:val="Odstavekseznama"/>
        <w:numPr>
          <w:ilvl w:val="0"/>
          <w:numId w:val="7"/>
        </w:numPr>
        <w:spacing w:line="276" w:lineRule="auto"/>
        <w:jc w:val="both"/>
        <w:outlineLvl w:val="0"/>
        <w:rPr>
          <w:rFonts w:asciiTheme="majorHAnsi" w:hAnsiTheme="majorHAnsi"/>
          <w:bCs/>
        </w:rPr>
      </w:pPr>
      <w:r>
        <w:rPr>
          <w:rFonts w:asciiTheme="majorHAnsi" w:hAnsiTheme="majorHAnsi"/>
          <w:bCs/>
        </w:rPr>
        <w:t>(drugi odstavek 6. člena</w:t>
      </w:r>
      <w:r w:rsidR="002A4554" w:rsidRPr="002A4554">
        <w:rPr>
          <w:rFonts w:asciiTheme="majorHAnsi" w:hAnsiTheme="majorHAnsi"/>
          <w:bCs/>
        </w:rPr>
        <w:t xml:space="preserve"> </w:t>
      </w:r>
      <w:r w:rsidR="002A4554">
        <w:rPr>
          <w:rFonts w:asciiTheme="majorHAnsi" w:hAnsiTheme="majorHAnsi"/>
          <w:bCs/>
        </w:rPr>
        <w:t>UreZeJN-2</w:t>
      </w:r>
      <w:r>
        <w:rPr>
          <w:rFonts w:asciiTheme="majorHAnsi" w:hAnsiTheme="majorHAnsi"/>
          <w:bCs/>
        </w:rPr>
        <w:t xml:space="preserve">, </w:t>
      </w:r>
      <w:r w:rsidRPr="00AD0AE1">
        <w:rPr>
          <w:rFonts w:asciiTheme="majorHAnsi" w:hAnsiTheme="majorHAnsi"/>
          <w:b/>
        </w:rPr>
        <w:t>točka 25</w:t>
      </w:r>
      <w:r>
        <w:rPr>
          <w:rFonts w:asciiTheme="majorHAnsi" w:hAnsiTheme="majorHAnsi"/>
          <w:bCs/>
        </w:rPr>
        <w:t xml:space="preserve">): </w:t>
      </w:r>
      <w:r w:rsidR="005D66F4" w:rsidRPr="00341DF3">
        <w:rPr>
          <w:rFonts w:asciiTheme="majorHAnsi" w:hAnsiTheme="majorHAnsi"/>
          <w:bCs/>
        </w:rPr>
        <w:t>vsaj 100 % vseh zasajenih okrasnih rastlin (dreves, grmovnic in trajnic) mora biti prilagojenih lokalnim razmeram gojenja. Uporaba invazivnih tujerodnih vrst ni dopustna;</w:t>
      </w:r>
    </w:p>
    <w:p w14:paraId="08A2CC18" w14:textId="09AA297E" w:rsidR="005D66F4" w:rsidRPr="001B0846" w:rsidRDefault="00AD0AE1" w:rsidP="00F25C35">
      <w:pPr>
        <w:pStyle w:val="Odstavekseznama"/>
        <w:numPr>
          <w:ilvl w:val="0"/>
          <w:numId w:val="7"/>
        </w:numPr>
        <w:spacing w:line="276" w:lineRule="auto"/>
        <w:jc w:val="both"/>
        <w:outlineLvl w:val="0"/>
        <w:rPr>
          <w:rFonts w:asciiTheme="majorHAnsi" w:hAnsiTheme="majorHAnsi"/>
          <w:bCs/>
        </w:rPr>
      </w:pPr>
      <w:r>
        <w:rPr>
          <w:rFonts w:asciiTheme="majorHAnsi" w:hAnsiTheme="majorHAnsi"/>
          <w:bCs/>
        </w:rPr>
        <w:t>(drugi odstavek 6. člena</w:t>
      </w:r>
      <w:r w:rsidR="002A4554" w:rsidRPr="002A4554">
        <w:rPr>
          <w:rFonts w:asciiTheme="majorHAnsi" w:hAnsiTheme="majorHAnsi"/>
          <w:bCs/>
        </w:rPr>
        <w:t xml:space="preserve"> </w:t>
      </w:r>
      <w:r w:rsidR="002A4554">
        <w:rPr>
          <w:rFonts w:asciiTheme="majorHAnsi" w:hAnsiTheme="majorHAnsi"/>
          <w:bCs/>
        </w:rPr>
        <w:t>UreZeJN-2</w:t>
      </w:r>
      <w:r>
        <w:rPr>
          <w:rFonts w:asciiTheme="majorHAnsi" w:hAnsiTheme="majorHAnsi"/>
          <w:bCs/>
        </w:rPr>
        <w:t xml:space="preserve">, </w:t>
      </w:r>
      <w:r w:rsidRPr="00AD0AE1">
        <w:rPr>
          <w:rFonts w:asciiTheme="majorHAnsi" w:hAnsiTheme="majorHAnsi"/>
          <w:b/>
        </w:rPr>
        <w:t>točka 26</w:t>
      </w:r>
      <w:r>
        <w:rPr>
          <w:rFonts w:asciiTheme="majorHAnsi" w:hAnsiTheme="majorHAnsi"/>
          <w:bCs/>
        </w:rPr>
        <w:t xml:space="preserve">): </w:t>
      </w:r>
      <w:r w:rsidR="001B0846" w:rsidRPr="00341DF3">
        <w:rPr>
          <w:rFonts w:asciiTheme="majorHAnsi" w:hAnsiTheme="majorHAnsi"/>
          <w:bCs/>
        </w:rPr>
        <w:t>vsaj 50 % vseh zasajenih okrasnih rastlin mora biti medonosnih vrst;</w:t>
      </w:r>
    </w:p>
    <w:p w14:paraId="107A404A" w14:textId="4CF08233" w:rsidR="001B0846" w:rsidRPr="0067092D" w:rsidRDefault="00AD0AE1" w:rsidP="00F25C35">
      <w:pPr>
        <w:pStyle w:val="Odstavekseznama"/>
        <w:numPr>
          <w:ilvl w:val="0"/>
          <w:numId w:val="7"/>
        </w:numPr>
        <w:spacing w:line="276" w:lineRule="auto"/>
        <w:jc w:val="both"/>
        <w:outlineLvl w:val="0"/>
        <w:rPr>
          <w:rFonts w:asciiTheme="majorHAnsi" w:hAnsiTheme="majorHAnsi"/>
          <w:bCs/>
        </w:rPr>
      </w:pPr>
      <w:r>
        <w:rPr>
          <w:rFonts w:asciiTheme="majorHAnsi" w:hAnsiTheme="majorHAnsi"/>
          <w:bCs/>
        </w:rPr>
        <w:t>(drugi odstavek 6. člena</w:t>
      </w:r>
      <w:r w:rsidR="002A4554" w:rsidRPr="002A4554">
        <w:rPr>
          <w:rFonts w:asciiTheme="majorHAnsi" w:hAnsiTheme="majorHAnsi"/>
          <w:bCs/>
        </w:rPr>
        <w:t xml:space="preserve"> </w:t>
      </w:r>
      <w:r w:rsidR="002A4554">
        <w:rPr>
          <w:rFonts w:asciiTheme="majorHAnsi" w:hAnsiTheme="majorHAnsi"/>
          <w:bCs/>
        </w:rPr>
        <w:t>UreZeJN-2</w:t>
      </w:r>
      <w:r>
        <w:rPr>
          <w:rFonts w:asciiTheme="majorHAnsi" w:hAnsiTheme="majorHAnsi"/>
          <w:bCs/>
        </w:rPr>
        <w:t xml:space="preserve">, </w:t>
      </w:r>
      <w:r w:rsidRPr="00AD0AE1">
        <w:rPr>
          <w:rFonts w:asciiTheme="majorHAnsi" w:hAnsiTheme="majorHAnsi"/>
          <w:b/>
        </w:rPr>
        <w:t>točka 27</w:t>
      </w:r>
      <w:r>
        <w:rPr>
          <w:rFonts w:asciiTheme="majorHAnsi" w:hAnsiTheme="majorHAnsi"/>
          <w:bCs/>
        </w:rPr>
        <w:t xml:space="preserve">): </w:t>
      </w:r>
      <w:r w:rsidR="0067092D" w:rsidRPr="00341DF3">
        <w:rPr>
          <w:rFonts w:asciiTheme="majorHAnsi" w:hAnsiTheme="majorHAnsi"/>
          <w:bCs/>
        </w:rPr>
        <w:t>100 % namakalnih sistemov mora biti  prilagodljivih glede količine vode, ki se porazdeljuje po območjih;</w:t>
      </w:r>
    </w:p>
    <w:p w14:paraId="499907AF" w14:textId="7BD2A99F" w:rsidR="0067092D" w:rsidRPr="00F25C35" w:rsidRDefault="00AD0AE1" w:rsidP="00F25C35">
      <w:pPr>
        <w:pStyle w:val="Odstavekseznama"/>
        <w:numPr>
          <w:ilvl w:val="0"/>
          <w:numId w:val="7"/>
        </w:numPr>
        <w:spacing w:line="276" w:lineRule="auto"/>
        <w:jc w:val="both"/>
        <w:outlineLvl w:val="0"/>
        <w:rPr>
          <w:rFonts w:asciiTheme="majorHAnsi" w:hAnsiTheme="majorHAnsi"/>
          <w:bCs/>
        </w:rPr>
      </w:pPr>
      <w:r>
        <w:rPr>
          <w:rFonts w:asciiTheme="majorHAnsi" w:hAnsiTheme="majorHAnsi"/>
          <w:bCs/>
        </w:rPr>
        <w:t>(drugi odstavek 6. člena</w:t>
      </w:r>
      <w:r w:rsidR="002A4554" w:rsidRPr="002A4554">
        <w:rPr>
          <w:rFonts w:asciiTheme="majorHAnsi" w:hAnsiTheme="majorHAnsi"/>
          <w:bCs/>
        </w:rPr>
        <w:t xml:space="preserve"> </w:t>
      </w:r>
      <w:r w:rsidR="002A4554">
        <w:rPr>
          <w:rFonts w:asciiTheme="majorHAnsi" w:hAnsiTheme="majorHAnsi"/>
          <w:bCs/>
        </w:rPr>
        <w:t>UreZeJN-2</w:t>
      </w:r>
      <w:r>
        <w:rPr>
          <w:rFonts w:asciiTheme="majorHAnsi" w:hAnsiTheme="majorHAnsi"/>
          <w:bCs/>
        </w:rPr>
        <w:t xml:space="preserve">, </w:t>
      </w:r>
      <w:r w:rsidRPr="00AD0AE1">
        <w:rPr>
          <w:rFonts w:asciiTheme="majorHAnsi" w:hAnsiTheme="majorHAnsi"/>
          <w:b/>
        </w:rPr>
        <w:t>točka 28</w:t>
      </w:r>
      <w:r>
        <w:rPr>
          <w:rFonts w:asciiTheme="majorHAnsi" w:hAnsiTheme="majorHAnsi"/>
          <w:bCs/>
        </w:rPr>
        <w:t xml:space="preserve">): </w:t>
      </w:r>
      <w:r w:rsidR="00341DF3" w:rsidRPr="00341DF3">
        <w:rPr>
          <w:rFonts w:asciiTheme="majorHAnsi" w:hAnsiTheme="majorHAnsi"/>
          <w:bCs/>
        </w:rPr>
        <w:t>25 % namakalnih sistemov mora biti takih, ki uporabljajo deževnico (meteorno vodo).</w:t>
      </w:r>
    </w:p>
    <w:p w14:paraId="29008C7C" w14:textId="77777777" w:rsidR="00195E8D" w:rsidRDefault="00195E8D" w:rsidP="00DB0505">
      <w:pPr>
        <w:spacing w:line="276" w:lineRule="auto"/>
        <w:ind w:left="284"/>
        <w:jc w:val="both"/>
        <w:rPr>
          <w:rFonts w:asciiTheme="majorHAnsi" w:hAnsiTheme="majorHAnsi"/>
          <w:u w:val="single"/>
        </w:rPr>
      </w:pPr>
    </w:p>
    <w:p w14:paraId="2C39539F" w14:textId="28503B52" w:rsidR="00DB0505" w:rsidRPr="00B60264" w:rsidRDefault="00195E8D" w:rsidP="00DB0505">
      <w:pPr>
        <w:spacing w:line="276" w:lineRule="auto"/>
        <w:ind w:left="284"/>
        <w:jc w:val="both"/>
        <w:rPr>
          <w:rFonts w:asciiTheme="majorHAnsi" w:hAnsiTheme="majorHAnsi"/>
          <w:u w:val="single"/>
        </w:rPr>
      </w:pPr>
      <w:r>
        <w:rPr>
          <w:rFonts w:asciiTheme="majorHAnsi" w:hAnsiTheme="majorHAnsi"/>
          <w:u w:val="single"/>
        </w:rPr>
        <w:lastRenderedPageBreak/>
        <w:t>N</w:t>
      </w:r>
      <w:r w:rsidR="00DB0505" w:rsidRPr="00B60264">
        <w:rPr>
          <w:rFonts w:asciiTheme="majorHAnsi" w:hAnsiTheme="majorHAnsi"/>
          <w:u w:val="single"/>
        </w:rPr>
        <w:t>ačin izkazovanja izpolnjevanja pogoja:</w:t>
      </w:r>
    </w:p>
    <w:p w14:paraId="2E49BCDA" w14:textId="77777777" w:rsidR="00DB0505" w:rsidRDefault="00DB0505" w:rsidP="00DB0505">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5DDEB29D" w14:textId="77777777" w:rsidR="00DB0505" w:rsidRDefault="00DB0505" w:rsidP="00DB0505">
      <w:pPr>
        <w:spacing w:line="276" w:lineRule="auto"/>
        <w:ind w:left="284"/>
        <w:jc w:val="both"/>
        <w:outlineLvl w:val="0"/>
        <w:rPr>
          <w:rFonts w:asciiTheme="majorHAnsi" w:hAnsiTheme="majorHAnsi"/>
          <w:bCs/>
        </w:rPr>
      </w:pPr>
      <w:r>
        <w:rPr>
          <w:rFonts w:asciiTheme="majorHAnsi" w:hAnsiTheme="majorHAnsi"/>
          <w:bCs/>
        </w:rPr>
        <w:t xml:space="preserve"> </w:t>
      </w:r>
    </w:p>
    <w:p w14:paraId="75291CB3" w14:textId="151A46C5" w:rsidR="00763F31" w:rsidRDefault="00DB0505" w:rsidP="00F0427F">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r w:rsidRPr="001325D5">
        <w:rPr>
          <w:rFonts w:asciiTheme="majorHAnsi" w:hAnsiTheme="majorHAnsi"/>
          <w:b/>
          <w:bCs/>
        </w:rPr>
        <w:t>Obr. Izjava o skladnosti z UreZeJN-2</w:t>
      </w:r>
      <w:r>
        <w:rPr>
          <w:rFonts w:asciiTheme="majorHAnsi" w:hAnsiTheme="majorHAnsi"/>
        </w:rPr>
        <w:t>. Naročnik si pridržuje pravico v fazi pregleda in ocenjevanja ponudb ter v faz</w:t>
      </w:r>
      <w:r w:rsidR="00195E8D">
        <w:rPr>
          <w:rFonts w:asciiTheme="majorHAnsi" w:hAnsiTheme="majorHAnsi"/>
        </w:rPr>
        <w:t>i</w:t>
      </w:r>
      <w:r>
        <w:rPr>
          <w:rFonts w:asciiTheme="majorHAnsi" w:hAnsiTheme="majorHAnsi"/>
        </w:rPr>
        <w:t xml:space="preserve"> izvajanja pogodbe o izvedbi javnega naročila zahtevati predložitev dodatnih dokazil, kot izhaja iz navedenega obrazca.</w:t>
      </w:r>
    </w:p>
    <w:p w14:paraId="5A07A2C5" w14:textId="77777777" w:rsidR="00763F31" w:rsidRDefault="00763F31" w:rsidP="00A10BAC">
      <w:pPr>
        <w:spacing w:line="276" w:lineRule="auto"/>
        <w:ind w:left="284"/>
        <w:jc w:val="both"/>
        <w:outlineLvl w:val="0"/>
        <w:rPr>
          <w:rFonts w:asciiTheme="majorHAnsi" w:hAnsiTheme="majorHAnsi"/>
          <w:bCs/>
        </w:rPr>
      </w:pPr>
    </w:p>
    <w:p w14:paraId="6DFF301E" w14:textId="77777777" w:rsidR="00195E8D" w:rsidRDefault="00195E8D" w:rsidP="00A10BAC">
      <w:pPr>
        <w:spacing w:line="276" w:lineRule="auto"/>
        <w:ind w:left="284"/>
        <w:jc w:val="both"/>
        <w:outlineLvl w:val="0"/>
        <w:rPr>
          <w:rFonts w:asciiTheme="majorHAnsi" w:hAnsiTheme="majorHAnsi"/>
          <w:bCs/>
        </w:rPr>
      </w:pPr>
    </w:p>
    <w:p w14:paraId="183E81CE" w14:textId="77777777" w:rsidR="00195E8D" w:rsidRPr="001325D5" w:rsidRDefault="00195E8D" w:rsidP="00A10BAC">
      <w:pPr>
        <w:spacing w:line="276" w:lineRule="auto"/>
        <w:ind w:left="284"/>
        <w:jc w:val="both"/>
        <w:outlineLvl w:val="0"/>
        <w:rPr>
          <w:rFonts w:asciiTheme="majorHAnsi" w:hAnsiTheme="majorHAnsi"/>
          <w:bCs/>
        </w:rPr>
      </w:pPr>
    </w:p>
    <w:p w14:paraId="321F39CD" w14:textId="77777777" w:rsidR="00C34D62" w:rsidRPr="00B60264" w:rsidRDefault="00C34D62" w:rsidP="00C34D62">
      <w:pPr>
        <w:spacing w:line="276" w:lineRule="auto"/>
        <w:ind w:left="284"/>
        <w:jc w:val="both"/>
        <w:rPr>
          <w:rFonts w:asciiTheme="majorHAnsi" w:eastAsiaTheme="minorEastAsia" w:hAnsiTheme="majorHAnsi"/>
        </w:rPr>
      </w:pPr>
    </w:p>
    <w:bookmarkEnd w:id="11"/>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2BAD36F6"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w:t>
      </w:r>
      <w:r w:rsidR="00AE6991">
        <w:rPr>
          <w:rFonts w:asciiTheme="majorHAnsi" w:hAnsiTheme="majorHAnsi"/>
        </w:rPr>
        <w:t xml:space="preserve">(končno) </w:t>
      </w:r>
      <w:r w:rsidRPr="00DB4B2F">
        <w:rPr>
          <w:rFonts w:asciiTheme="majorHAnsi" w:hAnsiTheme="majorHAnsi"/>
        </w:rPr>
        <w:t xml:space="preserve">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40D28946" w:rsidR="005B3E5E" w:rsidRDefault="005B3E5E" w:rsidP="005B3E5E">
      <w:pPr>
        <w:spacing w:line="276" w:lineRule="auto"/>
        <w:ind w:left="284"/>
        <w:jc w:val="both"/>
        <w:rPr>
          <w:rFonts w:asciiTheme="majorHAnsi" w:hAnsiTheme="majorHAnsi"/>
        </w:rPr>
      </w:pPr>
      <w:bookmarkStart w:id="12" w:name="_Hlk85686359"/>
      <w:r w:rsidRPr="00F30CBA">
        <w:rPr>
          <w:rFonts w:asciiTheme="majorHAnsi" w:hAnsiTheme="majorHAnsi"/>
        </w:rPr>
        <w:t>V primeru, da naročnik prejme več najugodnejših dopustnih ponudb, ki vsebujejo enako skupno ceno v EUR brez DDV, zaokroženo na dve decimalni mesti natančno, bo naročnik izbral ponudbo,</w:t>
      </w:r>
      <w:r w:rsidR="00CE4129">
        <w:rPr>
          <w:rFonts w:asciiTheme="majorHAnsi" w:hAnsiTheme="majorHAnsi"/>
        </w:rPr>
        <w:t xml:space="preserve"> ki bo prispela prej</w:t>
      </w:r>
      <w:r w:rsidRPr="00F30CBA">
        <w:rPr>
          <w:rFonts w:asciiTheme="majorHAnsi" w:hAnsiTheme="majorHAnsi"/>
        </w:rPr>
        <w:t>.</w:t>
      </w:r>
    </w:p>
    <w:p w14:paraId="4FF426D3" w14:textId="77777777" w:rsidR="007F517E" w:rsidRDefault="007F517E" w:rsidP="005B3E5E">
      <w:pPr>
        <w:spacing w:line="276" w:lineRule="auto"/>
        <w:ind w:left="284"/>
        <w:jc w:val="both"/>
        <w:rPr>
          <w:rFonts w:asciiTheme="majorHAnsi" w:hAnsiTheme="majorHAnsi"/>
        </w:rPr>
      </w:pPr>
    </w:p>
    <w:bookmarkEnd w:id="12"/>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3" w:name="_Hlk11305205"/>
      <w:bookmarkStart w:id="14" w:name="_Hlk17203315"/>
      <w:bookmarkStart w:id="15"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6" w:name="_Hlk115064649"/>
      <w:bookmarkEnd w:id="13"/>
      <w:bookmarkEnd w:id="14"/>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71C31194" w14:textId="09434732" w:rsidR="00AE6991" w:rsidRPr="0066083E" w:rsidRDefault="00AE6991"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w:t>
      </w:r>
      <w:r>
        <w:rPr>
          <w:rFonts w:asciiTheme="majorHAnsi" w:eastAsia="Trebuchet MS" w:hAnsiTheme="majorHAnsi"/>
          <w:b/>
          <w:bCs/>
        </w:rPr>
        <w:t xml:space="preserve"> kadrov</w:t>
      </w:r>
    </w:p>
    <w:p w14:paraId="2F9F8E62" w14:textId="77777777" w:rsidR="0066083E" w:rsidRPr="008D2517" w:rsidRDefault="0066083E" w:rsidP="0066083E">
      <w:pPr>
        <w:numPr>
          <w:ilvl w:val="0"/>
          <w:numId w:val="29"/>
        </w:numPr>
        <w:spacing w:line="276" w:lineRule="auto"/>
        <w:ind w:left="709" w:right="20" w:hanging="425"/>
        <w:jc w:val="both"/>
        <w:rPr>
          <w:rFonts w:asciiTheme="majorHAnsi" w:eastAsia="Trebuchet MS" w:hAnsiTheme="majorHAnsi"/>
          <w:b/>
          <w:bCs/>
        </w:rPr>
      </w:pPr>
      <w:r w:rsidRPr="008D2517">
        <w:rPr>
          <w:rFonts w:asciiTheme="majorHAnsi" w:eastAsia="Trebuchet MS" w:hAnsiTheme="majorHAnsi"/>
          <w:b/>
          <w:bCs/>
        </w:rPr>
        <w:t>Fotokopija veljavne zavarovalne police</w:t>
      </w:r>
    </w:p>
    <w:p w14:paraId="4AADAD7B" w14:textId="03E52DE4" w:rsidR="00160A9D" w:rsidRPr="008D2517" w:rsidRDefault="00160A9D" w:rsidP="0066083E">
      <w:pPr>
        <w:numPr>
          <w:ilvl w:val="0"/>
          <w:numId w:val="29"/>
        </w:numPr>
        <w:spacing w:line="276" w:lineRule="auto"/>
        <w:ind w:left="709" w:right="20" w:hanging="425"/>
        <w:jc w:val="both"/>
        <w:rPr>
          <w:rFonts w:asciiTheme="majorHAnsi" w:eastAsia="Trebuchet MS" w:hAnsiTheme="majorHAnsi"/>
          <w:b/>
          <w:bCs/>
        </w:rPr>
      </w:pPr>
      <w:r w:rsidRPr="008D2517">
        <w:rPr>
          <w:rFonts w:asciiTheme="majorHAnsi" w:hAnsiTheme="majorHAnsi"/>
          <w:b/>
          <w:bCs/>
        </w:rPr>
        <w:t>Obr. Izjava o skladnosti z UreZeJN-2</w:t>
      </w:r>
    </w:p>
    <w:p w14:paraId="2A54FD76" w14:textId="77777777" w:rsidR="0066083E" w:rsidRPr="008D2517" w:rsidRDefault="0066083E" w:rsidP="0066083E">
      <w:pPr>
        <w:numPr>
          <w:ilvl w:val="0"/>
          <w:numId w:val="29"/>
        </w:numPr>
        <w:spacing w:line="276" w:lineRule="auto"/>
        <w:ind w:left="709" w:right="20" w:hanging="425"/>
        <w:jc w:val="both"/>
        <w:rPr>
          <w:rFonts w:asciiTheme="majorHAnsi" w:eastAsia="Trebuchet MS" w:hAnsiTheme="majorHAnsi"/>
          <w:b/>
          <w:bCs/>
        </w:rPr>
      </w:pPr>
      <w:r w:rsidRPr="008D2517">
        <w:rPr>
          <w:rFonts w:asciiTheme="majorHAnsi" w:eastAsia="Trebuchet MS" w:hAnsiTheme="majorHAnsi"/>
          <w:b/>
          <w:bCs/>
        </w:rPr>
        <w:t>Obr. Povzetek ponudbenega predračuna</w:t>
      </w:r>
    </w:p>
    <w:p w14:paraId="198C595B" w14:textId="77777777" w:rsidR="0066083E" w:rsidRPr="008D2517" w:rsidRDefault="0066083E" w:rsidP="0066083E">
      <w:pPr>
        <w:numPr>
          <w:ilvl w:val="0"/>
          <w:numId w:val="29"/>
        </w:numPr>
        <w:spacing w:line="276" w:lineRule="auto"/>
        <w:ind w:left="709" w:right="20" w:hanging="425"/>
        <w:jc w:val="both"/>
        <w:rPr>
          <w:rFonts w:asciiTheme="majorHAnsi" w:eastAsia="Trebuchet MS" w:hAnsiTheme="majorHAnsi"/>
          <w:b/>
          <w:bCs/>
        </w:rPr>
      </w:pPr>
      <w:r w:rsidRPr="008D2517">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6"/>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 xml:space="preserve">Obr.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5"/>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397189">
        <w:rPr>
          <w:rFonts w:asciiTheme="majorHAnsi" w:eastAsia="Trebuchet MS" w:hAnsiTheme="majorHAnsi"/>
        </w:rPr>
        <w:t>višini 2.000 EUR na račun</w:t>
      </w:r>
      <w:r w:rsidRPr="002B70D5">
        <w:rPr>
          <w:rFonts w:asciiTheme="majorHAnsi" w:eastAsia="Trebuchet MS" w:hAnsiTheme="majorHAnsi"/>
        </w:rPr>
        <w:t xml:space="preserve">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B59BE" w14:textId="77777777" w:rsidR="00BA7604" w:rsidRDefault="00BA7604" w:rsidP="00067AAF">
      <w:r>
        <w:separator/>
      </w:r>
    </w:p>
  </w:endnote>
  <w:endnote w:type="continuationSeparator" w:id="0">
    <w:p w14:paraId="7FAFFB2C" w14:textId="77777777" w:rsidR="00BA7604" w:rsidRDefault="00BA760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D78F6" w14:textId="77777777" w:rsidR="00BA7604" w:rsidRDefault="00BA7604" w:rsidP="00067AAF">
      <w:r>
        <w:separator/>
      </w:r>
    </w:p>
  </w:footnote>
  <w:footnote w:type="continuationSeparator" w:id="0">
    <w:p w14:paraId="2B5303E5" w14:textId="77777777" w:rsidR="00BA7604" w:rsidRDefault="00BA760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7BA4A794" w:rsidR="00110C9C" w:rsidRPr="00204140" w:rsidRDefault="00955089" w:rsidP="00955089">
    <w:pPr>
      <w:pStyle w:val="Glava"/>
      <w:tabs>
        <w:tab w:val="center" w:pos="4962"/>
        <w:tab w:val="right" w:pos="9781"/>
      </w:tabs>
      <w:ind w:right="-1188"/>
      <w:jc w:val="center"/>
    </w:pPr>
    <w:r>
      <w:object w:dxaOrig="2400" w:dyaOrig="1575" w14:anchorId="14D64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45693941"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85F56BC"/>
    <w:multiLevelType w:val="hybridMultilevel"/>
    <w:tmpl w:val="9D9CE738"/>
    <w:lvl w:ilvl="0" w:tplc="D26878B8">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0B1EA7"/>
    <w:multiLevelType w:val="hybridMultilevel"/>
    <w:tmpl w:val="EF8EAC3A"/>
    <w:lvl w:ilvl="0" w:tplc="04240017">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BB15666"/>
    <w:multiLevelType w:val="hybridMultilevel"/>
    <w:tmpl w:val="8E2E1A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8"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7"/>
  </w:num>
  <w:num w:numId="2" w16cid:durableId="1828283333">
    <w:abstractNumId w:val="20"/>
  </w:num>
  <w:num w:numId="3" w16cid:durableId="1573853017">
    <w:abstractNumId w:val="21"/>
  </w:num>
  <w:num w:numId="4" w16cid:durableId="328212076">
    <w:abstractNumId w:val="25"/>
  </w:num>
  <w:num w:numId="5" w16cid:durableId="2017492691">
    <w:abstractNumId w:val="18"/>
  </w:num>
  <w:num w:numId="6" w16cid:durableId="1239094480">
    <w:abstractNumId w:val="22"/>
  </w:num>
  <w:num w:numId="7" w16cid:durableId="532308724">
    <w:abstractNumId w:val="6"/>
  </w:num>
  <w:num w:numId="8" w16cid:durableId="1526673625">
    <w:abstractNumId w:val="5"/>
  </w:num>
  <w:num w:numId="9" w16cid:durableId="995257098">
    <w:abstractNumId w:val="4"/>
  </w:num>
  <w:num w:numId="10" w16cid:durableId="280039327">
    <w:abstractNumId w:val="14"/>
  </w:num>
  <w:num w:numId="11" w16cid:durableId="1043557476">
    <w:abstractNumId w:val="12"/>
  </w:num>
  <w:num w:numId="12" w16cid:durableId="568082000">
    <w:abstractNumId w:val="20"/>
    <w:lvlOverride w:ilvl="0">
      <w:startOverride w:val="1"/>
    </w:lvlOverride>
  </w:num>
  <w:num w:numId="13" w16cid:durableId="2017340507">
    <w:abstractNumId w:val="23"/>
  </w:num>
  <w:num w:numId="14" w16cid:durableId="397753269">
    <w:abstractNumId w:val="11"/>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30"/>
  </w:num>
  <w:num w:numId="22" w16cid:durableId="526411603">
    <w:abstractNumId w:val="0"/>
  </w:num>
  <w:num w:numId="23" w16cid:durableId="1352296764">
    <w:abstractNumId w:val="26"/>
  </w:num>
  <w:num w:numId="24" w16cid:durableId="704796660">
    <w:abstractNumId w:val="7"/>
  </w:num>
  <w:num w:numId="25" w16cid:durableId="1522816413">
    <w:abstractNumId w:val="29"/>
  </w:num>
  <w:num w:numId="26" w16cid:durableId="403533522">
    <w:abstractNumId w:val="7"/>
  </w:num>
  <w:num w:numId="27" w16cid:durableId="1216968023">
    <w:abstractNumId w:val="15"/>
  </w:num>
  <w:num w:numId="28" w16cid:durableId="1845046596">
    <w:abstractNumId w:val="7"/>
  </w:num>
  <w:num w:numId="29" w16cid:durableId="1479612219">
    <w:abstractNumId w:val="31"/>
  </w:num>
  <w:num w:numId="30" w16cid:durableId="63799217">
    <w:abstractNumId w:val="16"/>
  </w:num>
  <w:num w:numId="31" w16cid:durableId="1064452816">
    <w:abstractNumId w:val="7"/>
  </w:num>
  <w:num w:numId="32" w16cid:durableId="412094903">
    <w:abstractNumId w:val="28"/>
  </w:num>
  <w:num w:numId="33" w16cid:durableId="1813137213">
    <w:abstractNumId w:val="8"/>
  </w:num>
  <w:num w:numId="34" w16cid:durableId="49766671">
    <w:abstractNumId w:val="2"/>
  </w:num>
  <w:num w:numId="35" w16cid:durableId="1254820440">
    <w:abstractNumId w:val="24"/>
  </w:num>
  <w:num w:numId="36" w16cid:durableId="137957507">
    <w:abstractNumId w:val="9"/>
  </w:num>
  <w:num w:numId="37" w16cid:durableId="455561439">
    <w:abstractNumId w:val="27"/>
  </w:num>
  <w:num w:numId="38" w16cid:durableId="1323852621">
    <w:abstractNumId w:val="10"/>
  </w:num>
  <w:num w:numId="39" w16cid:durableId="1402754542">
    <w:abstractNumId w:val="31"/>
  </w:num>
  <w:num w:numId="40" w16cid:durableId="549997065">
    <w:abstractNumId w:val="17"/>
  </w:num>
  <w:num w:numId="41" w16cid:durableId="1824811584">
    <w:abstractNumId w:val="19"/>
  </w:num>
  <w:num w:numId="42" w16cid:durableId="119527253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488"/>
    <w:rsid w:val="0000089A"/>
    <w:rsid w:val="00002543"/>
    <w:rsid w:val="000065E3"/>
    <w:rsid w:val="00007073"/>
    <w:rsid w:val="00007367"/>
    <w:rsid w:val="000133E8"/>
    <w:rsid w:val="00014B65"/>
    <w:rsid w:val="00015C12"/>
    <w:rsid w:val="000162A4"/>
    <w:rsid w:val="00017615"/>
    <w:rsid w:val="0002024A"/>
    <w:rsid w:val="000217E8"/>
    <w:rsid w:val="00022EE0"/>
    <w:rsid w:val="00023F0B"/>
    <w:rsid w:val="00024B76"/>
    <w:rsid w:val="000257F0"/>
    <w:rsid w:val="00025B43"/>
    <w:rsid w:val="00025E39"/>
    <w:rsid w:val="000267BA"/>
    <w:rsid w:val="00027A56"/>
    <w:rsid w:val="00027B6C"/>
    <w:rsid w:val="000304FC"/>
    <w:rsid w:val="00032680"/>
    <w:rsid w:val="00035DD8"/>
    <w:rsid w:val="0004152E"/>
    <w:rsid w:val="000430E2"/>
    <w:rsid w:val="00044A11"/>
    <w:rsid w:val="000526DD"/>
    <w:rsid w:val="000541A3"/>
    <w:rsid w:val="00055AB6"/>
    <w:rsid w:val="000577D5"/>
    <w:rsid w:val="00061023"/>
    <w:rsid w:val="000615C4"/>
    <w:rsid w:val="000623D2"/>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6BF"/>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221DE"/>
    <w:rsid w:val="00125970"/>
    <w:rsid w:val="0013058E"/>
    <w:rsid w:val="00131600"/>
    <w:rsid w:val="00134DF2"/>
    <w:rsid w:val="00140A55"/>
    <w:rsid w:val="001417DE"/>
    <w:rsid w:val="00145942"/>
    <w:rsid w:val="0014648E"/>
    <w:rsid w:val="00146BDD"/>
    <w:rsid w:val="0015030B"/>
    <w:rsid w:val="00150730"/>
    <w:rsid w:val="0015079B"/>
    <w:rsid w:val="0015099F"/>
    <w:rsid w:val="00151505"/>
    <w:rsid w:val="00151C8B"/>
    <w:rsid w:val="00152ACB"/>
    <w:rsid w:val="00152EE4"/>
    <w:rsid w:val="001536C1"/>
    <w:rsid w:val="0015632D"/>
    <w:rsid w:val="001574B5"/>
    <w:rsid w:val="00157DB3"/>
    <w:rsid w:val="00160A9D"/>
    <w:rsid w:val="001610A8"/>
    <w:rsid w:val="001614E7"/>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437D"/>
    <w:rsid w:val="00184C7E"/>
    <w:rsid w:val="00185984"/>
    <w:rsid w:val="00186848"/>
    <w:rsid w:val="001868BA"/>
    <w:rsid w:val="00192E2D"/>
    <w:rsid w:val="001934B3"/>
    <w:rsid w:val="00193AE0"/>
    <w:rsid w:val="00195E8D"/>
    <w:rsid w:val="001966FB"/>
    <w:rsid w:val="001A1434"/>
    <w:rsid w:val="001A1DCC"/>
    <w:rsid w:val="001A312F"/>
    <w:rsid w:val="001A3D26"/>
    <w:rsid w:val="001A3F53"/>
    <w:rsid w:val="001A5E9C"/>
    <w:rsid w:val="001A651A"/>
    <w:rsid w:val="001A6917"/>
    <w:rsid w:val="001A7283"/>
    <w:rsid w:val="001A78F1"/>
    <w:rsid w:val="001A7F66"/>
    <w:rsid w:val="001B0846"/>
    <w:rsid w:val="001B0DAC"/>
    <w:rsid w:val="001B2EEF"/>
    <w:rsid w:val="001B341E"/>
    <w:rsid w:val="001B3B28"/>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E7046"/>
    <w:rsid w:val="001F0074"/>
    <w:rsid w:val="001F06E5"/>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36C00"/>
    <w:rsid w:val="0024053E"/>
    <w:rsid w:val="002412CA"/>
    <w:rsid w:val="00241502"/>
    <w:rsid w:val="0024261D"/>
    <w:rsid w:val="00242EFE"/>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127C"/>
    <w:rsid w:val="0029237A"/>
    <w:rsid w:val="00292DD6"/>
    <w:rsid w:val="00294073"/>
    <w:rsid w:val="002942B6"/>
    <w:rsid w:val="0029581A"/>
    <w:rsid w:val="0029678F"/>
    <w:rsid w:val="00296C03"/>
    <w:rsid w:val="002A1AA0"/>
    <w:rsid w:val="002A2891"/>
    <w:rsid w:val="002A2A8A"/>
    <w:rsid w:val="002A3FA0"/>
    <w:rsid w:val="002A4554"/>
    <w:rsid w:val="002B0865"/>
    <w:rsid w:val="002B2570"/>
    <w:rsid w:val="002B2824"/>
    <w:rsid w:val="002B29B5"/>
    <w:rsid w:val="002B2E7E"/>
    <w:rsid w:val="002B440B"/>
    <w:rsid w:val="002B5CA0"/>
    <w:rsid w:val="002B70D5"/>
    <w:rsid w:val="002B77AA"/>
    <w:rsid w:val="002C049A"/>
    <w:rsid w:val="002C1221"/>
    <w:rsid w:val="002C37AF"/>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5DBC"/>
    <w:rsid w:val="002F612B"/>
    <w:rsid w:val="002F7C2D"/>
    <w:rsid w:val="0030042C"/>
    <w:rsid w:val="00300867"/>
    <w:rsid w:val="00302E97"/>
    <w:rsid w:val="00304FD7"/>
    <w:rsid w:val="00305575"/>
    <w:rsid w:val="00307783"/>
    <w:rsid w:val="003126E0"/>
    <w:rsid w:val="00321063"/>
    <w:rsid w:val="00324ECE"/>
    <w:rsid w:val="00325956"/>
    <w:rsid w:val="003261E1"/>
    <w:rsid w:val="00330CB0"/>
    <w:rsid w:val="003338AF"/>
    <w:rsid w:val="00333D7A"/>
    <w:rsid w:val="00333F78"/>
    <w:rsid w:val="00334C71"/>
    <w:rsid w:val="00334F47"/>
    <w:rsid w:val="003353F7"/>
    <w:rsid w:val="003409EA"/>
    <w:rsid w:val="00341DF3"/>
    <w:rsid w:val="00341E5A"/>
    <w:rsid w:val="0034289B"/>
    <w:rsid w:val="00344F0E"/>
    <w:rsid w:val="0034584E"/>
    <w:rsid w:val="00346746"/>
    <w:rsid w:val="0035141C"/>
    <w:rsid w:val="0035176F"/>
    <w:rsid w:val="00352ABB"/>
    <w:rsid w:val="00362F43"/>
    <w:rsid w:val="00363994"/>
    <w:rsid w:val="00364D37"/>
    <w:rsid w:val="0036518C"/>
    <w:rsid w:val="00367906"/>
    <w:rsid w:val="00370015"/>
    <w:rsid w:val="00373430"/>
    <w:rsid w:val="003734ED"/>
    <w:rsid w:val="00373C1F"/>
    <w:rsid w:val="00374BB3"/>
    <w:rsid w:val="00374C2C"/>
    <w:rsid w:val="0037508A"/>
    <w:rsid w:val="0037547F"/>
    <w:rsid w:val="0037658A"/>
    <w:rsid w:val="00377907"/>
    <w:rsid w:val="00381F1D"/>
    <w:rsid w:val="003831F5"/>
    <w:rsid w:val="003832B4"/>
    <w:rsid w:val="003840B9"/>
    <w:rsid w:val="0038642A"/>
    <w:rsid w:val="00390925"/>
    <w:rsid w:val="0039366F"/>
    <w:rsid w:val="0039406B"/>
    <w:rsid w:val="003949CA"/>
    <w:rsid w:val="00394EA5"/>
    <w:rsid w:val="003958CD"/>
    <w:rsid w:val="00397189"/>
    <w:rsid w:val="003A17AD"/>
    <w:rsid w:val="003A1AEF"/>
    <w:rsid w:val="003A267B"/>
    <w:rsid w:val="003A312C"/>
    <w:rsid w:val="003A3608"/>
    <w:rsid w:val="003A5340"/>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4946"/>
    <w:rsid w:val="003D5C43"/>
    <w:rsid w:val="003D7A0E"/>
    <w:rsid w:val="003E0729"/>
    <w:rsid w:val="003E1822"/>
    <w:rsid w:val="003E2AAF"/>
    <w:rsid w:val="003E4937"/>
    <w:rsid w:val="003E4AC7"/>
    <w:rsid w:val="003E4AE2"/>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2A33"/>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484F"/>
    <w:rsid w:val="004B50D3"/>
    <w:rsid w:val="004C0E3D"/>
    <w:rsid w:val="004C3A3C"/>
    <w:rsid w:val="004C5133"/>
    <w:rsid w:val="004C5220"/>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06A6A"/>
    <w:rsid w:val="00510DEB"/>
    <w:rsid w:val="0051102A"/>
    <w:rsid w:val="00512D11"/>
    <w:rsid w:val="0051590E"/>
    <w:rsid w:val="00515A1F"/>
    <w:rsid w:val="00516D25"/>
    <w:rsid w:val="005178CC"/>
    <w:rsid w:val="005201B6"/>
    <w:rsid w:val="00520E17"/>
    <w:rsid w:val="00521AB9"/>
    <w:rsid w:val="00523BAE"/>
    <w:rsid w:val="00524F08"/>
    <w:rsid w:val="00525905"/>
    <w:rsid w:val="00525A8C"/>
    <w:rsid w:val="00530D35"/>
    <w:rsid w:val="00531B2F"/>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67F9E"/>
    <w:rsid w:val="0057051F"/>
    <w:rsid w:val="00570697"/>
    <w:rsid w:val="00570BBC"/>
    <w:rsid w:val="005710F9"/>
    <w:rsid w:val="00571502"/>
    <w:rsid w:val="005718D3"/>
    <w:rsid w:val="00572823"/>
    <w:rsid w:val="00573258"/>
    <w:rsid w:val="0057356C"/>
    <w:rsid w:val="005751EE"/>
    <w:rsid w:val="005757DF"/>
    <w:rsid w:val="00575DCB"/>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77D"/>
    <w:rsid w:val="005B3E5E"/>
    <w:rsid w:val="005C1B45"/>
    <w:rsid w:val="005C2E04"/>
    <w:rsid w:val="005C3EDD"/>
    <w:rsid w:val="005C4812"/>
    <w:rsid w:val="005C4F59"/>
    <w:rsid w:val="005C597A"/>
    <w:rsid w:val="005C6AB1"/>
    <w:rsid w:val="005C7A2F"/>
    <w:rsid w:val="005D0A78"/>
    <w:rsid w:val="005D1119"/>
    <w:rsid w:val="005D1B8A"/>
    <w:rsid w:val="005D2495"/>
    <w:rsid w:val="005D2B19"/>
    <w:rsid w:val="005D40DC"/>
    <w:rsid w:val="005D66F4"/>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D17"/>
    <w:rsid w:val="006126E9"/>
    <w:rsid w:val="006148ED"/>
    <w:rsid w:val="00620B34"/>
    <w:rsid w:val="00625154"/>
    <w:rsid w:val="006315DC"/>
    <w:rsid w:val="00631D12"/>
    <w:rsid w:val="00632201"/>
    <w:rsid w:val="006322E7"/>
    <w:rsid w:val="006324CD"/>
    <w:rsid w:val="00633F57"/>
    <w:rsid w:val="00634F42"/>
    <w:rsid w:val="006355C8"/>
    <w:rsid w:val="00635DE3"/>
    <w:rsid w:val="00637E19"/>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092D"/>
    <w:rsid w:val="00671092"/>
    <w:rsid w:val="00674DE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28FB"/>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340F"/>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EC1"/>
    <w:rsid w:val="00701F51"/>
    <w:rsid w:val="007065CB"/>
    <w:rsid w:val="0070695E"/>
    <w:rsid w:val="007114C9"/>
    <w:rsid w:val="00711DFE"/>
    <w:rsid w:val="0071297C"/>
    <w:rsid w:val="007135A1"/>
    <w:rsid w:val="007136E2"/>
    <w:rsid w:val="00713885"/>
    <w:rsid w:val="00715E4A"/>
    <w:rsid w:val="00716EA0"/>
    <w:rsid w:val="00720140"/>
    <w:rsid w:val="00720C98"/>
    <w:rsid w:val="00721186"/>
    <w:rsid w:val="0072441C"/>
    <w:rsid w:val="00727C79"/>
    <w:rsid w:val="007326DA"/>
    <w:rsid w:val="007341FE"/>
    <w:rsid w:val="00734F14"/>
    <w:rsid w:val="00736B4B"/>
    <w:rsid w:val="00736DEA"/>
    <w:rsid w:val="00740DDB"/>
    <w:rsid w:val="0074190E"/>
    <w:rsid w:val="00744EC7"/>
    <w:rsid w:val="0074557D"/>
    <w:rsid w:val="00746D4E"/>
    <w:rsid w:val="007550E8"/>
    <w:rsid w:val="00757F69"/>
    <w:rsid w:val="007626BF"/>
    <w:rsid w:val="00763993"/>
    <w:rsid w:val="00763F31"/>
    <w:rsid w:val="0077068E"/>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D7C42"/>
    <w:rsid w:val="007E3ACD"/>
    <w:rsid w:val="007E7010"/>
    <w:rsid w:val="007E77BB"/>
    <w:rsid w:val="007E795A"/>
    <w:rsid w:val="007F08AE"/>
    <w:rsid w:val="007F517E"/>
    <w:rsid w:val="007F774A"/>
    <w:rsid w:val="00801331"/>
    <w:rsid w:val="00801883"/>
    <w:rsid w:val="00802356"/>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135"/>
    <w:rsid w:val="00840B8F"/>
    <w:rsid w:val="00840C1D"/>
    <w:rsid w:val="00841F84"/>
    <w:rsid w:val="00842900"/>
    <w:rsid w:val="00843185"/>
    <w:rsid w:val="00843ED0"/>
    <w:rsid w:val="00844106"/>
    <w:rsid w:val="00844F3B"/>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C6F53"/>
    <w:rsid w:val="008D1274"/>
    <w:rsid w:val="008D171D"/>
    <w:rsid w:val="008D2035"/>
    <w:rsid w:val="008D2517"/>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8F5348"/>
    <w:rsid w:val="00902225"/>
    <w:rsid w:val="00902F7F"/>
    <w:rsid w:val="009058A0"/>
    <w:rsid w:val="00910AA7"/>
    <w:rsid w:val="00914AF5"/>
    <w:rsid w:val="00915F68"/>
    <w:rsid w:val="0091629A"/>
    <w:rsid w:val="0091677C"/>
    <w:rsid w:val="009236BE"/>
    <w:rsid w:val="009244EE"/>
    <w:rsid w:val="0092553C"/>
    <w:rsid w:val="00926946"/>
    <w:rsid w:val="00930A1A"/>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5089"/>
    <w:rsid w:val="00956724"/>
    <w:rsid w:val="009619C5"/>
    <w:rsid w:val="0096361F"/>
    <w:rsid w:val="0096474E"/>
    <w:rsid w:val="009658BC"/>
    <w:rsid w:val="00966231"/>
    <w:rsid w:val="0097126C"/>
    <w:rsid w:val="00971CFF"/>
    <w:rsid w:val="00972C45"/>
    <w:rsid w:val="0097368F"/>
    <w:rsid w:val="00973BC7"/>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2FA"/>
    <w:rsid w:val="009D66C0"/>
    <w:rsid w:val="009E2538"/>
    <w:rsid w:val="009E6701"/>
    <w:rsid w:val="009F02C4"/>
    <w:rsid w:val="009F18F1"/>
    <w:rsid w:val="009F547C"/>
    <w:rsid w:val="009F5533"/>
    <w:rsid w:val="00A00CB9"/>
    <w:rsid w:val="00A03723"/>
    <w:rsid w:val="00A04597"/>
    <w:rsid w:val="00A046BB"/>
    <w:rsid w:val="00A05262"/>
    <w:rsid w:val="00A059EC"/>
    <w:rsid w:val="00A063D7"/>
    <w:rsid w:val="00A1085B"/>
    <w:rsid w:val="00A10BAC"/>
    <w:rsid w:val="00A1175C"/>
    <w:rsid w:val="00A13A13"/>
    <w:rsid w:val="00A158A7"/>
    <w:rsid w:val="00A16F84"/>
    <w:rsid w:val="00A21432"/>
    <w:rsid w:val="00A229FB"/>
    <w:rsid w:val="00A2373F"/>
    <w:rsid w:val="00A23AB5"/>
    <w:rsid w:val="00A24F1A"/>
    <w:rsid w:val="00A25BF2"/>
    <w:rsid w:val="00A2694D"/>
    <w:rsid w:val="00A26D86"/>
    <w:rsid w:val="00A31FA1"/>
    <w:rsid w:val="00A32169"/>
    <w:rsid w:val="00A33925"/>
    <w:rsid w:val="00A354CC"/>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64A"/>
    <w:rsid w:val="00AA385E"/>
    <w:rsid w:val="00AA3A60"/>
    <w:rsid w:val="00AA3B5D"/>
    <w:rsid w:val="00AA43ED"/>
    <w:rsid w:val="00AA475F"/>
    <w:rsid w:val="00AA4F65"/>
    <w:rsid w:val="00AA520F"/>
    <w:rsid w:val="00AB1B46"/>
    <w:rsid w:val="00AB2354"/>
    <w:rsid w:val="00AB35D2"/>
    <w:rsid w:val="00AC070D"/>
    <w:rsid w:val="00AC208C"/>
    <w:rsid w:val="00AC2940"/>
    <w:rsid w:val="00AC5D57"/>
    <w:rsid w:val="00AC6A9E"/>
    <w:rsid w:val="00AC78AA"/>
    <w:rsid w:val="00AD0AE1"/>
    <w:rsid w:val="00AD1A5D"/>
    <w:rsid w:val="00AD1DAD"/>
    <w:rsid w:val="00AD1EF2"/>
    <w:rsid w:val="00AD2A8B"/>
    <w:rsid w:val="00AD2F2B"/>
    <w:rsid w:val="00AD3A63"/>
    <w:rsid w:val="00AD3F10"/>
    <w:rsid w:val="00AE0BAA"/>
    <w:rsid w:val="00AE2224"/>
    <w:rsid w:val="00AE3985"/>
    <w:rsid w:val="00AE3E5B"/>
    <w:rsid w:val="00AE4FBC"/>
    <w:rsid w:val="00AE6991"/>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69B0"/>
    <w:rsid w:val="00B47B3B"/>
    <w:rsid w:val="00B51E44"/>
    <w:rsid w:val="00B53A64"/>
    <w:rsid w:val="00B56886"/>
    <w:rsid w:val="00B60264"/>
    <w:rsid w:val="00B60B8F"/>
    <w:rsid w:val="00B61871"/>
    <w:rsid w:val="00B63A4D"/>
    <w:rsid w:val="00B66366"/>
    <w:rsid w:val="00B723E9"/>
    <w:rsid w:val="00B73DA9"/>
    <w:rsid w:val="00B75F1F"/>
    <w:rsid w:val="00B769DA"/>
    <w:rsid w:val="00B76B43"/>
    <w:rsid w:val="00B76D41"/>
    <w:rsid w:val="00B77AA8"/>
    <w:rsid w:val="00B81C8C"/>
    <w:rsid w:val="00B844C5"/>
    <w:rsid w:val="00B90184"/>
    <w:rsid w:val="00B90C8A"/>
    <w:rsid w:val="00B90F7B"/>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A7604"/>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5C5C"/>
    <w:rsid w:val="00BD6098"/>
    <w:rsid w:val="00BE0A0C"/>
    <w:rsid w:val="00BE1ADA"/>
    <w:rsid w:val="00BE49A5"/>
    <w:rsid w:val="00BE7471"/>
    <w:rsid w:val="00BE75A2"/>
    <w:rsid w:val="00BE7CE4"/>
    <w:rsid w:val="00BF0EC8"/>
    <w:rsid w:val="00BF2D32"/>
    <w:rsid w:val="00BF3211"/>
    <w:rsid w:val="00BF40EB"/>
    <w:rsid w:val="00BF43A6"/>
    <w:rsid w:val="00BF5638"/>
    <w:rsid w:val="00C06277"/>
    <w:rsid w:val="00C06647"/>
    <w:rsid w:val="00C06775"/>
    <w:rsid w:val="00C07503"/>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07D9"/>
    <w:rsid w:val="00C318D5"/>
    <w:rsid w:val="00C347DF"/>
    <w:rsid w:val="00C34D62"/>
    <w:rsid w:val="00C3780A"/>
    <w:rsid w:val="00C4053B"/>
    <w:rsid w:val="00C40BF1"/>
    <w:rsid w:val="00C4130B"/>
    <w:rsid w:val="00C420E8"/>
    <w:rsid w:val="00C43031"/>
    <w:rsid w:val="00C43AD5"/>
    <w:rsid w:val="00C44A80"/>
    <w:rsid w:val="00C47E14"/>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075"/>
    <w:rsid w:val="00CD352A"/>
    <w:rsid w:val="00CD6346"/>
    <w:rsid w:val="00CD6357"/>
    <w:rsid w:val="00CD7EBD"/>
    <w:rsid w:val="00CE3285"/>
    <w:rsid w:val="00CE3608"/>
    <w:rsid w:val="00CE4129"/>
    <w:rsid w:val="00CE6C3D"/>
    <w:rsid w:val="00CE7028"/>
    <w:rsid w:val="00CF034E"/>
    <w:rsid w:val="00CF1953"/>
    <w:rsid w:val="00CF1BD0"/>
    <w:rsid w:val="00CF55D6"/>
    <w:rsid w:val="00CF7FFD"/>
    <w:rsid w:val="00D00F55"/>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BBF"/>
    <w:rsid w:val="00D27E5C"/>
    <w:rsid w:val="00D30A94"/>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576B1"/>
    <w:rsid w:val="00D60BAD"/>
    <w:rsid w:val="00D618E9"/>
    <w:rsid w:val="00D62195"/>
    <w:rsid w:val="00D6272A"/>
    <w:rsid w:val="00D630E2"/>
    <w:rsid w:val="00D652E6"/>
    <w:rsid w:val="00D6630A"/>
    <w:rsid w:val="00D668D7"/>
    <w:rsid w:val="00D66ACF"/>
    <w:rsid w:val="00D674DF"/>
    <w:rsid w:val="00D67725"/>
    <w:rsid w:val="00D725BD"/>
    <w:rsid w:val="00D72D5B"/>
    <w:rsid w:val="00D7624D"/>
    <w:rsid w:val="00D8005C"/>
    <w:rsid w:val="00D80475"/>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7E0"/>
    <w:rsid w:val="00DA48B9"/>
    <w:rsid w:val="00DA645E"/>
    <w:rsid w:val="00DA703B"/>
    <w:rsid w:val="00DB0505"/>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576F"/>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727"/>
    <w:rsid w:val="00E14C5D"/>
    <w:rsid w:val="00E176A6"/>
    <w:rsid w:val="00E213CE"/>
    <w:rsid w:val="00E21416"/>
    <w:rsid w:val="00E23765"/>
    <w:rsid w:val="00E24D93"/>
    <w:rsid w:val="00E253BA"/>
    <w:rsid w:val="00E274A4"/>
    <w:rsid w:val="00E30605"/>
    <w:rsid w:val="00E35526"/>
    <w:rsid w:val="00E42886"/>
    <w:rsid w:val="00E42B11"/>
    <w:rsid w:val="00E449CF"/>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411B"/>
    <w:rsid w:val="00EC4955"/>
    <w:rsid w:val="00EC573C"/>
    <w:rsid w:val="00ED069A"/>
    <w:rsid w:val="00ED3AA7"/>
    <w:rsid w:val="00ED3F12"/>
    <w:rsid w:val="00ED41E6"/>
    <w:rsid w:val="00ED49E9"/>
    <w:rsid w:val="00ED70E1"/>
    <w:rsid w:val="00ED79AF"/>
    <w:rsid w:val="00EE02BB"/>
    <w:rsid w:val="00EE153F"/>
    <w:rsid w:val="00EE7065"/>
    <w:rsid w:val="00EE7F55"/>
    <w:rsid w:val="00EF0CF0"/>
    <w:rsid w:val="00EF12DE"/>
    <w:rsid w:val="00EF2626"/>
    <w:rsid w:val="00EF3C1C"/>
    <w:rsid w:val="00EF7921"/>
    <w:rsid w:val="00EF7F19"/>
    <w:rsid w:val="00F00CC2"/>
    <w:rsid w:val="00F0121D"/>
    <w:rsid w:val="00F033F8"/>
    <w:rsid w:val="00F0427F"/>
    <w:rsid w:val="00F048D4"/>
    <w:rsid w:val="00F06F57"/>
    <w:rsid w:val="00F07461"/>
    <w:rsid w:val="00F11FB4"/>
    <w:rsid w:val="00F125AC"/>
    <w:rsid w:val="00F142E7"/>
    <w:rsid w:val="00F15FAD"/>
    <w:rsid w:val="00F202FA"/>
    <w:rsid w:val="00F21804"/>
    <w:rsid w:val="00F2333B"/>
    <w:rsid w:val="00F237DF"/>
    <w:rsid w:val="00F25222"/>
    <w:rsid w:val="00F25C35"/>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17F8"/>
    <w:rsid w:val="00F8293E"/>
    <w:rsid w:val="00F82AC8"/>
    <w:rsid w:val="00F9060B"/>
    <w:rsid w:val="00F9065E"/>
    <w:rsid w:val="00F93B51"/>
    <w:rsid w:val="00F952EF"/>
    <w:rsid w:val="00F9599C"/>
    <w:rsid w:val="00F969C8"/>
    <w:rsid w:val="00F97BDE"/>
    <w:rsid w:val="00FA476F"/>
    <w:rsid w:val="00FA6D4C"/>
    <w:rsid w:val="00FB008D"/>
    <w:rsid w:val="00FB462C"/>
    <w:rsid w:val="00FB545F"/>
    <w:rsid w:val="00FB56B0"/>
    <w:rsid w:val="00FB66B7"/>
    <w:rsid w:val="00FB7511"/>
    <w:rsid w:val="00FC021D"/>
    <w:rsid w:val="00FC0A4E"/>
    <w:rsid w:val="00FC0AD6"/>
    <w:rsid w:val="00FC0D0D"/>
    <w:rsid w:val="00FC31F3"/>
    <w:rsid w:val="00FC378E"/>
    <w:rsid w:val="00FC4D9D"/>
    <w:rsid w:val="00FD1A4A"/>
    <w:rsid w:val="00FD372A"/>
    <w:rsid w:val="00FD37A8"/>
    <w:rsid w:val="00FD3BFF"/>
    <w:rsid w:val="00FD4A79"/>
    <w:rsid w:val="00FD6956"/>
    <w:rsid w:val="00FD72A1"/>
    <w:rsid w:val="00FE002D"/>
    <w:rsid w:val="00FE078A"/>
    <w:rsid w:val="00FE0957"/>
    <w:rsid w:val="00FE1C10"/>
    <w:rsid w:val="00FE4193"/>
    <w:rsid w:val="00FE42C0"/>
    <w:rsid w:val="00FE6707"/>
    <w:rsid w:val="00FE7ED5"/>
    <w:rsid w:val="00FF3655"/>
    <w:rsid w:val="00FF52F8"/>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37E1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5619</Words>
  <Characters>32987</Characters>
  <Application>Microsoft Office Word</Application>
  <DocSecurity>0</DocSecurity>
  <Lines>2748</Lines>
  <Paragraphs>1331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37275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Mojca Hilj Trivič</dc:creator>
  <cp:keywords/>
  <dc:description/>
  <cp:lastModifiedBy>nina pekolj</cp:lastModifiedBy>
  <cp:revision>26</cp:revision>
  <cp:lastPrinted>2019-08-05T10:16:00Z</cp:lastPrinted>
  <dcterms:created xsi:type="dcterms:W3CDTF">2026-06-30T09:14:00Z</dcterms:created>
  <dcterms:modified xsi:type="dcterms:W3CDTF">2026-07-16T05:59:00Z</dcterms:modified>
  <cp:category/>
</cp:coreProperties>
</file>