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A4" w:rsidRPr="002F6BDC" w:rsidRDefault="00BF35CA" w:rsidP="001D6956">
      <w:pPr>
        <w:pStyle w:val="Title"/>
        <w:jc w:val="both"/>
        <w:rPr>
          <w:b/>
          <w:color w:val="auto"/>
          <w:sz w:val="28"/>
          <w:szCs w:val="28"/>
          <w:lang w:val="sl-SI"/>
        </w:rPr>
      </w:pPr>
      <w:r w:rsidRPr="002F6BDC">
        <w:rPr>
          <w:b/>
          <w:color w:val="auto"/>
          <w:sz w:val="28"/>
          <w:szCs w:val="28"/>
          <w:lang w:val="sl-SI"/>
        </w:rPr>
        <w:t>SPECIFIKACIJ</w:t>
      </w:r>
      <w:r w:rsidR="00E547A4" w:rsidRPr="002F6BDC">
        <w:rPr>
          <w:b/>
          <w:color w:val="auto"/>
          <w:sz w:val="28"/>
          <w:szCs w:val="28"/>
          <w:lang w:val="sl-SI"/>
        </w:rPr>
        <w:t>E</w:t>
      </w:r>
    </w:p>
    <w:p w:rsidR="00AC420F" w:rsidRPr="002F6BDC" w:rsidRDefault="00E547A4" w:rsidP="001D6956">
      <w:pPr>
        <w:pStyle w:val="Title"/>
        <w:jc w:val="both"/>
        <w:rPr>
          <w:b/>
          <w:color w:val="auto"/>
          <w:sz w:val="28"/>
          <w:szCs w:val="28"/>
          <w:lang w:val="sl-SI"/>
        </w:rPr>
      </w:pPr>
      <w:r w:rsidRPr="002F6BDC">
        <w:rPr>
          <w:b/>
          <w:color w:val="auto"/>
          <w:sz w:val="28"/>
          <w:szCs w:val="28"/>
          <w:lang w:val="sl-SI"/>
        </w:rPr>
        <w:t>Nakup hematološkega analizatorja za področje transfuzijske medicine z reagenti, potrošnim materialom in vzdrževanjem</w:t>
      </w:r>
    </w:p>
    <w:p w:rsidR="00AC420F" w:rsidRPr="002F6BDC" w:rsidRDefault="00BF35CA" w:rsidP="001D6956">
      <w:pPr>
        <w:pStyle w:val="Heading1"/>
        <w:jc w:val="both"/>
        <w:rPr>
          <w:lang w:val="sl-SI"/>
        </w:rPr>
      </w:pPr>
      <w:r w:rsidRPr="002F6BDC">
        <w:rPr>
          <w:lang w:val="sl-SI"/>
        </w:rPr>
        <w:t>1. Namen uporabe</w:t>
      </w:r>
    </w:p>
    <w:p w:rsidR="00AC420F" w:rsidRPr="002F6BDC" w:rsidRDefault="007E65F6" w:rsidP="001D6956">
      <w:pPr>
        <w:jc w:val="both"/>
        <w:rPr>
          <w:lang w:val="sl-SI"/>
        </w:rPr>
      </w:pPr>
      <w:r w:rsidRPr="002F6BDC">
        <w:rPr>
          <w:lang w:val="sl-SI"/>
        </w:rPr>
        <w:t xml:space="preserve">Predmet </w:t>
      </w:r>
      <w:r w:rsidR="000203FC" w:rsidRPr="002F6BDC">
        <w:rPr>
          <w:lang w:val="sl-SI"/>
        </w:rPr>
        <w:t>javnega naročila</w:t>
      </w:r>
      <w:r w:rsidRPr="002F6BDC">
        <w:rPr>
          <w:lang w:val="sl-SI"/>
        </w:rPr>
        <w:t xml:space="preserve"> je avtomatiziran sistem (AS), ki ga sestavljajo a</w:t>
      </w:r>
      <w:r w:rsidR="00052139" w:rsidRPr="002F6BDC">
        <w:rPr>
          <w:lang w:val="sl-SI"/>
        </w:rPr>
        <w:t>nalizator</w:t>
      </w:r>
      <w:r w:rsidRPr="002F6BDC">
        <w:rPr>
          <w:lang w:val="sl-SI"/>
        </w:rPr>
        <w:t xml:space="preserve"> s programsko opremo</w:t>
      </w:r>
      <w:r w:rsidR="000203FC" w:rsidRPr="002F6BDC">
        <w:rPr>
          <w:lang w:val="sl-SI"/>
        </w:rPr>
        <w:t>, potrebno za optimalno delovanje</w:t>
      </w:r>
      <w:r w:rsidRPr="002F6BDC">
        <w:rPr>
          <w:lang w:val="sl-SI"/>
        </w:rPr>
        <w:t>,</w:t>
      </w:r>
      <w:r w:rsidR="000203FC" w:rsidRPr="002F6BDC">
        <w:rPr>
          <w:lang w:val="sl-SI"/>
        </w:rPr>
        <w:t xml:space="preserve"> </w:t>
      </w:r>
      <w:r w:rsidRPr="002F6BDC">
        <w:rPr>
          <w:lang w:val="sl-SI"/>
        </w:rPr>
        <w:t>reagenti in potrošni materi</w:t>
      </w:r>
      <w:r w:rsidR="000203FC" w:rsidRPr="002F6BDC">
        <w:rPr>
          <w:lang w:val="sl-SI"/>
        </w:rPr>
        <w:t>al</w:t>
      </w:r>
      <w:r w:rsidRPr="002F6BDC">
        <w:rPr>
          <w:lang w:val="sl-SI"/>
        </w:rPr>
        <w:t xml:space="preserve">. </w:t>
      </w:r>
      <w:r w:rsidR="000203FC" w:rsidRPr="002F6BDC">
        <w:rPr>
          <w:lang w:val="sl-SI"/>
        </w:rPr>
        <w:t>Predmet javnega naročila je tudi vzdrževanje AS.</w:t>
      </w:r>
      <w:r w:rsidR="00860928" w:rsidRPr="002F6BDC">
        <w:rPr>
          <w:lang w:val="sl-SI"/>
        </w:rPr>
        <w:t xml:space="preserve"> </w:t>
      </w:r>
      <w:r w:rsidRPr="002F6BDC">
        <w:rPr>
          <w:lang w:val="sl-SI"/>
        </w:rPr>
        <w:t>AS</w:t>
      </w:r>
      <w:r w:rsidR="00052139" w:rsidRPr="002F6BDC">
        <w:rPr>
          <w:lang w:val="sl-SI"/>
        </w:rPr>
        <w:t xml:space="preserve"> je namenjen za končno kontrolo kakovosti krvnih komponent (eritrociti, trombociti, plazma) v transfuzijski medicini. </w:t>
      </w:r>
      <w:r w:rsidRPr="002F6BDC">
        <w:rPr>
          <w:lang w:val="sl-SI"/>
        </w:rPr>
        <w:t xml:space="preserve">AS </w:t>
      </w:r>
      <w:r w:rsidR="00052139" w:rsidRPr="002F6BDC">
        <w:rPr>
          <w:lang w:val="sl-SI"/>
        </w:rPr>
        <w:t>mora omogočati zanesljivo kvantifikacijo celičnih elementov pri zelo nizkih koncentracijah (</w:t>
      </w:r>
      <w:proofErr w:type="spellStart"/>
      <w:r w:rsidR="00052139" w:rsidRPr="002F6BDC">
        <w:rPr>
          <w:lang w:val="sl-SI"/>
        </w:rPr>
        <w:t>rezidualne</w:t>
      </w:r>
      <w:proofErr w:type="spellEnd"/>
      <w:r w:rsidR="00052139" w:rsidRPr="002F6BDC">
        <w:rPr>
          <w:lang w:val="sl-SI"/>
        </w:rPr>
        <w:t xml:space="preserve"> celice) ter pri zelo visokih koncentracijah, značilnih za posamezne krvne pripravke, kjer je visoka natančnost ključna za oceno kakovosti proizvodnega procesa. Analizator mora nadomeščati obstoječe metode pretočne </w:t>
      </w:r>
      <w:proofErr w:type="spellStart"/>
      <w:r w:rsidR="00052139" w:rsidRPr="002F6BDC">
        <w:rPr>
          <w:lang w:val="sl-SI"/>
        </w:rPr>
        <w:t>citometrije</w:t>
      </w:r>
      <w:proofErr w:type="spellEnd"/>
      <w:r w:rsidR="00052139" w:rsidRPr="002F6BDC">
        <w:rPr>
          <w:lang w:val="sl-SI"/>
        </w:rPr>
        <w:t xml:space="preserve"> </w:t>
      </w:r>
      <w:r w:rsidRPr="002F6BDC">
        <w:rPr>
          <w:lang w:val="sl-SI"/>
        </w:rPr>
        <w:t xml:space="preserve">za določitev </w:t>
      </w:r>
      <w:proofErr w:type="spellStart"/>
      <w:r w:rsidRPr="002F6BDC">
        <w:rPr>
          <w:lang w:val="sl-SI"/>
        </w:rPr>
        <w:t>rezidulanih</w:t>
      </w:r>
      <w:proofErr w:type="spellEnd"/>
      <w:r w:rsidRPr="002F6BDC">
        <w:rPr>
          <w:lang w:val="sl-SI"/>
        </w:rPr>
        <w:t xml:space="preserve"> levkocitov </w:t>
      </w:r>
      <w:r w:rsidR="00052139" w:rsidRPr="002F6BDC">
        <w:rPr>
          <w:lang w:val="sl-SI"/>
        </w:rPr>
        <w:t xml:space="preserve">z vidika natančnosti in zanesljivosti. Zahteve temeljijo na </w:t>
      </w:r>
      <w:r w:rsidRPr="002F6BDC">
        <w:rPr>
          <w:lang w:val="sl-SI"/>
        </w:rPr>
        <w:t xml:space="preserve">tehničnih standardih </w:t>
      </w:r>
      <w:r w:rsidR="00052139" w:rsidRPr="002F6BDC">
        <w:rPr>
          <w:lang w:val="sl-SI"/>
        </w:rPr>
        <w:t>EDQM (</w:t>
      </w:r>
      <w:proofErr w:type="spellStart"/>
      <w:r w:rsidR="00052139" w:rsidRPr="002F6BDC">
        <w:rPr>
          <w:lang w:val="sl-SI"/>
        </w:rPr>
        <w:t>Guide</w:t>
      </w:r>
      <w:proofErr w:type="spellEnd"/>
      <w:r w:rsidR="00052139" w:rsidRPr="002F6BDC">
        <w:rPr>
          <w:lang w:val="sl-SI"/>
        </w:rPr>
        <w:t xml:space="preserve"> to </w:t>
      </w:r>
      <w:proofErr w:type="spellStart"/>
      <w:r w:rsidR="00052139" w:rsidRPr="002F6BDC">
        <w:rPr>
          <w:lang w:val="sl-SI"/>
        </w:rPr>
        <w:t>the</w:t>
      </w:r>
      <w:proofErr w:type="spellEnd"/>
      <w:r w:rsidR="00052139" w:rsidRPr="002F6BDC">
        <w:rPr>
          <w:lang w:val="sl-SI"/>
        </w:rPr>
        <w:t xml:space="preserve"> </w:t>
      </w:r>
      <w:proofErr w:type="spellStart"/>
      <w:r w:rsidR="00052139" w:rsidRPr="002F6BDC">
        <w:rPr>
          <w:lang w:val="sl-SI"/>
        </w:rPr>
        <w:t>preparation</w:t>
      </w:r>
      <w:proofErr w:type="spellEnd"/>
      <w:r w:rsidR="00052139" w:rsidRPr="002F6BDC">
        <w:rPr>
          <w:lang w:val="sl-SI"/>
        </w:rPr>
        <w:t xml:space="preserve">, </w:t>
      </w:r>
      <w:proofErr w:type="spellStart"/>
      <w:r w:rsidR="00052139" w:rsidRPr="002F6BDC">
        <w:rPr>
          <w:lang w:val="sl-SI"/>
        </w:rPr>
        <w:t>use</w:t>
      </w:r>
      <w:proofErr w:type="spellEnd"/>
      <w:r w:rsidR="00052139" w:rsidRPr="002F6BDC">
        <w:rPr>
          <w:lang w:val="sl-SI"/>
        </w:rPr>
        <w:t xml:space="preserve"> </w:t>
      </w:r>
      <w:proofErr w:type="spellStart"/>
      <w:r w:rsidR="00052139" w:rsidRPr="002F6BDC">
        <w:rPr>
          <w:lang w:val="sl-SI"/>
        </w:rPr>
        <w:t>and</w:t>
      </w:r>
      <w:proofErr w:type="spellEnd"/>
      <w:r w:rsidR="00052139" w:rsidRPr="002F6BDC">
        <w:rPr>
          <w:lang w:val="sl-SI"/>
        </w:rPr>
        <w:t xml:space="preserve"> </w:t>
      </w:r>
      <w:proofErr w:type="spellStart"/>
      <w:r w:rsidR="00052139" w:rsidRPr="002F6BDC">
        <w:rPr>
          <w:lang w:val="sl-SI"/>
        </w:rPr>
        <w:t>quality</w:t>
      </w:r>
      <w:proofErr w:type="spellEnd"/>
      <w:r w:rsidR="00052139" w:rsidRPr="002F6BDC">
        <w:rPr>
          <w:lang w:val="sl-SI"/>
        </w:rPr>
        <w:t xml:space="preserve"> </w:t>
      </w:r>
      <w:proofErr w:type="spellStart"/>
      <w:r w:rsidR="00052139" w:rsidRPr="002F6BDC">
        <w:rPr>
          <w:lang w:val="sl-SI"/>
        </w:rPr>
        <w:t>assurance</w:t>
      </w:r>
      <w:proofErr w:type="spellEnd"/>
      <w:r w:rsidR="00052139" w:rsidRPr="002F6BDC">
        <w:rPr>
          <w:lang w:val="sl-SI"/>
        </w:rPr>
        <w:t xml:space="preserve"> </w:t>
      </w:r>
      <w:proofErr w:type="spellStart"/>
      <w:r w:rsidR="00052139" w:rsidRPr="002F6BDC">
        <w:rPr>
          <w:lang w:val="sl-SI"/>
        </w:rPr>
        <w:t>of</w:t>
      </w:r>
      <w:proofErr w:type="spellEnd"/>
      <w:r w:rsidR="00052139" w:rsidRPr="002F6BDC">
        <w:rPr>
          <w:lang w:val="sl-SI"/>
        </w:rPr>
        <w:t xml:space="preserve"> </w:t>
      </w:r>
      <w:proofErr w:type="spellStart"/>
      <w:r w:rsidR="00052139" w:rsidRPr="002F6BDC">
        <w:rPr>
          <w:lang w:val="sl-SI"/>
        </w:rPr>
        <w:t>blood</w:t>
      </w:r>
      <w:proofErr w:type="spellEnd"/>
      <w:r w:rsidR="00052139" w:rsidRPr="002F6BDC">
        <w:rPr>
          <w:lang w:val="sl-SI"/>
        </w:rPr>
        <w:t xml:space="preserve"> </w:t>
      </w:r>
      <w:proofErr w:type="spellStart"/>
      <w:r w:rsidR="00052139" w:rsidRPr="002F6BDC">
        <w:rPr>
          <w:lang w:val="sl-SI"/>
        </w:rPr>
        <w:t>components</w:t>
      </w:r>
      <w:proofErr w:type="spellEnd"/>
      <w:r w:rsidR="00052139" w:rsidRPr="002F6BDC">
        <w:rPr>
          <w:lang w:val="sl-SI"/>
        </w:rPr>
        <w:t>)</w:t>
      </w:r>
      <w:r w:rsidR="001260B5" w:rsidRPr="002F6BDC">
        <w:rPr>
          <w:lang w:val="sl-SI"/>
        </w:rPr>
        <w:t>, skladno z Uredbo (EU) 2024/1938 Evropskega parlamenta in Sveta o standardih kakovosti in varnosti za snovi človeškega izvora, namenjene za uporabo na ljudeh, ter o razveljavitvi direktiv 2002/98/ES in 2004/23/ES.</w:t>
      </w:r>
    </w:p>
    <w:p w:rsidR="00AC420F" w:rsidRPr="002F6BDC" w:rsidRDefault="00BF35CA" w:rsidP="001D6956">
      <w:pPr>
        <w:pStyle w:val="Heading1"/>
        <w:jc w:val="both"/>
        <w:rPr>
          <w:lang w:val="sl-SI"/>
        </w:rPr>
      </w:pPr>
      <w:r w:rsidRPr="002F6BDC">
        <w:rPr>
          <w:lang w:val="sl-SI"/>
        </w:rPr>
        <w:t>2. Splošne tehnične zahteve</w:t>
      </w:r>
    </w:p>
    <w:p w:rsidR="00052139" w:rsidRPr="002F6BDC" w:rsidRDefault="00052139" w:rsidP="001D6956">
      <w:pPr>
        <w:pStyle w:val="NoSpacing"/>
        <w:numPr>
          <w:ilvl w:val="0"/>
          <w:numId w:val="11"/>
        </w:numPr>
        <w:jc w:val="both"/>
        <w:rPr>
          <w:lang w:val="sl-SI"/>
        </w:rPr>
      </w:pPr>
      <w:r w:rsidRPr="002F6BDC">
        <w:rPr>
          <w:lang w:val="sl-SI"/>
        </w:rPr>
        <w:t>Nov, nerabljen analizator</w:t>
      </w:r>
      <w:r w:rsidR="007E65F6" w:rsidRPr="002F6BDC">
        <w:rPr>
          <w:lang w:val="sl-SI"/>
        </w:rPr>
        <w:t>, letnik izdelave 2025 ali mlajši</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Namizna ali kompaktna izvedba</w:t>
      </w:r>
      <w:r w:rsidR="00D76CF3" w:rsidRPr="002F6BDC">
        <w:rPr>
          <w:lang w:val="sl-SI"/>
        </w:rPr>
        <w:t>, maksimalne dimenzije (globina 80 cm, širina 90 cm, višina 90 cm)</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Napajanje: 230 V, 50 Hz</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Delovanje v laboratorijskem okolju (18–30 °C)</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Priklop na odtok ali ustrezno zbiranje odpadnih tekočin</w:t>
      </w:r>
      <w:r w:rsidR="00860928" w:rsidRPr="002F6BDC">
        <w:rPr>
          <w:lang w:val="sl-SI"/>
        </w:rPr>
        <w:t>.</w:t>
      </w:r>
    </w:p>
    <w:p w:rsidR="00052139" w:rsidRPr="002F6BDC" w:rsidRDefault="00EA037B" w:rsidP="001D6956">
      <w:pPr>
        <w:pStyle w:val="NoSpacing"/>
        <w:numPr>
          <w:ilvl w:val="0"/>
          <w:numId w:val="11"/>
        </w:numPr>
        <w:jc w:val="both"/>
        <w:rPr>
          <w:lang w:val="sl-SI"/>
        </w:rPr>
      </w:pPr>
      <w:r w:rsidRPr="002F6BDC">
        <w:rPr>
          <w:lang w:val="sl-SI"/>
        </w:rPr>
        <w:t xml:space="preserve">AS mora biti označen z veljavno oznako CE skladno z Uredbo (EU) 2017/746 o in vitro diagnostičnih medicinskih pripomočkih (IVDR). Ponudnik mora predložiti EU izjavo o skladnosti (EU </w:t>
      </w:r>
      <w:proofErr w:type="spellStart"/>
      <w:r w:rsidRPr="002F6BDC">
        <w:rPr>
          <w:lang w:val="sl-SI"/>
        </w:rPr>
        <w:t>Declaration</w:t>
      </w:r>
      <w:proofErr w:type="spellEnd"/>
      <w:r w:rsidRPr="002F6BDC">
        <w:rPr>
          <w:lang w:val="sl-SI"/>
        </w:rPr>
        <w:t xml:space="preserve"> </w:t>
      </w:r>
      <w:proofErr w:type="spellStart"/>
      <w:r w:rsidRPr="002F6BDC">
        <w:rPr>
          <w:lang w:val="sl-SI"/>
        </w:rPr>
        <w:t>of</w:t>
      </w:r>
      <w:proofErr w:type="spellEnd"/>
      <w:r w:rsidRPr="002F6BDC">
        <w:rPr>
          <w:lang w:val="sl-SI"/>
        </w:rPr>
        <w:t xml:space="preserve"> </w:t>
      </w:r>
      <w:proofErr w:type="spellStart"/>
      <w:r w:rsidRPr="002F6BDC">
        <w:rPr>
          <w:lang w:val="sl-SI"/>
        </w:rPr>
        <w:t>Conformity</w:t>
      </w:r>
      <w:proofErr w:type="spellEnd"/>
      <w:r w:rsidRPr="002F6BDC">
        <w:rPr>
          <w:lang w:val="sl-SI"/>
        </w:rPr>
        <w:t>) ter dokazila o skladnosti z veljavno evropsko zakonodajo za IVD medicinske pripomočke</w:t>
      </w:r>
      <w:r w:rsidR="00860928" w:rsidRPr="002F6BDC">
        <w:rPr>
          <w:lang w:val="sl-SI"/>
        </w:rPr>
        <w:t>.</w:t>
      </w:r>
    </w:p>
    <w:p w:rsidR="00AF7BDD" w:rsidRPr="002F6BDC" w:rsidRDefault="00AF7BDD" w:rsidP="00AF7BDD">
      <w:pPr>
        <w:pStyle w:val="NoSpacing"/>
        <w:numPr>
          <w:ilvl w:val="0"/>
          <w:numId w:val="11"/>
        </w:numPr>
        <w:jc w:val="both"/>
        <w:rPr>
          <w:lang w:val="sl-SI"/>
        </w:rPr>
      </w:pPr>
      <w:r w:rsidRPr="002F6BDC">
        <w:rPr>
          <w:lang w:val="sl-SI"/>
        </w:rPr>
        <w:t>AS mora omogočati ekonomično uporabo reagentov brez nepotrebnih izgub (npr. minimalni mrtvi volumni, ostanek v embalaži, stabilnost na analizatorju).</w:t>
      </w:r>
    </w:p>
    <w:p w:rsidR="00052139" w:rsidRPr="002F6BDC" w:rsidRDefault="00EA037B" w:rsidP="001D6956">
      <w:pPr>
        <w:pStyle w:val="NoSpacing"/>
        <w:numPr>
          <w:ilvl w:val="0"/>
          <w:numId w:val="11"/>
        </w:numPr>
        <w:jc w:val="both"/>
        <w:rPr>
          <w:lang w:val="sl-SI"/>
        </w:rPr>
      </w:pPr>
      <w:r w:rsidRPr="002F6BDC">
        <w:rPr>
          <w:lang w:val="sl-SI"/>
        </w:rPr>
        <w:t>AS mora omogočati nadgradnjo</w:t>
      </w:r>
      <w:r w:rsidR="00052139" w:rsidRPr="002F6BDC">
        <w:rPr>
          <w:lang w:val="sl-SI"/>
        </w:rPr>
        <w:t xml:space="preserve"> z dodatnimi analitskimi moduli za napredno celično analizo, vključno z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v krvi ali celičnih pripravkih</w:t>
      </w:r>
      <w:r w:rsidR="00860928" w:rsidRPr="002F6BDC">
        <w:rPr>
          <w:lang w:val="sl-SI"/>
        </w:rPr>
        <w:t>.</w:t>
      </w:r>
      <w:r w:rsidR="00D925EB" w:rsidRPr="002F6BDC">
        <w:rPr>
          <w:lang w:val="sl-SI"/>
        </w:rPr>
        <w:t xml:space="preserve"> </w:t>
      </w:r>
      <w:r w:rsidR="00052139" w:rsidRPr="002F6BDC">
        <w:rPr>
          <w:lang w:val="sl-SI"/>
        </w:rPr>
        <w:t>Nadgradnja mora biti izvedljiva brez zamenjave osnovnega analizatorja in mora biti podprta s strani proizvajalca</w:t>
      </w:r>
      <w:r w:rsidR="00860928" w:rsidRPr="002F6BDC">
        <w:rPr>
          <w:lang w:val="sl-SI"/>
        </w:rPr>
        <w:t>.</w:t>
      </w:r>
    </w:p>
    <w:p w:rsidR="00AC420F" w:rsidRPr="002F6BDC" w:rsidRDefault="00BF35CA" w:rsidP="001D6956">
      <w:pPr>
        <w:pStyle w:val="Heading1"/>
        <w:jc w:val="both"/>
        <w:rPr>
          <w:lang w:val="sl-SI"/>
        </w:rPr>
      </w:pPr>
      <w:r w:rsidRPr="002F6BDC">
        <w:rPr>
          <w:lang w:val="sl-SI"/>
        </w:rPr>
        <w:t>3. Analitske zmogljivosti</w:t>
      </w:r>
    </w:p>
    <w:p w:rsidR="00052139" w:rsidRPr="002F6BDC" w:rsidRDefault="005B3D66" w:rsidP="001D6956">
      <w:pPr>
        <w:pStyle w:val="NoSpacing"/>
        <w:numPr>
          <w:ilvl w:val="0"/>
          <w:numId w:val="12"/>
        </w:numPr>
        <w:jc w:val="both"/>
        <w:rPr>
          <w:lang w:val="sl-SI"/>
        </w:rPr>
      </w:pPr>
      <w:r w:rsidRPr="002F6BDC">
        <w:rPr>
          <w:lang w:val="sl-SI"/>
        </w:rPr>
        <w:t xml:space="preserve">AS mora omogočati </w:t>
      </w:r>
      <w:r w:rsidR="00F61623" w:rsidRPr="002F6BDC">
        <w:rPr>
          <w:lang w:val="sl-SI"/>
        </w:rPr>
        <w:t xml:space="preserve">določanje osnovnih hematoloških parametrov (RBC, </w:t>
      </w:r>
      <w:proofErr w:type="spellStart"/>
      <w:r w:rsidR="00F61623" w:rsidRPr="002F6BDC">
        <w:rPr>
          <w:lang w:val="sl-SI"/>
        </w:rPr>
        <w:t>Hb</w:t>
      </w:r>
      <w:proofErr w:type="spellEnd"/>
      <w:r w:rsidR="00F61623" w:rsidRPr="002F6BDC">
        <w:rPr>
          <w:lang w:val="sl-SI"/>
        </w:rPr>
        <w:t xml:space="preserve">, </w:t>
      </w:r>
      <w:proofErr w:type="spellStart"/>
      <w:r w:rsidR="00F61623" w:rsidRPr="002F6BDC">
        <w:rPr>
          <w:lang w:val="sl-SI"/>
        </w:rPr>
        <w:t>Hct</w:t>
      </w:r>
      <w:proofErr w:type="spellEnd"/>
      <w:r w:rsidR="00F61623" w:rsidRPr="002F6BDC">
        <w:rPr>
          <w:lang w:val="sl-SI"/>
        </w:rPr>
        <w:t>, MCV, MCH, MCHC, WBC, PLT)</w:t>
      </w:r>
      <w:r w:rsidR="00052139" w:rsidRPr="002F6BDC">
        <w:rPr>
          <w:lang w:val="sl-SI"/>
        </w:rPr>
        <w:t xml:space="preserve"> + diferencialn</w:t>
      </w:r>
      <w:r w:rsidR="00F61623" w:rsidRPr="002F6BDC">
        <w:rPr>
          <w:lang w:val="sl-SI"/>
        </w:rPr>
        <w:t>e</w:t>
      </w:r>
      <w:r w:rsidR="00052139" w:rsidRPr="002F6BDC">
        <w:rPr>
          <w:lang w:val="sl-SI"/>
        </w:rPr>
        <w:t xml:space="preserve"> krvn</w:t>
      </w:r>
      <w:r w:rsidR="00F61623" w:rsidRPr="002F6BDC">
        <w:rPr>
          <w:lang w:val="sl-SI"/>
        </w:rPr>
        <w:t>e</w:t>
      </w:r>
      <w:r w:rsidR="00052139" w:rsidRPr="002F6BDC">
        <w:rPr>
          <w:lang w:val="sl-SI"/>
        </w:rPr>
        <w:t xml:space="preserve"> slik</w:t>
      </w:r>
      <w:r w:rsidR="00F61623" w:rsidRPr="002F6BDC">
        <w:rPr>
          <w:lang w:val="sl-SI"/>
        </w:rPr>
        <w:t>e levkocitov</w:t>
      </w:r>
      <w:r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imeti v</w:t>
      </w:r>
      <w:r w:rsidR="00052139" w:rsidRPr="002F6BDC">
        <w:rPr>
          <w:lang w:val="sl-SI"/>
        </w:rPr>
        <w:t>eč metod za štetje trombocitov (impedančna in optična metoda)</w:t>
      </w:r>
      <w:r w:rsidR="00860928" w:rsidRPr="002F6BDC">
        <w:rPr>
          <w:lang w:val="sl-SI"/>
        </w:rPr>
        <w:t>.</w:t>
      </w:r>
    </w:p>
    <w:p w:rsidR="00052139" w:rsidRPr="002F6BDC" w:rsidRDefault="00EA037B" w:rsidP="001D6956">
      <w:pPr>
        <w:pStyle w:val="NoSpacing"/>
        <w:numPr>
          <w:ilvl w:val="0"/>
          <w:numId w:val="12"/>
        </w:numPr>
        <w:jc w:val="both"/>
        <w:rPr>
          <w:lang w:val="sl-SI"/>
        </w:rPr>
      </w:pPr>
      <w:r w:rsidRPr="002F6BDC">
        <w:rPr>
          <w:lang w:val="sl-SI"/>
        </w:rPr>
        <w:lastRenderedPageBreak/>
        <w:t xml:space="preserve">AS mora omogočati zanesljivo in natančno določanje trombocitov v širokem koncentracijskem območju, vključno z nizkimi koncentracijami, ki se pojavljajo pri kontroli kakovosti plazme in drugih krvnih komponent. Ponudnik mora predložiti podatke o meji detekcije, linearnosti in natančnosti metode v </w:t>
      </w:r>
      <w:r w:rsidR="00176C13" w:rsidRPr="002F6BDC">
        <w:rPr>
          <w:lang w:val="sl-SI"/>
        </w:rPr>
        <w:t>nizkem koncentracijskem območju</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levkocitov: območje vsaj 0–100 celic/µL, z mejo detekcije ≤ 1 celica/µL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eritrocitov: območje vsaj 0–10</w:t>
      </w:r>
      <w:r w:rsidR="00052139" w:rsidRPr="002F6BDC">
        <w:rPr>
          <w:vertAlign w:val="superscript"/>
          <w:lang w:val="sl-SI"/>
        </w:rPr>
        <w:t>6</w:t>
      </w:r>
      <w:r w:rsidR="00052139" w:rsidRPr="002F6BDC">
        <w:rPr>
          <w:lang w:val="sl-SI"/>
        </w:rPr>
        <w:t xml:space="preserve"> celic/µL, z mejo detekcije ≤ 10</w:t>
      </w:r>
      <w:r w:rsidR="00052139" w:rsidRPr="002F6BDC">
        <w:rPr>
          <w:vertAlign w:val="superscript"/>
          <w:lang w:val="sl-SI"/>
        </w:rPr>
        <w:t>3</w:t>
      </w:r>
      <w:r w:rsidR="00052139" w:rsidRPr="002F6BDC">
        <w:rPr>
          <w:lang w:val="sl-SI"/>
        </w:rPr>
        <w:t xml:space="preserve">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izkazovati p</w:t>
      </w:r>
      <w:r w:rsidR="00052139" w:rsidRPr="002F6BDC">
        <w:rPr>
          <w:lang w:val="sl-SI"/>
        </w:rPr>
        <w:t>reciznost pri nizkih koncentracijah: CV ≤ 20 % za koncentracije &lt;10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mora omogočati jasno ločevanje signalov (</w:t>
      </w:r>
      <w:proofErr w:type="spellStart"/>
      <w:r w:rsidR="00052139" w:rsidRPr="002F6BDC">
        <w:rPr>
          <w:lang w:val="sl-SI"/>
        </w:rPr>
        <w:t>true</w:t>
      </w:r>
      <w:proofErr w:type="spellEnd"/>
      <w:r w:rsidR="00052139" w:rsidRPr="002F6BDC">
        <w:rPr>
          <w:lang w:val="sl-SI"/>
        </w:rPr>
        <w:t xml:space="preserve"> </w:t>
      </w:r>
      <w:proofErr w:type="spellStart"/>
      <w:r w:rsidR="00052139" w:rsidRPr="002F6BDC">
        <w:rPr>
          <w:lang w:val="sl-SI"/>
        </w:rPr>
        <w:t>events</w:t>
      </w:r>
      <w:proofErr w:type="spellEnd"/>
      <w:r w:rsidR="00052139" w:rsidRPr="002F6BDC">
        <w:rPr>
          <w:lang w:val="sl-SI"/>
        </w:rPr>
        <w:t>) od šuma (</w:t>
      </w:r>
      <w:proofErr w:type="spellStart"/>
      <w:r w:rsidR="00052139" w:rsidRPr="002F6BDC">
        <w:rPr>
          <w:lang w:val="sl-SI"/>
        </w:rPr>
        <w:t>noise</w:t>
      </w:r>
      <w:proofErr w:type="spellEnd"/>
      <w:r w:rsidR="00052139" w:rsidRPr="002F6BDC">
        <w:rPr>
          <w:lang w:val="sl-SI"/>
        </w:rPr>
        <w:t>)</w:t>
      </w:r>
      <w:r w:rsidR="00860928" w:rsidRPr="002F6BDC">
        <w:rPr>
          <w:lang w:val="sl-SI"/>
        </w:rPr>
        <w:t>.</w:t>
      </w:r>
    </w:p>
    <w:p w:rsidR="00860928" w:rsidRPr="002F6BDC" w:rsidRDefault="00C17A3B" w:rsidP="001D6956">
      <w:pPr>
        <w:pStyle w:val="NoSpacing"/>
        <w:numPr>
          <w:ilvl w:val="0"/>
          <w:numId w:val="12"/>
        </w:numPr>
        <w:jc w:val="both"/>
        <w:rPr>
          <w:lang w:val="sl-SI"/>
        </w:rPr>
      </w:pPr>
      <w:r w:rsidRPr="002F6BDC">
        <w:rPr>
          <w:lang w:val="sl-SI"/>
        </w:rPr>
        <w:t>AS mora omogočati a</w:t>
      </w:r>
      <w:r w:rsidR="00052139" w:rsidRPr="002F6BDC">
        <w:rPr>
          <w:lang w:val="sl-SI"/>
        </w:rPr>
        <w:t>naliz</w:t>
      </w:r>
      <w:r w:rsidRPr="002F6BDC">
        <w:rPr>
          <w:lang w:val="sl-SI"/>
        </w:rPr>
        <w:t>o</w:t>
      </w:r>
      <w:r w:rsidR="00052139" w:rsidRPr="002F6BDC">
        <w:rPr>
          <w:lang w:val="sl-SI"/>
        </w:rPr>
        <w:t xml:space="preserve"> trombocitnih pripravkov (</w:t>
      </w:r>
      <w:proofErr w:type="spellStart"/>
      <w:r w:rsidR="00052139" w:rsidRPr="002F6BDC">
        <w:rPr>
          <w:lang w:val="sl-SI"/>
        </w:rPr>
        <w:t>aferezni</w:t>
      </w:r>
      <w:proofErr w:type="spellEnd"/>
      <w:r w:rsidR="00052139" w:rsidRPr="002F6BDC">
        <w:rPr>
          <w:lang w:val="sl-SI"/>
        </w:rPr>
        <w:t xml:space="preserve"> in zlitje)</w:t>
      </w:r>
      <w:r w:rsidR="00860928" w:rsidRPr="002F6BDC">
        <w:rPr>
          <w:lang w:val="sl-SI"/>
        </w:rPr>
        <w:t xml:space="preserve">. </w:t>
      </w:r>
    </w:p>
    <w:p w:rsidR="00052139" w:rsidRPr="002F6BDC" w:rsidRDefault="00860928" w:rsidP="001D6956">
      <w:pPr>
        <w:pStyle w:val="NoSpacing"/>
        <w:numPr>
          <w:ilvl w:val="0"/>
          <w:numId w:val="12"/>
        </w:numPr>
        <w:jc w:val="both"/>
        <w:rPr>
          <w:lang w:val="sl-SI"/>
        </w:rPr>
      </w:pPr>
      <w:r w:rsidRPr="002F6BDC">
        <w:rPr>
          <w:lang w:val="sl-SI"/>
        </w:rPr>
        <w:t>AS mora omogočati zanesljivo kvantifikacijo celičnih elementov pri zelo nizkih koncentracijah (</w:t>
      </w:r>
      <w:proofErr w:type="spellStart"/>
      <w:r w:rsidRPr="002F6BDC">
        <w:rPr>
          <w:lang w:val="sl-SI"/>
        </w:rPr>
        <w:t>rezidualne</w:t>
      </w:r>
      <w:proofErr w:type="spellEnd"/>
      <w:r w:rsidRPr="002F6BDC">
        <w:rPr>
          <w:lang w:val="sl-SI"/>
        </w:rPr>
        <w:t xml:space="preserve"> celice) ter pri zelo visokih koncentracijah, značilnih za posamezne krvne pripravke (npr. trombociti s koncentracijami okoli 1400 × 10⁹/L).</w:t>
      </w:r>
    </w:p>
    <w:p w:rsidR="00052139" w:rsidRPr="002F6BDC" w:rsidRDefault="00BE609B" w:rsidP="001D6956">
      <w:pPr>
        <w:pStyle w:val="NoSpacing"/>
        <w:numPr>
          <w:ilvl w:val="0"/>
          <w:numId w:val="12"/>
        </w:numPr>
        <w:jc w:val="both"/>
        <w:rPr>
          <w:lang w:val="sl-SI"/>
        </w:rPr>
      </w:pPr>
      <w:r w:rsidRPr="002F6BDC">
        <w:rPr>
          <w:lang w:val="sl-SI"/>
        </w:rPr>
        <w:t>AS mora imeti</w:t>
      </w:r>
      <w:r w:rsidR="00052139" w:rsidRPr="002F6BDC">
        <w:rPr>
          <w:lang w:val="sl-SI"/>
        </w:rPr>
        <w:t xml:space="preserve"> namensk</w:t>
      </w:r>
      <w:r w:rsidRPr="002F6BDC">
        <w:rPr>
          <w:lang w:val="sl-SI"/>
        </w:rPr>
        <w:t>i</w:t>
      </w:r>
      <w:r w:rsidR="00052139" w:rsidRPr="002F6BDC">
        <w:rPr>
          <w:lang w:val="sl-SI"/>
        </w:rPr>
        <w:t xml:space="preserve"> analitsk</w:t>
      </w:r>
      <w:r w:rsidRPr="002F6BDC">
        <w:rPr>
          <w:lang w:val="sl-SI"/>
        </w:rPr>
        <w:t>i</w:t>
      </w:r>
      <w:r w:rsidR="00052139" w:rsidRPr="002F6BDC">
        <w:rPr>
          <w:lang w:val="sl-SI"/>
        </w:rPr>
        <w:t xml:space="preserve"> način ali </w:t>
      </w:r>
      <w:proofErr w:type="spellStart"/>
      <w:r w:rsidR="00052139" w:rsidRPr="002F6BDC">
        <w:rPr>
          <w:lang w:val="sl-SI"/>
        </w:rPr>
        <w:t>validiran</w:t>
      </w:r>
      <w:proofErr w:type="spellEnd"/>
      <w:r w:rsidR="00052139" w:rsidRPr="002F6BDC">
        <w:rPr>
          <w:lang w:val="sl-SI"/>
        </w:rPr>
        <w:t xml:space="preserve"> protokol za analizo krvnih komponent, kar potrjuje ustreznost sistema za tovrstne vzorce in izboljšuje zanesljivost rezultatov</w:t>
      </w:r>
      <w:r w:rsidR="00860928" w:rsidRPr="002F6BDC">
        <w:rPr>
          <w:lang w:val="sl-SI"/>
        </w:rPr>
        <w:t>.</w:t>
      </w:r>
      <w:r w:rsidR="008F1C67" w:rsidRPr="002F6BDC">
        <w:rPr>
          <w:lang w:val="sl-SI"/>
        </w:rPr>
        <w:t xml:space="preserve"> </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 xml:space="preserve">mora </w:t>
      </w:r>
      <w:r w:rsidR="00F11FD6" w:rsidRPr="002F6BDC">
        <w:rPr>
          <w:lang w:val="sl-SI"/>
        </w:rPr>
        <w:t>omogočati primerljivo</w:t>
      </w:r>
      <w:r w:rsidR="00052139" w:rsidRPr="002F6BDC">
        <w:rPr>
          <w:lang w:val="sl-SI"/>
        </w:rPr>
        <w:t xml:space="preserve"> analitsko zmogljivost kot pretočna </w:t>
      </w:r>
      <w:proofErr w:type="spellStart"/>
      <w:r w:rsidR="00052139" w:rsidRPr="002F6BDC">
        <w:rPr>
          <w:lang w:val="sl-SI"/>
        </w:rPr>
        <w:t>citometrija</w:t>
      </w:r>
      <w:proofErr w:type="spellEnd"/>
      <w:r w:rsidR="00052139" w:rsidRPr="002F6BDC">
        <w:rPr>
          <w:lang w:val="sl-SI"/>
        </w:rPr>
        <w:t xml:space="preserve"> pri določanju </w:t>
      </w:r>
      <w:proofErr w:type="spellStart"/>
      <w:r w:rsidR="00052139" w:rsidRPr="002F6BDC">
        <w:rPr>
          <w:lang w:val="sl-SI"/>
        </w:rPr>
        <w:t>rezidualnih</w:t>
      </w:r>
      <w:proofErr w:type="spellEnd"/>
      <w:r w:rsidR="00052139" w:rsidRPr="002F6BDC">
        <w:rPr>
          <w:lang w:val="sl-SI"/>
        </w:rPr>
        <w:t xml:space="preserve"> celic</w:t>
      </w:r>
      <w:r w:rsidR="00F11FD6" w:rsidRPr="002F6BDC">
        <w:rPr>
          <w:lang w:val="sl-SI"/>
        </w:rPr>
        <w:t xml:space="preserve"> (trenutno uporabljamo </w:t>
      </w:r>
      <w:proofErr w:type="spellStart"/>
      <w:r w:rsidR="00F11FD6" w:rsidRPr="002F6BDC">
        <w:rPr>
          <w:lang w:val="sl-SI"/>
        </w:rPr>
        <w:t>Leucocount</w:t>
      </w:r>
      <w:proofErr w:type="spellEnd"/>
      <w:r w:rsidR="00F11FD6" w:rsidRPr="002F6BDC">
        <w:rPr>
          <w:lang w:val="sl-SI"/>
        </w:rPr>
        <w:t xml:space="preserve"> kit – BD </w:t>
      </w:r>
      <w:proofErr w:type="spellStart"/>
      <w:r w:rsidR="00F11FD6" w:rsidRPr="002F6BDC">
        <w:rPr>
          <w:lang w:val="sl-SI"/>
        </w:rPr>
        <w:t>Bioscience</w:t>
      </w:r>
      <w:proofErr w:type="spellEnd"/>
      <w:r w:rsidR="00F11FD6"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m</w:t>
      </w:r>
      <w:r w:rsidR="00052139" w:rsidRPr="002F6BDC">
        <w:rPr>
          <w:lang w:val="sl-SI"/>
        </w:rPr>
        <w:t xml:space="preserve">ožnost razširitve analitskih zmogljivosti na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z uporabo namenskih analitskih kanalov ali modulov</w:t>
      </w:r>
      <w:r w:rsidR="00860928" w:rsidRPr="002F6BDC">
        <w:rPr>
          <w:lang w:val="sl-SI"/>
        </w:rPr>
        <w:t>.</w:t>
      </w:r>
    </w:p>
    <w:p w:rsidR="00AC420F"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retikulocitov</w:t>
      </w:r>
      <w:proofErr w:type="spellEnd"/>
      <w:r w:rsidR="00052139" w:rsidRPr="002F6BDC">
        <w:rPr>
          <w:lang w:val="sl-SI"/>
        </w:rPr>
        <w:t xml:space="preserve"> z napredno metodo, ki temelji na označevanju celične RNA in omogoča kvantifikacijo stopnje zrelosti </w:t>
      </w:r>
      <w:proofErr w:type="spellStart"/>
      <w:r w:rsidR="00052139" w:rsidRPr="002F6BDC">
        <w:rPr>
          <w:lang w:val="sl-SI"/>
        </w:rPr>
        <w:t>retikulocitov</w:t>
      </w:r>
      <w:proofErr w:type="spellEnd"/>
      <w:r w:rsidR="00052139" w:rsidRPr="002F6BDC">
        <w:rPr>
          <w:lang w:val="sl-SI"/>
        </w:rPr>
        <w:t xml:space="preserve"> ter merjenje vsebnosti hemoglobina v </w:t>
      </w:r>
      <w:proofErr w:type="spellStart"/>
      <w:r w:rsidR="00052139" w:rsidRPr="002F6BDC">
        <w:rPr>
          <w:lang w:val="sl-SI"/>
        </w:rPr>
        <w:t>retikulocitih</w:t>
      </w:r>
      <w:proofErr w:type="spellEnd"/>
      <w:r w:rsidR="00052139" w:rsidRPr="002F6BDC">
        <w:rPr>
          <w:lang w:val="sl-SI"/>
        </w:rPr>
        <w:t xml:space="preserve"> kot kazalnika </w:t>
      </w:r>
      <w:proofErr w:type="spellStart"/>
      <w:r w:rsidR="00052139" w:rsidRPr="002F6BDC">
        <w:rPr>
          <w:lang w:val="sl-SI"/>
        </w:rPr>
        <w:t>eritropoeze</w:t>
      </w:r>
      <w:proofErr w:type="spellEnd"/>
      <w:r w:rsidR="00860928" w:rsidRPr="002F6BDC">
        <w:rPr>
          <w:lang w:val="sl-SI"/>
        </w:rPr>
        <w:t>.</w:t>
      </w:r>
    </w:p>
    <w:p w:rsidR="008F1C67" w:rsidRPr="002F6BDC" w:rsidRDefault="008F1C67" w:rsidP="001D6956">
      <w:pPr>
        <w:pStyle w:val="NoSpacing"/>
        <w:numPr>
          <w:ilvl w:val="0"/>
          <w:numId w:val="12"/>
        </w:numPr>
        <w:jc w:val="both"/>
        <w:rPr>
          <w:lang w:val="sl-SI"/>
        </w:rPr>
      </w:pPr>
      <w:r w:rsidRPr="002F6BDC">
        <w:rPr>
          <w:lang w:val="sl-SI"/>
        </w:rPr>
        <w:t>Ponudnik mora predl</w:t>
      </w:r>
      <w:r w:rsidR="00786554" w:rsidRPr="002F6BDC">
        <w:rPr>
          <w:lang w:val="sl-SI"/>
        </w:rPr>
        <w:t>o</w:t>
      </w:r>
      <w:r w:rsidRPr="002F6BDC">
        <w:rPr>
          <w:lang w:val="sl-SI"/>
        </w:rPr>
        <w:t>žiti dokazilo, da je ponujeni AS v uporabi za končno kontrolo kakovosti krvnih komponent</w:t>
      </w:r>
      <w:r w:rsidR="00786554" w:rsidRPr="002F6BDC">
        <w:rPr>
          <w:lang w:val="sl-SI"/>
        </w:rPr>
        <w:t xml:space="preserve"> (</w:t>
      </w:r>
      <w:r w:rsidR="005874DC" w:rsidRPr="002F6BDC">
        <w:rPr>
          <w:lang w:val="sl-SI"/>
        </w:rPr>
        <w:t xml:space="preserve">tudi za določanje števila </w:t>
      </w:r>
      <w:proofErr w:type="spellStart"/>
      <w:r w:rsidR="005874DC" w:rsidRPr="002F6BDC">
        <w:rPr>
          <w:lang w:val="sl-SI"/>
        </w:rPr>
        <w:t>rezidualnih</w:t>
      </w:r>
      <w:proofErr w:type="spellEnd"/>
      <w:r w:rsidR="005874DC" w:rsidRPr="002F6BDC">
        <w:rPr>
          <w:lang w:val="sl-SI"/>
        </w:rPr>
        <w:t xml:space="preserve"> eritrocitov in levkocitov ter za določanje </w:t>
      </w:r>
      <w:r w:rsidR="00786554" w:rsidRPr="002F6BDC">
        <w:rPr>
          <w:lang w:val="sl-SI"/>
        </w:rPr>
        <w:t>visokih koncentracij trombocitov)</w:t>
      </w:r>
      <w:r w:rsidR="00EA037B" w:rsidRPr="002F6BDC">
        <w:rPr>
          <w:lang w:val="sl-SI"/>
        </w:rPr>
        <w:t xml:space="preserve"> vsaj v 5 lab</w:t>
      </w:r>
      <w:r w:rsidRPr="002F6BDC">
        <w:rPr>
          <w:lang w:val="sl-SI"/>
        </w:rPr>
        <w:t>oratorijih znotraj Evropske unije.</w:t>
      </w:r>
    </w:p>
    <w:p w:rsidR="00AC420F" w:rsidRPr="002F6BDC" w:rsidRDefault="00BF35CA" w:rsidP="001D6956">
      <w:pPr>
        <w:pStyle w:val="Heading1"/>
        <w:jc w:val="both"/>
        <w:rPr>
          <w:lang w:val="sl-SI"/>
        </w:rPr>
      </w:pPr>
      <w:r w:rsidRPr="002F6BDC">
        <w:rPr>
          <w:lang w:val="sl-SI"/>
        </w:rPr>
        <w:t xml:space="preserve">4. </w:t>
      </w:r>
      <w:proofErr w:type="spellStart"/>
      <w:r w:rsidRPr="002F6BDC">
        <w:rPr>
          <w:lang w:val="sl-SI"/>
        </w:rPr>
        <w:t>Matriksi</w:t>
      </w:r>
      <w:proofErr w:type="spellEnd"/>
      <w:r w:rsidRPr="002F6BDC">
        <w:rPr>
          <w:lang w:val="sl-SI"/>
        </w:rPr>
        <w:t xml:space="preserve"> vzorcev</w:t>
      </w:r>
    </w:p>
    <w:p w:rsidR="00C66038" w:rsidRPr="002F6BDC" w:rsidRDefault="00BF35CA" w:rsidP="001D6956">
      <w:pPr>
        <w:pStyle w:val="NoSpacing"/>
        <w:jc w:val="both"/>
        <w:rPr>
          <w:lang w:val="sl-SI"/>
        </w:rPr>
      </w:pPr>
      <w:r w:rsidRPr="002F6BDC">
        <w:rPr>
          <w:lang w:val="sl-SI"/>
        </w:rPr>
        <w:t>Analizator mora omogočati analizo vzorcev iz razli</w:t>
      </w:r>
      <w:r w:rsidR="00C66038" w:rsidRPr="002F6BDC">
        <w:rPr>
          <w:lang w:val="sl-SI"/>
        </w:rPr>
        <w:t xml:space="preserve">čnih </w:t>
      </w:r>
      <w:proofErr w:type="spellStart"/>
      <w:r w:rsidR="00C66038" w:rsidRPr="002F6BDC">
        <w:rPr>
          <w:lang w:val="sl-SI"/>
        </w:rPr>
        <w:t>matriksov</w:t>
      </w:r>
      <w:proofErr w:type="spellEnd"/>
      <w:r w:rsidR="00C66038" w:rsidRPr="002F6BDC">
        <w:rPr>
          <w:lang w:val="sl-SI"/>
        </w:rPr>
        <w:t>:</w:t>
      </w:r>
    </w:p>
    <w:p w:rsidR="00C66038" w:rsidRPr="002F6BDC" w:rsidRDefault="00C66038" w:rsidP="001D6956">
      <w:pPr>
        <w:pStyle w:val="NoSpacing"/>
        <w:numPr>
          <w:ilvl w:val="0"/>
          <w:numId w:val="21"/>
        </w:numPr>
        <w:jc w:val="both"/>
        <w:rPr>
          <w:lang w:val="sl-SI"/>
        </w:rPr>
      </w:pPr>
      <w:r w:rsidRPr="002F6BDC">
        <w:rPr>
          <w:lang w:val="sl-SI"/>
        </w:rPr>
        <w:t>EDTA</w:t>
      </w:r>
    </w:p>
    <w:p w:rsidR="00C66038" w:rsidRPr="002F6BDC" w:rsidRDefault="00C66038" w:rsidP="001D6956">
      <w:pPr>
        <w:pStyle w:val="NoSpacing"/>
        <w:numPr>
          <w:ilvl w:val="0"/>
          <w:numId w:val="21"/>
        </w:numPr>
        <w:jc w:val="both"/>
        <w:rPr>
          <w:lang w:val="sl-SI"/>
        </w:rPr>
      </w:pPr>
      <w:r w:rsidRPr="002F6BDC">
        <w:rPr>
          <w:lang w:val="sl-SI"/>
        </w:rPr>
        <w:t>CPDA</w:t>
      </w:r>
    </w:p>
    <w:p w:rsidR="00C66038" w:rsidRPr="002F6BDC" w:rsidRDefault="00C66038" w:rsidP="001D6956">
      <w:pPr>
        <w:pStyle w:val="NoSpacing"/>
        <w:numPr>
          <w:ilvl w:val="0"/>
          <w:numId w:val="21"/>
        </w:numPr>
        <w:jc w:val="both"/>
        <w:rPr>
          <w:lang w:val="sl-SI"/>
        </w:rPr>
      </w:pPr>
      <w:r w:rsidRPr="002F6BDC">
        <w:rPr>
          <w:lang w:val="sl-SI"/>
        </w:rPr>
        <w:t>SAGM</w:t>
      </w:r>
    </w:p>
    <w:p w:rsidR="00C66038" w:rsidRPr="002F6BDC" w:rsidRDefault="00C66038" w:rsidP="001D6956">
      <w:pPr>
        <w:pStyle w:val="NoSpacing"/>
        <w:numPr>
          <w:ilvl w:val="0"/>
          <w:numId w:val="21"/>
        </w:numPr>
        <w:jc w:val="both"/>
        <w:rPr>
          <w:lang w:val="sl-SI"/>
        </w:rPr>
      </w:pPr>
      <w:r w:rsidRPr="002F6BDC">
        <w:rPr>
          <w:lang w:val="sl-SI"/>
        </w:rPr>
        <w:t>Plazma</w:t>
      </w:r>
    </w:p>
    <w:p w:rsidR="00AC420F" w:rsidRPr="002F6BDC" w:rsidRDefault="00BF35CA" w:rsidP="001D6956">
      <w:pPr>
        <w:pStyle w:val="NoSpacing"/>
        <w:numPr>
          <w:ilvl w:val="0"/>
          <w:numId w:val="21"/>
        </w:numPr>
        <w:jc w:val="both"/>
        <w:rPr>
          <w:lang w:val="sl-SI"/>
        </w:rPr>
      </w:pPr>
      <w:r w:rsidRPr="002F6BDC">
        <w:rPr>
          <w:lang w:val="sl-SI"/>
        </w:rPr>
        <w:t>Trombocitni pripravki (plazma + PAS/</w:t>
      </w:r>
      <w:proofErr w:type="spellStart"/>
      <w:r w:rsidRPr="002F6BDC">
        <w:rPr>
          <w:lang w:val="sl-SI"/>
        </w:rPr>
        <w:t>intersol</w:t>
      </w:r>
      <w:proofErr w:type="spellEnd"/>
      <w:r w:rsidRPr="002F6BDC">
        <w:rPr>
          <w:lang w:val="sl-SI"/>
        </w:rPr>
        <w:t>)</w:t>
      </w:r>
    </w:p>
    <w:p w:rsidR="00AC420F" w:rsidRPr="002F6BDC" w:rsidRDefault="00BF35CA" w:rsidP="001D6956">
      <w:pPr>
        <w:pStyle w:val="Heading1"/>
        <w:jc w:val="both"/>
        <w:rPr>
          <w:lang w:val="sl-SI"/>
        </w:rPr>
      </w:pPr>
      <w:r w:rsidRPr="002F6BDC">
        <w:rPr>
          <w:lang w:val="sl-SI"/>
        </w:rPr>
        <w:t xml:space="preserve">5. </w:t>
      </w:r>
      <w:proofErr w:type="spellStart"/>
      <w:r w:rsidRPr="002F6BDC">
        <w:rPr>
          <w:lang w:val="sl-SI"/>
        </w:rPr>
        <w:t>Validacija</w:t>
      </w:r>
      <w:proofErr w:type="spellEnd"/>
      <w:r w:rsidRPr="002F6BDC">
        <w:rPr>
          <w:lang w:val="sl-SI"/>
        </w:rPr>
        <w:t xml:space="preserve"> metode</w:t>
      </w:r>
    </w:p>
    <w:p w:rsidR="00AC420F" w:rsidRPr="002F6BDC" w:rsidRDefault="00BF35CA" w:rsidP="001D6956">
      <w:pPr>
        <w:jc w:val="both"/>
        <w:rPr>
          <w:lang w:val="sl-SI"/>
        </w:rPr>
      </w:pPr>
      <w:r w:rsidRPr="002F6BDC">
        <w:rPr>
          <w:lang w:val="sl-SI"/>
        </w:rPr>
        <w:t xml:space="preserve">Ponudnik mora zagotoviti, da je </w:t>
      </w:r>
      <w:r w:rsidR="0061735B" w:rsidRPr="002F6BDC">
        <w:rPr>
          <w:lang w:val="sl-SI"/>
        </w:rPr>
        <w:t xml:space="preserve">AS </w:t>
      </w:r>
      <w:proofErr w:type="spellStart"/>
      <w:r w:rsidRPr="002F6BDC">
        <w:rPr>
          <w:lang w:val="sl-SI"/>
        </w:rPr>
        <w:t>validiran</w:t>
      </w:r>
      <w:proofErr w:type="spellEnd"/>
      <w:r w:rsidRPr="002F6BDC">
        <w:rPr>
          <w:lang w:val="sl-SI"/>
        </w:rPr>
        <w:t xml:space="preserve"> za uporabo na krvnih komponentah. Na voljo mora biti strokovna literatura ali </w:t>
      </w:r>
      <w:proofErr w:type="spellStart"/>
      <w:r w:rsidRPr="002F6BDC">
        <w:rPr>
          <w:lang w:val="sl-SI"/>
        </w:rPr>
        <w:t>validacijski</w:t>
      </w:r>
      <w:proofErr w:type="spellEnd"/>
      <w:r w:rsidRPr="002F6BDC">
        <w:rPr>
          <w:lang w:val="sl-SI"/>
        </w:rPr>
        <w:t xml:space="preserve"> podatki, ki dokazujejo ustreznost metode za transfuzijsko medicino in določanje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jc w:val="both"/>
        <w:rPr>
          <w:lang w:val="sl-SI"/>
        </w:rPr>
      </w:pPr>
      <w:r w:rsidRPr="002F6BDC">
        <w:rPr>
          <w:lang w:val="sl-SI"/>
        </w:rPr>
        <w:t>Kvalifikacija AS mora vključevati najmanj:</w:t>
      </w:r>
    </w:p>
    <w:p w:rsidR="00F61623" w:rsidRPr="002F6BDC" w:rsidRDefault="00F61623" w:rsidP="001D6956">
      <w:pPr>
        <w:pStyle w:val="NoSpacing"/>
        <w:numPr>
          <w:ilvl w:val="0"/>
          <w:numId w:val="21"/>
        </w:numPr>
        <w:jc w:val="both"/>
        <w:rPr>
          <w:lang w:val="sl-SI"/>
        </w:rPr>
      </w:pPr>
      <w:r w:rsidRPr="002F6BDC">
        <w:rPr>
          <w:lang w:val="sl-SI"/>
        </w:rPr>
        <w:t>IQ (</w:t>
      </w:r>
      <w:proofErr w:type="spellStart"/>
      <w:r w:rsidRPr="002F6BDC">
        <w:rPr>
          <w:lang w:val="sl-SI"/>
        </w:rPr>
        <w:t>Installation</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 namestitve sistema,</w:t>
      </w:r>
    </w:p>
    <w:p w:rsidR="00F61623" w:rsidRPr="002F6BDC" w:rsidRDefault="00F61623" w:rsidP="001D6956">
      <w:pPr>
        <w:pStyle w:val="NoSpacing"/>
        <w:numPr>
          <w:ilvl w:val="0"/>
          <w:numId w:val="21"/>
        </w:numPr>
        <w:jc w:val="both"/>
        <w:rPr>
          <w:lang w:val="sl-SI"/>
        </w:rPr>
      </w:pPr>
      <w:r w:rsidRPr="002F6BDC">
        <w:rPr>
          <w:lang w:val="sl-SI"/>
        </w:rPr>
        <w:lastRenderedPageBreak/>
        <w:t>OQ (</w:t>
      </w:r>
      <w:proofErr w:type="spellStart"/>
      <w:r w:rsidRPr="002F6BDC">
        <w:rPr>
          <w:lang w:val="sl-SI"/>
        </w:rPr>
        <w:t>Operational</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pravilnega delovanja sistema skladno s tehničnimi specifikacijami proizvajalca,</w:t>
      </w:r>
    </w:p>
    <w:p w:rsidR="00F61623" w:rsidRPr="002F6BDC" w:rsidRDefault="00F61623" w:rsidP="001D6956">
      <w:pPr>
        <w:pStyle w:val="NoSpacing"/>
        <w:numPr>
          <w:ilvl w:val="0"/>
          <w:numId w:val="21"/>
        </w:numPr>
        <w:jc w:val="both"/>
        <w:rPr>
          <w:lang w:val="sl-SI"/>
        </w:rPr>
      </w:pPr>
      <w:r w:rsidRPr="002F6BDC">
        <w:rPr>
          <w:lang w:val="sl-SI"/>
        </w:rPr>
        <w:t>PQ oziroma začetno verifikacijo ključnih analitskih zmogljivosti glede na predvideno uporabo sistema v kontroli kakovosti krvnih komponent (na min 50 vzorcih posameznih krvnih komponent).</w:t>
      </w:r>
    </w:p>
    <w:p w:rsidR="00F61623" w:rsidRPr="002F6BDC" w:rsidRDefault="00F61623" w:rsidP="001D6956">
      <w:pPr>
        <w:pStyle w:val="NoSpacing"/>
        <w:jc w:val="both"/>
        <w:rPr>
          <w:lang w:val="sl-SI"/>
        </w:rPr>
      </w:pPr>
    </w:p>
    <w:p w:rsidR="00F61623" w:rsidRPr="002F6BDC" w:rsidRDefault="00F61623" w:rsidP="001D6956">
      <w:pPr>
        <w:pStyle w:val="NoSpacing"/>
        <w:jc w:val="both"/>
        <w:rPr>
          <w:lang w:val="sl-SI"/>
        </w:rPr>
      </w:pPr>
      <w:r w:rsidRPr="002F6BDC">
        <w:rPr>
          <w:lang w:val="sl-SI"/>
        </w:rPr>
        <w:t>Začetna verifikacija mora vključevati najmanj:</w:t>
      </w:r>
    </w:p>
    <w:p w:rsidR="00F61623" w:rsidRPr="002F6BDC" w:rsidRDefault="00F61623" w:rsidP="001D6956">
      <w:pPr>
        <w:pStyle w:val="NoSpacing"/>
        <w:numPr>
          <w:ilvl w:val="0"/>
          <w:numId w:val="21"/>
        </w:numPr>
        <w:jc w:val="both"/>
        <w:rPr>
          <w:lang w:val="sl-SI"/>
        </w:rPr>
      </w:pPr>
      <w:r w:rsidRPr="002F6BDC">
        <w:rPr>
          <w:lang w:val="sl-SI"/>
        </w:rPr>
        <w:t>preverjanje ponovljivosti ključnih parametrov,</w:t>
      </w:r>
    </w:p>
    <w:p w:rsidR="00F61623" w:rsidRPr="002F6BDC" w:rsidRDefault="00F61623" w:rsidP="001D6956">
      <w:pPr>
        <w:pStyle w:val="NoSpacing"/>
        <w:numPr>
          <w:ilvl w:val="0"/>
          <w:numId w:val="21"/>
        </w:numPr>
        <w:jc w:val="both"/>
        <w:rPr>
          <w:lang w:val="sl-SI"/>
        </w:rPr>
      </w:pPr>
      <w:r w:rsidRPr="002F6BDC">
        <w:rPr>
          <w:lang w:val="sl-SI"/>
        </w:rPr>
        <w:t xml:space="preserve">preverjanje delovanja sistema pri nizkih koncentracijah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numPr>
          <w:ilvl w:val="0"/>
          <w:numId w:val="21"/>
        </w:numPr>
        <w:jc w:val="both"/>
        <w:rPr>
          <w:lang w:val="sl-SI"/>
        </w:rPr>
      </w:pPr>
      <w:r w:rsidRPr="002F6BDC">
        <w:rPr>
          <w:lang w:val="sl-SI"/>
        </w:rPr>
        <w:t xml:space="preserve">preverjanje </w:t>
      </w: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w:t>
      </w:r>
    </w:p>
    <w:p w:rsidR="00F61623" w:rsidRPr="002F6BDC" w:rsidRDefault="00F61623" w:rsidP="001D6956">
      <w:pPr>
        <w:pStyle w:val="NoSpacing"/>
        <w:numPr>
          <w:ilvl w:val="0"/>
          <w:numId w:val="21"/>
        </w:numPr>
        <w:jc w:val="both"/>
        <w:rPr>
          <w:lang w:val="sl-SI"/>
        </w:rPr>
      </w:pPr>
      <w:r w:rsidRPr="002F6BDC">
        <w:rPr>
          <w:lang w:val="sl-SI"/>
        </w:rPr>
        <w:t>preverjanje linearnega območja ključnih parametrov,</w:t>
      </w:r>
    </w:p>
    <w:p w:rsidR="00F61623" w:rsidRPr="002F6BDC" w:rsidRDefault="00F61623" w:rsidP="001D6956">
      <w:pPr>
        <w:pStyle w:val="NoSpacing"/>
        <w:numPr>
          <w:ilvl w:val="0"/>
          <w:numId w:val="21"/>
        </w:numPr>
        <w:jc w:val="both"/>
        <w:rPr>
          <w:lang w:val="sl-SI"/>
        </w:rPr>
      </w:pPr>
      <w:r w:rsidRPr="002F6BDC">
        <w:rPr>
          <w:lang w:val="sl-SI"/>
        </w:rPr>
        <w:t>preverjanje ustreznosti delovanja sistema pri analizah krvnih komponent,</w:t>
      </w:r>
    </w:p>
    <w:p w:rsidR="00F61623" w:rsidRPr="002F6BDC" w:rsidRDefault="00F61623" w:rsidP="001D6956">
      <w:pPr>
        <w:pStyle w:val="NoSpacing"/>
        <w:numPr>
          <w:ilvl w:val="0"/>
          <w:numId w:val="21"/>
        </w:numPr>
        <w:jc w:val="both"/>
        <w:rPr>
          <w:lang w:val="sl-SI"/>
        </w:rPr>
      </w:pPr>
      <w:r w:rsidRPr="002F6BDC">
        <w:rPr>
          <w:lang w:val="sl-SI"/>
        </w:rPr>
        <w:t>preverjanje pravilnega delovanja posebnih analitskih načinov oziroma protokolov za krvne komponente</w:t>
      </w:r>
    </w:p>
    <w:p w:rsidR="00F61623" w:rsidRPr="002F6BDC" w:rsidRDefault="00F61623" w:rsidP="001D6956">
      <w:pPr>
        <w:pStyle w:val="NoSpacing"/>
        <w:jc w:val="both"/>
        <w:rPr>
          <w:lang w:val="sl-SI"/>
        </w:rPr>
      </w:pPr>
      <w:r w:rsidRPr="002F6BDC">
        <w:rPr>
          <w:lang w:val="sl-SI"/>
        </w:rPr>
        <w:t>Ponudnik mora zagotoviti ustrezno dokumentacijo o izvedeni kvalifikaciji. Dokumentacija mora vključevati rezultate, odstopanja in potrditev ustreznosti sistema za predvideno uporabo.</w:t>
      </w:r>
    </w:p>
    <w:p w:rsidR="00AC420F" w:rsidRPr="002F6BDC" w:rsidRDefault="00BF35CA" w:rsidP="001D6956">
      <w:pPr>
        <w:pStyle w:val="Heading1"/>
        <w:jc w:val="both"/>
        <w:rPr>
          <w:lang w:val="sl-SI"/>
        </w:rPr>
      </w:pPr>
      <w:r w:rsidRPr="002F6BDC">
        <w:rPr>
          <w:lang w:val="sl-SI"/>
        </w:rPr>
        <w:t>6. Analitske karakteristike sistema</w:t>
      </w:r>
    </w:p>
    <w:p w:rsidR="000450D3" w:rsidRPr="002F6BDC" w:rsidRDefault="00BF35CA" w:rsidP="001D6956">
      <w:pPr>
        <w:pStyle w:val="NoSpacing"/>
        <w:numPr>
          <w:ilvl w:val="0"/>
          <w:numId w:val="22"/>
        </w:numPr>
        <w:jc w:val="both"/>
        <w:rPr>
          <w:lang w:val="sl-SI"/>
        </w:rPr>
      </w:pPr>
      <w:r w:rsidRPr="002F6BDC">
        <w:rPr>
          <w:lang w:val="sl-SI"/>
        </w:rPr>
        <w:t xml:space="preserve">Linearno območje merjenja mora pokrivati zelo nizke koncentracije </w:t>
      </w:r>
      <w:proofErr w:type="spellStart"/>
      <w:r w:rsidRPr="002F6BDC">
        <w:rPr>
          <w:lang w:val="sl-SI"/>
        </w:rPr>
        <w:t>rezidua</w:t>
      </w:r>
      <w:r w:rsidR="00052139" w:rsidRPr="002F6BDC">
        <w:rPr>
          <w:lang w:val="sl-SI"/>
        </w:rPr>
        <w:t>lnih</w:t>
      </w:r>
      <w:proofErr w:type="spellEnd"/>
      <w:r w:rsidR="00052139" w:rsidRPr="002F6BDC">
        <w:rPr>
          <w:lang w:val="sl-SI"/>
        </w:rPr>
        <w:t xml:space="preserve"> celic in segati do vsaj 10</w:t>
      </w:r>
      <w:r w:rsidRPr="002F6BDC">
        <w:rPr>
          <w:vertAlign w:val="superscript"/>
          <w:lang w:val="sl-SI"/>
        </w:rPr>
        <w:t>6</w:t>
      </w:r>
      <w:r w:rsidR="00DE7DCE" w:rsidRPr="002F6BDC">
        <w:rPr>
          <w:lang w:val="sl-SI"/>
        </w:rPr>
        <w:t xml:space="preserve"> celic/µL</w:t>
      </w:r>
      <w:r w:rsidR="0061735B" w:rsidRPr="002F6BDC">
        <w:rPr>
          <w:lang w:val="sl-SI"/>
        </w:rPr>
        <w:t>.</w:t>
      </w:r>
    </w:p>
    <w:p w:rsidR="00F11FD6" w:rsidRPr="002F6BDC" w:rsidRDefault="00BF35CA" w:rsidP="001D6956">
      <w:pPr>
        <w:pStyle w:val="NoSpacing"/>
        <w:numPr>
          <w:ilvl w:val="0"/>
          <w:numId w:val="22"/>
        </w:numPr>
        <w:jc w:val="both"/>
        <w:rPr>
          <w:lang w:val="sl-SI"/>
        </w:rPr>
      </w:pP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 xml:space="preserve"> mora biti ≤ 1 % ali ustrezno</w:t>
      </w:r>
      <w:r w:rsidR="00DE7DCE" w:rsidRPr="002F6BDC">
        <w:rPr>
          <w:lang w:val="sl-SI"/>
        </w:rPr>
        <w:t xml:space="preserve"> nižji za nizke koncentracije</w:t>
      </w:r>
      <w:r w:rsidR="0061735B" w:rsidRPr="002F6BDC">
        <w:rPr>
          <w:lang w:val="sl-SI"/>
        </w:rPr>
        <w:t>.</w:t>
      </w:r>
    </w:p>
    <w:p w:rsidR="000450D3" w:rsidRPr="002F6BDC" w:rsidRDefault="00BF35CA" w:rsidP="001D6956">
      <w:pPr>
        <w:pStyle w:val="NoSpacing"/>
        <w:numPr>
          <w:ilvl w:val="0"/>
          <w:numId w:val="22"/>
        </w:numPr>
        <w:jc w:val="both"/>
        <w:rPr>
          <w:lang w:val="sl-SI"/>
        </w:rPr>
      </w:pPr>
      <w:r w:rsidRPr="002F6BDC">
        <w:rPr>
          <w:lang w:val="sl-SI"/>
        </w:rPr>
        <w:t>Minimalni vol</w:t>
      </w:r>
      <w:r w:rsidR="00DE7DCE" w:rsidRPr="002F6BDC">
        <w:rPr>
          <w:lang w:val="sl-SI"/>
        </w:rPr>
        <w:t xml:space="preserve">umen vzorca </w:t>
      </w:r>
      <w:r w:rsidR="00176C13" w:rsidRPr="002F6BDC">
        <w:rPr>
          <w:lang w:val="sl-SI"/>
        </w:rPr>
        <w:t xml:space="preserve">za merjenje hemograma </w:t>
      </w:r>
      <w:r w:rsidR="00DE7DCE" w:rsidRPr="002F6BDC">
        <w:rPr>
          <w:lang w:val="sl-SI"/>
        </w:rPr>
        <w:t>mora biti ≤ 100 µL</w:t>
      </w:r>
      <w:r w:rsidR="0061735B" w:rsidRPr="002F6BDC">
        <w:rPr>
          <w:lang w:val="sl-SI"/>
        </w:rPr>
        <w:t>.</w:t>
      </w:r>
    </w:p>
    <w:p w:rsidR="000450D3" w:rsidRPr="002F6BDC" w:rsidRDefault="0061735B" w:rsidP="001D6956">
      <w:pPr>
        <w:pStyle w:val="NoSpacing"/>
        <w:numPr>
          <w:ilvl w:val="0"/>
          <w:numId w:val="22"/>
        </w:numPr>
        <w:jc w:val="both"/>
        <w:rPr>
          <w:lang w:val="sl-SI"/>
        </w:rPr>
      </w:pPr>
      <w:r w:rsidRPr="002F6BDC">
        <w:rPr>
          <w:lang w:val="sl-SI"/>
        </w:rPr>
        <w:t xml:space="preserve">AS </w:t>
      </w:r>
      <w:r w:rsidR="00BF35CA" w:rsidRPr="002F6BDC">
        <w:rPr>
          <w:lang w:val="sl-SI"/>
        </w:rPr>
        <w:t xml:space="preserve">mora omogočati stabilno merjenje brez vpliva </w:t>
      </w:r>
      <w:proofErr w:type="spellStart"/>
      <w:r w:rsidR="00BF35CA" w:rsidRPr="002F6BDC">
        <w:rPr>
          <w:lang w:val="sl-SI"/>
        </w:rPr>
        <w:t>matriksa</w:t>
      </w:r>
      <w:proofErr w:type="spellEnd"/>
      <w:r w:rsidR="00BF35CA" w:rsidRPr="002F6BDC">
        <w:rPr>
          <w:lang w:val="sl-SI"/>
        </w:rPr>
        <w:t xml:space="preserve"> (različne raztopine krvnih komponent)</w:t>
      </w:r>
      <w:r w:rsidRPr="002F6BDC">
        <w:rPr>
          <w:lang w:val="sl-SI"/>
        </w:rPr>
        <w:t>.</w:t>
      </w:r>
      <w:r w:rsidR="00DE7DCE" w:rsidRPr="002F6BDC">
        <w:rPr>
          <w:lang w:val="sl-SI"/>
        </w:rPr>
        <w:t xml:space="preserve"> </w:t>
      </w:r>
    </w:p>
    <w:p w:rsidR="00AC420F" w:rsidRPr="002F6BDC" w:rsidRDefault="0061735B" w:rsidP="001D6956">
      <w:pPr>
        <w:pStyle w:val="NoSpacing"/>
        <w:numPr>
          <w:ilvl w:val="0"/>
          <w:numId w:val="22"/>
        </w:numPr>
        <w:jc w:val="both"/>
        <w:rPr>
          <w:lang w:val="sl-SI"/>
        </w:rPr>
      </w:pPr>
      <w:r w:rsidRPr="002F6BDC">
        <w:rPr>
          <w:lang w:val="sl-SI"/>
        </w:rPr>
        <w:t xml:space="preserve">AS </w:t>
      </w:r>
      <w:r w:rsidR="00DE7DCE" w:rsidRPr="002F6BDC">
        <w:rPr>
          <w:lang w:val="sl-SI"/>
        </w:rPr>
        <w:t>mora omogočati spremljanje kakovosti meritev, vključno s statistično obdelavo kontrolnih rezultatov (npr. trendi, variabilnost, odstopanja) ter pripravo izpisov za dokumentiranje verifikacije in rutinskega spremljanja delovanja sistema, bodisi z vgrajenimi orodji bodisi preko povezave z zunanjim informacijskim sistemom</w:t>
      </w:r>
      <w:r w:rsidRPr="002F6BDC">
        <w:rPr>
          <w:lang w:val="sl-SI"/>
        </w:rPr>
        <w:t>.</w:t>
      </w:r>
    </w:p>
    <w:p w:rsidR="00AC420F" w:rsidRPr="002F6BDC" w:rsidRDefault="00BF35CA" w:rsidP="001D6956">
      <w:pPr>
        <w:pStyle w:val="Heading1"/>
        <w:jc w:val="both"/>
        <w:rPr>
          <w:lang w:val="sl-SI"/>
        </w:rPr>
      </w:pPr>
      <w:r w:rsidRPr="002F6BDC">
        <w:rPr>
          <w:lang w:val="sl-SI"/>
        </w:rPr>
        <w:t>7. Programska in strojna oprema</w:t>
      </w:r>
    </w:p>
    <w:p w:rsidR="000450D3" w:rsidRPr="002F6BDC" w:rsidRDefault="000450D3" w:rsidP="001D6956">
      <w:pPr>
        <w:pStyle w:val="NoSpacing"/>
        <w:numPr>
          <w:ilvl w:val="0"/>
          <w:numId w:val="20"/>
        </w:numPr>
        <w:jc w:val="both"/>
        <w:rPr>
          <w:lang w:val="sl-SI"/>
        </w:rPr>
      </w:pPr>
      <w:r w:rsidRPr="002F6BDC">
        <w:rPr>
          <w:lang w:val="sl-SI"/>
        </w:rPr>
        <w:t>Povezljivost z laboratorijskim informacij</w:t>
      </w:r>
      <w:r w:rsidR="00F41D9D" w:rsidRPr="002F6BDC">
        <w:rPr>
          <w:lang w:val="sl-SI"/>
        </w:rPr>
        <w:t>skim sistemom (LIS) naročnika (ki bo takrat v uporabi</w:t>
      </w:r>
      <w:r w:rsidRPr="002F6BDC">
        <w:rPr>
          <w:lang w:val="sl-SI"/>
        </w:rPr>
        <w:t xml:space="preserve">) in drugimi sistemi (npr. </w:t>
      </w:r>
      <w:proofErr w:type="spellStart"/>
      <w:r w:rsidRPr="002F6BDC">
        <w:rPr>
          <w:lang w:val="sl-SI"/>
        </w:rPr>
        <w:t>Unity</w:t>
      </w:r>
      <w:proofErr w:type="spellEnd"/>
      <w:r w:rsidRPr="002F6BDC">
        <w:rPr>
          <w:lang w:val="sl-SI"/>
        </w:rPr>
        <w:t xml:space="preserve">), z uporabo standardnih komunikacijskih protokolov (npr. HL7 ali </w:t>
      </w:r>
      <w:r w:rsidR="00F11FD6" w:rsidRPr="002F6BDC">
        <w:rPr>
          <w:lang w:val="sl-SI"/>
        </w:rPr>
        <w:t>ASTM</w:t>
      </w:r>
      <w:r w:rsidRPr="002F6BDC">
        <w:rPr>
          <w:lang w:val="sl-SI"/>
        </w:rPr>
        <w:t>)</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Dvosmerna komunikacija z LIS (pošiljanje rezultatov in sprejem delovnih nalogov)</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Vgrajen računalnik s pripadajočo programsko opremo za upravljanje analizatorja</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Priložen m</w:t>
      </w:r>
      <w:r w:rsidR="00176C13" w:rsidRPr="002F6BDC">
        <w:rPr>
          <w:lang w:val="sl-SI"/>
        </w:rPr>
        <w:t>onitor, tipkovnica in</w:t>
      </w:r>
      <w:r w:rsidRPr="002F6BDC">
        <w:rPr>
          <w:lang w:val="sl-SI"/>
        </w:rPr>
        <w:t xml:space="preserve"> miška</w:t>
      </w:r>
      <w:r w:rsidR="0061735B" w:rsidRPr="002F6BDC">
        <w:rPr>
          <w:lang w:val="sl-SI"/>
        </w:rPr>
        <w:t>.</w:t>
      </w:r>
    </w:p>
    <w:p w:rsidR="000450D3" w:rsidRPr="002F6BDC" w:rsidRDefault="000450D3" w:rsidP="001D6956">
      <w:pPr>
        <w:pStyle w:val="NoSpacing"/>
        <w:numPr>
          <w:ilvl w:val="0"/>
          <w:numId w:val="20"/>
        </w:numPr>
        <w:jc w:val="both"/>
        <w:rPr>
          <w:lang w:val="sl-SI"/>
        </w:rPr>
      </w:pPr>
      <w:proofErr w:type="spellStart"/>
      <w:r w:rsidRPr="002F6BDC">
        <w:rPr>
          <w:lang w:val="sl-SI"/>
        </w:rPr>
        <w:t>Čitalec</w:t>
      </w:r>
      <w:proofErr w:type="spellEnd"/>
      <w:r w:rsidRPr="002F6BDC">
        <w:rPr>
          <w:lang w:val="sl-SI"/>
        </w:rPr>
        <w:t xml:space="preserve"> črtnih kod in/ali QR kod za identifikacijo vzorcev</w:t>
      </w:r>
      <w:r w:rsidR="0061735B"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w:t>
      </w:r>
      <w:r w:rsidR="000450D3" w:rsidRPr="002F6BDC">
        <w:rPr>
          <w:lang w:val="sl-SI"/>
        </w:rPr>
        <w:t>izvoza podatkov v standardnih formatih (npr. .</w:t>
      </w:r>
      <w:proofErr w:type="spellStart"/>
      <w:r w:rsidR="000450D3" w:rsidRPr="002F6BDC">
        <w:rPr>
          <w:lang w:val="sl-SI"/>
        </w:rPr>
        <w:t>csv</w:t>
      </w:r>
      <w:proofErr w:type="spellEnd"/>
      <w:r w:rsidR="000450D3" w:rsidRPr="002F6BDC">
        <w:rPr>
          <w:lang w:val="sl-SI"/>
        </w:rPr>
        <w:t>, .</w:t>
      </w:r>
      <w:proofErr w:type="spellStart"/>
      <w:r w:rsidR="000450D3" w:rsidRPr="002F6BDC">
        <w:rPr>
          <w:lang w:val="sl-SI"/>
        </w:rPr>
        <w:t>xls</w:t>
      </w:r>
      <w:proofErr w:type="spellEnd"/>
      <w:r w:rsidR="000450D3" w:rsidRPr="002F6BDC">
        <w:rPr>
          <w:lang w:val="sl-SI"/>
        </w:rPr>
        <w:t>, .</w:t>
      </w:r>
      <w:proofErr w:type="spellStart"/>
      <w:r w:rsidR="000450D3" w:rsidRPr="002F6BDC">
        <w:rPr>
          <w:lang w:val="sl-SI"/>
        </w:rPr>
        <w:t>xlsx</w:t>
      </w:r>
      <w:proofErr w:type="spellEnd"/>
      <w:r w:rsidR="000450D3" w:rsidRPr="002F6BDC">
        <w:rPr>
          <w:lang w:val="sl-SI"/>
        </w:rPr>
        <w:t xml:space="preserve"> ali ekvivalent), združljivih z običajnimi programskimi orodji (npr. Excel)</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izvoza </w:t>
      </w:r>
      <w:r w:rsidR="000450D3" w:rsidRPr="002F6BDC">
        <w:rPr>
          <w:lang w:val="sl-SI"/>
        </w:rPr>
        <w:t>in arhiviranja podatkov za nadaljnjo analizo (npr. verifikacija, statistična obdelava)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sledljivost podatkov (</w:t>
      </w:r>
      <w:proofErr w:type="spellStart"/>
      <w:r w:rsidR="000450D3" w:rsidRPr="002F6BDC">
        <w:rPr>
          <w:lang w:val="sl-SI"/>
        </w:rPr>
        <w:t>audit</w:t>
      </w:r>
      <w:proofErr w:type="spellEnd"/>
      <w:r w:rsidR="000450D3" w:rsidRPr="002F6BDC">
        <w:rPr>
          <w:lang w:val="sl-SI"/>
        </w:rPr>
        <w:t xml:space="preserve"> </w:t>
      </w:r>
      <w:proofErr w:type="spellStart"/>
      <w:r w:rsidR="000450D3" w:rsidRPr="002F6BDC">
        <w:rPr>
          <w:lang w:val="sl-SI"/>
        </w:rPr>
        <w:t>trail</w:t>
      </w:r>
      <w:proofErr w:type="spellEnd"/>
      <w:r w:rsidR="000450D3" w:rsidRPr="002F6BDC">
        <w:rPr>
          <w:lang w:val="sl-SI"/>
        </w:rPr>
        <w:t>), vključno z beleženjem uporabnikov, sprememb in posegov v sistem</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omogočati u</w:t>
      </w:r>
      <w:r w:rsidR="000450D3" w:rsidRPr="002F6BDC">
        <w:rPr>
          <w:lang w:val="sl-SI"/>
        </w:rPr>
        <w:t>pravljanje uporabniških pravic (različni nivoji dostopa)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imeti m</w:t>
      </w:r>
      <w:r w:rsidR="000450D3" w:rsidRPr="002F6BDC">
        <w:rPr>
          <w:lang w:val="sl-SI"/>
        </w:rPr>
        <w:t>ožnost varnostnega kopiranja (</w:t>
      </w:r>
      <w:proofErr w:type="spellStart"/>
      <w:r w:rsidR="000450D3" w:rsidRPr="002F6BDC">
        <w:rPr>
          <w:lang w:val="sl-SI"/>
        </w:rPr>
        <w:t>backup</w:t>
      </w:r>
      <w:proofErr w:type="spellEnd"/>
      <w:r w:rsidR="000450D3" w:rsidRPr="002F6BDC">
        <w:rPr>
          <w:lang w:val="sl-SI"/>
        </w:rPr>
        <w:t>) in obnove podatkov</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stabilno in varno delovanje v laboratorijskem okolju</w:t>
      </w:r>
      <w:r w:rsidRPr="002F6BDC">
        <w:rPr>
          <w:lang w:val="sl-SI"/>
        </w:rPr>
        <w:t>.</w:t>
      </w:r>
    </w:p>
    <w:p w:rsidR="00AC420F" w:rsidRPr="002F6BDC" w:rsidRDefault="000450D3" w:rsidP="001D6956">
      <w:pPr>
        <w:pStyle w:val="NoSpacing"/>
        <w:numPr>
          <w:ilvl w:val="0"/>
          <w:numId w:val="20"/>
        </w:numPr>
        <w:jc w:val="both"/>
        <w:rPr>
          <w:lang w:val="sl-SI"/>
        </w:rPr>
      </w:pPr>
      <w:r w:rsidRPr="002F6BDC">
        <w:rPr>
          <w:lang w:val="sl-SI"/>
        </w:rPr>
        <w:lastRenderedPageBreak/>
        <w:t>Analizator mora omogočati priklop na odtok za odpadne tekočine, kadar to dopušča narava uporabljenih reagentov, oziroma zagotoviti ustrezno alternativno rešitev za zbiranje odpadnih tekočin</w:t>
      </w:r>
      <w:r w:rsidR="0061735B" w:rsidRPr="002F6BDC">
        <w:rPr>
          <w:lang w:val="sl-SI"/>
        </w:rPr>
        <w:t xml:space="preserve"> (dodatne stroške, ki pri tem nastanejo, mora p</w:t>
      </w:r>
      <w:r w:rsidR="005B3D66" w:rsidRPr="002F6BDC">
        <w:rPr>
          <w:lang w:val="sl-SI"/>
        </w:rPr>
        <w:t xml:space="preserve">onudnik v </w:t>
      </w:r>
      <w:r w:rsidR="0061735B" w:rsidRPr="002F6BDC">
        <w:rPr>
          <w:lang w:val="sl-SI"/>
        </w:rPr>
        <w:t>ponudbi opredeliti</w:t>
      </w:r>
      <w:r w:rsidR="00844A7A" w:rsidRPr="002F6BDC">
        <w:rPr>
          <w:lang w:val="sl-SI"/>
        </w:rPr>
        <w:t xml:space="preserve"> in vključiti v ponudbeno ceno</w:t>
      </w:r>
      <w:r w:rsidR="0061735B" w:rsidRPr="002F6BDC">
        <w:rPr>
          <w:lang w:val="sl-SI"/>
        </w:rPr>
        <w:t>).</w:t>
      </w:r>
    </w:p>
    <w:p w:rsidR="00AC420F" w:rsidRPr="002F6BDC" w:rsidRDefault="00BF35CA" w:rsidP="001D6956">
      <w:pPr>
        <w:pStyle w:val="Heading1"/>
        <w:jc w:val="both"/>
        <w:rPr>
          <w:lang w:val="sl-SI"/>
        </w:rPr>
      </w:pPr>
      <w:r w:rsidRPr="002F6BDC">
        <w:rPr>
          <w:lang w:val="sl-SI"/>
        </w:rPr>
        <w:t>8. Potrošni material in reagenti</w:t>
      </w:r>
    </w:p>
    <w:p w:rsidR="00AC420F" w:rsidRPr="002F6BDC" w:rsidRDefault="0067383A" w:rsidP="0067383A">
      <w:pPr>
        <w:pStyle w:val="NoSpacing"/>
        <w:numPr>
          <w:ilvl w:val="0"/>
          <w:numId w:val="19"/>
        </w:numPr>
        <w:jc w:val="both"/>
        <w:rPr>
          <w:lang w:val="sl-SI"/>
        </w:rPr>
      </w:pPr>
      <w:r w:rsidRPr="002F6BDC">
        <w:rPr>
          <w:lang w:val="sl-SI"/>
        </w:rPr>
        <w:t>Ponudnik ima veljavno poslovno povezavo, ki mu omogoča dostop do artikla, ki je predmet ponudbe.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67383A" w:rsidRPr="002F6BDC" w:rsidRDefault="0067383A" w:rsidP="0067383A">
      <w:pPr>
        <w:pStyle w:val="NoSpacing"/>
        <w:numPr>
          <w:ilvl w:val="0"/>
          <w:numId w:val="19"/>
        </w:numPr>
        <w:jc w:val="both"/>
        <w:rPr>
          <w:lang w:val="sl-SI"/>
        </w:rPr>
      </w:pPr>
      <w:r w:rsidRPr="002F6BDC">
        <w:rPr>
          <w:lang w:val="sl-SI"/>
        </w:rPr>
        <w:t>Artikel mora ustrezati določilom vsakokrat veljavnega Zakona o medicinskih pripomočkih in ostalim podzakonskim aktom s predmetnega področja, Uredbi EU 2017/745 (MDR) ali Uredbi EU 2017/746 (IVDR) ali Direktiv MDD 93/42/EGS, IVDD 98/79/ES oz. AIMDD 90/385/EGS. Opremljen mora biti s CE oznako, UDI (kjer je to ustrezno), navodili za uporabo in označen v skladu z določili v zgoraj navedenih Uredbah oziroma Direktivah.</w:t>
      </w:r>
    </w:p>
    <w:p w:rsidR="0067383A" w:rsidRPr="002F6BDC" w:rsidRDefault="0067383A" w:rsidP="0067383A">
      <w:pPr>
        <w:pStyle w:val="NoSpacing"/>
        <w:ind w:left="360"/>
        <w:jc w:val="both"/>
        <w:rPr>
          <w:lang w:val="sl-SI"/>
        </w:rPr>
      </w:pPr>
      <w:r w:rsidRPr="002F6BDC">
        <w:rPr>
          <w:lang w:val="sl-SI"/>
        </w:rPr>
        <w:t>Ponudnik mora za vse ponujene artikle izpolniti podatke v tabeli »Podatki_Skladnost_</w:t>
      </w:r>
      <w:proofErr w:type="spellStart"/>
      <w:r w:rsidRPr="002F6BDC">
        <w:rPr>
          <w:lang w:val="sl-SI"/>
        </w:rPr>
        <w:t>JN.xlsx</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pri dobavi artikla naročniku dostaviti pripadajoče analizne certifikate oz. omogočiti elektronski dostop do njih.</w:t>
      </w:r>
    </w:p>
    <w:p w:rsidR="0067383A" w:rsidRPr="002F6BDC" w:rsidRDefault="0067383A" w:rsidP="0067383A">
      <w:pPr>
        <w:pStyle w:val="NoSpacing"/>
        <w:numPr>
          <w:ilvl w:val="0"/>
          <w:numId w:val="19"/>
        </w:numPr>
        <w:jc w:val="both"/>
        <w:rPr>
          <w:lang w:val="sl-SI"/>
        </w:rPr>
      </w:pPr>
      <w:r w:rsidRPr="002F6BDC">
        <w:rPr>
          <w:lang w:val="sl-SI"/>
        </w:rPr>
        <w:t xml:space="preserve">Ponudnik mora zagotoviti, da so vsi ponujeni reagenti, </w:t>
      </w:r>
      <w:proofErr w:type="spellStart"/>
      <w:r w:rsidRPr="002F6BDC">
        <w:rPr>
          <w:lang w:val="sl-SI"/>
        </w:rPr>
        <w:t>kalibratorji</w:t>
      </w:r>
      <w:proofErr w:type="spellEnd"/>
      <w:r w:rsidRPr="002F6BDC">
        <w:rPr>
          <w:lang w:val="sl-SI"/>
        </w:rPr>
        <w:t xml:space="preserve"> in kontrolni materiali </w:t>
      </w:r>
      <w:proofErr w:type="spellStart"/>
      <w:r w:rsidRPr="002F6BDC">
        <w:rPr>
          <w:lang w:val="sl-SI"/>
        </w:rPr>
        <w:t>validirani</w:t>
      </w:r>
      <w:proofErr w:type="spellEnd"/>
      <w:r w:rsidRPr="002F6BDC">
        <w:rPr>
          <w:lang w:val="sl-SI"/>
        </w:rPr>
        <w:t xml:space="preserve"> za uporabo na ponujenem analiznem sistemu.</w:t>
      </w:r>
    </w:p>
    <w:p w:rsidR="0067383A" w:rsidRPr="002F6BDC" w:rsidRDefault="0067383A" w:rsidP="0067383A">
      <w:pPr>
        <w:pStyle w:val="NoSpacing"/>
        <w:numPr>
          <w:ilvl w:val="0"/>
          <w:numId w:val="19"/>
        </w:numPr>
        <w:jc w:val="both"/>
        <w:rPr>
          <w:lang w:val="sl-SI"/>
        </w:rPr>
      </w:pPr>
      <w:r w:rsidRPr="002F6BDC">
        <w:rPr>
          <w:lang w:val="sl-SI"/>
        </w:rPr>
        <w:t>Ponudnik mora zagotoviti ustrezne kontrolne materiale za interno kontrolo kakovosti za vse relevantne parametre in preiskave, ki jih omogoča ponujeni analizni sistem.</w:t>
      </w:r>
    </w:p>
    <w:p w:rsidR="0067383A" w:rsidRPr="002F6BDC" w:rsidRDefault="0067383A" w:rsidP="0067383A">
      <w:pPr>
        <w:pStyle w:val="NoSpacing"/>
        <w:numPr>
          <w:ilvl w:val="0"/>
          <w:numId w:val="19"/>
        </w:numPr>
        <w:jc w:val="both"/>
        <w:rPr>
          <w:lang w:val="sl-SI"/>
        </w:rPr>
      </w:pPr>
      <w:r w:rsidRPr="002F6BDC">
        <w:rPr>
          <w:lang w:val="sl-SI"/>
        </w:rPr>
        <w:t>Reagenti morajo biti pripravljeni za uporabo (</w:t>
      </w:r>
      <w:proofErr w:type="spellStart"/>
      <w:r w:rsidRPr="002F6BDC">
        <w:rPr>
          <w:lang w:val="sl-SI"/>
        </w:rPr>
        <w:t>ready</w:t>
      </w:r>
      <w:proofErr w:type="spellEnd"/>
      <w:r w:rsidRPr="002F6BDC">
        <w:rPr>
          <w:lang w:val="sl-SI"/>
        </w:rPr>
        <w:t>-to-</w:t>
      </w:r>
      <w:proofErr w:type="spellStart"/>
      <w:r w:rsidRPr="002F6BDC">
        <w:rPr>
          <w:lang w:val="sl-SI"/>
        </w:rPr>
        <w:t>use</w:t>
      </w:r>
      <w:proofErr w:type="spellEnd"/>
      <w:r w:rsidRPr="002F6BDC">
        <w:rPr>
          <w:lang w:val="sl-SI"/>
        </w:rPr>
        <w:t>) ali zahtevati minimalno pripravo pred uporabo.</w:t>
      </w:r>
    </w:p>
    <w:p w:rsidR="0067383A" w:rsidRPr="002F6BDC" w:rsidRDefault="0067383A" w:rsidP="0067383A">
      <w:pPr>
        <w:pStyle w:val="NoSpacing"/>
        <w:numPr>
          <w:ilvl w:val="0"/>
          <w:numId w:val="19"/>
        </w:numPr>
        <w:jc w:val="both"/>
        <w:rPr>
          <w:lang w:val="sl-SI"/>
        </w:rPr>
      </w:pPr>
      <w:r w:rsidRPr="002F6BDC">
        <w:rPr>
          <w:lang w:val="sl-SI"/>
        </w:rPr>
        <w:t>Pakiranje reagentov in njihova stabilnost po odprtju morata biti primerna za laboratorij z nižjim do srednjim obsegom dela (okvirno 30 vzorcev dnevno) ter omogočati gospodarno porabo reagentov z minimalnimi izgubami zaradi izteka stabilnosti.</w:t>
      </w:r>
    </w:p>
    <w:p w:rsidR="0067383A" w:rsidRPr="002F6BDC" w:rsidRDefault="0067383A" w:rsidP="0067383A">
      <w:pPr>
        <w:pStyle w:val="NoSpacing"/>
        <w:numPr>
          <w:ilvl w:val="0"/>
          <w:numId w:val="19"/>
        </w:numPr>
        <w:jc w:val="both"/>
        <w:rPr>
          <w:lang w:val="sl-SI"/>
        </w:rPr>
      </w:pPr>
      <w:r w:rsidRPr="002F6BDC">
        <w:rPr>
          <w:lang w:val="sl-SI"/>
        </w:rPr>
        <w:t>Za artikel, za katerega se zahteva transport pod posebnimi pogoji (posebna temperaturna območja), mora ponudnik zagotoviti hladno verigo in naročniku ob dostavi predati temperaturni izpis za čas trajanja prevoza. Na dobavnici mora biti navedeno, če temperatura transporta in skladiščenja ni enaka sobni temperaturi.</w:t>
      </w:r>
    </w:p>
    <w:p w:rsidR="0067383A" w:rsidRPr="002F6BDC" w:rsidRDefault="0067383A" w:rsidP="0067383A">
      <w:pPr>
        <w:pStyle w:val="NoSpacing"/>
        <w:numPr>
          <w:ilvl w:val="0"/>
          <w:numId w:val="19"/>
        </w:numPr>
        <w:jc w:val="both"/>
        <w:rPr>
          <w:lang w:val="sl-SI"/>
        </w:rPr>
      </w:pPr>
      <w:r w:rsidRPr="002F6BDC">
        <w:rPr>
          <w:lang w:val="sl-SI"/>
        </w:rPr>
        <w:t>V kolikor se v času trajanja pogodbe spremeni kataloška številka oz. ime artikla, dejansko pa gre za enak artikel, bo ponudnik namesto artikla, določenega v pogodbi, dobavljal ta enakovredni artikel.</w:t>
      </w:r>
      <w:bookmarkStart w:id="0" w:name="_GoBack"/>
      <w:bookmarkEnd w:id="0"/>
    </w:p>
    <w:p w:rsidR="002F6AEE" w:rsidRPr="002F6BDC" w:rsidRDefault="002F6AEE" w:rsidP="002F6AEE">
      <w:pPr>
        <w:pStyle w:val="NoSpacing"/>
        <w:numPr>
          <w:ilvl w:val="0"/>
          <w:numId w:val="19"/>
        </w:numPr>
        <w:jc w:val="both"/>
        <w:rPr>
          <w:lang w:val="sl-SI"/>
        </w:rPr>
      </w:pPr>
      <w:r w:rsidRPr="002F6BDC">
        <w:rPr>
          <w:lang w:val="sl-SI"/>
        </w:rPr>
        <w:t>V primeru ukinitve posameznega reagenta ali potrošnega materiala mora ponudnik zagotoviti enakovreden nadomestni artikel brez dodatnih stroškov za naročnika ter zagotoviti vso potrebno strokovno podporo pri njegovi uvedbi.</w:t>
      </w:r>
    </w:p>
    <w:p w:rsidR="0067383A" w:rsidRPr="002F6BDC" w:rsidRDefault="0067383A" w:rsidP="0067383A">
      <w:pPr>
        <w:pStyle w:val="NoSpacing"/>
        <w:numPr>
          <w:ilvl w:val="0"/>
          <w:numId w:val="19"/>
        </w:numPr>
        <w:jc w:val="both"/>
        <w:rPr>
          <w:lang w:val="sl-SI"/>
        </w:rPr>
      </w:pPr>
      <w:r w:rsidRPr="002F6BDC">
        <w:rPr>
          <w:lang w:val="sl-SI"/>
        </w:rPr>
        <w:t xml:space="preserve">V primeru ponudbe alternativnega artikla, ki mora biti enake ali boljše kakovosti, ponudnik prevzame vse stroške, povezane z začetkom uporabe artikla (stroški </w:t>
      </w:r>
      <w:proofErr w:type="spellStart"/>
      <w:r w:rsidRPr="002F6BDC">
        <w:rPr>
          <w:lang w:val="sl-SI"/>
        </w:rPr>
        <w:t>validacij</w:t>
      </w:r>
      <w:proofErr w:type="spellEnd"/>
      <w:r w:rsidRPr="002F6BDC">
        <w:rPr>
          <w:lang w:val="sl-SI"/>
        </w:rPr>
        <w:t>, poskusnega obdobja in podobno).</w:t>
      </w:r>
    </w:p>
    <w:p w:rsidR="0067383A" w:rsidRPr="002F6BDC" w:rsidRDefault="0067383A" w:rsidP="0067383A">
      <w:pPr>
        <w:pStyle w:val="NoSpacing"/>
        <w:numPr>
          <w:ilvl w:val="0"/>
          <w:numId w:val="19"/>
        </w:numPr>
        <w:jc w:val="both"/>
        <w:rPr>
          <w:lang w:val="sl-SI"/>
        </w:rPr>
      </w:pPr>
      <w:r w:rsidRPr="002F6BDC">
        <w:rPr>
          <w:lang w:val="sl-SI"/>
        </w:rPr>
        <w:t>V primeru spremembe serije reagentov mora ponudnik zagotoviti ustrezno strokovno podporo pri uvedbi nove serije (npr. priporočila ali navodila za primerjavo oziroma verifikacijo serij, kadar je to potrebno).</w:t>
      </w:r>
    </w:p>
    <w:p w:rsidR="0067383A" w:rsidRPr="002F6BDC" w:rsidRDefault="0067383A" w:rsidP="0067383A">
      <w:pPr>
        <w:pStyle w:val="NoSpacing"/>
        <w:numPr>
          <w:ilvl w:val="0"/>
          <w:numId w:val="19"/>
        </w:numPr>
        <w:jc w:val="both"/>
        <w:rPr>
          <w:lang w:val="sl-SI"/>
        </w:rPr>
      </w:pPr>
      <w:r w:rsidRPr="002F6BDC">
        <w:rPr>
          <w:lang w:val="sl-SI"/>
        </w:rPr>
        <w:t>Rok uporabe: artikel mora imeti ob dobavi vsaj še 2/3 veljavnega roka uporabe.</w:t>
      </w:r>
    </w:p>
    <w:p w:rsidR="0067383A" w:rsidRPr="002F6BDC" w:rsidRDefault="0067383A" w:rsidP="0067383A">
      <w:pPr>
        <w:pStyle w:val="NoSpacing"/>
        <w:numPr>
          <w:ilvl w:val="0"/>
          <w:numId w:val="19"/>
        </w:numPr>
        <w:jc w:val="both"/>
        <w:rPr>
          <w:lang w:val="sl-SI"/>
        </w:rPr>
      </w:pPr>
      <w:r w:rsidRPr="002F6BDC">
        <w:rPr>
          <w:lang w:val="sl-SI"/>
        </w:rPr>
        <w:lastRenderedPageBreak/>
        <w:t xml:space="preserve">Dobavni rok je praviloma 10 dni od naročila oziroma skladno z dogovorom z naročnikom. Naročnik bo artikle naročal </w:t>
      </w:r>
      <w:proofErr w:type="spellStart"/>
      <w:r w:rsidRPr="002F6BDC">
        <w:rPr>
          <w:lang w:val="sl-SI"/>
        </w:rPr>
        <w:t>sukcesivno</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zagotavljati zanesljivo in kontinuirano dobavo reagentov in potrošnega materiala skozi celotno pogodbeno obdobje.</w:t>
      </w:r>
    </w:p>
    <w:p w:rsidR="0067383A" w:rsidRPr="002F6BDC" w:rsidRDefault="0067383A" w:rsidP="0067383A">
      <w:pPr>
        <w:pStyle w:val="NoSpacing"/>
        <w:numPr>
          <w:ilvl w:val="0"/>
          <w:numId w:val="19"/>
        </w:numPr>
        <w:jc w:val="both"/>
        <w:rPr>
          <w:lang w:val="sl-SI"/>
        </w:rPr>
      </w:pPr>
      <w:r w:rsidRPr="002F6BDC">
        <w:rPr>
          <w:lang w:val="sl-SI"/>
        </w:rPr>
        <w:t>V primeru motenj v dobavni verigi mora ponudnik zagotoviti nadomestno rešitev ali prioritetno dobavo, tako da je omogočeno nemoteno izvajanje laboratorijske diagnostike.</w:t>
      </w:r>
    </w:p>
    <w:p w:rsidR="0067383A" w:rsidRPr="002F6BDC" w:rsidRDefault="0067383A" w:rsidP="0067383A">
      <w:pPr>
        <w:pStyle w:val="NoSpacing"/>
        <w:numPr>
          <w:ilvl w:val="0"/>
          <w:numId w:val="19"/>
        </w:numPr>
        <w:jc w:val="both"/>
        <w:rPr>
          <w:lang w:val="sl-SI"/>
        </w:rPr>
      </w:pPr>
      <w:r w:rsidRPr="002F6BDC">
        <w:rPr>
          <w:lang w:val="sl-SI"/>
        </w:rPr>
        <w:t>Cene so fiksne za celotno obdobje trajanja pogodbe. Cene ostanejo fiksne tudi v primerih zamenjave kataloških številk ali imena artikla.</w:t>
      </w:r>
    </w:p>
    <w:p w:rsidR="0067383A" w:rsidRPr="002F6BDC" w:rsidRDefault="0067383A" w:rsidP="0067383A">
      <w:pPr>
        <w:pStyle w:val="NoSpacing"/>
        <w:numPr>
          <w:ilvl w:val="0"/>
          <w:numId w:val="19"/>
        </w:numPr>
        <w:jc w:val="both"/>
        <w:rPr>
          <w:lang w:val="sl-SI"/>
        </w:rPr>
      </w:pPr>
      <w:r w:rsidRPr="002F6BDC">
        <w:rPr>
          <w:lang w:val="sl-SI"/>
        </w:rPr>
        <w:t>Predviden letni obseg preiskav znaša približno:</w:t>
      </w:r>
    </w:p>
    <w:p w:rsidR="0067383A" w:rsidRPr="002F6BDC" w:rsidRDefault="0067383A" w:rsidP="002F6AEE">
      <w:pPr>
        <w:pStyle w:val="NoSpacing"/>
        <w:numPr>
          <w:ilvl w:val="1"/>
          <w:numId w:val="23"/>
        </w:numPr>
        <w:jc w:val="both"/>
        <w:rPr>
          <w:lang w:val="sl-SI"/>
        </w:rPr>
      </w:pPr>
      <w:r w:rsidRPr="002F6BDC">
        <w:rPr>
          <w:lang w:val="sl-SI"/>
        </w:rPr>
        <w:t>4700 hematoloških preiskav (CBC z DKS)</w:t>
      </w:r>
    </w:p>
    <w:p w:rsidR="0067383A" w:rsidRPr="002F6BDC" w:rsidRDefault="0067383A" w:rsidP="002F6AEE">
      <w:pPr>
        <w:pStyle w:val="NoSpacing"/>
        <w:numPr>
          <w:ilvl w:val="1"/>
          <w:numId w:val="23"/>
        </w:numPr>
        <w:jc w:val="both"/>
        <w:rPr>
          <w:lang w:val="sl-SI"/>
        </w:rPr>
      </w:pPr>
      <w:r w:rsidRPr="002F6BDC">
        <w:rPr>
          <w:lang w:val="sl-SI"/>
        </w:rPr>
        <w:t xml:space="preserve">1750 določitev </w:t>
      </w:r>
      <w:proofErr w:type="spellStart"/>
      <w:r w:rsidRPr="002F6BDC">
        <w:rPr>
          <w:lang w:val="sl-SI"/>
        </w:rPr>
        <w:t>rezidualnih</w:t>
      </w:r>
      <w:proofErr w:type="spellEnd"/>
      <w:r w:rsidRPr="002F6BDC">
        <w:rPr>
          <w:lang w:val="sl-SI"/>
        </w:rPr>
        <w:t xml:space="preserve"> celic</w:t>
      </w:r>
    </w:p>
    <w:p w:rsidR="0067383A" w:rsidRPr="002F6BDC" w:rsidRDefault="0067383A" w:rsidP="002F6AEE">
      <w:pPr>
        <w:pStyle w:val="NoSpacing"/>
        <w:ind w:left="360"/>
        <w:jc w:val="both"/>
        <w:rPr>
          <w:lang w:val="sl-SI"/>
        </w:rPr>
      </w:pPr>
      <w:r w:rsidRPr="002F6BDC">
        <w:rPr>
          <w:lang w:val="sl-SI"/>
        </w:rPr>
        <w:t>Navedeni obseg je informativne narave in je namenjen načrtovanju dobave reagentov ter potrošnega materiala.</w:t>
      </w:r>
    </w:p>
    <w:p w:rsidR="002F6AEE" w:rsidRPr="002F6BDC" w:rsidRDefault="002F6AEE" w:rsidP="002F6AEE">
      <w:pPr>
        <w:pStyle w:val="NoSpacing"/>
        <w:numPr>
          <w:ilvl w:val="0"/>
          <w:numId w:val="19"/>
        </w:numPr>
        <w:jc w:val="both"/>
        <w:rPr>
          <w:lang w:val="sl-SI"/>
        </w:rPr>
      </w:pPr>
      <w:r w:rsidRPr="002F6BDC">
        <w:rPr>
          <w:lang w:val="sl-SI"/>
        </w:rPr>
        <w:t>Artikel mora ponudnik dobaviti na naslov: ZTM, Center za oskrbo in promet z zdravili in medicinskimi pripomočki, Šlajmerjeva 6, 1000 Ljubljana, v času od 7.00 do 14.00, vsak delovni dan od ponedeljka do petka.</w:t>
      </w:r>
    </w:p>
    <w:p w:rsidR="00AC420F" w:rsidRPr="002F6BDC" w:rsidRDefault="002D4CE2" w:rsidP="001D6956">
      <w:pPr>
        <w:pStyle w:val="Heading1"/>
        <w:jc w:val="both"/>
        <w:rPr>
          <w:lang w:val="sl-SI"/>
        </w:rPr>
      </w:pPr>
      <w:r w:rsidRPr="002F6BDC">
        <w:rPr>
          <w:lang w:val="sl-SI"/>
        </w:rPr>
        <w:t>9. Dobava, namestitev, kvalifikacija in usposabljanje</w:t>
      </w:r>
    </w:p>
    <w:p w:rsidR="002D4CE2" w:rsidRPr="002F6BDC" w:rsidRDefault="002D4CE2" w:rsidP="001D6956">
      <w:pPr>
        <w:pStyle w:val="NoSpacing"/>
        <w:numPr>
          <w:ilvl w:val="0"/>
          <w:numId w:val="14"/>
        </w:numPr>
        <w:jc w:val="both"/>
        <w:rPr>
          <w:lang w:val="sl-SI"/>
        </w:rPr>
      </w:pPr>
      <w:r w:rsidRPr="002F6BDC">
        <w:rPr>
          <w:lang w:val="sl-SI"/>
        </w:rPr>
        <w:t>Dobava</w:t>
      </w:r>
      <w:r w:rsidR="00E547A4" w:rsidRPr="002F6BDC">
        <w:rPr>
          <w:lang w:val="sl-SI"/>
        </w:rPr>
        <w:t xml:space="preserve"> aparata mora biti izvedena </w:t>
      </w:r>
      <w:r w:rsidRPr="002F6BDC">
        <w:rPr>
          <w:lang w:val="sl-SI"/>
        </w:rPr>
        <w:t xml:space="preserve">v roku največ </w:t>
      </w:r>
      <w:r w:rsidR="00690933" w:rsidRPr="002F6BDC">
        <w:rPr>
          <w:lang w:val="sl-SI"/>
        </w:rPr>
        <w:t>4</w:t>
      </w:r>
      <w:r w:rsidRPr="002F6BDC">
        <w:rPr>
          <w:lang w:val="sl-SI"/>
        </w:rPr>
        <w:t>0 dni od podpisa pogodbe</w:t>
      </w:r>
      <w:r w:rsidR="00526CA7"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dostavo, namestitev in zagon </w:t>
      </w:r>
      <w:r w:rsidR="00690933" w:rsidRPr="002F6BDC">
        <w:rPr>
          <w:lang w:val="sl-SI"/>
        </w:rPr>
        <w:t xml:space="preserve">AS </w:t>
      </w:r>
      <w:r w:rsidRPr="002F6BDC">
        <w:rPr>
          <w:lang w:val="sl-SI"/>
        </w:rPr>
        <w:t>na lokaciji naročnika brez dodatnih stroškov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Namestitev mora vključevati tudi</w:t>
      </w:r>
      <w:r w:rsidR="00526CA7" w:rsidRPr="002F6BDC">
        <w:rPr>
          <w:lang w:val="sl-SI"/>
        </w:rPr>
        <w:t xml:space="preserve"> naknadno</w:t>
      </w:r>
      <w:r w:rsidRPr="002F6BDC">
        <w:rPr>
          <w:lang w:val="sl-SI"/>
        </w:rPr>
        <w:t xml:space="preserve"> </w:t>
      </w:r>
      <w:r w:rsidR="00526CA7" w:rsidRPr="002F6BDC">
        <w:rPr>
          <w:lang w:val="sl-SI"/>
        </w:rPr>
        <w:t xml:space="preserve">brezplačno </w:t>
      </w:r>
      <w:r w:rsidRPr="002F6BDC">
        <w:rPr>
          <w:lang w:val="sl-SI"/>
        </w:rPr>
        <w:t xml:space="preserve">povezavo </w:t>
      </w:r>
      <w:r w:rsidR="00526CA7" w:rsidRPr="002F6BDC">
        <w:rPr>
          <w:lang w:val="sl-SI"/>
        </w:rPr>
        <w:t xml:space="preserve">AS </w:t>
      </w:r>
      <w:r w:rsidRPr="002F6BDC">
        <w:rPr>
          <w:lang w:val="sl-SI"/>
        </w:rPr>
        <w:t xml:space="preserve">z laboratorijskim informacijskim sistemom (LIS) naročnika, </w:t>
      </w:r>
      <w:r w:rsidR="00526CA7" w:rsidRPr="002F6BDC">
        <w:rPr>
          <w:lang w:val="sl-SI"/>
        </w:rPr>
        <w:t xml:space="preserve">ko bo to možno (naročnik je v postopku implementacije novega informacijskega sistema </w:t>
      </w:r>
      <w:proofErr w:type="spellStart"/>
      <w:r w:rsidR="00526CA7" w:rsidRPr="002F6BDC">
        <w:rPr>
          <w:lang w:val="sl-SI"/>
        </w:rPr>
        <w:t>Hemosoft</w:t>
      </w:r>
      <w:proofErr w:type="spellEnd"/>
      <w:r w:rsidR="00526CA7" w:rsidRPr="002F6BDC">
        <w:rPr>
          <w:lang w:val="sl-SI"/>
        </w:rPr>
        <w:t>/</w:t>
      </w:r>
      <w:proofErr w:type="spellStart"/>
      <w:r w:rsidR="00526CA7" w:rsidRPr="002F6BDC">
        <w:rPr>
          <w:lang w:val="sl-SI"/>
        </w:rPr>
        <w:t>Kizilay</w:t>
      </w:r>
      <w:proofErr w:type="spellEnd"/>
      <w:r w:rsidR="00526CA7" w:rsidRPr="002F6BDC">
        <w:rPr>
          <w:lang w:val="sl-SI"/>
        </w:rPr>
        <w:t xml:space="preserve">, zato začetna namestitev ne bo zajemala povezave AS v </w:t>
      </w:r>
      <w:r w:rsidR="00C2006C" w:rsidRPr="002F6BDC">
        <w:rPr>
          <w:lang w:val="sl-SI"/>
        </w:rPr>
        <w:t>L</w:t>
      </w:r>
      <w:r w:rsidR="00526CA7" w:rsidRPr="002F6BDC">
        <w:rPr>
          <w:lang w:val="sl-SI"/>
        </w:rPr>
        <w:t xml:space="preserve">IS, vendar jo bo potrebno vzpostaviti takoj po implementaciji novega </w:t>
      </w:r>
      <w:r w:rsidR="00C2006C" w:rsidRPr="002F6BDC">
        <w:rPr>
          <w:lang w:val="sl-SI"/>
        </w:rPr>
        <w:t>L</w:t>
      </w:r>
      <w:r w:rsidR="00526CA7" w:rsidRPr="002F6BDC">
        <w:rPr>
          <w:lang w:val="sl-SI"/>
        </w:rPr>
        <w:t>IS)</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namestitvi mora biti analizator v celoti funkcionalen in pripravljen za izvajanje rutinskih preiskav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izvedbo kvalifikacije </w:t>
      </w:r>
      <w:r w:rsidR="00690933" w:rsidRPr="002F6BDC">
        <w:rPr>
          <w:lang w:val="sl-SI"/>
        </w:rPr>
        <w:t xml:space="preserve">AS </w:t>
      </w:r>
      <w:r w:rsidRPr="002F6BDC">
        <w:rPr>
          <w:lang w:val="sl-SI"/>
        </w:rPr>
        <w:t>pred pričetkom rutinske uporabe (npr. IQ/OQ/PQ ali ekvivalent), v skladu z dobrimi laboratorijskimi praksami</w:t>
      </w:r>
      <w:r w:rsidR="00690933" w:rsidRPr="002F6BDC">
        <w:rPr>
          <w:lang w:val="sl-SI"/>
        </w:rPr>
        <w:t>.</w:t>
      </w:r>
    </w:p>
    <w:p w:rsidR="002D4CE2" w:rsidRPr="002F6BDC" w:rsidRDefault="002D4CE2" w:rsidP="001D6956">
      <w:pPr>
        <w:pStyle w:val="NoSpacing"/>
        <w:numPr>
          <w:ilvl w:val="0"/>
          <w:numId w:val="14"/>
        </w:numPr>
        <w:jc w:val="both"/>
        <w:rPr>
          <w:strike/>
          <w:lang w:val="sl-SI"/>
        </w:rPr>
      </w:pPr>
      <w:r w:rsidRPr="002F6BDC">
        <w:rPr>
          <w:lang w:val="sl-SI"/>
        </w:rPr>
        <w:t>Stroške kvalifikacije (vključno z reagenti in potrošnim materialom) nosi ponudnik</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Kvalifikacija vključuje preverjanje analitskih zmogljivosti, ponovljivosti in ustreznosti delovanja </w:t>
      </w:r>
      <w:r w:rsidR="00690933" w:rsidRPr="002F6BDC">
        <w:rPr>
          <w:lang w:val="sl-SI"/>
        </w:rPr>
        <w:t xml:space="preserve">AS </w:t>
      </w:r>
      <w:r w:rsidRPr="002F6BDC">
        <w:rPr>
          <w:lang w:val="sl-SI"/>
        </w:rPr>
        <w:t>glede na predvideno uporabo</w:t>
      </w:r>
      <w:r w:rsidR="00176C13" w:rsidRPr="002F6BDC">
        <w:rPr>
          <w:lang w:val="sl-SI"/>
        </w:rPr>
        <w:t xml:space="preserve"> (opredeljeno v točki 5)</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Uspešno zaključena kvalifikacija je pogoj za prevzem </w:t>
      </w:r>
      <w:r w:rsidR="007341C5" w:rsidRPr="002F6BDC">
        <w:rPr>
          <w:lang w:val="sl-SI"/>
        </w:rPr>
        <w:t xml:space="preserve">AS </w:t>
      </w:r>
      <w:r w:rsidRPr="002F6BDC">
        <w:rPr>
          <w:lang w:val="sl-SI"/>
        </w:rPr>
        <w:t>v rutinsko uporabo</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w:t>
      </w:r>
      <w:r w:rsidR="007341C5" w:rsidRPr="002F6BDC">
        <w:rPr>
          <w:lang w:val="sl-SI"/>
        </w:rPr>
        <w:t xml:space="preserve">brezplačno </w:t>
      </w:r>
      <w:r w:rsidRPr="002F6BDC">
        <w:rPr>
          <w:lang w:val="sl-SI"/>
        </w:rPr>
        <w:t>začetno usposabljanje vseh uporabnikov pred začetkom rutinskega dela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Usposabljanje mora vključevati delo z </w:t>
      </w:r>
      <w:r w:rsidR="007341C5" w:rsidRPr="002F6BDC">
        <w:rPr>
          <w:lang w:val="sl-SI"/>
        </w:rPr>
        <w:t>AS</w:t>
      </w:r>
      <w:r w:rsidRPr="002F6BDC">
        <w:rPr>
          <w:lang w:val="sl-SI"/>
        </w:rPr>
        <w:t>, osnovno vzdrževanje, interpretacijo rezultatov ter prepoznavanje in ukrepanje ob odstopanjih</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Usposabljanje mora izvajati ustrezno usposobljen strokovnjak</w:t>
      </w:r>
      <w:r w:rsidR="007341C5" w:rsidRPr="002F6BDC">
        <w:rPr>
          <w:lang w:val="sl-SI"/>
        </w:rPr>
        <w:t xml:space="preserve">, kar dokazuje s certifikatom o usposobljenosti in s </w:t>
      </w:r>
      <w:r w:rsidR="009A5C65" w:rsidRPr="002F6BDC">
        <w:rPr>
          <w:lang w:val="sl-SI"/>
        </w:rPr>
        <w:t>pooblastilom</w:t>
      </w:r>
      <w:r w:rsidR="007341C5" w:rsidRPr="002F6BDC">
        <w:rPr>
          <w:lang w:val="sl-SI"/>
        </w:rPr>
        <w:t xml:space="preserve"> </w:t>
      </w:r>
      <w:r w:rsidR="005177A9" w:rsidRPr="002F6BDC">
        <w:rPr>
          <w:lang w:val="sl-SI"/>
        </w:rPr>
        <w:t>za delo na AS.</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tudi </w:t>
      </w:r>
      <w:r w:rsidR="007341C5" w:rsidRPr="002F6BDC">
        <w:rPr>
          <w:lang w:val="sl-SI"/>
        </w:rPr>
        <w:t xml:space="preserve">brezplačno </w:t>
      </w:r>
      <w:r w:rsidRPr="002F6BDC">
        <w:rPr>
          <w:lang w:val="sl-SI"/>
        </w:rPr>
        <w:t>dodatno usposabljanje ob večjih nadgradnjah sistema ali spremembah delovanja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po potrebi zagotoviti </w:t>
      </w:r>
      <w:r w:rsidR="007341C5" w:rsidRPr="002F6BDC">
        <w:rPr>
          <w:lang w:val="sl-SI"/>
        </w:rPr>
        <w:t xml:space="preserve">brezplačno </w:t>
      </w:r>
      <w:r w:rsidRPr="002F6BDC">
        <w:rPr>
          <w:lang w:val="sl-SI"/>
        </w:rPr>
        <w:t>usposabljanje novo zaposlenih uporabnikov in obnovitvena usposabljanja v času trajanja pogodbe</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uspešno opravljenem usposabljanju mora biti uporabnikom izdano ustrezno potrdilo ali certifikat</w:t>
      </w:r>
      <w:r w:rsidR="007341C5" w:rsidRPr="002F6BDC">
        <w:rPr>
          <w:lang w:val="sl-SI"/>
        </w:rPr>
        <w:t>.</w:t>
      </w:r>
    </w:p>
    <w:p w:rsidR="00AC420F" w:rsidRPr="002F6BDC" w:rsidRDefault="002D4CE2" w:rsidP="001D6956">
      <w:pPr>
        <w:pStyle w:val="NoSpacing"/>
        <w:numPr>
          <w:ilvl w:val="0"/>
          <w:numId w:val="14"/>
        </w:numPr>
        <w:jc w:val="both"/>
        <w:rPr>
          <w:lang w:val="sl-SI"/>
        </w:rPr>
      </w:pPr>
      <w:r w:rsidRPr="002F6BDC">
        <w:rPr>
          <w:lang w:val="sl-SI"/>
        </w:rPr>
        <w:lastRenderedPageBreak/>
        <w:t>Garancija na analizator mora trajati najmanj 12 mesecev in vključevati vse stroške popravil, nadomestnih delov in servisnih posegov</w:t>
      </w:r>
      <w:r w:rsidR="007341C5" w:rsidRPr="002F6BDC">
        <w:rPr>
          <w:lang w:val="sl-SI"/>
        </w:rPr>
        <w:t>.</w:t>
      </w:r>
    </w:p>
    <w:p w:rsidR="00AC420F" w:rsidRPr="002F6BDC" w:rsidRDefault="00BF35CA" w:rsidP="001D6956">
      <w:pPr>
        <w:pStyle w:val="Heading1"/>
        <w:jc w:val="both"/>
        <w:rPr>
          <w:lang w:val="sl-SI"/>
        </w:rPr>
      </w:pPr>
      <w:r w:rsidRPr="002F6BDC">
        <w:rPr>
          <w:lang w:val="sl-SI"/>
        </w:rPr>
        <w:t>10. Vzdrževanje in servis</w:t>
      </w:r>
    </w:p>
    <w:p w:rsidR="002D4CE2" w:rsidRPr="002F6BDC" w:rsidRDefault="00AC293F" w:rsidP="001D6956">
      <w:pPr>
        <w:pStyle w:val="NoSpacing"/>
        <w:numPr>
          <w:ilvl w:val="0"/>
          <w:numId w:val="13"/>
        </w:numPr>
        <w:jc w:val="both"/>
        <w:rPr>
          <w:lang w:val="sl-SI"/>
        </w:rPr>
      </w:pPr>
      <w:r w:rsidRPr="002F6BDC">
        <w:rPr>
          <w:lang w:val="sl-SI"/>
        </w:rPr>
        <w:t>Izbrani p</w:t>
      </w:r>
      <w:r w:rsidR="002D4CE2" w:rsidRPr="002F6BDC">
        <w:rPr>
          <w:lang w:val="sl-SI"/>
        </w:rPr>
        <w:t xml:space="preserve">onudnik </w:t>
      </w:r>
      <w:r w:rsidRPr="002F6BDC">
        <w:rPr>
          <w:lang w:val="sl-SI"/>
        </w:rPr>
        <w:t xml:space="preserve">bo </w:t>
      </w:r>
      <w:r w:rsidR="002D4CE2" w:rsidRPr="002F6BDC">
        <w:rPr>
          <w:lang w:val="sl-SI"/>
        </w:rPr>
        <w:t>mora</w:t>
      </w:r>
      <w:r w:rsidRPr="002F6BDC">
        <w:rPr>
          <w:lang w:val="sl-SI"/>
        </w:rPr>
        <w:t>l</w:t>
      </w:r>
      <w:r w:rsidR="002D4CE2" w:rsidRPr="002F6BDC">
        <w:rPr>
          <w:lang w:val="sl-SI"/>
        </w:rPr>
        <w:t xml:space="preserve"> zagotavljati redno preventivno vzdrževanje </w:t>
      </w:r>
      <w:r w:rsidR="00C2006C" w:rsidRPr="002F6BDC">
        <w:rPr>
          <w:lang w:val="sl-SI"/>
        </w:rPr>
        <w:t xml:space="preserve">AS ter nadgradnje programske opreme </w:t>
      </w:r>
      <w:r w:rsidR="002D4CE2" w:rsidRPr="002F6BDC">
        <w:rPr>
          <w:lang w:val="sl-SI"/>
        </w:rPr>
        <w:t>v skladu s priporočili proizvajalca</w:t>
      </w:r>
      <w:r w:rsidRPr="002F6BDC">
        <w:rPr>
          <w:lang w:val="sl-SI"/>
        </w:rPr>
        <w:t xml:space="preserve"> še eno leto po izteku garancijske dobe</w:t>
      </w:r>
      <w:r w:rsidR="002D4CE2" w:rsidRPr="002F6BDC">
        <w:rPr>
          <w:lang w:val="sl-SI"/>
        </w:rPr>
        <w:t xml:space="preserve">, </w:t>
      </w:r>
      <w:r w:rsidR="00C2006C" w:rsidRPr="002F6BDC">
        <w:rPr>
          <w:lang w:val="sl-SI"/>
        </w:rPr>
        <w:t xml:space="preserve">kar mora biti </w:t>
      </w:r>
      <w:r w:rsidR="002D4CE2" w:rsidRPr="002F6BDC">
        <w:rPr>
          <w:lang w:val="sl-SI"/>
        </w:rPr>
        <w:t>vključeno v ponudbeno ceno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Vsi stroški vzdrževanja, servisiranja in nadomestnih delov </w:t>
      </w:r>
      <w:r w:rsidR="00844A7A" w:rsidRPr="002F6BDC">
        <w:rPr>
          <w:lang w:val="sl-SI"/>
        </w:rPr>
        <w:t xml:space="preserve">v okviru rednega vzdrževanja </w:t>
      </w:r>
      <w:r w:rsidRPr="002F6BDC">
        <w:rPr>
          <w:lang w:val="sl-SI"/>
        </w:rPr>
        <w:t>morajo biti vključeni v pogodbeno ceno (brez dodatnih stroškov za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servisno podporo na zahtevo ter strokovno tehnično pomoč (npr. telefonska podpora ali elektronska komunikacija)</w:t>
      </w:r>
      <w:r w:rsidR="00C2006C" w:rsidRPr="002F6BDC">
        <w:rPr>
          <w:lang w:val="sl-SI"/>
        </w:rPr>
        <w:t>.</w:t>
      </w:r>
    </w:p>
    <w:p w:rsidR="002D4CE2" w:rsidRPr="002F6BDC" w:rsidRDefault="007048A9" w:rsidP="001D6956">
      <w:pPr>
        <w:pStyle w:val="NoSpacing"/>
        <w:numPr>
          <w:ilvl w:val="0"/>
          <w:numId w:val="13"/>
        </w:numPr>
        <w:jc w:val="both"/>
        <w:rPr>
          <w:lang w:val="sl-SI"/>
        </w:rPr>
      </w:pPr>
      <w:r w:rsidRPr="002F6BDC">
        <w:rPr>
          <w:rFonts w:cs="Calibri"/>
          <w:lang w:val="sl-SI"/>
        </w:rPr>
        <w:t xml:space="preserve">Odzivnost servisa v smislu prihoda na sedež naročnika mora biti v največ  </w:t>
      </w:r>
      <w:r w:rsidR="004C458E" w:rsidRPr="002F6BDC">
        <w:rPr>
          <w:rFonts w:cs="Calibri"/>
          <w:lang w:val="sl-SI"/>
        </w:rPr>
        <w:t xml:space="preserve">24 </w:t>
      </w:r>
      <w:r w:rsidRPr="002F6BDC">
        <w:rPr>
          <w:rFonts w:cs="Calibri"/>
          <w:lang w:val="sl-SI"/>
        </w:rPr>
        <w:t>urah po javljeni napaki oz. po dogovoru glede na uradni delovni čas v laboratoriju.</w:t>
      </w:r>
    </w:p>
    <w:p w:rsidR="007048A9" w:rsidRPr="002F6BDC" w:rsidRDefault="007048A9" w:rsidP="001D6956">
      <w:pPr>
        <w:pStyle w:val="NoSpacing"/>
        <w:numPr>
          <w:ilvl w:val="0"/>
          <w:numId w:val="13"/>
        </w:numPr>
        <w:jc w:val="both"/>
        <w:rPr>
          <w:lang w:val="sl-SI"/>
        </w:rPr>
      </w:pPr>
      <w:r w:rsidRPr="002F6BDC">
        <w:rPr>
          <w:rFonts w:cs="Calibri"/>
          <w:lang w:val="sl-SI"/>
        </w:rPr>
        <w:t>Ponudnik mora zagotavljati brezplačno podporo na daljavo na zahtevo od ponedeljka do petka</w:t>
      </w:r>
      <w:r w:rsidR="000C2313" w:rsidRPr="002F6BDC">
        <w:rPr>
          <w:rFonts w:cs="Calibri"/>
          <w:lang w:val="sl-SI"/>
        </w:rPr>
        <w:t>, od 8.</w:t>
      </w:r>
      <w:r w:rsidR="002F6BDC">
        <w:rPr>
          <w:rFonts w:cs="Calibri"/>
          <w:lang w:val="sl-SI"/>
        </w:rPr>
        <w:t xml:space="preserve"> </w:t>
      </w:r>
      <w:r w:rsidR="000C2313" w:rsidRPr="002F6BDC">
        <w:rPr>
          <w:rFonts w:cs="Calibri"/>
          <w:lang w:val="sl-SI"/>
        </w:rPr>
        <w:t>-</w:t>
      </w:r>
      <w:r w:rsidR="002F6BDC">
        <w:rPr>
          <w:rFonts w:cs="Calibri"/>
          <w:lang w:val="sl-SI"/>
        </w:rPr>
        <w:t xml:space="preserve"> </w:t>
      </w:r>
      <w:r w:rsidR="000C2313" w:rsidRPr="002F6BDC">
        <w:rPr>
          <w:rFonts w:cs="Calibri"/>
          <w:lang w:val="sl-SI"/>
        </w:rPr>
        <w:t>16.</w:t>
      </w:r>
      <w:r w:rsidR="002F6BDC">
        <w:rPr>
          <w:rFonts w:cs="Calibri"/>
          <w:lang w:val="sl-SI"/>
        </w:rPr>
        <w:t xml:space="preserve"> </w:t>
      </w:r>
      <w:r w:rsidR="000C2313" w:rsidRPr="002F6BDC">
        <w:rPr>
          <w:rFonts w:cs="Calibri"/>
          <w:lang w:val="sl-SI"/>
        </w:rPr>
        <w:t>ure</w:t>
      </w:r>
      <w:r w:rsidR="00AC293F" w:rsidRPr="002F6BDC">
        <w:rPr>
          <w:rFonts w:cs="Calibri"/>
          <w:lang w:val="sl-SI"/>
        </w:rPr>
        <w:t xml:space="preserve"> ves čas trajanja pogodbe</w:t>
      </w:r>
      <w:r w:rsidR="000C2313" w:rsidRPr="002F6BDC">
        <w:rPr>
          <w:rFonts w:cs="Calibri"/>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možnost oddaljenega dostopa do analizatorja preko varne (</w:t>
      </w:r>
      <w:proofErr w:type="spellStart"/>
      <w:r w:rsidRPr="002F6BDC">
        <w:rPr>
          <w:lang w:val="sl-SI"/>
        </w:rPr>
        <w:t>kriptirane</w:t>
      </w:r>
      <w:proofErr w:type="spellEnd"/>
      <w:r w:rsidRPr="002F6BDC">
        <w:rPr>
          <w:lang w:val="sl-SI"/>
        </w:rPr>
        <w:t>) povezave za namen diagnostike in odpravljanja napak</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Vsi posegi na daljavo ali na lokaciji se izvajajo po predhodnem dogovoru in odobritvi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vsakem servisnem posegu ali vzdrževanju mora biti izdano pisno poročilo o opravljenem delu, vključno z izjavo o ustreznosti delovanja analizatorja za rutinsko uporabo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Servisni inženirji morajo biti ustrezno usposobljeni</w:t>
      </w:r>
      <w:r w:rsidR="00A33C9B" w:rsidRPr="002F6BDC">
        <w:rPr>
          <w:lang w:val="sl-SI"/>
        </w:rPr>
        <w:t xml:space="preserve">, </w:t>
      </w:r>
      <w:r w:rsidRPr="002F6BDC">
        <w:rPr>
          <w:lang w:val="sl-SI"/>
        </w:rPr>
        <w:t>certificirani</w:t>
      </w:r>
      <w:r w:rsidR="00A33C9B" w:rsidRPr="002F6BDC">
        <w:rPr>
          <w:lang w:val="sl-SI"/>
        </w:rPr>
        <w:t xml:space="preserve"> in pooblaščeni</w:t>
      </w:r>
      <w:r w:rsidRPr="002F6BDC">
        <w:rPr>
          <w:lang w:val="sl-SI"/>
        </w:rPr>
        <w:t xml:space="preserve"> za delo s ponujenim </w:t>
      </w:r>
      <w:r w:rsidR="00A33C9B" w:rsidRPr="002F6BDC">
        <w:rPr>
          <w:lang w:val="sl-SI"/>
        </w:rPr>
        <w:t>AS</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Ponudnik mora zagotoviti, da imajo servisni inženirji ustrezne praktične izkušnje </w:t>
      </w:r>
      <w:r w:rsidR="000C7AD5" w:rsidRPr="002F6BDC">
        <w:rPr>
          <w:lang w:val="sl-SI"/>
        </w:rPr>
        <w:t xml:space="preserve">(vsaj 12 mesecev) </w:t>
      </w:r>
      <w:r w:rsidRPr="002F6BDC">
        <w:rPr>
          <w:lang w:val="sl-SI"/>
        </w:rPr>
        <w:t xml:space="preserve">z vzdrževanjem ponujenega </w:t>
      </w:r>
      <w:r w:rsidR="00A33C9B" w:rsidRPr="002F6BDC">
        <w:rPr>
          <w:lang w:val="sl-SI"/>
        </w:rPr>
        <w:t>AS</w:t>
      </w:r>
      <w:r w:rsidR="00C2006C" w:rsidRPr="002F6BDC">
        <w:rPr>
          <w:lang w:val="sl-SI"/>
        </w:rPr>
        <w:t>.</w:t>
      </w:r>
    </w:p>
    <w:p w:rsidR="002D4CE2" w:rsidRPr="002F6BDC" w:rsidRDefault="00A84FB2" w:rsidP="00A84FB2">
      <w:pPr>
        <w:pStyle w:val="NoSpacing"/>
        <w:numPr>
          <w:ilvl w:val="0"/>
          <w:numId w:val="13"/>
        </w:numPr>
        <w:jc w:val="both"/>
        <w:rPr>
          <w:lang w:val="sl-SI"/>
        </w:rPr>
      </w:pPr>
      <w:r w:rsidRPr="002F6BDC">
        <w:rPr>
          <w:lang w:val="sl-SI"/>
        </w:rPr>
        <w:t>V primeru okvare, ki onemogoča izvajanje rutinskih preiskav in je ni mogoče odpraviti v 48 urah od prijave, mora ponudnik zagotoviti ustrezno nadomestno rešitev. Nadomestna rešitev lahko vključuje nadomestni analizator ali drugo rešitev, ki naročniku omogoča neprekinjeno izvajanje vseh ključnih preiskav iz predmeta naročila, brez dodatnih stroškov</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se mora aktivno in prioritetno vključevati v reševanje tehničnih težav ter zagotavljati strokovno podporo do odprave napake</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Vse nadgradnje programske ali strojne opreme morajo biti izvedene v dogovoru z naročnikom, z ustreznim preverjanjem delovanja po nadgradnji</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nadgradnjah mora ponudnik zagotoviti ustrezna navodila in po potrebi dodatno usposabljanje uporabnikov</w:t>
      </w:r>
      <w:r w:rsidR="00C2006C" w:rsidRPr="002F6BDC">
        <w:rPr>
          <w:lang w:val="sl-SI"/>
        </w:rPr>
        <w:t>.</w:t>
      </w:r>
    </w:p>
    <w:p w:rsidR="00AC420F" w:rsidRPr="002F6BDC" w:rsidRDefault="001C3CC4" w:rsidP="001D6956">
      <w:pPr>
        <w:pStyle w:val="NoSpacing"/>
        <w:numPr>
          <w:ilvl w:val="0"/>
          <w:numId w:val="13"/>
        </w:numPr>
        <w:jc w:val="both"/>
        <w:rPr>
          <w:lang w:val="sl-SI"/>
        </w:rPr>
      </w:pPr>
      <w:r w:rsidRPr="002F6BDC">
        <w:rPr>
          <w:lang w:val="sl-SI"/>
        </w:rPr>
        <w:t>V času trajanja pogodbe mora ponudnik brez dodatnih stroškov zagotoviti vse programske posodobitve, servisne nadgradnje in varnostne popravke, ki jih proizvajalec predvidi za ponujeni sistem in so potrebni za njegovo nemoteno, varno in skladno delovanje.</w:t>
      </w:r>
    </w:p>
    <w:sectPr w:rsidR="00AC420F" w:rsidRPr="002F6BDC" w:rsidSect="0003461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1D8580B"/>
    <w:multiLevelType w:val="hybridMultilevel"/>
    <w:tmpl w:val="C666D30A"/>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02AD4BF2"/>
    <w:multiLevelType w:val="hybridMultilevel"/>
    <w:tmpl w:val="70829E52"/>
    <w:lvl w:ilvl="0" w:tplc="EA2C1B12">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9460D1B"/>
    <w:multiLevelType w:val="hybridMultilevel"/>
    <w:tmpl w:val="0C2429FE"/>
    <w:lvl w:ilvl="0" w:tplc="EA2C1B12">
      <w:start w:val="3"/>
      <w:numFmt w:val="bullet"/>
      <w:lvlText w:val="-"/>
      <w:lvlJc w:val="left"/>
      <w:pPr>
        <w:ind w:left="360" w:hanging="360"/>
      </w:pPr>
      <w:rPr>
        <w:rFonts w:ascii="Calibri" w:eastAsia="Times New Roman" w:hAnsi="Calibri"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43472C78"/>
    <w:multiLevelType w:val="hybridMultilevel"/>
    <w:tmpl w:val="7D2467A6"/>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49A5139F"/>
    <w:multiLevelType w:val="hybridMultilevel"/>
    <w:tmpl w:val="FA0886F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FD56299"/>
    <w:multiLevelType w:val="hybridMultilevel"/>
    <w:tmpl w:val="C3B45D18"/>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50E238B2"/>
    <w:multiLevelType w:val="hybridMultilevel"/>
    <w:tmpl w:val="7466C63C"/>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532618D7"/>
    <w:multiLevelType w:val="hybridMultilevel"/>
    <w:tmpl w:val="324847CA"/>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5891009B"/>
    <w:multiLevelType w:val="hybridMultilevel"/>
    <w:tmpl w:val="C99841F0"/>
    <w:lvl w:ilvl="0" w:tplc="EA2C1B12">
      <w:start w:val="3"/>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603F15CC"/>
    <w:multiLevelType w:val="hybridMultilevel"/>
    <w:tmpl w:val="DA940DF6"/>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4B55271"/>
    <w:multiLevelType w:val="hybridMultilevel"/>
    <w:tmpl w:val="E5E6344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68F672E3"/>
    <w:multiLevelType w:val="hybridMultilevel"/>
    <w:tmpl w:val="935E127A"/>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D146903"/>
    <w:multiLevelType w:val="hybridMultilevel"/>
    <w:tmpl w:val="BCEA105C"/>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B315A21"/>
    <w:multiLevelType w:val="hybridMultilevel"/>
    <w:tmpl w:val="B5D68AD0"/>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8"/>
  </w:num>
  <w:num w:numId="11">
    <w:abstractNumId w:val="16"/>
  </w:num>
  <w:num w:numId="12">
    <w:abstractNumId w:val="22"/>
  </w:num>
  <w:num w:numId="13">
    <w:abstractNumId w:val="21"/>
  </w:num>
  <w:num w:numId="14">
    <w:abstractNumId w:val="12"/>
  </w:num>
  <w:num w:numId="15">
    <w:abstractNumId w:val="20"/>
  </w:num>
  <w:num w:numId="16">
    <w:abstractNumId w:val="10"/>
  </w:num>
  <w:num w:numId="17">
    <w:abstractNumId w:val="19"/>
  </w:num>
  <w:num w:numId="18">
    <w:abstractNumId w:val="13"/>
  </w:num>
  <w:num w:numId="19">
    <w:abstractNumId w:val="17"/>
  </w:num>
  <w:num w:numId="20">
    <w:abstractNumId w:val="9"/>
  </w:num>
  <w:num w:numId="21">
    <w:abstractNumId w:val="15"/>
  </w:num>
  <w:num w:numId="22">
    <w:abstractNumId w:val="1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47730"/>
    <w:rsid w:val="000203FC"/>
    <w:rsid w:val="00034616"/>
    <w:rsid w:val="000450D3"/>
    <w:rsid w:val="00052139"/>
    <w:rsid w:val="0006063C"/>
    <w:rsid w:val="000C2313"/>
    <w:rsid w:val="000C7AD5"/>
    <w:rsid w:val="001260B5"/>
    <w:rsid w:val="00140B9E"/>
    <w:rsid w:val="0015074B"/>
    <w:rsid w:val="00176C13"/>
    <w:rsid w:val="001B6BCA"/>
    <w:rsid w:val="001C3CC4"/>
    <w:rsid w:val="001D6956"/>
    <w:rsid w:val="00284156"/>
    <w:rsid w:val="0029639D"/>
    <w:rsid w:val="002A6799"/>
    <w:rsid w:val="002D4CE2"/>
    <w:rsid w:val="002E6106"/>
    <w:rsid w:val="002F6AEE"/>
    <w:rsid w:val="002F6BDC"/>
    <w:rsid w:val="00326F90"/>
    <w:rsid w:val="003D2625"/>
    <w:rsid w:val="003D477A"/>
    <w:rsid w:val="004027A7"/>
    <w:rsid w:val="004C458E"/>
    <w:rsid w:val="00507370"/>
    <w:rsid w:val="005177A9"/>
    <w:rsid w:val="00526CA7"/>
    <w:rsid w:val="005402BE"/>
    <w:rsid w:val="005874DC"/>
    <w:rsid w:val="005B3D66"/>
    <w:rsid w:val="005F3F5A"/>
    <w:rsid w:val="0061735B"/>
    <w:rsid w:val="00643BE4"/>
    <w:rsid w:val="0067383A"/>
    <w:rsid w:val="00690933"/>
    <w:rsid w:val="007048A9"/>
    <w:rsid w:val="007134F4"/>
    <w:rsid w:val="007341C5"/>
    <w:rsid w:val="00786554"/>
    <w:rsid w:val="007E65F6"/>
    <w:rsid w:val="0082565E"/>
    <w:rsid w:val="00844A7A"/>
    <w:rsid w:val="00860928"/>
    <w:rsid w:val="008C463E"/>
    <w:rsid w:val="008F1C67"/>
    <w:rsid w:val="00976E17"/>
    <w:rsid w:val="009A5C65"/>
    <w:rsid w:val="00A3377B"/>
    <w:rsid w:val="00A33C9B"/>
    <w:rsid w:val="00A570C0"/>
    <w:rsid w:val="00A84FB2"/>
    <w:rsid w:val="00AA1D8D"/>
    <w:rsid w:val="00AC293F"/>
    <w:rsid w:val="00AC420F"/>
    <w:rsid w:val="00AF7BDD"/>
    <w:rsid w:val="00B47730"/>
    <w:rsid w:val="00BC07F4"/>
    <w:rsid w:val="00BE609B"/>
    <w:rsid w:val="00BF35CA"/>
    <w:rsid w:val="00C17A3B"/>
    <w:rsid w:val="00C2006C"/>
    <w:rsid w:val="00C33421"/>
    <w:rsid w:val="00C66038"/>
    <w:rsid w:val="00C8779C"/>
    <w:rsid w:val="00CB0664"/>
    <w:rsid w:val="00CE0A94"/>
    <w:rsid w:val="00D61B44"/>
    <w:rsid w:val="00D76CF3"/>
    <w:rsid w:val="00D925EB"/>
    <w:rsid w:val="00DE7DCE"/>
    <w:rsid w:val="00E547A4"/>
    <w:rsid w:val="00E87604"/>
    <w:rsid w:val="00EA037B"/>
    <w:rsid w:val="00F11FD6"/>
    <w:rsid w:val="00F41D9D"/>
    <w:rsid w:val="00F61623"/>
    <w:rsid w:val="00FC52AE"/>
    <w:rsid w:val="00FC693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7E65F6"/>
    <w:rPr>
      <w:sz w:val="16"/>
      <w:szCs w:val="16"/>
    </w:rPr>
  </w:style>
  <w:style w:type="paragraph" w:styleId="CommentText">
    <w:name w:val="annotation text"/>
    <w:basedOn w:val="Normal"/>
    <w:link w:val="CommentTextChar"/>
    <w:uiPriority w:val="99"/>
    <w:semiHidden/>
    <w:unhideWhenUsed/>
    <w:rsid w:val="007E65F6"/>
    <w:pPr>
      <w:spacing w:line="240" w:lineRule="auto"/>
    </w:pPr>
    <w:rPr>
      <w:sz w:val="20"/>
      <w:szCs w:val="20"/>
    </w:rPr>
  </w:style>
  <w:style w:type="character" w:customStyle="1" w:styleId="CommentTextChar">
    <w:name w:val="Comment Text Char"/>
    <w:basedOn w:val="DefaultParagraphFont"/>
    <w:link w:val="CommentText"/>
    <w:uiPriority w:val="99"/>
    <w:semiHidden/>
    <w:rsid w:val="007E65F6"/>
    <w:rPr>
      <w:sz w:val="20"/>
      <w:szCs w:val="20"/>
    </w:rPr>
  </w:style>
  <w:style w:type="paragraph" w:styleId="CommentSubject">
    <w:name w:val="annotation subject"/>
    <w:basedOn w:val="CommentText"/>
    <w:next w:val="CommentText"/>
    <w:link w:val="CommentSubjectChar"/>
    <w:uiPriority w:val="99"/>
    <w:semiHidden/>
    <w:unhideWhenUsed/>
    <w:rsid w:val="007E65F6"/>
    <w:rPr>
      <w:b/>
      <w:bCs/>
    </w:rPr>
  </w:style>
  <w:style w:type="character" w:customStyle="1" w:styleId="CommentSubjectChar">
    <w:name w:val="Comment Subject Char"/>
    <w:basedOn w:val="CommentTextChar"/>
    <w:link w:val="CommentSubject"/>
    <w:uiPriority w:val="99"/>
    <w:semiHidden/>
    <w:rsid w:val="007E65F6"/>
    <w:rPr>
      <w:b/>
      <w:bCs/>
      <w:sz w:val="20"/>
      <w:szCs w:val="20"/>
    </w:rPr>
  </w:style>
  <w:style w:type="paragraph" w:styleId="BalloonText">
    <w:name w:val="Balloon Text"/>
    <w:basedOn w:val="Normal"/>
    <w:link w:val="BalloonTextChar"/>
    <w:uiPriority w:val="99"/>
    <w:semiHidden/>
    <w:unhideWhenUsed/>
    <w:rsid w:val="007E65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5F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24404-492D-44C8-ADCD-464D1C73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nina_gregoric</cp:lastModifiedBy>
  <cp:revision>4</cp:revision>
  <dcterms:created xsi:type="dcterms:W3CDTF">2026-07-24T08:22:00Z</dcterms:created>
  <dcterms:modified xsi:type="dcterms:W3CDTF">2026-07-24T09:26:00Z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90a46f7d-4c84-46ea-a928-7d92b2ecdbe4</vt:lpwstr>
  </property>
</Properties>
</file>