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64BE818" w14:textId="77777777" w:rsidTr="004F2927">
        <w:trPr>
          <w:trHeight w:val="1268"/>
        </w:trPr>
        <w:tc>
          <w:tcPr>
            <w:tcW w:w="1668" w:type="dxa"/>
          </w:tcPr>
          <w:p w14:paraId="50D52A30" w14:textId="77777777" w:rsidR="004702FB" w:rsidRPr="006F1DA5" w:rsidRDefault="004702FB" w:rsidP="004702FB">
            <w:pPr>
              <w:pStyle w:val="Glava"/>
              <w:rPr>
                <w:rFonts w:ascii="Arial" w:hAnsi="Arial" w:cs="Arial"/>
                <w:b/>
                <w:color w:val="000000" w:themeColor="text1"/>
              </w:rPr>
            </w:pPr>
          </w:p>
        </w:tc>
        <w:tc>
          <w:tcPr>
            <w:tcW w:w="3361" w:type="dxa"/>
          </w:tcPr>
          <w:p w14:paraId="1CC05320" w14:textId="77777777" w:rsidR="004702FB" w:rsidRPr="006F1DA5" w:rsidRDefault="004702FB" w:rsidP="004702FB">
            <w:pPr>
              <w:pStyle w:val="Glava"/>
              <w:rPr>
                <w:rFonts w:ascii="Arial" w:hAnsi="Arial" w:cs="Arial"/>
                <w:b/>
                <w:color w:val="000000" w:themeColor="text1"/>
              </w:rPr>
            </w:pPr>
          </w:p>
        </w:tc>
        <w:tc>
          <w:tcPr>
            <w:tcW w:w="4209" w:type="dxa"/>
          </w:tcPr>
          <w:p w14:paraId="1941A461" w14:textId="77777777" w:rsidR="004702FB" w:rsidRPr="006F1DA5" w:rsidRDefault="004702FB" w:rsidP="004702FB">
            <w:pPr>
              <w:pStyle w:val="Glava"/>
              <w:rPr>
                <w:rFonts w:ascii="Arial" w:hAnsi="Arial" w:cs="Arial"/>
                <w:b/>
                <w:color w:val="000000" w:themeColor="text1"/>
              </w:rPr>
            </w:pPr>
          </w:p>
        </w:tc>
      </w:tr>
    </w:tbl>
    <w:p w14:paraId="2913A5CE" w14:textId="77777777" w:rsidR="004702FB" w:rsidRDefault="004702FB" w:rsidP="006975C6">
      <w:pPr>
        <w:pStyle w:val="Paragraf"/>
        <w:rPr>
          <w:rFonts w:ascii="Arial" w:hAnsi="Arial" w:cs="Arial"/>
        </w:rPr>
      </w:pPr>
    </w:p>
    <w:p w14:paraId="71CC9571"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JN0012/2026-0003</w:t>
      </w:r>
    </w:p>
    <w:p w14:paraId="508E0670"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10.08.2026</w:t>
      </w:r>
      <w:r w:rsidR="00FC2646" w:rsidRPr="006F1DA5">
        <w:rPr>
          <w:rFonts w:ascii="Arial" w:hAnsi="Arial" w:cs="Arial"/>
        </w:rPr>
        <w:tab/>
      </w:r>
    </w:p>
    <w:p w14:paraId="7399D039"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6931453D"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6ED61D3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72C4A75"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Najem, vzdrževanje, podpora in nadgradnje obstoječega informacijskega sistema PRO.4 za podporo poslovanju socialnovarstvenega zavoda</w:t>
            </w:r>
          </w:p>
        </w:tc>
      </w:tr>
    </w:tbl>
    <w:p w14:paraId="223A3417" w14:textId="77777777" w:rsidR="00FB3258" w:rsidRPr="006F1DA5" w:rsidRDefault="00FB3258" w:rsidP="006975C6">
      <w:pPr>
        <w:pStyle w:val="Paragraf"/>
        <w:rPr>
          <w:rFonts w:ascii="Arial" w:hAnsi="Arial" w:cs="Arial"/>
        </w:rPr>
      </w:pPr>
    </w:p>
    <w:p w14:paraId="2DED24A8" w14:textId="77777777" w:rsidR="00FB3258" w:rsidRPr="006F1DA5" w:rsidRDefault="00FB3258" w:rsidP="006975C6">
      <w:pPr>
        <w:pStyle w:val="Paragraf"/>
        <w:rPr>
          <w:rFonts w:ascii="Arial" w:hAnsi="Arial" w:cs="Arial"/>
        </w:rPr>
      </w:pPr>
      <w:r w:rsidRPr="006F1DA5">
        <w:rPr>
          <w:rFonts w:ascii="Arial" w:hAnsi="Arial" w:cs="Arial"/>
        </w:rPr>
        <w:t>Zaporedna številka: JN0012/2026</w:t>
      </w:r>
    </w:p>
    <w:p w14:paraId="7DA413C0"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A969AF9" w14:textId="77777777" w:rsidR="00337E4D" w:rsidRDefault="00337E4D">
      <w:pPr>
        <w:rPr>
          <w:rFonts w:ascii="Arial" w:hAnsi="Arial" w:cs="Arial"/>
          <w:sz w:val="18"/>
          <w:szCs w:val="18"/>
        </w:rPr>
      </w:pPr>
    </w:p>
    <w:p w14:paraId="1EC3FD6E" w14:textId="77777777" w:rsidR="00960022" w:rsidRDefault="00E55B9D">
      <w:pPr>
        <w:rPr>
          <w:rFonts w:ascii="Arial" w:hAnsi="Arial" w:cs="Arial"/>
          <w:sz w:val="18"/>
          <w:szCs w:val="18"/>
        </w:rPr>
      </w:pPr>
      <w:r>
        <w:rPr>
          <w:rFonts w:ascii="Arial" w:hAnsi="Arial" w:cs="Arial"/>
        </w:rPr>
        <w:br w:type="page"/>
      </w:r>
    </w:p>
    <w:p w14:paraId="5FDE169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60C649E9" w14:textId="77777777" w:rsidTr="004F2927">
        <w:trPr>
          <w:trHeight w:val="1268"/>
        </w:trPr>
        <w:tc>
          <w:tcPr>
            <w:tcW w:w="1668" w:type="dxa"/>
          </w:tcPr>
          <w:p w14:paraId="66147597" w14:textId="77777777" w:rsidR="004702FB" w:rsidRPr="006F1DA5" w:rsidRDefault="004702FB" w:rsidP="004702FB">
            <w:pPr>
              <w:pStyle w:val="Glava"/>
              <w:rPr>
                <w:rFonts w:ascii="Arial" w:hAnsi="Arial" w:cs="Arial"/>
                <w:b/>
                <w:color w:val="000000" w:themeColor="text1"/>
              </w:rPr>
            </w:pPr>
          </w:p>
        </w:tc>
        <w:tc>
          <w:tcPr>
            <w:tcW w:w="3361" w:type="dxa"/>
          </w:tcPr>
          <w:p w14:paraId="39F0158C" w14:textId="77777777" w:rsidR="004702FB" w:rsidRPr="006F1DA5" w:rsidRDefault="004702FB" w:rsidP="004702FB">
            <w:pPr>
              <w:pStyle w:val="Glava"/>
              <w:rPr>
                <w:rFonts w:ascii="Arial" w:hAnsi="Arial" w:cs="Arial"/>
                <w:b/>
                <w:color w:val="000000" w:themeColor="text1"/>
              </w:rPr>
            </w:pPr>
          </w:p>
        </w:tc>
        <w:tc>
          <w:tcPr>
            <w:tcW w:w="4209" w:type="dxa"/>
          </w:tcPr>
          <w:p w14:paraId="4A7760B8" w14:textId="77777777" w:rsidR="004702FB" w:rsidRPr="006F1DA5" w:rsidRDefault="004702FB" w:rsidP="004702FB">
            <w:pPr>
              <w:pStyle w:val="Glava"/>
              <w:rPr>
                <w:rFonts w:ascii="Arial" w:hAnsi="Arial" w:cs="Arial"/>
                <w:b/>
                <w:color w:val="000000" w:themeColor="text1"/>
              </w:rPr>
            </w:pPr>
          </w:p>
        </w:tc>
      </w:tr>
    </w:tbl>
    <w:p w14:paraId="320E4C08" w14:textId="77777777" w:rsidR="004D1C68"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987A752" w14:textId="77777777" w:rsidR="004D1C68"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42ADB85" w14:textId="77777777" w:rsidR="00021ED6" w:rsidRDefault="00000000">
      <w:pPr>
        <w:spacing w:before="225" w:after="225" w:line="240" w:lineRule="auto"/>
      </w:pPr>
      <w:r>
        <w:rPr>
          <w:rFonts w:ascii="Arial" w:hAnsi="Arial" w:cs="Arial"/>
          <w:color w:val="000000"/>
          <w:sz w:val="18"/>
          <w:szCs w:val="18"/>
        </w:rPr>
        <w:t>Najem, vzdrževanje, podpora in nadgradnje obstoječega informacijskega sistema PRO.4 za podporo poslovanju socialnovarstvenega zavoda</w:t>
      </w:r>
    </w:p>
    <w:p w14:paraId="4B3431EA" w14:textId="77777777" w:rsidR="00021ED6"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DOM UPOKOJENCEV PTUJ, Volkmerjeva cesta 10, 2250 PTUJ (v nadaljevanju: naročnik), vabi zainteresirane ponudnike, da predložijo svojo pisno ponudbo v skladu s to razpisno dokumentacijo in sodelujejo v postopku oddaje javnega naročila.</w:t>
      </w:r>
    </w:p>
    <w:p w14:paraId="2C6BCB7B" w14:textId="209E8715" w:rsidR="00021ED6" w:rsidRDefault="00000000">
      <w:pPr>
        <w:spacing w:before="225" w:after="225" w:line="240" w:lineRule="auto"/>
        <w:jc w:val="both"/>
      </w:pPr>
      <w:r>
        <w:rPr>
          <w:rFonts w:ascii="Arial" w:hAnsi="Arial" w:cs="Arial"/>
          <w:color w:val="000000"/>
          <w:sz w:val="18"/>
          <w:szCs w:val="18"/>
        </w:rPr>
        <w:t>Predmet javnega naročila je: Najem, vzdrževanje, podpora in nadgradnje obstoječega informacijskega sistema PRO.4 za podporo poslovanju socialnovarstvenega zavoda</w:t>
      </w:r>
      <w:r w:rsidR="008A1451">
        <w:rPr>
          <w:rFonts w:ascii="Arial" w:hAnsi="Arial" w:cs="Arial"/>
          <w:color w:val="000000"/>
          <w:sz w:val="18"/>
          <w:szCs w:val="18"/>
        </w:rPr>
        <w:t xml:space="preserve"> za obdobje 48 mesecev.</w:t>
      </w:r>
    </w:p>
    <w:p w14:paraId="3E69EF9F" w14:textId="77777777" w:rsidR="00021ED6" w:rsidRDefault="00000000">
      <w:pPr>
        <w:spacing w:before="225" w:after="225" w:line="240" w:lineRule="auto"/>
        <w:jc w:val="both"/>
      </w:pPr>
      <w:r>
        <w:rPr>
          <w:rFonts w:ascii="Arial" w:hAnsi="Arial" w:cs="Arial"/>
          <w:color w:val="000000"/>
          <w:sz w:val="18"/>
          <w:szCs w:val="18"/>
        </w:rPr>
        <w:t>Delitev naročila na sklope: naročilo se oddaja celovito.</w:t>
      </w:r>
    </w:p>
    <w:p w14:paraId="011A7A9C" w14:textId="77777777" w:rsidR="00021ED6"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FDE6FF6" w14:textId="77777777" w:rsidR="004D1C68"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021ED6" w14:paraId="706F80DB"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37A2089" w14:textId="77777777" w:rsidR="00021ED6"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3F0A00" w14:textId="77777777" w:rsidR="00021ED6" w:rsidRDefault="00000000">
            <w:pPr>
              <w:jc w:val="right"/>
            </w:pPr>
            <w:r>
              <w:rPr>
                <w:rFonts w:ascii="Arial" w:hAnsi="Arial" w:cs="Arial"/>
                <w:b/>
                <w:bCs/>
                <w:color w:val="000000"/>
                <w:position w:val="-2"/>
                <w:sz w:val="18"/>
                <w:szCs w:val="18"/>
                <w:shd w:val="clear" w:color="auto" w:fill="D1D1D1"/>
              </w:rPr>
              <w:t>Datumi</w:t>
            </w:r>
          </w:p>
        </w:tc>
      </w:tr>
      <w:tr w:rsidR="00021ED6" w14:paraId="244B7C4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F501E" w14:textId="77777777" w:rsidR="00021ED6"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13A6E" w14:textId="77777777" w:rsidR="00021ED6" w:rsidRDefault="00000000">
            <w:pPr>
              <w:jc w:val="right"/>
            </w:pPr>
            <w:r>
              <w:rPr>
                <w:rFonts w:ascii="Arial" w:hAnsi="Arial" w:cs="Arial"/>
                <w:color w:val="000000"/>
                <w:position w:val="-2"/>
                <w:sz w:val="18"/>
                <w:szCs w:val="18"/>
              </w:rPr>
              <w:t>do 08.09.2026 do 09:00</w:t>
            </w:r>
          </w:p>
        </w:tc>
      </w:tr>
      <w:tr w:rsidR="00021ED6" w14:paraId="0B2C3B4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ABD4D" w14:textId="77777777" w:rsidR="00021ED6"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D1E33" w14:textId="77777777" w:rsidR="00021ED6" w:rsidRDefault="00000000">
            <w:pPr>
              <w:jc w:val="right"/>
            </w:pPr>
            <w:r>
              <w:rPr>
                <w:rFonts w:ascii="Arial" w:hAnsi="Arial" w:cs="Arial"/>
                <w:color w:val="000000"/>
                <w:position w:val="-2"/>
                <w:sz w:val="18"/>
                <w:szCs w:val="18"/>
              </w:rPr>
              <w:t>do 16.09.2026 do 09:00</w:t>
            </w:r>
          </w:p>
        </w:tc>
      </w:tr>
      <w:tr w:rsidR="00021ED6" w14:paraId="4E92F25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C02B1" w14:textId="77777777" w:rsidR="00021ED6"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01499" w14:textId="77777777" w:rsidR="00021ED6" w:rsidRDefault="00000000">
            <w:pPr>
              <w:jc w:val="right"/>
            </w:pPr>
            <w:r>
              <w:rPr>
                <w:rFonts w:ascii="Arial" w:hAnsi="Arial" w:cs="Arial"/>
                <w:color w:val="000000"/>
                <w:position w:val="-2"/>
                <w:sz w:val="18"/>
                <w:szCs w:val="18"/>
              </w:rPr>
              <w:t>16.09.2026 ob 10:00</w:t>
            </w:r>
          </w:p>
        </w:tc>
      </w:tr>
    </w:tbl>
    <w:p w14:paraId="76670B3A" w14:textId="77777777" w:rsidR="004D1C68" w:rsidRDefault="004D1C68" w:rsidP="00782787">
      <w:pPr>
        <w:pStyle w:val="Paragraf"/>
        <w:spacing w:line="240" w:lineRule="auto"/>
        <w:rPr>
          <w:rFonts w:ascii="Arial" w:hAnsi="Arial" w:cs="Arial"/>
        </w:rPr>
      </w:pPr>
    </w:p>
    <w:p w14:paraId="6A26AF4C" w14:textId="77777777" w:rsidR="004D1C68"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91FE0EE" w14:textId="77777777" w:rsidR="004D1C68"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07050100" w14:textId="77777777" w:rsidR="004D1C68"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66041E1C" w14:textId="77777777" w:rsidR="004D1C68"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47041274" w14:textId="77777777" w:rsidR="00021ED6"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244D6C5" w14:textId="77777777" w:rsidR="004D1C68"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5EFE2E3" w14:textId="77777777" w:rsidR="004D1C68"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021ED6" w14:paraId="70D875EC" w14:textId="77777777">
        <w:tc>
          <w:tcPr>
            <w:tcW w:w="0" w:type="auto"/>
            <w:tcMar>
              <w:top w:w="0" w:type="auto"/>
              <w:bottom w:w="0" w:type="auto"/>
            </w:tcMar>
          </w:tcPr>
          <w:p w14:paraId="7EDFF575" w14:textId="77777777" w:rsidR="00021ED6"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3B30D8A5" w14:textId="77777777" w:rsidR="00021ED6"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5BF3F9CC" w14:textId="77777777" w:rsidR="00021ED6" w:rsidRDefault="00000000">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39C2E85E" w14:textId="77777777" w:rsidR="00021ED6"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05592F26" w14:textId="77777777" w:rsidR="00021ED6"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497285D8" w14:textId="77777777" w:rsidR="00021ED6"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9178"/>
      </w:tblGrid>
      <w:tr w:rsidR="00021ED6" w14:paraId="3CCF233C" w14:textId="77777777">
        <w:tc>
          <w:tcPr>
            <w:tcW w:w="0" w:type="auto"/>
            <w:tcMar>
              <w:top w:w="0" w:type="auto"/>
              <w:bottom w:w="0" w:type="auto"/>
            </w:tcMar>
          </w:tcPr>
          <w:p w14:paraId="49857C6B" w14:textId="77777777" w:rsidR="00021ED6"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2103039E" w14:textId="77777777" w:rsidR="00021ED6"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0BAE89B6" w14:textId="77777777" w:rsidR="00021ED6"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41E5BF44" w14:textId="77777777" w:rsidR="00021ED6"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25E77DBB" w14:textId="77777777" w:rsidR="00021ED6"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71878664" w14:textId="77777777" w:rsidR="004D1C68"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73BA31C" w14:textId="77777777" w:rsidR="004D1C68"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5ED61E2" w14:textId="77777777" w:rsidR="004D1C68"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3ED0E68E" w14:textId="77777777" w:rsidR="00021ED6"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6F29AC0D" w14:textId="77777777" w:rsidR="00021ED6"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2CBA6017" w14:textId="77777777" w:rsidR="004D1C68"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05052574" w14:textId="77777777" w:rsidR="004D1C68"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317A977A" w14:textId="77777777" w:rsidR="00021ED6"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711EFF9" w14:textId="77777777" w:rsidR="004D1C68"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62FF655" w14:textId="77777777" w:rsidR="004D1C68"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909CA4F" w14:textId="77777777" w:rsidR="00021ED6"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17A311B8" w14:textId="77777777" w:rsidR="004D1C68"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65EB6B3A" w14:textId="77777777" w:rsidR="00021ED6"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021ED6" w14:paraId="4E4EF611" w14:textId="77777777">
        <w:tc>
          <w:tcPr>
            <w:tcW w:w="0" w:type="auto"/>
            <w:tcMar>
              <w:top w:w="0" w:type="auto"/>
              <w:bottom w:w="0" w:type="auto"/>
            </w:tcMar>
          </w:tcPr>
          <w:p w14:paraId="137D706E" w14:textId="77777777" w:rsidR="00021ED6"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4642B64E" w14:textId="77777777" w:rsidR="00021ED6"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85896CC" w14:textId="77777777" w:rsidR="00021ED6"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99DB606" w14:textId="77777777" w:rsidR="00021ED6"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25CDA92" w14:textId="77777777" w:rsidR="004D1C68" w:rsidRPr="00BB1848" w:rsidRDefault="004D1C68" w:rsidP="00872C8A">
      <w:pPr>
        <w:pStyle w:val="Paragraf"/>
        <w:spacing w:before="0" w:after="0"/>
        <w:rPr>
          <w:rFonts w:cs="Arial"/>
        </w:rPr>
      </w:pPr>
    </w:p>
    <w:p w14:paraId="7F39FD6F" w14:textId="77777777" w:rsidR="004D1C68" w:rsidRPr="00445A62" w:rsidRDefault="004D1C68" w:rsidP="001761E6">
      <w:pPr>
        <w:pStyle w:val="Paragraf"/>
        <w:spacing w:before="0" w:after="0"/>
        <w:jc w:val="both"/>
        <w:rPr>
          <w:rFonts w:ascii="Arial" w:hAnsi="Arial" w:cs="Arial"/>
        </w:rPr>
      </w:pPr>
    </w:p>
    <w:p w14:paraId="6EBC88D4" w14:textId="77777777" w:rsidR="00021ED6" w:rsidRDefault="00000000">
      <w:pPr>
        <w:spacing w:after="0" w:line="240" w:lineRule="auto"/>
        <w:rPr>
          <w:rFonts w:ascii="Arial" w:hAnsi="Arial" w:cs="Arial"/>
          <w:color w:val="000000"/>
          <w:sz w:val="18"/>
          <w:szCs w:val="18"/>
        </w:rPr>
      </w:pPr>
      <w:r>
        <w:rPr>
          <w:rFonts w:ascii="Arial" w:hAnsi="Arial" w:cs="Arial"/>
          <w:color w:val="000000"/>
          <w:sz w:val="18"/>
          <w:szCs w:val="18"/>
        </w:rPr>
        <w:t>Datum: 10.08.2026</w:t>
      </w:r>
      <w:r>
        <w:rPr>
          <w:rFonts w:ascii="Arial" w:hAnsi="Arial" w:cs="Arial"/>
          <w:color w:val="000000"/>
          <w:sz w:val="18"/>
          <w:szCs w:val="18"/>
        </w:rPr>
        <w:br/>
        <w:t>Kraj: PTUJ</w:t>
      </w:r>
    </w:p>
    <w:p w14:paraId="28C43623" w14:textId="77777777" w:rsidR="008A1451" w:rsidRDefault="008A1451">
      <w:pPr>
        <w:spacing w:after="0" w:line="240" w:lineRule="auto"/>
      </w:pPr>
    </w:p>
    <w:p w14:paraId="47624092" w14:textId="77777777" w:rsidR="008A1451" w:rsidRDefault="008A1451">
      <w:pPr>
        <w:spacing w:after="0" w:line="240" w:lineRule="auto"/>
      </w:pPr>
    </w:p>
    <w:tbl>
      <w:tblPr>
        <w:tblStyle w:val="NormalTablePHPDOCX"/>
        <w:tblW w:w="5000" w:type="pct"/>
        <w:tblInd w:w="108" w:type="dxa"/>
        <w:tblLook w:val="04A0" w:firstRow="1" w:lastRow="0" w:firstColumn="1" w:lastColumn="0" w:noHBand="0" w:noVBand="1"/>
      </w:tblPr>
      <w:tblGrid>
        <w:gridCol w:w="4799"/>
        <w:gridCol w:w="4487"/>
      </w:tblGrid>
      <w:tr w:rsidR="00021ED6" w14:paraId="18B06FB4" w14:textId="77777777">
        <w:trPr>
          <w:cantSplit/>
        </w:trPr>
        <w:tc>
          <w:tcPr>
            <w:tcW w:w="0" w:type="auto"/>
            <w:tcMar>
              <w:top w:w="135" w:type="dxa"/>
              <w:bottom w:w="135" w:type="dxa"/>
            </w:tcMar>
            <w:vAlign w:val="center"/>
          </w:tcPr>
          <w:p w14:paraId="51DA1072" w14:textId="77777777" w:rsidR="00021ED6" w:rsidRDefault="00000000">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35B5C0C1" w14:textId="77777777" w:rsidR="00021ED6"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direktorica</w:t>
            </w:r>
          </w:p>
        </w:tc>
      </w:tr>
    </w:tbl>
    <w:p w14:paraId="43B9F9B9" w14:textId="77777777" w:rsidR="00021ED6" w:rsidRDefault="00021ED6">
      <w:pPr>
        <w:sectPr w:rsidR="00021ED6" w:rsidSect="006E7A2B">
          <w:headerReference w:type="default" r:id="rId10"/>
          <w:footerReference w:type="default" r:id="rId11"/>
          <w:pgSz w:w="11906" w:h="16838"/>
          <w:pgMar w:top="1418" w:right="1418" w:bottom="1418" w:left="1418" w:header="567" w:footer="596" w:gutter="0"/>
          <w:cols w:space="708"/>
          <w:docGrid w:linePitch="360"/>
        </w:sectPr>
      </w:pPr>
    </w:p>
    <w:p w14:paraId="50AE03ED" w14:textId="77777777" w:rsidR="004D1C68"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ED96D25" w14:textId="77777777" w:rsidR="004D1C68" w:rsidRDefault="004D1C6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21ED6" w14:paraId="5C5B88AE" w14:textId="77777777">
        <w:tc>
          <w:tcPr>
            <w:tcW w:w="0" w:type="auto"/>
            <w:shd w:val="clear" w:color="auto" w:fill="000000"/>
            <w:tcMar>
              <w:top w:w="150" w:type="dxa"/>
              <w:bottom w:w="150" w:type="dxa"/>
            </w:tcMar>
            <w:vAlign w:val="center"/>
          </w:tcPr>
          <w:p w14:paraId="363CFA4F" w14:textId="77777777" w:rsidR="00021ED6" w:rsidRDefault="00000000">
            <w:r>
              <w:rPr>
                <w:rFonts w:ascii="Arial" w:hAnsi="Arial" w:cs="Arial"/>
                <w:b/>
                <w:bCs/>
                <w:color w:val="FFFFFF"/>
                <w:position w:val="-2"/>
                <w:sz w:val="18"/>
                <w:szCs w:val="18"/>
                <w:shd w:val="clear" w:color="auto" w:fill="000000"/>
              </w:rPr>
              <w:t>1. Splošna navodila</w:t>
            </w:r>
          </w:p>
        </w:tc>
      </w:tr>
    </w:tbl>
    <w:p w14:paraId="3E976F33" w14:textId="77777777" w:rsidR="00021ED6"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291D842" w14:textId="77777777" w:rsidR="00021ED6"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02248EC" w14:textId="77777777" w:rsidR="00021ED6"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E54639E" w14:textId="77777777" w:rsidR="00021ED6"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067E9518" w14:textId="77777777" w:rsidR="00021ED6"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12A7463" w14:textId="77777777" w:rsidR="00021ED6"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4BFDC6C" w14:textId="77777777" w:rsidR="00021ED6"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1F77E8A3" w14:textId="77777777" w:rsidR="00021ED6" w:rsidRDefault="00021ED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021ED6" w14:paraId="517755F1" w14:textId="77777777">
        <w:tc>
          <w:tcPr>
            <w:tcW w:w="0" w:type="auto"/>
            <w:shd w:val="clear" w:color="auto" w:fill="000000"/>
            <w:tcMar>
              <w:top w:w="150" w:type="dxa"/>
              <w:bottom w:w="150" w:type="dxa"/>
            </w:tcMar>
            <w:vAlign w:val="center"/>
          </w:tcPr>
          <w:p w14:paraId="5624810B" w14:textId="77777777" w:rsidR="00021ED6" w:rsidRDefault="00000000">
            <w:r>
              <w:rPr>
                <w:rFonts w:ascii="Arial" w:hAnsi="Arial" w:cs="Arial"/>
                <w:b/>
                <w:bCs/>
                <w:color w:val="FFFFFF"/>
                <w:position w:val="-2"/>
                <w:sz w:val="18"/>
                <w:szCs w:val="18"/>
                <w:shd w:val="clear" w:color="auto" w:fill="000000"/>
              </w:rPr>
              <w:t>2. Zakoni in predpisi</w:t>
            </w:r>
          </w:p>
        </w:tc>
      </w:tr>
    </w:tbl>
    <w:p w14:paraId="6A28DB4F" w14:textId="77777777" w:rsidR="00021ED6"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021ED6" w14:paraId="353A3D6E" w14:textId="77777777">
        <w:tc>
          <w:tcPr>
            <w:tcW w:w="0" w:type="auto"/>
            <w:tcMar>
              <w:top w:w="0" w:type="auto"/>
              <w:bottom w:w="0" w:type="auto"/>
            </w:tcMar>
          </w:tcPr>
          <w:p w14:paraId="3C7260F5"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0AFE6921"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5D13CD76"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5BBE03BA"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23A1EAF0"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5BEB00A"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F74219C" w14:textId="77777777" w:rsidR="00021ED6"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653840C" w14:textId="77777777" w:rsidR="00021ED6" w:rsidRDefault="0000000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CFD8718" w14:textId="77777777" w:rsidR="00021ED6"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021ED6" w14:paraId="3A9E32E4" w14:textId="77777777">
        <w:tc>
          <w:tcPr>
            <w:tcW w:w="0" w:type="auto"/>
            <w:tcMar>
              <w:top w:w="0" w:type="auto"/>
              <w:bottom w:w="0" w:type="auto"/>
            </w:tcMar>
          </w:tcPr>
          <w:p w14:paraId="4534692D" w14:textId="77777777" w:rsidR="00021ED6"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06B3CBCD" w14:textId="77777777" w:rsidR="00021ED6"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213303D" w14:textId="77777777" w:rsidR="00021ED6"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152E8514" w14:textId="77777777" w:rsidR="00021ED6"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4B41FD7" w14:textId="77777777" w:rsidR="00021ED6"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D365132" w14:textId="77777777" w:rsidR="00021ED6"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021ED6" w14:paraId="53013A59" w14:textId="77777777">
        <w:tc>
          <w:tcPr>
            <w:tcW w:w="0" w:type="auto"/>
            <w:shd w:val="clear" w:color="auto" w:fill="000000"/>
            <w:tcMar>
              <w:top w:w="150" w:type="dxa"/>
              <w:bottom w:w="150" w:type="dxa"/>
            </w:tcMar>
            <w:vAlign w:val="center"/>
          </w:tcPr>
          <w:p w14:paraId="27D5E00E" w14:textId="77777777" w:rsidR="00021ED6" w:rsidRDefault="00000000">
            <w:r>
              <w:rPr>
                <w:rFonts w:ascii="Arial" w:hAnsi="Arial" w:cs="Arial"/>
                <w:b/>
                <w:bCs/>
                <w:color w:val="FFFFFF"/>
                <w:position w:val="-2"/>
                <w:sz w:val="18"/>
                <w:szCs w:val="18"/>
                <w:shd w:val="clear" w:color="auto" w:fill="000000"/>
              </w:rPr>
              <w:t>3. Jezik razpisne dokumentacije in ponudbe ter oblika</w:t>
            </w:r>
          </w:p>
        </w:tc>
      </w:tr>
    </w:tbl>
    <w:p w14:paraId="71284A30" w14:textId="77777777" w:rsidR="00021ED6"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1B2F5D2" w14:textId="77777777" w:rsidR="00021ED6"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98D3FCC" w14:textId="77777777" w:rsidR="00021ED6"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AD54C06" w14:textId="77777777" w:rsidR="00021ED6"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3D276FE" w14:textId="77777777" w:rsidR="00021ED6"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021ED6" w14:paraId="57B1464F" w14:textId="77777777">
        <w:tc>
          <w:tcPr>
            <w:tcW w:w="0" w:type="auto"/>
            <w:shd w:val="clear" w:color="auto" w:fill="000000"/>
            <w:tcMar>
              <w:top w:w="150" w:type="dxa"/>
              <w:bottom w:w="150" w:type="dxa"/>
            </w:tcMar>
            <w:vAlign w:val="center"/>
          </w:tcPr>
          <w:p w14:paraId="1C2BCF02" w14:textId="77777777" w:rsidR="00021ED6" w:rsidRDefault="00000000">
            <w:r>
              <w:rPr>
                <w:rFonts w:ascii="Arial" w:hAnsi="Arial" w:cs="Arial"/>
                <w:b/>
                <w:bCs/>
                <w:color w:val="FFFFFF"/>
                <w:position w:val="-2"/>
                <w:sz w:val="18"/>
                <w:szCs w:val="18"/>
                <w:shd w:val="clear" w:color="auto" w:fill="000000"/>
              </w:rPr>
              <w:t>4. Skupna ponudba</w:t>
            </w:r>
          </w:p>
        </w:tc>
      </w:tr>
    </w:tbl>
    <w:p w14:paraId="46E32296" w14:textId="77777777" w:rsidR="00021ED6"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021ED6" w14:paraId="63932876" w14:textId="77777777">
        <w:tc>
          <w:tcPr>
            <w:tcW w:w="0" w:type="auto"/>
            <w:tcMar>
              <w:top w:w="0" w:type="auto"/>
              <w:bottom w:w="0" w:type="auto"/>
            </w:tcMar>
          </w:tcPr>
          <w:p w14:paraId="12B29ED3" w14:textId="77777777" w:rsidR="00021ED6"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6983BF52" w14:textId="77777777" w:rsidR="00021ED6"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7E4F8F3E" w14:textId="77777777" w:rsidR="00021ED6"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D37314A" w14:textId="77777777" w:rsidR="00021ED6"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96AAFC9" w14:textId="77777777" w:rsidR="00021ED6"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CE68BEE" w14:textId="77777777" w:rsidR="00021ED6"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F843293" w14:textId="77777777" w:rsidR="00021ED6"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D9506F9" w14:textId="77777777" w:rsidR="00021ED6"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021ED6" w14:paraId="34BB92C9" w14:textId="77777777">
        <w:tc>
          <w:tcPr>
            <w:tcW w:w="0" w:type="auto"/>
            <w:shd w:val="clear" w:color="auto" w:fill="000000"/>
            <w:tcMar>
              <w:top w:w="150" w:type="dxa"/>
              <w:bottom w:w="150" w:type="dxa"/>
            </w:tcMar>
            <w:vAlign w:val="center"/>
          </w:tcPr>
          <w:p w14:paraId="49394291" w14:textId="77777777" w:rsidR="00021ED6" w:rsidRDefault="00000000">
            <w:r>
              <w:rPr>
                <w:rFonts w:ascii="Arial" w:hAnsi="Arial" w:cs="Arial"/>
                <w:b/>
                <w:bCs/>
                <w:color w:val="FFFFFF"/>
                <w:position w:val="-2"/>
                <w:sz w:val="18"/>
                <w:szCs w:val="18"/>
                <w:shd w:val="clear" w:color="auto" w:fill="000000"/>
              </w:rPr>
              <w:t>5. ESPD</w:t>
            </w:r>
          </w:p>
        </w:tc>
      </w:tr>
    </w:tbl>
    <w:p w14:paraId="1AFB0842" w14:textId="77777777" w:rsidR="00021ED6"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B787A49" w14:textId="77777777" w:rsidR="00021ED6"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7F7FFBC" w14:textId="77777777" w:rsidR="00021ED6" w:rsidRDefault="00021ED6">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021ED6" w14:paraId="6C24BADF" w14:textId="77777777">
        <w:tc>
          <w:tcPr>
            <w:tcW w:w="0" w:type="auto"/>
            <w:shd w:val="clear" w:color="auto" w:fill="000000"/>
            <w:tcMar>
              <w:top w:w="150" w:type="dxa"/>
              <w:bottom w:w="150" w:type="dxa"/>
            </w:tcMar>
            <w:vAlign w:val="center"/>
          </w:tcPr>
          <w:p w14:paraId="101AB880" w14:textId="77777777" w:rsidR="00021ED6" w:rsidRDefault="00000000">
            <w:r>
              <w:rPr>
                <w:rFonts w:ascii="Arial" w:hAnsi="Arial" w:cs="Arial"/>
                <w:b/>
                <w:bCs/>
                <w:color w:val="FFFFFF"/>
                <w:position w:val="-2"/>
                <w:sz w:val="18"/>
                <w:szCs w:val="18"/>
                <w:shd w:val="clear" w:color="auto" w:fill="000000"/>
              </w:rPr>
              <w:t>6. Ponudba s podizvajalci</w:t>
            </w:r>
          </w:p>
        </w:tc>
      </w:tr>
    </w:tbl>
    <w:p w14:paraId="5821FBF0" w14:textId="77777777" w:rsidR="00021ED6"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ACB1B01" w14:textId="77777777" w:rsidR="00021ED6"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021ED6" w14:paraId="2AE035CE" w14:textId="77777777">
        <w:tc>
          <w:tcPr>
            <w:tcW w:w="0" w:type="auto"/>
            <w:tcMar>
              <w:top w:w="0" w:type="auto"/>
              <w:bottom w:w="0" w:type="auto"/>
            </w:tcMar>
          </w:tcPr>
          <w:p w14:paraId="4CD7AFA8" w14:textId="77777777" w:rsidR="00021ED6" w:rsidRDefault="00000000">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097AA603" w14:textId="77777777" w:rsidR="00021ED6" w:rsidRDefault="0000000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413F7CBC" w14:textId="77777777" w:rsidR="00021ED6" w:rsidRDefault="00000000">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3BA10240" w14:textId="77777777" w:rsidR="00021ED6" w:rsidRDefault="0000000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767CF088" w14:textId="77777777" w:rsidR="00021ED6"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224834C" w14:textId="77777777" w:rsidR="00021ED6"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DCDD80C" w14:textId="77777777" w:rsidR="00021ED6" w:rsidRDefault="00000000">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1CE60B3E" w14:textId="77777777" w:rsidR="00021ED6"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04A1CEB" w14:textId="77777777" w:rsidR="00021ED6"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6444393" w14:textId="77777777" w:rsidR="00021ED6"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3E1674C" w14:textId="77777777" w:rsidR="00021ED6"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021ED6" w14:paraId="5570CF3F" w14:textId="77777777">
        <w:tc>
          <w:tcPr>
            <w:tcW w:w="0" w:type="auto"/>
            <w:tcMar>
              <w:top w:w="0" w:type="auto"/>
              <w:bottom w:w="0" w:type="auto"/>
            </w:tcMar>
          </w:tcPr>
          <w:p w14:paraId="6944A30D" w14:textId="77777777" w:rsidR="00021ED6"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9301EC4" w14:textId="77777777" w:rsidR="00021ED6" w:rsidRDefault="0000000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1618EE0B" w14:textId="77777777" w:rsidR="00021ED6"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3CB8704" w14:textId="77777777" w:rsidR="00021ED6"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021ED6" w14:paraId="464DE05B" w14:textId="77777777">
        <w:tc>
          <w:tcPr>
            <w:tcW w:w="0" w:type="auto"/>
            <w:shd w:val="clear" w:color="auto" w:fill="000000"/>
            <w:tcMar>
              <w:top w:w="150" w:type="dxa"/>
              <w:bottom w:w="150" w:type="dxa"/>
            </w:tcMar>
            <w:vAlign w:val="center"/>
          </w:tcPr>
          <w:p w14:paraId="12078A35" w14:textId="77777777" w:rsidR="00021ED6"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34A4D961" w14:textId="77777777" w:rsidR="00021ED6"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021ED6" w14:paraId="71085A99" w14:textId="77777777">
        <w:tc>
          <w:tcPr>
            <w:tcW w:w="0" w:type="auto"/>
            <w:shd w:val="clear" w:color="auto" w:fill="000000"/>
            <w:tcMar>
              <w:top w:w="150" w:type="dxa"/>
              <w:bottom w:w="150" w:type="dxa"/>
            </w:tcMar>
            <w:vAlign w:val="center"/>
          </w:tcPr>
          <w:p w14:paraId="33341B4E" w14:textId="77777777" w:rsidR="00021ED6" w:rsidRDefault="00000000">
            <w:r>
              <w:rPr>
                <w:rFonts w:ascii="Arial" w:hAnsi="Arial" w:cs="Arial"/>
                <w:b/>
                <w:bCs/>
                <w:color w:val="FFFFFF"/>
                <w:position w:val="-2"/>
                <w:sz w:val="18"/>
                <w:szCs w:val="18"/>
                <w:shd w:val="clear" w:color="auto" w:fill="000000"/>
              </w:rPr>
              <w:t>8. Zmanjšanje obsega naročila</w:t>
            </w:r>
          </w:p>
        </w:tc>
      </w:tr>
    </w:tbl>
    <w:p w14:paraId="6888828F" w14:textId="77777777" w:rsidR="00021ED6"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805A634" w14:textId="77777777" w:rsidR="00021ED6"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021ED6" w14:paraId="245C9D57" w14:textId="77777777">
        <w:tc>
          <w:tcPr>
            <w:tcW w:w="0" w:type="auto"/>
            <w:shd w:val="clear" w:color="auto" w:fill="000000"/>
            <w:tcMar>
              <w:top w:w="150" w:type="dxa"/>
              <w:bottom w:w="150" w:type="dxa"/>
            </w:tcMar>
            <w:vAlign w:val="center"/>
          </w:tcPr>
          <w:p w14:paraId="6BC5F533" w14:textId="77777777" w:rsidR="00021ED6" w:rsidRDefault="00000000">
            <w:r>
              <w:rPr>
                <w:rFonts w:ascii="Arial" w:hAnsi="Arial" w:cs="Arial"/>
                <w:b/>
                <w:bCs/>
                <w:color w:val="FFFFFF"/>
                <w:position w:val="-2"/>
                <w:sz w:val="18"/>
                <w:szCs w:val="18"/>
                <w:shd w:val="clear" w:color="auto" w:fill="000000"/>
              </w:rPr>
              <w:t>9. Dopolnjevanje, spreminjanje ter pojasnjevanje ponudb</w:t>
            </w:r>
          </w:p>
        </w:tc>
      </w:tr>
    </w:tbl>
    <w:p w14:paraId="100CD72B" w14:textId="77777777" w:rsidR="00021ED6"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57A747D0" w14:textId="77777777" w:rsidR="00021ED6"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477AE36F" w14:textId="77777777" w:rsidR="00021ED6" w:rsidRDefault="0000000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073F03E" w14:textId="77777777" w:rsidR="00021ED6"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AD448FA" w14:textId="77777777" w:rsidR="00021ED6"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D00591E" w14:textId="77777777" w:rsidR="00021ED6"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021ED6" w14:paraId="5D92EA98" w14:textId="77777777">
        <w:tc>
          <w:tcPr>
            <w:tcW w:w="0" w:type="auto"/>
            <w:shd w:val="clear" w:color="auto" w:fill="000000"/>
            <w:tcMar>
              <w:top w:w="150" w:type="dxa"/>
              <w:bottom w:w="150" w:type="dxa"/>
            </w:tcMar>
            <w:vAlign w:val="center"/>
          </w:tcPr>
          <w:p w14:paraId="61679383" w14:textId="77777777" w:rsidR="00021ED6" w:rsidRDefault="00000000">
            <w:r>
              <w:rPr>
                <w:rFonts w:ascii="Arial" w:hAnsi="Arial" w:cs="Arial"/>
                <w:b/>
                <w:bCs/>
                <w:color w:val="FFFFFF"/>
                <w:position w:val="-2"/>
                <w:sz w:val="18"/>
                <w:szCs w:val="18"/>
                <w:shd w:val="clear" w:color="auto" w:fill="000000"/>
              </w:rPr>
              <w:t>10. Obvestilo o oddaji naročila</w:t>
            </w:r>
          </w:p>
        </w:tc>
      </w:tr>
    </w:tbl>
    <w:p w14:paraId="683EB989" w14:textId="77777777" w:rsidR="00021ED6"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960A153" w14:textId="77777777" w:rsidR="00021ED6"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B19BDDA" w14:textId="77777777" w:rsidR="00021ED6"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5951FB9" w14:textId="77777777" w:rsidR="00021ED6"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021ED6" w14:paraId="5A2055D3" w14:textId="77777777">
        <w:tc>
          <w:tcPr>
            <w:tcW w:w="0" w:type="auto"/>
            <w:shd w:val="clear" w:color="auto" w:fill="000000"/>
            <w:tcMar>
              <w:top w:w="150" w:type="dxa"/>
              <w:bottom w:w="150" w:type="dxa"/>
            </w:tcMar>
            <w:vAlign w:val="center"/>
          </w:tcPr>
          <w:p w14:paraId="04EED9A6" w14:textId="77777777" w:rsidR="00021ED6" w:rsidRDefault="00000000">
            <w:r>
              <w:rPr>
                <w:rFonts w:ascii="Arial" w:hAnsi="Arial" w:cs="Arial"/>
                <w:b/>
                <w:bCs/>
                <w:color w:val="FFFFFF"/>
                <w:position w:val="-2"/>
                <w:sz w:val="18"/>
                <w:szCs w:val="18"/>
                <w:shd w:val="clear" w:color="auto" w:fill="000000"/>
              </w:rPr>
              <w:t>11. Sklenitev pogodbe in spremembe pogodbe</w:t>
            </w:r>
          </w:p>
        </w:tc>
      </w:tr>
    </w:tbl>
    <w:p w14:paraId="2589530D" w14:textId="77777777" w:rsidR="00021ED6"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043D392" w14:textId="77777777" w:rsidR="00021ED6"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5184434" w14:textId="77777777" w:rsidR="00021ED6" w:rsidRDefault="00000000">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w:t>
      </w:r>
      <w:r>
        <w:rPr>
          <w:rFonts w:ascii="Arial" w:hAnsi="Arial" w:cs="Arial"/>
          <w:color w:val="000000"/>
          <w:sz w:val="18"/>
          <w:szCs w:val="18"/>
        </w:rPr>
        <w:lastRenderedPageBreak/>
        <w:t>škode zaradi takšnega ravnanja izbranega ponudnika. Naročnik si pridržuje tudi pravico sodno iztožiti podpis pogodbe, če bi bilo to naročniku v interesu.</w:t>
      </w:r>
    </w:p>
    <w:p w14:paraId="6EFD799F" w14:textId="77777777" w:rsidR="00021ED6"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0D2FB6D6" w14:textId="77777777" w:rsidR="00021ED6"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A85DCC5" w14:textId="77777777" w:rsidR="00021ED6"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7C737822" w14:textId="77777777" w:rsidR="00021ED6"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74D4B93E" w14:textId="77777777" w:rsidR="00021ED6"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1FD37A55" w14:textId="77777777" w:rsidR="00021ED6"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0F08DDA2" w14:textId="77777777" w:rsidR="00021ED6"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622B3FA7" w14:textId="77777777" w:rsidR="00021ED6" w:rsidRDefault="00000000">
      <w:pPr>
        <w:spacing w:before="225" w:after="225" w:line="240" w:lineRule="auto"/>
        <w:jc w:val="both"/>
      </w:pPr>
      <w:r>
        <w:rPr>
          <w:rFonts w:ascii="Arial" w:hAnsi="Arial" w:cs="Arial"/>
          <w:color w:val="000000"/>
          <w:sz w:val="18"/>
          <w:szCs w:val="18"/>
        </w:rPr>
        <w:t>- nedvoumna določba o reviziji ali opcija v skladu s 1. točko;</w:t>
      </w:r>
    </w:p>
    <w:p w14:paraId="3035E587" w14:textId="77777777" w:rsidR="00021ED6"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EB32930" w14:textId="77777777" w:rsidR="00021ED6" w:rsidRDefault="00000000">
      <w:pPr>
        <w:spacing w:before="225" w:after="225" w:line="240" w:lineRule="auto"/>
        <w:jc w:val="both"/>
      </w:pPr>
      <w:r>
        <w:rPr>
          <w:rFonts w:ascii="Arial" w:hAnsi="Arial" w:cs="Arial"/>
          <w:color w:val="000000"/>
          <w:sz w:val="18"/>
          <w:szCs w:val="18"/>
        </w:rPr>
        <w:t> 5. če sprememba ne glede na njeno vrednost ni bistvena.</w:t>
      </w:r>
    </w:p>
    <w:p w14:paraId="5A3FD24E" w14:textId="77777777" w:rsidR="00021ED6"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5D73D932" w14:textId="77777777" w:rsidR="00021ED6"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021ED6" w14:paraId="07C1F167" w14:textId="77777777">
        <w:tc>
          <w:tcPr>
            <w:tcW w:w="0" w:type="auto"/>
            <w:tcMar>
              <w:top w:w="0" w:type="auto"/>
              <w:bottom w:w="0" w:type="auto"/>
            </w:tcMar>
          </w:tcPr>
          <w:p w14:paraId="40602B5B" w14:textId="77777777" w:rsidR="00021ED6"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46C13E1" w14:textId="77777777" w:rsidR="00021ED6"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01438612" w14:textId="77777777" w:rsidR="00021ED6" w:rsidRDefault="00000000">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167B0029" w14:textId="77777777" w:rsidR="00021ED6" w:rsidRDefault="00000000">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3656A67E" w14:textId="77777777" w:rsidR="00021ED6" w:rsidRDefault="00021ED6"/>
    <w:tbl>
      <w:tblPr>
        <w:tblStyle w:val="NormalTablePHPDOCX"/>
        <w:tblW w:w="2500" w:type="pct"/>
        <w:tblInd w:w="108" w:type="dxa"/>
        <w:tblLook w:val="04A0" w:firstRow="1" w:lastRow="0" w:firstColumn="1" w:lastColumn="0" w:noHBand="0" w:noVBand="1"/>
      </w:tblPr>
      <w:tblGrid>
        <w:gridCol w:w="4643"/>
      </w:tblGrid>
      <w:tr w:rsidR="00021ED6" w14:paraId="2516CF70" w14:textId="77777777">
        <w:tc>
          <w:tcPr>
            <w:tcW w:w="0" w:type="auto"/>
            <w:shd w:val="clear" w:color="auto" w:fill="000000"/>
            <w:tcMar>
              <w:top w:w="150" w:type="dxa"/>
              <w:bottom w:w="150" w:type="dxa"/>
            </w:tcMar>
            <w:vAlign w:val="center"/>
          </w:tcPr>
          <w:p w14:paraId="353DF618" w14:textId="77777777" w:rsidR="00021ED6" w:rsidRDefault="00000000">
            <w:r>
              <w:rPr>
                <w:rFonts w:ascii="Arial" w:hAnsi="Arial" w:cs="Arial"/>
                <w:b/>
                <w:bCs/>
                <w:color w:val="FFFFFF"/>
                <w:position w:val="-2"/>
                <w:sz w:val="18"/>
                <w:szCs w:val="18"/>
                <w:shd w:val="clear" w:color="auto" w:fill="000000"/>
              </w:rPr>
              <w:t>12. Zaupnost ponudbene dokumentacije</w:t>
            </w:r>
          </w:p>
        </w:tc>
      </w:tr>
    </w:tbl>
    <w:p w14:paraId="7720B18F" w14:textId="77777777" w:rsidR="00021ED6"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C48ABCB" w14:textId="77777777" w:rsidR="00021ED6" w:rsidRDefault="00000000">
      <w:pPr>
        <w:spacing w:before="225" w:after="225" w:line="240" w:lineRule="auto"/>
        <w:jc w:val="both"/>
      </w:pPr>
      <w:r>
        <w:rPr>
          <w:rFonts w:ascii="Arial" w:hAnsi="Arial" w:cs="Arial"/>
          <w:color w:val="000000"/>
          <w:sz w:val="18"/>
          <w:szCs w:val="18"/>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AF35380" w14:textId="77777777" w:rsidR="00021ED6"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021ED6" w14:paraId="4504D6E6" w14:textId="77777777">
        <w:tc>
          <w:tcPr>
            <w:tcW w:w="0" w:type="auto"/>
            <w:tcMar>
              <w:top w:w="0" w:type="auto"/>
              <w:bottom w:w="0" w:type="auto"/>
            </w:tcMar>
          </w:tcPr>
          <w:p w14:paraId="73D73DA6" w14:textId="77777777" w:rsidR="00021ED6" w:rsidRDefault="00000000">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2364F594" w14:textId="77777777" w:rsidR="00021ED6" w:rsidRDefault="00000000">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732DF45F" w14:textId="77777777" w:rsidR="00021ED6" w:rsidRDefault="00000000">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65B50F18" w14:textId="77777777" w:rsidR="00021ED6"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E10E7E1" w14:textId="77777777" w:rsidR="00021ED6"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99C8C9D" w14:textId="77777777" w:rsidR="00021ED6"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021ED6" w14:paraId="7EF7058C" w14:textId="77777777">
        <w:tc>
          <w:tcPr>
            <w:tcW w:w="0" w:type="auto"/>
            <w:shd w:val="clear" w:color="auto" w:fill="000000"/>
            <w:tcMar>
              <w:top w:w="150" w:type="dxa"/>
              <w:bottom w:w="150" w:type="dxa"/>
            </w:tcMar>
            <w:vAlign w:val="center"/>
          </w:tcPr>
          <w:p w14:paraId="25CB2FD7" w14:textId="77777777" w:rsidR="00021ED6" w:rsidRDefault="00000000">
            <w:r>
              <w:rPr>
                <w:rFonts w:ascii="Arial" w:hAnsi="Arial" w:cs="Arial"/>
                <w:b/>
                <w:bCs/>
                <w:color w:val="FFFFFF"/>
                <w:position w:val="-2"/>
                <w:sz w:val="18"/>
                <w:szCs w:val="18"/>
                <w:shd w:val="clear" w:color="auto" w:fill="000000"/>
              </w:rPr>
              <w:t>13. Način predložitve dokumentov v ponudbi</w:t>
            </w:r>
          </w:p>
        </w:tc>
      </w:tr>
    </w:tbl>
    <w:p w14:paraId="659CBFC5" w14:textId="77777777" w:rsidR="00021ED6"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975E8C5" w14:textId="77777777" w:rsidR="00021ED6"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B6F9F3D" w14:textId="77777777" w:rsidR="00021ED6"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43CC08D" w14:textId="77777777" w:rsidR="00021ED6"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9B3AF72" w14:textId="1F53F03E" w:rsidR="00021ED6"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8A1451">
        <w:rPr>
          <w:rFonts w:ascii="Arial" w:hAnsi="Arial" w:cs="Arial"/>
          <w:color w:val="000000"/>
          <w:sz w:val="18"/>
          <w:szCs w:val="18"/>
        </w:rPr>
        <w:t>.</w:t>
      </w:r>
    </w:p>
    <w:p w14:paraId="56CCE80F" w14:textId="77777777" w:rsidR="008A1451" w:rsidRDefault="008A1451">
      <w:pPr>
        <w:spacing w:before="225" w:after="225" w:line="240" w:lineRule="auto"/>
        <w:jc w:val="both"/>
      </w:pPr>
    </w:p>
    <w:p w14:paraId="354010DD" w14:textId="77777777" w:rsidR="008A1451" w:rsidRDefault="008A145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021ED6" w14:paraId="315B1F76" w14:textId="77777777">
        <w:tc>
          <w:tcPr>
            <w:tcW w:w="0" w:type="auto"/>
            <w:shd w:val="clear" w:color="auto" w:fill="000000"/>
            <w:tcMar>
              <w:top w:w="150" w:type="dxa"/>
              <w:bottom w:w="150" w:type="dxa"/>
            </w:tcMar>
            <w:vAlign w:val="center"/>
          </w:tcPr>
          <w:p w14:paraId="7D5E9A87" w14:textId="77777777" w:rsidR="00021ED6" w:rsidRDefault="00000000">
            <w:r>
              <w:rPr>
                <w:rFonts w:ascii="Arial" w:hAnsi="Arial" w:cs="Arial"/>
                <w:b/>
                <w:bCs/>
                <w:color w:val="FFFFFF"/>
                <w:position w:val="-2"/>
                <w:sz w:val="18"/>
                <w:szCs w:val="18"/>
                <w:shd w:val="clear" w:color="auto" w:fill="000000"/>
              </w:rPr>
              <w:lastRenderedPageBreak/>
              <w:t>14. Veljavnost ponudbe</w:t>
            </w:r>
          </w:p>
        </w:tc>
      </w:tr>
    </w:tbl>
    <w:p w14:paraId="0FD2B36F" w14:textId="77777777" w:rsidR="00021ED6" w:rsidRDefault="00000000">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213A5A54" w14:textId="77777777" w:rsidR="00021ED6"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021ED6" w14:paraId="0A0A1C71" w14:textId="77777777">
        <w:tc>
          <w:tcPr>
            <w:tcW w:w="0" w:type="auto"/>
            <w:shd w:val="clear" w:color="auto" w:fill="000000"/>
            <w:tcMar>
              <w:top w:w="150" w:type="dxa"/>
              <w:bottom w:w="150" w:type="dxa"/>
            </w:tcMar>
            <w:vAlign w:val="center"/>
          </w:tcPr>
          <w:p w14:paraId="56A81A69" w14:textId="77777777" w:rsidR="00021ED6" w:rsidRDefault="00000000">
            <w:r>
              <w:rPr>
                <w:rFonts w:ascii="Arial" w:hAnsi="Arial" w:cs="Arial"/>
                <w:b/>
                <w:bCs/>
                <w:color w:val="FFFFFF"/>
                <w:position w:val="-2"/>
                <w:sz w:val="18"/>
                <w:szCs w:val="18"/>
                <w:shd w:val="clear" w:color="auto" w:fill="000000"/>
              </w:rPr>
              <w:t>15. Pravno varstvo</w:t>
            </w:r>
          </w:p>
        </w:tc>
      </w:tr>
    </w:tbl>
    <w:p w14:paraId="40F1DCEA" w14:textId="77777777" w:rsidR="00021ED6"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9B4C9E3" w14:textId="77777777" w:rsidR="00021ED6"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7B1CAE1" w14:textId="77777777" w:rsidR="00021ED6"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0AC0E32C" w14:textId="77777777" w:rsidR="00021ED6"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4D7C2C3" w14:textId="77777777" w:rsidR="00021ED6"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4577A07" w14:textId="77777777" w:rsidR="00021ED6"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AF10116" w14:textId="77777777" w:rsidR="00021ED6" w:rsidRDefault="00000000">
      <w:pPr>
        <w:spacing w:before="225" w:after="225" w:line="240" w:lineRule="auto"/>
        <w:jc w:val="both"/>
      </w:pPr>
      <w:r>
        <w:rPr>
          <w:rFonts w:ascii="Arial" w:hAnsi="Arial" w:cs="Arial"/>
          <w:color w:val="000000"/>
          <w:sz w:val="18"/>
          <w:szCs w:val="18"/>
        </w:rPr>
        <w:t>https://ejn.gov.si/sistem/pravno-varstvo.html</w:t>
      </w:r>
    </w:p>
    <w:p w14:paraId="7AC378B6" w14:textId="77777777" w:rsidR="00021ED6"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37FAE883" w14:textId="77777777" w:rsidR="00021ED6"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2FB6AFF3" w14:textId="77777777" w:rsidR="00021ED6"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E88C643" w14:textId="77777777" w:rsidR="00021ED6" w:rsidRDefault="00021ED6">
      <w:pPr>
        <w:sectPr w:rsidR="00021ED6" w:rsidSect="00D931BF">
          <w:pgSz w:w="11906" w:h="16838"/>
          <w:pgMar w:top="1418" w:right="1418" w:bottom="1418" w:left="1418" w:header="567" w:footer="680" w:gutter="0"/>
          <w:cols w:space="708"/>
          <w:docGrid w:linePitch="360"/>
        </w:sectPr>
      </w:pPr>
    </w:p>
    <w:p w14:paraId="302AA8AB" w14:textId="77777777" w:rsidR="004D1C68"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F958807" w14:textId="77777777" w:rsidR="004D1C68" w:rsidRDefault="004D1C68" w:rsidP="00C25086">
      <w:pPr>
        <w:rPr>
          <w:rFonts w:ascii="Arial" w:hAnsi="Arial" w:cs="Arial"/>
          <w:sz w:val="18"/>
          <w:szCs w:val="18"/>
        </w:rPr>
      </w:pPr>
    </w:p>
    <w:p w14:paraId="56906190" w14:textId="77777777" w:rsidR="00021ED6"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BFBB63D" w14:textId="77777777" w:rsidR="00021ED6"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021ED6" w14:paraId="6C9127E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B35B4" w14:textId="77777777" w:rsidR="00021ED6"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7F177" w14:textId="77777777" w:rsidR="00021ED6"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7291E" w14:textId="77777777" w:rsidR="00021ED6" w:rsidRDefault="00000000">
            <w:pPr>
              <w:jc w:val="both"/>
              <w:textAlignment w:val="center"/>
            </w:pPr>
            <w:r>
              <w:rPr>
                <w:rFonts w:ascii="Arial" w:hAnsi="Arial" w:cs="Arial"/>
                <w:color w:val="000000"/>
                <w:position w:val="-2"/>
                <w:sz w:val="18"/>
                <w:szCs w:val="18"/>
              </w:rPr>
              <w:t> </w:t>
            </w:r>
          </w:p>
        </w:tc>
      </w:tr>
    </w:tbl>
    <w:p w14:paraId="17B5D2F8" w14:textId="77777777" w:rsidR="00021ED6"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56B3129" w14:textId="77777777" w:rsidR="004D1C68" w:rsidRPr="00C25086" w:rsidRDefault="004D1C68" w:rsidP="00C25086"/>
    <w:p w14:paraId="6C49CD28" w14:textId="77777777" w:rsidR="00021ED6" w:rsidRDefault="00021ED6">
      <w:pPr>
        <w:sectPr w:rsidR="00021ED6" w:rsidSect="00D931BF">
          <w:pgSz w:w="11906" w:h="16838"/>
          <w:pgMar w:top="1418" w:right="1418" w:bottom="1418" w:left="1418" w:header="567" w:footer="680" w:gutter="0"/>
          <w:cols w:space="708"/>
          <w:docGrid w:linePitch="360"/>
        </w:sectPr>
      </w:pPr>
    </w:p>
    <w:p w14:paraId="66505A82"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3AD2B7B" w14:textId="77777777" w:rsidR="00021ED6"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69EA00" w14:textId="77777777" w:rsidR="00021ED6"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021ED6" w14:paraId="67F6E97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B42AD16" w14:textId="77777777" w:rsidR="00021ED6" w:rsidRDefault="00000000">
            <w:r>
              <w:rPr>
                <w:rFonts w:ascii="Arial" w:hAnsi="Arial" w:cs="Arial"/>
                <w:color w:val="FFFFFF"/>
                <w:position w:val="-2"/>
                <w:sz w:val="18"/>
                <w:szCs w:val="18"/>
              </w:rPr>
              <w:t>Razlogi za izključitev</w:t>
            </w:r>
          </w:p>
        </w:tc>
      </w:tr>
    </w:tbl>
    <w:p w14:paraId="0667C7EA" w14:textId="77777777" w:rsidR="00021ED6" w:rsidRDefault="00021ED6"/>
    <w:tbl>
      <w:tblPr>
        <w:tblStyle w:val="NormalTablePHPDOCX"/>
        <w:tblW w:w="9300" w:type="dxa"/>
        <w:tblInd w:w="108" w:type="dxa"/>
        <w:tblLook w:val="04A0" w:firstRow="1" w:lastRow="0" w:firstColumn="1" w:lastColumn="0" w:noHBand="0" w:noVBand="1"/>
      </w:tblPr>
      <w:tblGrid>
        <w:gridCol w:w="1860"/>
        <w:gridCol w:w="7440"/>
      </w:tblGrid>
      <w:tr w:rsidR="00021ED6" w14:paraId="3017CFD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66D0046" w14:textId="77777777" w:rsidR="00021ED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053F9" w14:textId="77777777" w:rsidR="00021ED6"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D92496E" w14:textId="77777777" w:rsidR="00021ED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21ED6" w14:paraId="2D3B97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E0F07" w14:textId="77777777" w:rsidR="00021ED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34CCC" w14:textId="77777777" w:rsidR="00021ED6" w:rsidRDefault="0000000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7B05EBFF" w14:textId="77777777" w:rsidR="00021ED6"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21ED6" w14:paraId="0C831C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3E886" w14:textId="77777777" w:rsidR="00021ED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C3F96" w14:textId="77777777" w:rsidR="00021ED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402E58" w14:textId="77777777" w:rsidR="00021ED6"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03E9912" w14:textId="77777777" w:rsidR="00021ED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21ED6" w14:paraId="68009B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236EF" w14:textId="77777777" w:rsidR="00021ED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2321D"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07B93A5C" w14:textId="77777777" w:rsidR="00021ED6"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021ED6" w14:paraId="1B9B1B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129E2" w14:textId="77777777" w:rsidR="00021ED6"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0CD6C"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7D9567B2" w14:textId="77777777" w:rsidR="00021ED6" w:rsidRDefault="00000000">
            <w:pPr>
              <w:spacing w:before="135" w:after="135"/>
              <w:jc w:val="both"/>
              <w:textAlignment w:val="center"/>
            </w:pPr>
            <w:r>
              <w:rPr>
                <w:rFonts w:ascii="Arial" w:hAnsi="Arial" w:cs="Arial"/>
                <w:color w:val="000000"/>
                <w:position w:val="-2"/>
                <w:sz w:val="18"/>
                <w:szCs w:val="18"/>
              </w:rPr>
              <w:t>Velja enako kot za ponudnika.</w:t>
            </w:r>
          </w:p>
          <w:p w14:paraId="67B81218" w14:textId="77777777" w:rsidR="00021ED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28781657" w14:textId="77777777" w:rsidR="00021ED6" w:rsidRDefault="00021ED6"/>
    <w:tbl>
      <w:tblPr>
        <w:tblStyle w:val="NormalTablePHPDOCX"/>
        <w:tblW w:w="9300" w:type="dxa"/>
        <w:tblInd w:w="108" w:type="dxa"/>
        <w:tblLook w:val="04A0" w:firstRow="1" w:lastRow="0" w:firstColumn="1" w:lastColumn="0" w:noHBand="0" w:noVBand="1"/>
      </w:tblPr>
      <w:tblGrid>
        <w:gridCol w:w="1860"/>
        <w:gridCol w:w="7440"/>
      </w:tblGrid>
      <w:tr w:rsidR="00021ED6" w14:paraId="3A1676D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1FDD71B" w14:textId="77777777" w:rsidR="00021ED6"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1F5EF" w14:textId="77777777" w:rsidR="00021ED6"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1B4A478" w14:textId="77777777" w:rsidR="00021ED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21ED6" w14:paraId="1EC06B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A2200" w14:textId="77777777" w:rsidR="00021ED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71232" w14:textId="77777777" w:rsidR="00021ED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4061EAD8" w14:textId="77777777" w:rsidR="00021ED6"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77B42DA" w14:textId="77777777" w:rsidR="00021ED6"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021ED6" w14:paraId="377EBF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DCF70" w14:textId="77777777" w:rsidR="00021ED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BCE41" w14:textId="77777777" w:rsidR="00021ED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D649A43" w14:textId="77777777" w:rsidR="00021ED6"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21ED6" w14:paraId="520F9A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75B71" w14:textId="77777777" w:rsidR="00021ED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BC203"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4EDEBD43" w14:textId="77777777" w:rsidR="00021ED6"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021ED6" w14:paraId="5D6701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B317D9" w14:textId="77777777" w:rsidR="00021ED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6A417"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73F1F266" w14:textId="77777777" w:rsidR="00021ED6"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3ED3069" w14:textId="77777777" w:rsidR="00021ED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3B6ADB8" w14:textId="77777777" w:rsidR="00021ED6" w:rsidRDefault="00021ED6"/>
    <w:tbl>
      <w:tblPr>
        <w:tblStyle w:val="NormalTablePHPDOCX"/>
        <w:tblW w:w="9300" w:type="dxa"/>
        <w:tblInd w:w="108" w:type="dxa"/>
        <w:tblLook w:val="04A0" w:firstRow="1" w:lastRow="0" w:firstColumn="1" w:lastColumn="0" w:noHBand="0" w:noVBand="1"/>
      </w:tblPr>
      <w:tblGrid>
        <w:gridCol w:w="1860"/>
        <w:gridCol w:w="7440"/>
      </w:tblGrid>
      <w:tr w:rsidR="00021ED6" w14:paraId="243E66B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334E14" w14:textId="77777777" w:rsidR="00021ED6"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70DC3" w14:textId="77777777" w:rsidR="00021ED6"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1E7CA08" w14:textId="77777777" w:rsidR="00021ED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21ED6" w14:paraId="30018D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7D4E6" w14:textId="77777777" w:rsidR="00021ED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F418A" w14:textId="77777777" w:rsidR="00021ED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C7217A3" w14:textId="77777777" w:rsidR="00021ED6"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21ED6" w14:paraId="595286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0C8D7" w14:textId="77777777" w:rsidR="00021ED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5B85F" w14:textId="77777777" w:rsidR="00021ED6" w:rsidRDefault="00000000">
            <w:pPr>
              <w:jc w:val="both"/>
              <w:textAlignment w:val="center"/>
            </w:pPr>
            <w:r>
              <w:rPr>
                <w:rFonts w:ascii="Arial" w:hAnsi="Arial" w:cs="Arial"/>
                <w:color w:val="000000"/>
                <w:position w:val="-2"/>
                <w:sz w:val="18"/>
                <w:szCs w:val="18"/>
              </w:rPr>
              <w:t> </w:t>
            </w:r>
          </w:p>
          <w:p w14:paraId="2E2EED4E" w14:textId="77777777" w:rsidR="00021ED6" w:rsidRDefault="00000000">
            <w:r>
              <w:rPr>
                <w:rFonts w:ascii="Arial" w:hAnsi="Arial" w:cs="Arial"/>
                <w:color w:val="000000"/>
                <w:position w:val="-2"/>
                <w:sz w:val="18"/>
                <w:szCs w:val="18"/>
              </w:rPr>
              <w:t xml:space="preserve"> /</w:t>
            </w:r>
          </w:p>
        </w:tc>
      </w:tr>
      <w:tr w:rsidR="00021ED6" w14:paraId="7B6D0D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25911" w14:textId="77777777" w:rsidR="00021ED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FD084"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41FF5502" w14:textId="77777777" w:rsidR="00021ED6"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021ED6" w14:paraId="1C2D61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0ECE0" w14:textId="77777777" w:rsidR="00021ED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C0BF1"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00E2E9BB" w14:textId="77777777" w:rsidR="00021ED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140FEDDF" w14:textId="77777777" w:rsidR="00021ED6" w:rsidRDefault="00021ED6"/>
    <w:tbl>
      <w:tblPr>
        <w:tblStyle w:val="NormalTablePHPDOCX"/>
        <w:tblW w:w="9300" w:type="dxa"/>
        <w:tblInd w:w="108" w:type="dxa"/>
        <w:tblLook w:val="04A0" w:firstRow="1" w:lastRow="0" w:firstColumn="1" w:lastColumn="0" w:noHBand="0" w:noVBand="1"/>
      </w:tblPr>
      <w:tblGrid>
        <w:gridCol w:w="1860"/>
        <w:gridCol w:w="7440"/>
      </w:tblGrid>
      <w:tr w:rsidR="00021ED6" w14:paraId="55B025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2544CA" w14:textId="77777777" w:rsidR="00021ED6"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CC121" w14:textId="77777777" w:rsidR="00021ED6"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19D294" w14:textId="77777777" w:rsidR="00021ED6"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21ED6" w14:paraId="029817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C05CC" w14:textId="77777777" w:rsidR="00021ED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75B85" w14:textId="77777777" w:rsidR="00021ED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20ED330" w14:textId="77777777" w:rsidR="00021ED6"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DC8920F" w14:textId="77777777" w:rsidR="00021ED6"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021ED6" w14:paraId="331EC20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A14A3" w14:textId="77777777" w:rsidR="00021ED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677CD" w14:textId="77777777" w:rsidR="00021ED6" w:rsidRDefault="00000000">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021ED6" w14:paraId="2A3614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53B43" w14:textId="77777777" w:rsidR="00021ED6"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F5B32"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6D1A6F8B" w14:textId="77777777" w:rsidR="00021ED6"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021ED6" w14:paraId="426763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55131" w14:textId="77777777" w:rsidR="00021ED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8BDBD"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3E93B5BB" w14:textId="77777777" w:rsidR="00021ED6"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3AF9802" w14:textId="77777777" w:rsidR="00021ED6"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36A096D" w14:textId="77777777" w:rsidR="00021ED6" w:rsidRDefault="00021ED6"/>
    <w:tbl>
      <w:tblPr>
        <w:tblStyle w:val="NormalTablePHPDOCX"/>
        <w:tblW w:w="2500" w:type="pct"/>
        <w:tblInd w:w="108" w:type="dxa"/>
        <w:tblLook w:val="04A0" w:firstRow="1" w:lastRow="0" w:firstColumn="1" w:lastColumn="0" w:noHBand="0" w:noVBand="1"/>
      </w:tblPr>
      <w:tblGrid>
        <w:gridCol w:w="4643"/>
      </w:tblGrid>
      <w:tr w:rsidR="00021ED6" w14:paraId="0527FA6D"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5F8642D" w14:textId="77777777" w:rsidR="00021ED6" w:rsidRDefault="00000000">
            <w:r>
              <w:rPr>
                <w:rFonts w:ascii="Arial" w:hAnsi="Arial" w:cs="Arial"/>
                <w:color w:val="FFFFFF"/>
                <w:position w:val="-2"/>
                <w:sz w:val="18"/>
                <w:szCs w:val="18"/>
              </w:rPr>
              <w:t>Poslovna in finančna sposobnost</w:t>
            </w:r>
          </w:p>
        </w:tc>
      </w:tr>
    </w:tbl>
    <w:p w14:paraId="69BEE689" w14:textId="77777777" w:rsidR="00021ED6" w:rsidRDefault="00021ED6"/>
    <w:tbl>
      <w:tblPr>
        <w:tblStyle w:val="NormalTablePHPDOCX"/>
        <w:tblW w:w="9300" w:type="dxa"/>
        <w:tblInd w:w="108" w:type="dxa"/>
        <w:tblLook w:val="04A0" w:firstRow="1" w:lastRow="0" w:firstColumn="1" w:lastColumn="0" w:noHBand="0" w:noVBand="1"/>
      </w:tblPr>
      <w:tblGrid>
        <w:gridCol w:w="1860"/>
        <w:gridCol w:w="7440"/>
      </w:tblGrid>
      <w:tr w:rsidR="00021ED6" w14:paraId="694A85B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B9F05C9" w14:textId="77777777" w:rsidR="00021ED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DDF0F" w14:textId="77777777" w:rsidR="00021ED6"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6F5349FE" w14:textId="77777777" w:rsidR="00021ED6"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21ED6" w14:paraId="07F812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99639" w14:textId="77777777" w:rsidR="00021ED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4FE80" w14:textId="77777777" w:rsidR="00021ED6"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4EA4164B" w14:textId="77777777" w:rsidR="00021ED6"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21ED6" w14:paraId="2056E1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7E3F7" w14:textId="77777777" w:rsidR="00021ED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163A1" w14:textId="77777777" w:rsidR="00021ED6"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067FCB8" w14:textId="77777777" w:rsidR="00021ED6"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21ED6" w14:paraId="5A9FC9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6EB35" w14:textId="77777777" w:rsidR="00021ED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A3110"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1B49005E" w14:textId="77777777" w:rsidR="00021ED6"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21ED6" w14:paraId="644672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3F0ED" w14:textId="77777777" w:rsidR="00021ED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E919C" w14:textId="77777777" w:rsidR="00021ED6" w:rsidRDefault="00000000">
            <w:pPr>
              <w:spacing w:before="135" w:after="135"/>
              <w:jc w:val="both"/>
              <w:textAlignment w:val="center"/>
            </w:pPr>
            <w:r>
              <w:rPr>
                <w:rFonts w:ascii="Arial" w:hAnsi="Arial" w:cs="Arial"/>
                <w:color w:val="000000"/>
                <w:position w:val="-2"/>
                <w:sz w:val="18"/>
                <w:szCs w:val="18"/>
              </w:rPr>
              <w:t>MORAJO izpolnjevati pogoj</w:t>
            </w:r>
          </w:p>
          <w:p w14:paraId="1C64DB86" w14:textId="77777777" w:rsidR="00021ED6" w:rsidRDefault="00000000">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r>
              <w:rPr>
                <w:rFonts w:ascii="Arial" w:hAnsi="Arial" w:cs="Arial"/>
                <w:color w:val="000000"/>
                <w:position w:val="-2"/>
                <w:sz w:val="18"/>
                <w:szCs w:val="18"/>
              </w:rPr>
              <w:lastRenderedPageBreak/>
              <w:t>podizvajalca s podpisom katerega izjavlja, da izpolnjuje navedeni pogoj.</w:t>
            </w:r>
          </w:p>
        </w:tc>
      </w:tr>
    </w:tbl>
    <w:p w14:paraId="7DB4DB38" w14:textId="77777777" w:rsidR="00021ED6" w:rsidRDefault="00021ED6"/>
    <w:tbl>
      <w:tblPr>
        <w:tblStyle w:val="NormalTablePHPDOCX"/>
        <w:tblW w:w="2500" w:type="pct"/>
        <w:tblInd w:w="108" w:type="dxa"/>
        <w:tblLook w:val="04A0" w:firstRow="1" w:lastRow="0" w:firstColumn="1" w:lastColumn="0" w:noHBand="0" w:noVBand="1"/>
      </w:tblPr>
      <w:tblGrid>
        <w:gridCol w:w="4643"/>
      </w:tblGrid>
      <w:tr w:rsidR="00021ED6" w14:paraId="3D346A9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E4AF8B8" w14:textId="77777777" w:rsidR="00021ED6" w:rsidRDefault="00000000">
            <w:r>
              <w:rPr>
                <w:rFonts w:ascii="Arial" w:hAnsi="Arial" w:cs="Arial"/>
                <w:color w:val="FFFFFF"/>
                <w:position w:val="-2"/>
                <w:sz w:val="18"/>
                <w:szCs w:val="18"/>
              </w:rPr>
              <w:t>Tehnična sposobnost</w:t>
            </w:r>
          </w:p>
        </w:tc>
      </w:tr>
    </w:tbl>
    <w:p w14:paraId="1EEAAC41" w14:textId="77777777" w:rsidR="00021ED6" w:rsidRDefault="00021ED6"/>
    <w:tbl>
      <w:tblPr>
        <w:tblStyle w:val="NormalTablePHPDOCX"/>
        <w:tblW w:w="9300" w:type="dxa"/>
        <w:tblInd w:w="108" w:type="dxa"/>
        <w:tblLook w:val="04A0" w:firstRow="1" w:lastRow="0" w:firstColumn="1" w:lastColumn="0" w:noHBand="0" w:noVBand="1"/>
      </w:tblPr>
      <w:tblGrid>
        <w:gridCol w:w="1860"/>
        <w:gridCol w:w="7440"/>
      </w:tblGrid>
      <w:tr w:rsidR="00021ED6" w14:paraId="0C52462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DEFB54" w14:textId="77777777" w:rsidR="00021ED6"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Potrdilo o usposobljenosti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C8475" w14:textId="77777777" w:rsidR="00021ED6" w:rsidRDefault="00000000">
            <w:pPr>
              <w:spacing w:before="135" w:after="135"/>
              <w:jc w:val="both"/>
              <w:textAlignment w:val="center"/>
            </w:pPr>
            <w:r>
              <w:rPr>
                <w:rFonts w:ascii="Arial" w:hAnsi="Arial" w:cs="Arial"/>
                <w:color w:val="000000"/>
                <w:position w:val="-2"/>
                <w:sz w:val="18"/>
                <w:szCs w:val="18"/>
              </w:rPr>
              <w:t>Potrdilo o usposobljenosti za vzdrževanje sistema PRO.4</w:t>
            </w:r>
          </w:p>
        </w:tc>
      </w:tr>
      <w:tr w:rsidR="00021ED6" w14:paraId="6961FF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A5B93" w14:textId="77777777" w:rsidR="00021ED6"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7F795" w14:textId="77777777" w:rsidR="00021ED6" w:rsidRDefault="00000000">
            <w:pPr>
              <w:spacing w:before="135" w:after="135"/>
              <w:jc w:val="both"/>
              <w:textAlignment w:val="center"/>
            </w:pPr>
            <w:r>
              <w:rPr>
                <w:rFonts w:ascii="Arial" w:hAnsi="Arial" w:cs="Arial"/>
                <w:color w:val="000000"/>
                <w:position w:val="-2"/>
                <w:sz w:val="18"/>
                <w:szCs w:val="18"/>
              </w:rPr>
              <w:t>Ponudnik mora predložiti Izjavo o izpolnjevanju pogoja glede tehnične usposobljenosti ter potrdilo izvajalca oziroma drugo ustrezno dokazilo, iz katerega izhaja, da ima zakonito in tehnično sposobnost za vzdrževanje informacijskega sistema PRO.4.</w:t>
            </w:r>
          </w:p>
        </w:tc>
      </w:tr>
      <w:tr w:rsidR="00021ED6" w14:paraId="683AD5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47CD6" w14:textId="77777777" w:rsidR="00021ED6"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610AF" w14:textId="77777777" w:rsidR="00021ED6" w:rsidRDefault="00000000">
            <w:pPr>
              <w:spacing w:before="135" w:after="135"/>
              <w:jc w:val="both"/>
              <w:textAlignment w:val="center"/>
            </w:pPr>
            <w:r>
              <w:rPr>
                <w:rFonts w:ascii="Arial" w:hAnsi="Arial" w:cs="Arial"/>
                <w:color w:val="000000"/>
                <w:position w:val="-2"/>
                <w:sz w:val="18"/>
                <w:szCs w:val="18"/>
              </w:rPr>
              <w:t>/</w:t>
            </w:r>
          </w:p>
        </w:tc>
      </w:tr>
      <w:tr w:rsidR="00021ED6" w14:paraId="388CD2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242FA" w14:textId="77777777" w:rsidR="00021ED6"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04138" w14:textId="77777777" w:rsidR="00021ED6" w:rsidRDefault="00000000">
            <w:pPr>
              <w:spacing w:before="135" w:after="135"/>
              <w:jc w:val="both"/>
              <w:textAlignment w:val="center"/>
            </w:pPr>
            <w:r>
              <w:rPr>
                <w:rFonts w:ascii="Arial" w:hAnsi="Arial" w:cs="Arial"/>
                <w:color w:val="000000"/>
                <w:position w:val="-2"/>
                <w:sz w:val="18"/>
                <w:szCs w:val="18"/>
              </w:rPr>
              <w:t>KUMULATIVNO izpolnjevanje pogoja</w:t>
            </w:r>
          </w:p>
          <w:p w14:paraId="6A82D75C" w14:textId="77777777" w:rsidR="00021ED6" w:rsidRDefault="00000000">
            <w:pPr>
              <w:jc w:val="both"/>
              <w:textAlignment w:val="center"/>
            </w:pPr>
            <w:r>
              <w:rPr>
                <w:rFonts w:ascii="Arial" w:hAnsi="Arial" w:cs="Arial"/>
                <w:color w:val="000000"/>
                <w:position w:val="-2"/>
                <w:sz w:val="18"/>
                <w:szCs w:val="18"/>
              </w:rPr>
              <w:t> </w:t>
            </w:r>
          </w:p>
        </w:tc>
      </w:tr>
      <w:tr w:rsidR="00021ED6" w14:paraId="0E0A0F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6E3F5B" w14:textId="77777777" w:rsidR="00021ED6"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1412D" w14:textId="77777777" w:rsidR="00021ED6" w:rsidRDefault="00000000">
            <w:pPr>
              <w:spacing w:before="135" w:after="135"/>
              <w:jc w:val="both"/>
              <w:textAlignment w:val="center"/>
            </w:pPr>
            <w:r>
              <w:rPr>
                <w:rFonts w:ascii="Arial" w:hAnsi="Arial" w:cs="Arial"/>
                <w:color w:val="000000"/>
                <w:position w:val="-2"/>
                <w:sz w:val="18"/>
                <w:szCs w:val="18"/>
              </w:rPr>
              <w:t>KUMULATIVNO izpolnjevanje pogoja</w:t>
            </w:r>
          </w:p>
          <w:p w14:paraId="4EAE4140" w14:textId="77777777" w:rsidR="00021ED6" w:rsidRDefault="00000000">
            <w:pPr>
              <w:jc w:val="both"/>
              <w:textAlignment w:val="center"/>
            </w:pPr>
            <w:r>
              <w:rPr>
                <w:rFonts w:ascii="Arial" w:hAnsi="Arial" w:cs="Arial"/>
                <w:color w:val="000000"/>
                <w:position w:val="-2"/>
                <w:sz w:val="18"/>
                <w:szCs w:val="18"/>
              </w:rPr>
              <w:t> </w:t>
            </w:r>
          </w:p>
        </w:tc>
      </w:tr>
    </w:tbl>
    <w:p w14:paraId="32F957F6" w14:textId="77777777" w:rsidR="00021ED6" w:rsidRDefault="00021ED6">
      <w:pPr>
        <w:sectPr w:rsidR="00021ED6" w:rsidSect="00D931BF">
          <w:pgSz w:w="11906" w:h="16838"/>
          <w:pgMar w:top="1418" w:right="1418" w:bottom="1418" w:left="1418" w:header="567" w:footer="680" w:gutter="0"/>
          <w:cols w:space="708"/>
          <w:docGrid w:linePitch="360"/>
        </w:sectPr>
      </w:pPr>
    </w:p>
    <w:p w14:paraId="22B0362F" w14:textId="77777777" w:rsidR="004D1C68"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021ED6" w14:paraId="02A28662" w14:textId="77777777">
        <w:tc>
          <w:tcPr>
            <w:tcW w:w="0" w:type="auto"/>
            <w:shd w:val="clear" w:color="auto" w:fill="000000"/>
            <w:tcMar>
              <w:top w:w="150" w:type="dxa"/>
              <w:bottom w:w="150" w:type="dxa"/>
            </w:tcMar>
            <w:vAlign w:val="center"/>
          </w:tcPr>
          <w:p w14:paraId="5D1B7D4B" w14:textId="77777777" w:rsidR="00021ED6" w:rsidRDefault="00000000">
            <w:pPr>
              <w:jc w:val="center"/>
            </w:pPr>
            <w:r>
              <w:rPr>
                <w:rFonts w:ascii="Arial" w:hAnsi="Arial" w:cs="Arial"/>
                <w:b/>
                <w:bCs/>
                <w:color w:val="FFFFFF"/>
                <w:position w:val="-2"/>
                <w:sz w:val="18"/>
                <w:szCs w:val="18"/>
                <w:shd w:val="clear" w:color="auto" w:fill="000000"/>
              </w:rPr>
              <w:t>Zavarovanje za dobro izvedbo</w:t>
            </w:r>
          </w:p>
        </w:tc>
      </w:tr>
    </w:tbl>
    <w:p w14:paraId="300A12CD" w14:textId="77777777" w:rsidR="00021ED6" w:rsidRDefault="00000000">
      <w:pPr>
        <w:spacing w:before="225" w:after="225" w:line="240" w:lineRule="auto"/>
        <w:jc w:val="both"/>
      </w:pPr>
      <w:r>
        <w:rPr>
          <w:rFonts w:ascii="Arial" w:hAnsi="Arial" w:cs="Arial"/>
          <w:color w:val="000000"/>
          <w:sz w:val="18"/>
          <w:szCs w:val="18"/>
        </w:rPr>
        <w:t>Instrument zavarovanja: menica</w:t>
      </w:r>
    </w:p>
    <w:p w14:paraId="0D801AF8" w14:textId="77777777" w:rsidR="00021ED6" w:rsidRDefault="00000000">
      <w:pPr>
        <w:spacing w:before="225" w:after="225" w:line="240" w:lineRule="auto"/>
        <w:jc w:val="both"/>
      </w:pPr>
      <w:r>
        <w:rPr>
          <w:rFonts w:ascii="Arial" w:hAnsi="Arial" w:cs="Arial"/>
          <w:color w:val="000000"/>
          <w:sz w:val="18"/>
          <w:szCs w:val="18"/>
        </w:rPr>
        <w:t>Višina zavarovanja: najmanj 10,00 % pogodbene vrednosti z DDV</w:t>
      </w:r>
    </w:p>
    <w:p w14:paraId="06975412" w14:textId="77777777" w:rsidR="00021ED6" w:rsidRDefault="00000000">
      <w:pPr>
        <w:spacing w:before="225" w:after="225" w:line="240" w:lineRule="auto"/>
        <w:jc w:val="both"/>
      </w:pPr>
      <w:r>
        <w:rPr>
          <w:rFonts w:ascii="Arial" w:hAnsi="Arial" w:cs="Arial"/>
          <w:color w:val="000000"/>
          <w:sz w:val="18"/>
          <w:szCs w:val="18"/>
        </w:rPr>
        <w:t>Čas veljavnosti: najmanj 60 dni od roka za izvedbo del</w:t>
      </w:r>
    </w:p>
    <w:p w14:paraId="7680DDF3" w14:textId="77777777" w:rsidR="00021ED6" w:rsidRDefault="00000000">
      <w:pPr>
        <w:spacing w:before="225" w:after="225" w:line="240" w:lineRule="auto"/>
        <w:jc w:val="both"/>
      </w:pPr>
      <w:r>
        <w:rPr>
          <w:rFonts w:ascii="Arial" w:hAnsi="Arial" w:cs="Arial"/>
          <w:color w:val="000000"/>
          <w:sz w:val="18"/>
          <w:szCs w:val="18"/>
        </w:rPr>
        <w:t>Zahtevanje dokazila: ni zahtevano dokazilo</w:t>
      </w:r>
    </w:p>
    <w:p w14:paraId="48CFA1F2" w14:textId="77777777" w:rsidR="00021ED6"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6084A5B1" w14:textId="77777777" w:rsidR="00021ED6" w:rsidRDefault="00021ED6">
      <w:pPr>
        <w:sectPr w:rsidR="00021ED6" w:rsidSect="00D931BF">
          <w:pgSz w:w="11906" w:h="16838"/>
          <w:pgMar w:top="1418" w:right="1418" w:bottom="1418" w:left="1418" w:header="567" w:footer="680" w:gutter="0"/>
          <w:cols w:space="708"/>
          <w:docGrid w:linePitch="360"/>
        </w:sectPr>
      </w:pPr>
    </w:p>
    <w:p w14:paraId="5BD55CE7" w14:textId="77777777" w:rsidR="004D1C68"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359EF73" w14:textId="77777777" w:rsidR="004D1C68" w:rsidRDefault="004D1C6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21ED6" w14:paraId="5F35212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C43C6F9" w14:textId="77777777" w:rsidR="00021ED6" w:rsidRDefault="00000000">
            <w:r>
              <w:rPr>
                <w:rFonts w:ascii="Arial" w:hAnsi="Arial" w:cs="Arial"/>
                <w:b/>
                <w:bCs/>
                <w:color w:val="000000"/>
                <w:position w:val="-2"/>
                <w:sz w:val="18"/>
                <w:szCs w:val="18"/>
                <w:shd w:val="clear" w:color="auto" w:fill="FFFFFF"/>
              </w:rPr>
              <w:t>Splošne specifikacije</w:t>
            </w:r>
          </w:p>
        </w:tc>
      </w:tr>
    </w:tbl>
    <w:p w14:paraId="14451E06" w14:textId="77777777" w:rsidR="00021ED6" w:rsidRDefault="00000000">
      <w:pPr>
        <w:spacing w:before="225" w:after="225" w:line="240" w:lineRule="auto"/>
      </w:pPr>
      <w:r>
        <w:rPr>
          <w:rFonts w:ascii="Arial" w:hAnsi="Arial" w:cs="Arial"/>
          <w:color w:val="000000"/>
          <w:sz w:val="18"/>
          <w:szCs w:val="18"/>
        </w:rPr>
        <w:t>Podrobnejše specifikacije so navedene v Prilogi 3 predmetne razpisne dokumentacije</w:t>
      </w:r>
    </w:p>
    <w:p w14:paraId="2E261A53" w14:textId="77777777" w:rsidR="00021ED6" w:rsidRDefault="00021ED6">
      <w:pPr>
        <w:sectPr w:rsidR="00021ED6" w:rsidSect="00D931BF">
          <w:pgSz w:w="11906" w:h="16838"/>
          <w:pgMar w:top="1418" w:right="1418" w:bottom="1418" w:left="1418" w:header="567" w:footer="680" w:gutter="0"/>
          <w:cols w:space="708"/>
          <w:docGrid w:linePitch="360"/>
        </w:sectPr>
      </w:pPr>
    </w:p>
    <w:p w14:paraId="06CCB9E6" w14:textId="77777777" w:rsidR="004D1C68"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7045490" w14:textId="77777777" w:rsidR="004D1C68" w:rsidRPr="00A17BFF" w:rsidRDefault="004D1C68" w:rsidP="00827BFC">
      <w:pPr>
        <w:pStyle w:val="Paragraf"/>
        <w:rPr>
          <w:rFonts w:ascii="Arial" w:hAnsi="Arial" w:cs="Arial"/>
        </w:rPr>
      </w:pPr>
    </w:p>
    <w:p w14:paraId="7C2D185D" w14:textId="77777777" w:rsidR="00021ED6"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90C91F5" w14:textId="77777777" w:rsidR="00021ED6"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2484CAE" w14:textId="77777777" w:rsidR="00021ED6"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AB27F89" w14:textId="77777777" w:rsidR="004D1C68" w:rsidRPr="00A17BFF" w:rsidRDefault="004D1C6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021ED6" w14:paraId="078F9574" w14:textId="77777777" w:rsidTr="008A1451">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D379D2" w14:textId="77777777" w:rsidR="00021ED6"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F538F8" w14:textId="77777777" w:rsidR="00021ED6"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97471B" w14:textId="77777777" w:rsidR="00021ED6" w:rsidRDefault="00000000">
            <w:pPr>
              <w:jc w:val="center"/>
            </w:pPr>
            <w:r>
              <w:rPr>
                <w:rFonts w:ascii="Arial" w:hAnsi="Arial" w:cs="Arial"/>
                <w:b/>
                <w:bCs/>
                <w:color w:val="000000"/>
                <w:position w:val="-3"/>
                <w:sz w:val="20"/>
                <w:szCs w:val="20"/>
                <w:shd w:val="clear" w:color="auto" w:fill="AAAAAA"/>
              </w:rPr>
              <w:t>Opombe</w:t>
            </w:r>
          </w:p>
        </w:tc>
      </w:tr>
      <w:tr w:rsidR="00021ED6" w14:paraId="3033B06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530EC" w14:textId="77777777" w:rsidR="00021ED6"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2A6E7" w14:textId="77777777" w:rsidR="00021ED6" w:rsidRDefault="00000000">
            <w:r>
              <w:rPr>
                <w:rFonts w:ascii="Arial" w:hAnsi="Arial" w:cs="Arial"/>
                <w:color w:val="000000"/>
                <w:position w:val="-2"/>
                <w:sz w:val="18"/>
                <w:szCs w:val="18"/>
              </w:rPr>
              <w:t>Ponudba</w:t>
            </w:r>
          </w:p>
          <w:p w14:paraId="7199A53C"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4ED47" w14:textId="77777777" w:rsidR="00021ED6" w:rsidRDefault="00000000">
            <w:pPr>
              <w:spacing w:before="135" w:after="135"/>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70EF87A5" w14:textId="77777777" w:rsidR="00021ED6" w:rsidRDefault="00021ED6">
            <w:pPr>
              <w:spacing w:before="135" w:after="135"/>
              <w:textAlignment w:val="center"/>
            </w:pPr>
          </w:p>
        </w:tc>
      </w:tr>
      <w:tr w:rsidR="00021ED6" w14:paraId="3CA0F3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2B216" w14:textId="77777777" w:rsidR="00021ED6"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6D3F3" w14:textId="77777777" w:rsidR="00021ED6" w:rsidRDefault="00000000">
            <w:r>
              <w:rPr>
                <w:rFonts w:ascii="Arial" w:hAnsi="Arial" w:cs="Arial"/>
                <w:color w:val="000000"/>
                <w:position w:val="-2"/>
                <w:sz w:val="18"/>
                <w:szCs w:val="18"/>
              </w:rPr>
              <w:t>Krovna izjava</w:t>
            </w:r>
          </w:p>
          <w:p w14:paraId="3DAE08F0"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9BC19" w14:textId="77777777" w:rsidR="00021ED6" w:rsidRDefault="00000000">
            <w:pPr>
              <w:spacing w:before="135" w:after="135"/>
              <w:textAlignment w:val="center"/>
            </w:pPr>
            <w:r>
              <w:rPr>
                <w:rFonts w:ascii="Arial" w:hAnsi="Arial" w:cs="Arial"/>
                <w:color w:val="000000"/>
                <w:position w:val="-2"/>
                <w:sz w:val="18"/>
                <w:szCs w:val="18"/>
              </w:rPr>
              <w:t>Izpolnjen, podpisan in žigosan.</w:t>
            </w:r>
          </w:p>
          <w:p w14:paraId="1CD1EDEA"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49BA35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9290E" w14:textId="77777777" w:rsidR="00021ED6"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8AC8B" w14:textId="77777777" w:rsidR="00021ED6" w:rsidRDefault="00000000">
            <w:r>
              <w:rPr>
                <w:rFonts w:ascii="Arial" w:hAnsi="Arial" w:cs="Arial"/>
                <w:color w:val="000000"/>
                <w:position w:val="-2"/>
                <w:sz w:val="18"/>
                <w:szCs w:val="18"/>
              </w:rPr>
              <w:t>ESPD</w:t>
            </w:r>
          </w:p>
          <w:p w14:paraId="69B01BA6"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19044" w14:textId="77777777" w:rsidR="00021ED6" w:rsidRDefault="00000000">
            <w:pPr>
              <w:spacing w:before="135" w:after="135"/>
              <w:jc w:val="both"/>
              <w:textAlignment w:val="center"/>
            </w:pPr>
            <w:r>
              <w:rPr>
                <w:rFonts w:ascii="Arial" w:hAnsi="Arial" w:cs="Arial"/>
                <w:color w:val="000000"/>
                <w:position w:val="-2"/>
                <w:sz w:val="18"/>
                <w:szCs w:val="18"/>
              </w:rPr>
              <w:t>Izpolnjen .xml, uvoziti v e-JN, dodatno naložiti še v aplikaciji e-JN v .pdf formatu v razdelek "Ostale priloge".</w:t>
            </w:r>
          </w:p>
          <w:tbl>
            <w:tblPr>
              <w:tblStyle w:val="NormalTablePHPDOCX"/>
              <w:tblW w:w="0" w:type="auto"/>
              <w:tblLook w:val="04A0" w:firstRow="1" w:lastRow="0" w:firstColumn="1" w:lastColumn="0" w:noHBand="0" w:noVBand="1"/>
            </w:tblPr>
            <w:tblGrid>
              <w:gridCol w:w="438"/>
            </w:tblGrid>
            <w:tr w:rsidR="00021ED6" w14:paraId="42B3150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21ED6" w14:paraId="6E25D789" w14:textId="77777777">
                    <w:tc>
                      <w:tcPr>
                        <w:tcW w:w="0" w:type="auto"/>
                        <w:tcMar>
                          <w:top w:w="0" w:type="auto"/>
                          <w:bottom w:w="0" w:type="auto"/>
                        </w:tcMar>
                      </w:tcPr>
                      <w:p w14:paraId="36A835D4" w14:textId="77777777" w:rsidR="00021ED6" w:rsidRDefault="00021ED6"/>
                    </w:tc>
                  </w:tr>
                </w:tbl>
                <w:p w14:paraId="3CCA9496" w14:textId="77777777" w:rsidR="00021ED6" w:rsidRDefault="00021ED6"/>
              </w:tc>
            </w:tr>
          </w:tbl>
          <w:p w14:paraId="6B3ACC3D" w14:textId="77777777" w:rsidR="00021ED6" w:rsidRDefault="00021ED6"/>
        </w:tc>
      </w:tr>
      <w:tr w:rsidR="00021ED6" w14:paraId="7E9286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0546B" w14:textId="77777777" w:rsidR="00021ED6"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33ABB" w14:textId="77777777" w:rsidR="00021ED6" w:rsidRDefault="00000000">
            <w:r>
              <w:rPr>
                <w:rFonts w:ascii="Arial" w:hAnsi="Arial" w:cs="Arial"/>
                <w:color w:val="000000"/>
                <w:position w:val="-2"/>
                <w:sz w:val="18"/>
                <w:szCs w:val="18"/>
              </w:rPr>
              <w:t>Izjava o izpolnjevanju pogoja glede tehnične usposobljenosti</w:t>
            </w:r>
          </w:p>
          <w:p w14:paraId="3E80D1B4"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8E776" w14:textId="77777777" w:rsidR="00F15765" w:rsidRDefault="00F15765" w:rsidP="00F15765">
            <w:pPr>
              <w:spacing w:before="135" w:after="135"/>
              <w:textAlignment w:val="center"/>
            </w:pPr>
            <w:r>
              <w:rPr>
                <w:rFonts w:ascii="Arial" w:hAnsi="Arial" w:cs="Arial"/>
                <w:color w:val="000000"/>
                <w:position w:val="-2"/>
                <w:sz w:val="18"/>
                <w:szCs w:val="18"/>
              </w:rPr>
              <w:t>Izpolnjen, podpisan in žigosan.</w:t>
            </w:r>
          </w:p>
          <w:p w14:paraId="6EF9C1F3" w14:textId="19246B3E" w:rsidR="00021ED6" w:rsidRDefault="00F15765" w:rsidP="00F15765">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8A1451" w14:paraId="2E7703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12F8B" w14:textId="26D291E0" w:rsidR="008A1451" w:rsidRDefault="008A1451">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733CB" w14:textId="77777777" w:rsidR="00F15765" w:rsidRPr="00F15765" w:rsidRDefault="00F15765" w:rsidP="00F15765">
            <w:pPr>
              <w:rPr>
                <w:rFonts w:ascii="Arial" w:hAnsi="Arial" w:cs="Arial"/>
                <w:color w:val="000000"/>
                <w:position w:val="-2"/>
                <w:sz w:val="18"/>
                <w:szCs w:val="18"/>
              </w:rPr>
            </w:pPr>
            <w:r w:rsidRPr="00F15765">
              <w:rPr>
                <w:rFonts w:ascii="Arial" w:hAnsi="Arial" w:cs="Arial"/>
                <w:color w:val="000000"/>
                <w:position w:val="-2"/>
                <w:sz w:val="18"/>
                <w:szCs w:val="18"/>
              </w:rPr>
              <w:t>Izjava o lokaciji gostovanja, upravljavcu infrastrukture in podobdelovalcih</w:t>
            </w:r>
          </w:p>
          <w:p w14:paraId="77A9C12F" w14:textId="77777777" w:rsidR="008A1451" w:rsidRDefault="008A1451">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2E70B" w14:textId="77777777" w:rsidR="00F15765" w:rsidRDefault="00F15765" w:rsidP="00F15765">
            <w:pPr>
              <w:spacing w:before="135" w:after="135"/>
              <w:textAlignment w:val="center"/>
            </w:pPr>
            <w:r>
              <w:rPr>
                <w:rFonts w:ascii="Arial" w:hAnsi="Arial" w:cs="Arial"/>
                <w:color w:val="000000"/>
                <w:position w:val="-2"/>
                <w:sz w:val="18"/>
                <w:szCs w:val="18"/>
              </w:rPr>
              <w:t>Izpolnjen, podpisan in žigosan.</w:t>
            </w:r>
          </w:p>
          <w:p w14:paraId="4665122C" w14:textId="2CD64958" w:rsidR="008A1451" w:rsidRDefault="00F15765" w:rsidP="00F15765">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r w:rsidR="00021ED6" w14:paraId="60A519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08DC2" w14:textId="7D2693CE" w:rsidR="00021ED6" w:rsidRDefault="008A1451">
            <w: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BB295D" w14:textId="77777777" w:rsidR="00021ED6" w:rsidRDefault="00000000">
            <w:r>
              <w:rPr>
                <w:rFonts w:ascii="Arial" w:hAnsi="Arial" w:cs="Arial"/>
                <w:color w:val="000000"/>
                <w:position w:val="-2"/>
                <w:sz w:val="18"/>
                <w:szCs w:val="18"/>
              </w:rPr>
              <w:t>Seznam članov organov in zastopnikov gospodarskega subjekta</w:t>
            </w:r>
          </w:p>
          <w:p w14:paraId="6A2E9F1D"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AFC92" w14:textId="77777777" w:rsidR="00021ED6" w:rsidRDefault="00000000">
            <w:pPr>
              <w:spacing w:before="135" w:after="135"/>
              <w:textAlignment w:val="center"/>
            </w:pPr>
            <w:r>
              <w:rPr>
                <w:rFonts w:ascii="Arial" w:hAnsi="Arial" w:cs="Arial"/>
                <w:color w:val="000000"/>
                <w:position w:val="-2"/>
                <w:sz w:val="18"/>
                <w:szCs w:val="18"/>
              </w:rPr>
              <w:t>Izpolnjen, podpisan in žigosan. </w:t>
            </w:r>
          </w:p>
          <w:p w14:paraId="69D82921" w14:textId="77777777" w:rsidR="00021ED6" w:rsidRDefault="00000000">
            <w:pPr>
              <w:spacing w:before="135" w:after="135"/>
              <w:textAlignment w:val="center"/>
            </w:pPr>
            <w:r>
              <w:rPr>
                <w:rFonts w:ascii="Arial" w:hAnsi="Arial" w:cs="Arial"/>
                <w:color w:val="000000"/>
                <w:position w:val="-2"/>
                <w:sz w:val="18"/>
                <w:szCs w:val="18"/>
              </w:rPr>
              <w:t>Potrebno predložiti tudi za člane organov in zastopnike partnerjev in podizvajalcev.</w:t>
            </w:r>
          </w:p>
          <w:p w14:paraId="24AECAC1"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1605D2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1057F" w14:textId="686739B0" w:rsidR="00021ED6" w:rsidRDefault="008A145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CB5E6" w14:textId="77777777" w:rsidR="00021ED6" w:rsidRDefault="00000000">
            <w:r>
              <w:rPr>
                <w:rFonts w:ascii="Arial" w:hAnsi="Arial" w:cs="Arial"/>
                <w:color w:val="000000"/>
                <w:position w:val="-2"/>
                <w:sz w:val="18"/>
                <w:szCs w:val="18"/>
              </w:rPr>
              <w:t>Vzorec menične izjave za dobro izvedbo</w:t>
            </w:r>
          </w:p>
          <w:p w14:paraId="35FB0D73"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FC6E5" w14:textId="77777777" w:rsidR="00021ED6" w:rsidRDefault="00000000">
            <w:pPr>
              <w:spacing w:before="135" w:after="135"/>
              <w:textAlignment w:val="center"/>
            </w:pPr>
            <w:r>
              <w:rPr>
                <w:rFonts w:ascii="Arial" w:hAnsi="Arial" w:cs="Arial"/>
                <w:color w:val="000000"/>
                <w:position w:val="-2"/>
                <w:sz w:val="18"/>
                <w:szCs w:val="18"/>
              </w:rPr>
              <w:t>Parafiran ali elektronsko podpisan.</w:t>
            </w:r>
          </w:p>
          <w:p w14:paraId="58BE4264"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6F6FA0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04FAB" w14:textId="028D9C9D" w:rsidR="00021ED6" w:rsidRDefault="008A145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D5294" w14:textId="77777777" w:rsidR="00021ED6" w:rsidRDefault="00000000">
            <w:r>
              <w:rPr>
                <w:rFonts w:ascii="Arial" w:hAnsi="Arial" w:cs="Arial"/>
                <w:color w:val="000000"/>
                <w:position w:val="-2"/>
                <w:sz w:val="18"/>
                <w:szCs w:val="18"/>
              </w:rPr>
              <w:t>Izjava zastopnika podizvajalca v zvezi z izpolnjevanjem obveznih pogojev za podizvajalce</w:t>
            </w:r>
          </w:p>
          <w:p w14:paraId="42B5AA31"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EFD01" w14:textId="77777777" w:rsidR="00021ED6" w:rsidRDefault="00000000">
            <w:pPr>
              <w:spacing w:before="135" w:after="135"/>
              <w:textAlignment w:val="center"/>
            </w:pPr>
            <w:r>
              <w:rPr>
                <w:rFonts w:ascii="Arial" w:hAnsi="Arial" w:cs="Arial"/>
                <w:color w:val="000000"/>
                <w:position w:val="-2"/>
                <w:sz w:val="18"/>
                <w:szCs w:val="18"/>
              </w:rPr>
              <w:t>Izpolnjen, podpisan in žigosan.</w:t>
            </w:r>
          </w:p>
          <w:p w14:paraId="474CFC16"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47484A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F4727" w14:textId="46F97B84" w:rsidR="00021ED6" w:rsidRDefault="008A145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95CCA" w14:textId="77777777" w:rsidR="00021ED6" w:rsidRDefault="00000000">
            <w:r>
              <w:rPr>
                <w:rFonts w:ascii="Arial" w:hAnsi="Arial" w:cs="Arial"/>
                <w:color w:val="000000"/>
                <w:position w:val="-2"/>
                <w:sz w:val="18"/>
                <w:szCs w:val="18"/>
              </w:rPr>
              <w:t>Izjava podizvajalca</w:t>
            </w:r>
          </w:p>
          <w:p w14:paraId="6EC97F02"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A5076" w14:textId="77777777" w:rsidR="00021ED6" w:rsidRDefault="00000000">
            <w:pPr>
              <w:spacing w:before="135" w:after="135"/>
              <w:textAlignment w:val="center"/>
            </w:pPr>
            <w:r>
              <w:rPr>
                <w:rFonts w:ascii="Arial" w:hAnsi="Arial" w:cs="Arial"/>
                <w:color w:val="000000"/>
                <w:position w:val="-2"/>
                <w:sz w:val="18"/>
                <w:szCs w:val="18"/>
              </w:rPr>
              <w:t>Izpolnjen, podpisan in žigosan.</w:t>
            </w:r>
          </w:p>
          <w:p w14:paraId="638D8586"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6CC70C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02FFA" w14:textId="16E2692D" w:rsidR="00021ED6" w:rsidRDefault="008A145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D6B39" w14:textId="77777777" w:rsidR="00021ED6" w:rsidRDefault="00000000">
            <w:r>
              <w:rPr>
                <w:rFonts w:ascii="Arial" w:hAnsi="Arial" w:cs="Arial"/>
                <w:color w:val="000000"/>
                <w:position w:val="-2"/>
                <w:sz w:val="18"/>
                <w:szCs w:val="18"/>
              </w:rPr>
              <w:t>Izjava o nastopu s podizvajalci</w:t>
            </w:r>
          </w:p>
          <w:p w14:paraId="27A76F02"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A5898" w14:textId="77777777" w:rsidR="00021ED6" w:rsidRDefault="00000000">
            <w:pPr>
              <w:spacing w:before="135" w:after="135"/>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p w14:paraId="6E05BA40"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3C48B3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40A4B" w14:textId="4E28C1D6" w:rsidR="00021ED6" w:rsidRDefault="00000000">
            <w:r>
              <w:rPr>
                <w:rFonts w:ascii="Arial" w:hAnsi="Arial" w:cs="Arial"/>
                <w:color w:val="000000"/>
                <w:position w:val="-2"/>
                <w:sz w:val="18"/>
                <w:szCs w:val="18"/>
              </w:rPr>
              <w:t>1</w:t>
            </w:r>
            <w:r w:rsidR="008A145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B9AA9" w14:textId="77777777" w:rsidR="00021ED6" w:rsidRDefault="00000000">
            <w:r>
              <w:rPr>
                <w:rFonts w:ascii="Arial" w:hAnsi="Arial" w:cs="Arial"/>
                <w:color w:val="000000"/>
                <w:position w:val="-2"/>
                <w:sz w:val="18"/>
                <w:szCs w:val="18"/>
              </w:rPr>
              <w:t>Izjava o lastniških deležih</w:t>
            </w:r>
          </w:p>
          <w:p w14:paraId="2B79472C"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2D89" w14:textId="77777777" w:rsidR="00021ED6" w:rsidRDefault="00000000">
            <w:pPr>
              <w:spacing w:before="135" w:after="135"/>
              <w:textAlignment w:val="center"/>
            </w:pPr>
            <w:r>
              <w:rPr>
                <w:rFonts w:ascii="Arial" w:hAnsi="Arial" w:cs="Arial"/>
                <w:color w:val="000000"/>
                <w:position w:val="-2"/>
                <w:sz w:val="18"/>
                <w:szCs w:val="18"/>
              </w:rPr>
              <w:t>Izpolnjen, podpisan in žigosan.</w:t>
            </w:r>
          </w:p>
          <w:p w14:paraId="765BD6B4" w14:textId="77777777" w:rsidR="00021ED6"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021ED6" w14:paraId="577952C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85A6E" w14:textId="1906CB7A" w:rsidR="00021ED6" w:rsidRDefault="00000000">
            <w:r>
              <w:rPr>
                <w:rFonts w:ascii="Arial" w:hAnsi="Arial" w:cs="Arial"/>
                <w:color w:val="000000"/>
                <w:position w:val="-2"/>
                <w:sz w:val="18"/>
                <w:szCs w:val="18"/>
              </w:rPr>
              <w:t>Priloga</w:t>
            </w:r>
            <w:r w:rsidR="008A1451">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21C8E" w14:textId="77777777" w:rsidR="00021ED6" w:rsidRDefault="00000000">
            <w:r>
              <w:rPr>
                <w:rFonts w:ascii="Arial" w:hAnsi="Arial" w:cs="Arial"/>
                <w:color w:val="000000"/>
                <w:position w:val="-2"/>
                <w:sz w:val="18"/>
                <w:szCs w:val="18"/>
              </w:rPr>
              <w:t>Vzorec pogodbe: Pogodba o vzdrževanju informacijskega sistema in podpori uporabnikom.</w:t>
            </w:r>
          </w:p>
          <w:p w14:paraId="0EAE5153" w14:textId="77777777" w:rsidR="00021ED6" w:rsidRDefault="00021ED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C8FA5" w14:textId="77777777" w:rsidR="00021ED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5072998B" w14:textId="7EAF9BC2" w:rsidR="008A1451" w:rsidRDefault="008A1451">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A66589" w14:paraId="5FD146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71845" w14:textId="6CD8CBBE" w:rsidR="00A66589" w:rsidRDefault="00A66589">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AFDAA" w14:textId="5EF5DBFF" w:rsidR="00A66589" w:rsidRDefault="00A66589">
            <w:pPr>
              <w:rPr>
                <w:rFonts w:ascii="Arial" w:hAnsi="Arial" w:cs="Arial"/>
                <w:color w:val="000000"/>
                <w:position w:val="-2"/>
                <w:sz w:val="18"/>
                <w:szCs w:val="18"/>
              </w:rPr>
            </w:pPr>
            <w:r>
              <w:rPr>
                <w:rFonts w:ascii="Arial" w:hAnsi="Arial" w:cs="Arial"/>
                <w:color w:val="000000"/>
                <w:position w:val="-2"/>
                <w:sz w:val="18"/>
                <w:szCs w:val="18"/>
              </w:rPr>
              <w:t>Dogovor o obdelavi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8DADC" w14:textId="77777777" w:rsidR="00A66589" w:rsidRDefault="00A66589" w:rsidP="00A6658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42A21A21" w14:textId="36812A93" w:rsidR="00A66589" w:rsidRDefault="00A66589" w:rsidP="00A6658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Dokument pri elektronski oddaji ponudb naložiti v aplikaciji e-JN v razdelek "Ostale priloge".</w:t>
            </w:r>
          </w:p>
        </w:tc>
      </w:tr>
      <w:tr w:rsidR="00A66589" w14:paraId="2DC0EAA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78A7C" w14:textId="046C57F5" w:rsidR="00A66589" w:rsidRDefault="00A66589">
            <w:pPr>
              <w:rPr>
                <w:rFonts w:ascii="Arial" w:hAnsi="Arial" w:cs="Arial"/>
                <w:color w:val="000000"/>
                <w:position w:val="-2"/>
                <w:sz w:val="18"/>
                <w:szCs w:val="18"/>
              </w:rPr>
            </w:pPr>
            <w:r>
              <w:rPr>
                <w:rFonts w:ascii="Arial" w:hAnsi="Arial" w:cs="Arial"/>
                <w:color w:val="000000"/>
                <w:position w:val="-2"/>
                <w:sz w:val="18"/>
                <w:szCs w:val="18"/>
              </w:rPr>
              <w:lastRenderedPageBreak/>
              <w:t>Priloga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8A92A" w14:textId="16377F29" w:rsidR="00A66589" w:rsidRDefault="00A66589">
            <w:pPr>
              <w:rPr>
                <w:rFonts w:ascii="Arial" w:hAnsi="Arial" w:cs="Arial"/>
                <w:color w:val="000000"/>
                <w:position w:val="-2"/>
                <w:sz w:val="18"/>
                <w:szCs w:val="18"/>
              </w:rPr>
            </w:pPr>
            <w:r>
              <w:rPr>
                <w:rFonts w:ascii="Arial" w:hAnsi="Arial" w:cs="Arial"/>
                <w:color w:val="000000"/>
                <w:position w:val="-2"/>
                <w:sz w:val="18"/>
                <w:szCs w:val="18"/>
              </w:rPr>
              <w:t>Evidenčni list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882E7" w14:textId="77777777" w:rsidR="00A66589" w:rsidRDefault="00A66589" w:rsidP="00A6658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130E7C3D" w14:textId="7FE297AE" w:rsidR="00A66589" w:rsidRDefault="00A66589" w:rsidP="00A6658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r w:rsidR="008A1451" w14:paraId="7BE40A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50744" w14:textId="1E146665" w:rsidR="008A1451" w:rsidRDefault="008A1451">
            <w:pPr>
              <w:rPr>
                <w:rFonts w:ascii="Arial" w:hAnsi="Arial" w:cs="Arial"/>
                <w:color w:val="000000"/>
                <w:position w:val="-2"/>
                <w:sz w:val="18"/>
                <w:szCs w:val="18"/>
              </w:rPr>
            </w:pPr>
            <w:r>
              <w:rPr>
                <w:rFonts w:ascii="Arial" w:hAnsi="Arial" w:cs="Arial"/>
                <w:color w:val="000000"/>
                <w:position w:val="-2"/>
                <w:sz w:val="18"/>
                <w:szCs w:val="18"/>
              </w:rPr>
              <w:t xml:space="preserve">Priloga </w:t>
            </w:r>
            <w:r w:rsidR="00A66589">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47194" w14:textId="43921950" w:rsidR="008A1451" w:rsidRDefault="008A1451">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1C5BC" w14:textId="77777777" w:rsidR="008A1451" w:rsidRDefault="008A1451" w:rsidP="008A1451">
            <w:pPr>
              <w:spacing w:before="135" w:after="135"/>
              <w:textAlignment w:val="center"/>
            </w:pPr>
            <w:r>
              <w:rPr>
                <w:rFonts w:ascii="Arial" w:hAnsi="Arial" w:cs="Arial"/>
                <w:color w:val="000000"/>
                <w:position w:val="-2"/>
                <w:sz w:val="18"/>
                <w:szCs w:val="18"/>
              </w:rPr>
              <w:t>Izpolnjen, podpisan in žigosan.</w:t>
            </w:r>
          </w:p>
          <w:p w14:paraId="03660540" w14:textId="3E4B9DBB" w:rsidR="008A1451" w:rsidRDefault="008A1451" w:rsidP="008A145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r w:rsidR="008A1451" w14:paraId="4A4E88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6AF9D" w14:textId="61148B73" w:rsidR="008A1451" w:rsidRDefault="008A1451">
            <w:pPr>
              <w:rPr>
                <w:rFonts w:ascii="Arial" w:hAnsi="Arial" w:cs="Arial"/>
                <w:color w:val="000000"/>
                <w:position w:val="-2"/>
                <w:sz w:val="18"/>
                <w:szCs w:val="18"/>
              </w:rPr>
            </w:pPr>
            <w:r>
              <w:rPr>
                <w:rFonts w:ascii="Arial" w:hAnsi="Arial" w:cs="Arial"/>
                <w:color w:val="000000"/>
                <w:position w:val="-2"/>
                <w:sz w:val="18"/>
                <w:szCs w:val="18"/>
              </w:rPr>
              <w:t xml:space="preserve">Priloga </w:t>
            </w:r>
            <w:r w:rsidR="00A66589">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BFE10" w14:textId="49B7122A" w:rsidR="008A1451" w:rsidRDefault="008A1451">
            <w:pPr>
              <w:rPr>
                <w:rFonts w:ascii="Arial" w:hAnsi="Arial" w:cs="Arial"/>
                <w:color w:val="000000"/>
                <w:position w:val="-2"/>
                <w:sz w:val="18"/>
                <w:szCs w:val="18"/>
              </w:rPr>
            </w:pPr>
            <w:r>
              <w:rPr>
                <w:rFonts w:ascii="Arial" w:hAnsi="Arial" w:cs="Arial"/>
                <w:color w:val="000000"/>
                <w:position w:val="-2"/>
                <w:sz w:val="18"/>
                <w:szCs w:val="18"/>
              </w:rPr>
              <w:t>Tehnične specifikacije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5B93C" w14:textId="77777777" w:rsidR="008A1451" w:rsidRDefault="008A1451" w:rsidP="008A1451">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679E9888" w14:textId="7180200A" w:rsidR="008A1451" w:rsidRDefault="008A1451" w:rsidP="008A1451">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w:t>
            </w:r>
          </w:p>
        </w:tc>
      </w:tr>
    </w:tbl>
    <w:p w14:paraId="64693145" w14:textId="77777777" w:rsidR="00021ED6" w:rsidRDefault="00021ED6">
      <w:pPr>
        <w:sectPr w:rsidR="00021ED6" w:rsidSect="00D931BF">
          <w:pgSz w:w="11906" w:h="16838"/>
          <w:pgMar w:top="1418" w:right="1418" w:bottom="1418" w:left="1418" w:header="567" w:footer="680" w:gutter="0"/>
          <w:cols w:space="708"/>
          <w:docGrid w:linePitch="360"/>
        </w:sectPr>
      </w:pPr>
    </w:p>
    <w:p w14:paraId="32941EE0" w14:textId="77777777"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771460C" w14:textId="77777777" w:rsidR="004D1C68" w:rsidRPr="00252358" w:rsidRDefault="004D1C68" w:rsidP="00252358"/>
    <w:p w14:paraId="4F992FEC"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2D04A6C" w14:textId="77777777" w:rsidR="004D1C68" w:rsidRDefault="004D1C68" w:rsidP="00EB2A75">
      <w:pPr>
        <w:spacing w:after="120"/>
        <w:rPr>
          <w:rFonts w:ascii="Arial" w:hAnsi="Arial" w:cs="Arial"/>
        </w:rPr>
      </w:pPr>
    </w:p>
    <w:p w14:paraId="4BC3FB55" w14:textId="77777777" w:rsidR="00021ED6"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Najem, vzdrževanje, podpora in nadgradnje obstoječega informacijskega sistema PRO.4 za podporo poslovanju socialnovarstvenega zavoda</w:t>
      </w:r>
      <w:r>
        <w:rPr>
          <w:rFonts w:ascii="Arial" w:hAnsi="Arial" w:cs="Arial"/>
          <w:color w:val="000000"/>
          <w:sz w:val="18"/>
          <w:szCs w:val="18"/>
        </w:rPr>
        <w:t>« dajemo ponudbo, kot sledi:</w:t>
      </w:r>
    </w:p>
    <w:p w14:paraId="388DCD83" w14:textId="77777777" w:rsidR="00021ED6"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21ED6" w14:paraId="21126D4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1E811" w14:textId="77777777" w:rsidR="00021ED6"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0A6F9" w14:textId="77777777" w:rsidR="00021ED6" w:rsidRDefault="00000000">
            <w:r>
              <w:rPr>
                <w:rFonts w:ascii="Arial" w:hAnsi="Arial" w:cs="Arial"/>
                <w:color w:val="000000"/>
                <w:position w:val="-2"/>
                <w:sz w:val="18"/>
                <w:szCs w:val="18"/>
              </w:rPr>
              <w:t> </w:t>
            </w:r>
          </w:p>
        </w:tc>
      </w:tr>
      <w:tr w:rsidR="00021ED6" w14:paraId="3B56E74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7404A" w14:textId="77777777" w:rsidR="00021ED6"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A4E9E" w14:textId="77777777" w:rsidR="00021ED6" w:rsidRDefault="00000000">
            <w:r>
              <w:rPr>
                <w:rFonts w:ascii="Arial" w:hAnsi="Arial" w:cs="Arial"/>
                <w:color w:val="000000"/>
                <w:position w:val="-2"/>
                <w:sz w:val="18"/>
                <w:szCs w:val="18"/>
              </w:rPr>
              <w:t> </w:t>
            </w:r>
          </w:p>
        </w:tc>
      </w:tr>
      <w:tr w:rsidR="00021ED6" w14:paraId="4AF030F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F36D81" w14:textId="77777777" w:rsidR="00021ED6"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CB81F" w14:textId="77777777" w:rsidR="00021ED6" w:rsidRDefault="00000000">
            <w:r>
              <w:rPr>
                <w:rFonts w:ascii="Arial" w:hAnsi="Arial" w:cs="Arial"/>
                <w:color w:val="000000"/>
                <w:position w:val="-2"/>
                <w:sz w:val="18"/>
                <w:szCs w:val="18"/>
              </w:rPr>
              <w:t> </w:t>
            </w:r>
          </w:p>
        </w:tc>
      </w:tr>
      <w:tr w:rsidR="00021ED6" w14:paraId="049DC7E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9333F1" w14:textId="77777777" w:rsidR="00021ED6"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C97F0" w14:textId="77777777" w:rsidR="00021ED6" w:rsidRDefault="00000000">
            <w:r>
              <w:rPr>
                <w:rFonts w:ascii="Arial" w:hAnsi="Arial" w:cs="Arial"/>
                <w:color w:val="000000"/>
                <w:position w:val="-2"/>
                <w:sz w:val="18"/>
                <w:szCs w:val="18"/>
              </w:rPr>
              <w:t> </w:t>
            </w:r>
          </w:p>
        </w:tc>
      </w:tr>
    </w:tbl>
    <w:p w14:paraId="340AAA1B" w14:textId="77777777" w:rsidR="00021ED6"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82CA8B3" w14:textId="77777777" w:rsidR="00021ED6" w:rsidRDefault="00000000">
      <w:pPr>
        <w:spacing w:before="225" w:after="225" w:line="240" w:lineRule="auto"/>
      </w:pPr>
      <w:r>
        <w:rPr>
          <w:rFonts w:ascii="Arial" w:hAnsi="Arial" w:cs="Arial"/>
          <w:color w:val="000000"/>
          <w:sz w:val="18"/>
          <w:szCs w:val="18"/>
        </w:rPr>
        <w:t>Ponudbo oddajamo (ustrezno označite):</w:t>
      </w:r>
    </w:p>
    <w:p w14:paraId="04509B2C" w14:textId="77777777" w:rsidR="00021ED6" w:rsidRDefault="00000000">
      <w:pPr>
        <w:spacing w:before="225" w:after="225" w:line="240" w:lineRule="auto"/>
      </w:pPr>
      <w:r>
        <w:fldChar w:fldCharType="begin">
          <w:ffData>
            <w:name w:val="cbox16a7adb4d5fb40"/>
            <w:enabled/>
            <w:calcOnExit w:val="0"/>
            <w:checkBox>
              <w:sizeAuto/>
              <w:default w:val="0"/>
            </w:checkBox>
          </w:ffData>
        </w:fldChar>
      </w:r>
      <w:bookmarkStart w:id="0" w:name="cbox16a7adb4d5fb40"/>
      <w:r>
        <w:instrText xml:space="preserve"> FORMCHECKBOX </w:instrText>
      </w:r>
      <w:r>
        <w:fldChar w:fldCharType="separate"/>
      </w:r>
      <w:r>
        <w:fldChar w:fldCharType="end"/>
      </w:r>
      <w:bookmarkEnd w:id="0"/>
      <w:r>
        <w:rPr>
          <w:rFonts w:ascii="Arial" w:hAnsi="Arial" w:cs="Arial"/>
          <w:color w:val="000000"/>
          <w:sz w:val="18"/>
          <w:szCs w:val="18"/>
        </w:rPr>
        <w:t> samostojno</w:t>
      </w:r>
    </w:p>
    <w:p w14:paraId="235D86AE" w14:textId="77777777" w:rsidR="00021ED6" w:rsidRDefault="00000000">
      <w:pPr>
        <w:spacing w:before="225" w:after="225" w:line="240" w:lineRule="auto"/>
      </w:pPr>
      <w:r>
        <w:fldChar w:fldCharType="begin">
          <w:ffData>
            <w:name w:val="cbox16a7adb4d5fdca"/>
            <w:enabled/>
            <w:calcOnExit w:val="0"/>
            <w:checkBox>
              <w:sizeAuto/>
              <w:default w:val="0"/>
            </w:checkBox>
          </w:ffData>
        </w:fldChar>
      </w:r>
      <w:bookmarkStart w:id="1" w:name="cbox16a7adb4d5fdca"/>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60494AE" w14:textId="77777777" w:rsidR="00021ED6" w:rsidRDefault="00000000">
      <w:pPr>
        <w:spacing w:before="225" w:after="225" w:line="240" w:lineRule="auto"/>
      </w:pPr>
      <w:r>
        <w:fldChar w:fldCharType="begin">
          <w:ffData>
            <w:name w:val="cbox16a7adb4d60063"/>
            <w:enabled/>
            <w:calcOnExit w:val="0"/>
            <w:checkBox>
              <w:sizeAuto/>
              <w:default w:val="0"/>
            </w:checkBox>
          </w:ffData>
        </w:fldChar>
      </w:r>
      <w:bookmarkStart w:id="2" w:name="cbox16a7adb4d6006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8C8BE64" w14:textId="77777777" w:rsidR="00021ED6" w:rsidRDefault="00000000">
      <w:pPr>
        <w:spacing w:before="225" w:after="225" w:line="240" w:lineRule="auto"/>
      </w:pPr>
      <w:r>
        <w:fldChar w:fldCharType="begin">
          <w:ffData>
            <w:name w:val="cbox16a7adb4d602ea"/>
            <w:enabled/>
            <w:calcOnExit w:val="0"/>
            <w:checkBox>
              <w:sizeAuto/>
              <w:default w:val="0"/>
            </w:checkBox>
          </w:ffData>
        </w:fldChar>
      </w:r>
      <w:bookmarkStart w:id="3" w:name="cbox16a7adb4d602ea"/>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83CBA61" w14:textId="77777777" w:rsidR="00021ED6"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021ED6" w14:paraId="54089330"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C6C99E" w14:textId="77777777" w:rsidR="00021ED6" w:rsidRDefault="0000000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319CF3" w14:textId="77777777" w:rsidR="00021ED6"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5ED525" w14:textId="77777777" w:rsidR="00021ED6"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23AF20" w14:textId="77777777" w:rsidR="00021ED6"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0251CA" w14:textId="77777777" w:rsidR="00021ED6" w:rsidRDefault="00000000">
            <w:pPr>
              <w:jc w:val="center"/>
            </w:pPr>
            <w:r>
              <w:rPr>
                <w:rFonts w:ascii="Arial" w:hAnsi="Arial" w:cs="Arial"/>
                <w:b/>
                <w:bCs/>
                <w:color w:val="000000"/>
                <w:position w:val="-2"/>
                <w:sz w:val="18"/>
                <w:szCs w:val="18"/>
                <w:shd w:val="clear" w:color="auto" w:fill="D1D1D1"/>
              </w:rPr>
              <w:t>Vrednost z DDV</w:t>
            </w:r>
          </w:p>
        </w:tc>
      </w:tr>
      <w:tr w:rsidR="00021ED6" w14:paraId="3D04421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38C59" w14:textId="314B0746" w:rsidR="00021ED6" w:rsidRDefault="00000000">
            <w:pPr>
              <w:jc w:val="right"/>
            </w:pPr>
            <w:r>
              <w:rPr>
                <w:rFonts w:ascii="Arial" w:hAnsi="Arial" w:cs="Arial"/>
                <w:color w:val="000000"/>
                <w:position w:val="-2"/>
                <w:sz w:val="18"/>
                <w:szCs w:val="18"/>
              </w:rPr>
              <w:t>Najem, vzdrževanje, podpora in nadgradnje obstoječega informacijskega sistema PRO.4 za podporo poslovanju socialnovarstvenega zavoda</w:t>
            </w:r>
            <w:r w:rsidR="008A1451">
              <w:rPr>
                <w:rFonts w:ascii="Arial" w:hAnsi="Arial" w:cs="Arial"/>
                <w:color w:val="000000"/>
                <w:position w:val="-2"/>
                <w:sz w:val="18"/>
                <w:szCs w:val="18"/>
              </w:rPr>
              <w:t xml:space="preserve"> za obdobje 48 mesecev</w:t>
            </w:r>
            <w:r w:rsidR="00DA1AA0">
              <w:rPr>
                <w:rFonts w:ascii="Arial" w:hAnsi="Arial" w:cs="Arial"/>
                <w:color w:val="000000"/>
                <w:position w:val="-2"/>
                <w:sz w:val="18"/>
                <w:szCs w:val="18"/>
              </w:rPr>
              <w:t>-skupna ponudbena cena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C3275" w14:textId="77777777" w:rsidR="00021ED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8A393" w14:textId="77777777" w:rsidR="00021ED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C7F5A1" w14:textId="77777777" w:rsidR="00021ED6"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6CFF3" w14:textId="77777777" w:rsidR="00021ED6" w:rsidRDefault="00000000">
            <w:r>
              <w:rPr>
                <w:rFonts w:ascii="Arial" w:hAnsi="Arial" w:cs="Arial"/>
                <w:color w:val="000000"/>
                <w:position w:val="-2"/>
                <w:sz w:val="18"/>
                <w:szCs w:val="18"/>
              </w:rPr>
              <w:t> </w:t>
            </w:r>
          </w:p>
        </w:tc>
      </w:tr>
      <w:tr w:rsidR="00021ED6" w14:paraId="27407CB1"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76722" w14:textId="77777777" w:rsidR="00021ED6"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EC5ED8" w14:textId="77777777" w:rsidR="00021ED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FF2FA0" w14:textId="77777777" w:rsidR="00021ED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D2FEF1" w14:textId="77777777" w:rsidR="00021ED6"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B3A17" w14:textId="77777777" w:rsidR="00021ED6" w:rsidRDefault="00000000">
            <w:r>
              <w:rPr>
                <w:rFonts w:ascii="Arial" w:hAnsi="Arial" w:cs="Arial"/>
                <w:color w:val="000000"/>
                <w:position w:val="-2"/>
                <w:sz w:val="18"/>
                <w:szCs w:val="18"/>
                <w:shd w:val="clear" w:color="auto" w:fill="CCCCCC"/>
              </w:rPr>
              <w:t> </w:t>
            </w:r>
          </w:p>
        </w:tc>
      </w:tr>
    </w:tbl>
    <w:p w14:paraId="6FFC6159" w14:textId="77777777" w:rsidR="00021ED6"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402F8560" w14:textId="77777777" w:rsidR="00021ED6" w:rsidRDefault="00000000">
      <w:pPr>
        <w:spacing w:before="225" w:after="225" w:line="240" w:lineRule="auto"/>
      </w:pPr>
      <w:r>
        <w:rPr>
          <w:rFonts w:ascii="Arial" w:hAnsi="Arial" w:cs="Arial"/>
          <w:b/>
          <w:bCs/>
          <w:color w:val="000000"/>
          <w:sz w:val="18"/>
          <w:szCs w:val="18"/>
        </w:rPr>
        <w:lastRenderedPageBreak/>
        <w:t>III. Rok veljavnosti ponudb</w:t>
      </w:r>
      <w:r>
        <w:rPr>
          <w:rFonts w:ascii="Arial" w:hAnsi="Arial" w:cs="Arial"/>
          <w:color w:val="000000"/>
          <w:sz w:val="18"/>
          <w:szCs w:val="18"/>
        </w:rPr>
        <w:t>e Ponudba velja najmanj 60 dni od roka za predložitev ponudb.</w:t>
      </w:r>
    </w:p>
    <w:p w14:paraId="7A1C7908" w14:textId="77777777" w:rsidR="00021ED6"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315C1AD9" w14:textId="77777777" w:rsidR="00021ED6"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357EC2E3" w14:textId="77777777" w:rsidR="00021ED6" w:rsidRDefault="00000000">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B073FF3" w14:textId="77777777" w:rsidR="00021ED6" w:rsidRDefault="00000000">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39809A7" w14:textId="121A3786" w:rsidR="00021ED6"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AB7133A" w14:textId="77777777" w:rsidR="00021ED6"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21ED6" w14:paraId="4E7815B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695D73" w14:textId="77777777" w:rsidR="00021ED6"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30C9F" w14:textId="77777777" w:rsidR="00021ED6" w:rsidRDefault="00000000">
            <w:r>
              <w:rPr>
                <w:rFonts w:ascii="Arial" w:hAnsi="Arial" w:cs="Arial"/>
                <w:color w:val="000000"/>
                <w:position w:val="-2"/>
                <w:sz w:val="18"/>
                <w:szCs w:val="18"/>
              </w:rPr>
              <w:t> </w:t>
            </w:r>
          </w:p>
        </w:tc>
      </w:tr>
      <w:tr w:rsidR="00021ED6" w14:paraId="4C84E65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6D5BD" w14:textId="77777777" w:rsidR="00021ED6"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2AAF3" w14:textId="77777777" w:rsidR="00021ED6" w:rsidRDefault="00000000">
            <w:r>
              <w:rPr>
                <w:rFonts w:ascii="Arial" w:hAnsi="Arial" w:cs="Arial"/>
                <w:color w:val="000000"/>
                <w:position w:val="-2"/>
                <w:sz w:val="18"/>
                <w:szCs w:val="18"/>
              </w:rPr>
              <w:t> </w:t>
            </w:r>
          </w:p>
        </w:tc>
      </w:tr>
      <w:tr w:rsidR="00021ED6" w14:paraId="3DE2F4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85B568" w14:textId="77777777" w:rsidR="00021ED6"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D1ECA" w14:textId="77777777" w:rsidR="00021ED6" w:rsidRDefault="00000000">
            <w:r>
              <w:rPr>
                <w:rFonts w:ascii="Arial" w:hAnsi="Arial" w:cs="Arial"/>
                <w:color w:val="000000"/>
                <w:position w:val="-2"/>
                <w:sz w:val="18"/>
                <w:szCs w:val="18"/>
              </w:rPr>
              <w:t> </w:t>
            </w:r>
          </w:p>
        </w:tc>
      </w:tr>
      <w:tr w:rsidR="00021ED6" w14:paraId="7500BF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BFAABC" w14:textId="77777777" w:rsidR="00021ED6"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05D673" w14:textId="77777777" w:rsidR="00021ED6" w:rsidRDefault="00000000">
            <w:r>
              <w:rPr>
                <w:rFonts w:ascii="Arial" w:hAnsi="Arial" w:cs="Arial"/>
                <w:color w:val="000000"/>
                <w:position w:val="-2"/>
                <w:sz w:val="18"/>
                <w:szCs w:val="18"/>
              </w:rPr>
              <w:t> </w:t>
            </w:r>
          </w:p>
        </w:tc>
      </w:tr>
      <w:tr w:rsidR="00021ED6" w14:paraId="2A7377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68879" w14:textId="77777777" w:rsidR="00021ED6"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E5303" w14:textId="77777777" w:rsidR="00021ED6" w:rsidRDefault="00000000">
            <w:r>
              <w:rPr>
                <w:rFonts w:ascii="Arial" w:hAnsi="Arial" w:cs="Arial"/>
                <w:color w:val="000000"/>
                <w:position w:val="-2"/>
                <w:sz w:val="18"/>
                <w:szCs w:val="18"/>
              </w:rPr>
              <w:t> </w:t>
            </w:r>
          </w:p>
        </w:tc>
      </w:tr>
      <w:tr w:rsidR="00021ED6" w14:paraId="3A5E69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C5DC8A" w14:textId="77777777" w:rsidR="00021ED6"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A612B" w14:textId="77777777" w:rsidR="00021ED6" w:rsidRDefault="00000000">
            <w:r>
              <w:rPr>
                <w:rFonts w:ascii="Arial" w:hAnsi="Arial" w:cs="Arial"/>
                <w:color w:val="000000"/>
                <w:position w:val="-2"/>
                <w:sz w:val="18"/>
                <w:szCs w:val="18"/>
              </w:rPr>
              <w:t> </w:t>
            </w:r>
          </w:p>
        </w:tc>
      </w:tr>
      <w:tr w:rsidR="00021ED6" w14:paraId="0713025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059DD2" w14:textId="77777777" w:rsidR="00021ED6"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46492" w14:textId="77777777" w:rsidR="00021ED6" w:rsidRDefault="00000000">
            <w:r>
              <w:rPr>
                <w:rFonts w:ascii="Arial" w:hAnsi="Arial" w:cs="Arial"/>
                <w:color w:val="000000"/>
                <w:position w:val="-2"/>
                <w:sz w:val="18"/>
                <w:szCs w:val="18"/>
              </w:rPr>
              <w:t> </w:t>
            </w:r>
          </w:p>
        </w:tc>
      </w:tr>
      <w:tr w:rsidR="00021ED6" w14:paraId="05D6FC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4E9501" w14:textId="77777777" w:rsidR="00021ED6"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744CC" w14:textId="77777777" w:rsidR="00021ED6" w:rsidRDefault="00000000">
            <w:r>
              <w:rPr>
                <w:rFonts w:ascii="Arial" w:hAnsi="Arial" w:cs="Arial"/>
                <w:color w:val="000000"/>
                <w:position w:val="-2"/>
                <w:sz w:val="18"/>
                <w:szCs w:val="18"/>
              </w:rPr>
              <w:t> </w:t>
            </w:r>
          </w:p>
        </w:tc>
      </w:tr>
      <w:tr w:rsidR="00021ED6" w14:paraId="1BBA92D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993C83" w14:textId="77777777" w:rsidR="00021ED6"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325B6" w14:textId="77777777" w:rsidR="00021ED6" w:rsidRDefault="00000000">
            <w:r>
              <w:rPr>
                <w:rFonts w:ascii="Arial" w:hAnsi="Arial" w:cs="Arial"/>
                <w:color w:val="000000"/>
                <w:position w:val="-2"/>
                <w:sz w:val="18"/>
                <w:szCs w:val="18"/>
              </w:rPr>
              <w:t> </w:t>
            </w:r>
          </w:p>
        </w:tc>
      </w:tr>
      <w:tr w:rsidR="00021ED6" w14:paraId="6A744D7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9FB571" w14:textId="77777777" w:rsidR="00021ED6"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9582" w14:textId="77777777" w:rsidR="00021ED6" w:rsidRDefault="00000000">
            <w:r>
              <w:rPr>
                <w:rFonts w:ascii="Arial" w:hAnsi="Arial" w:cs="Arial"/>
                <w:color w:val="000000"/>
                <w:position w:val="-2"/>
                <w:sz w:val="18"/>
                <w:szCs w:val="18"/>
              </w:rPr>
              <w:t> </w:t>
            </w:r>
          </w:p>
        </w:tc>
      </w:tr>
    </w:tbl>
    <w:p w14:paraId="0ACC41F2" w14:textId="77777777" w:rsidR="00021ED6" w:rsidRDefault="00021ED6"/>
    <w:tbl>
      <w:tblPr>
        <w:tblStyle w:val="NormalTablePHPDOCX"/>
        <w:tblW w:w="8745" w:type="dxa"/>
        <w:tblInd w:w="108" w:type="dxa"/>
        <w:tblLook w:val="04A0" w:firstRow="1" w:lastRow="0" w:firstColumn="1" w:lastColumn="0" w:noHBand="0" w:noVBand="1"/>
      </w:tblPr>
      <w:tblGrid>
        <w:gridCol w:w="4080"/>
        <w:gridCol w:w="4665"/>
      </w:tblGrid>
      <w:tr w:rsidR="00021ED6" w14:paraId="07220409" w14:textId="77777777">
        <w:tc>
          <w:tcPr>
            <w:tcW w:w="4080" w:type="dxa"/>
            <w:gridSpan w:val="2"/>
            <w:tcMar>
              <w:top w:w="75" w:type="dxa"/>
              <w:bottom w:w="75" w:type="dxa"/>
            </w:tcMar>
            <w:vAlign w:val="center"/>
          </w:tcPr>
          <w:p w14:paraId="590A9C7B" w14:textId="77777777" w:rsidR="00021ED6" w:rsidRDefault="00000000">
            <w:pPr>
              <w:spacing w:before="135" w:after="135"/>
              <w:textAlignment w:val="center"/>
            </w:pPr>
            <w:r>
              <w:rPr>
                <w:rFonts w:ascii="Arial" w:hAnsi="Arial" w:cs="Arial"/>
                <w:color w:val="000000"/>
                <w:position w:val="-2"/>
                <w:sz w:val="18"/>
                <w:szCs w:val="18"/>
              </w:rPr>
              <w:t> </w:t>
            </w:r>
          </w:p>
        </w:tc>
      </w:tr>
      <w:tr w:rsidR="00021ED6" w14:paraId="7E068C30" w14:textId="77777777">
        <w:tc>
          <w:tcPr>
            <w:tcW w:w="4080" w:type="dxa"/>
            <w:tcMar>
              <w:top w:w="75" w:type="dxa"/>
              <w:bottom w:w="75" w:type="dxa"/>
            </w:tcMar>
            <w:vAlign w:val="center"/>
          </w:tcPr>
          <w:p w14:paraId="3F018F95" w14:textId="77777777" w:rsidR="00021ED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9EE1774" w14:textId="77777777" w:rsidR="00021ED6" w:rsidRDefault="00000000">
            <w:pPr>
              <w:jc w:val="center"/>
            </w:pPr>
            <w:r>
              <w:rPr>
                <w:rFonts w:ascii="Arial" w:hAnsi="Arial" w:cs="Arial"/>
                <w:color w:val="000000"/>
                <w:position w:val="-2"/>
                <w:sz w:val="18"/>
                <w:szCs w:val="18"/>
              </w:rPr>
              <w:t>Ime in priimek: _____________________</w:t>
            </w:r>
          </w:p>
        </w:tc>
      </w:tr>
      <w:tr w:rsidR="00021ED6" w14:paraId="31683D43" w14:textId="77777777">
        <w:tc>
          <w:tcPr>
            <w:tcW w:w="4080" w:type="dxa"/>
            <w:tcMar>
              <w:top w:w="75" w:type="dxa"/>
              <w:bottom w:w="75" w:type="dxa"/>
            </w:tcMar>
            <w:vAlign w:val="center"/>
          </w:tcPr>
          <w:p w14:paraId="5C3CFF7A" w14:textId="77777777" w:rsidR="00021ED6" w:rsidRDefault="00000000">
            <w:r>
              <w:rPr>
                <w:rFonts w:ascii="Arial" w:hAnsi="Arial" w:cs="Arial"/>
                <w:color w:val="000000"/>
                <w:position w:val="-2"/>
                <w:sz w:val="18"/>
                <w:szCs w:val="18"/>
              </w:rPr>
              <w:t> </w:t>
            </w:r>
          </w:p>
        </w:tc>
        <w:tc>
          <w:tcPr>
            <w:tcW w:w="0" w:type="auto"/>
            <w:tcMar>
              <w:top w:w="75" w:type="dxa"/>
              <w:bottom w:w="75" w:type="dxa"/>
            </w:tcMar>
            <w:vAlign w:val="center"/>
          </w:tcPr>
          <w:p w14:paraId="2B21D6D8" w14:textId="77777777" w:rsidR="00021ED6" w:rsidRDefault="00021ED6"/>
          <w:p w14:paraId="4C3BE90C" w14:textId="77777777" w:rsidR="00021ED6"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7030D42" w14:textId="77777777" w:rsidR="00021ED6" w:rsidRDefault="00000000">
      <w:pPr>
        <w:spacing w:before="225" w:after="225" w:line="240" w:lineRule="auto"/>
        <w:sectPr w:rsidR="00021ED6"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lastRenderedPageBreak/>
        <w:t> </w:t>
      </w:r>
    </w:p>
    <w:p w14:paraId="1B204F42" w14:textId="77777777"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18D45E2" w14:textId="77777777" w:rsidR="004D1C68" w:rsidRPr="00252358" w:rsidRDefault="004D1C68" w:rsidP="00252358"/>
    <w:p w14:paraId="63BEBDB3"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27806AA0" w14:textId="77777777" w:rsidR="004D1C68" w:rsidRDefault="004D1C68" w:rsidP="00EB2A75">
      <w:pPr>
        <w:spacing w:after="120"/>
        <w:rPr>
          <w:rFonts w:ascii="Arial" w:hAnsi="Arial" w:cs="Arial"/>
        </w:rPr>
      </w:pPr>
    </w:p>
    <w:p w14:paraId="04873380" w14:textId="77777777" w:rsidR="00021ED6"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Najem, vzdrževanje, podpora in nadgradnje obstoječega informacijskega sistema PRO.4 za podporo poslovanju socialnovarstvenega zavoda</w:t>
      </w:r>
      <w:r>
        <w:rPr>
          <w:rFonts w:ascii="Arial" w:hAnsi="Arial" w:cs="Arial"/>
          <w:color w:val="000000"/>
          <w:sz w:val="18"/>
          <w:szCs w:val="18"/>
        </w:rPr>
        <w:t>«,</w:t>
      </w:r>
    </w:p>
    <w:p w14:paraId="51CF71E4" w14:textId="77777777" w:rsidR="00021ED6"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E51211B" w14:textId="77777777" w:rsidR="00021ED6" w:rsidRDefault="00000000">
      <w:pPr>
        <w:spacing w:before="225" w:after="225" w:line="240" w:lineRule="auto"/>
        <w:jc w:val="both"/>
      </w:pPr>
      <w:r>
        <w:rPr>
          <w:rFonts w:ascii="Arial" w:hAnsi="Arial" w:cs="Arial"/>
          <w:i/>
          <w:iCs/>
          <w:color w:val="000000"/>
          <w:sz w:val="18"/>
          <w:szCs w:val="18"/>
        </w:rPr>
        <w:t>(naziv ponudnika, partnerja v skupni ponudbi)</w:t>
      </w:r>
    </w:p>
    <w:p w14:paraId="296FC427" w14:textId="77777777" w:rsidR="00021ED6"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021ED6" w14:paraId="2C20E7B0" w14:textId="77777777">
        <w:tc>
          <w:tcPr>
            <w:tcW w:w="0" w:type="auto"/>
            <w:tcMar>
              <w:top w:w="0" w:type="auto"/>
              <w:bottom w:w="0" w:type="auto"/>
            </w:tcMar>
          </w:tcPr>
          <w:p w14:paraId="3FC4E09D"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EE9B5B5"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6ECD650"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6E6BB1E"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CA531A1"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86DF57B"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D6F6399"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54CBE59"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C2F2709"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7F961C7"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5290382"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1786194"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442BF5"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C570A89"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23BCF0C"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B82BD12"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19C47BF"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794F3E"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FE1C3E2"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3247E16"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05C253"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9FCA3B3" w14:textId="77777777" w:rsidR="00021ED6" w:rsidRDefault="0000000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56526BB" w14:textId="77777777" w:rsidR="00021ED6"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021ED6" w14:paraId="6AB882BD" w14:textId="77777777">
        <w:tc>
          <w:tcPr>
            <w:tcW w:w="0" w:type="auto"/>
            <w:tcMar>
              <w:top w:w="0" w:type="auto"/>
              <w:bottom w:w="0" w:type="auto"/>
            </w:tcMar>
          </w:tcPr>
          <w:p w14:paraId="148B749B"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5051947"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FA790C2"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6945C3"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3A5F0E2"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016B392"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1F3949F"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8997487"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2180D94"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FCD9285"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C7AFB85"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0FE9D1"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E89E239" w14:textId="77777777" w:rsidR="00021ED6" w:rsidRDefault="0000000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37C8B4A" w14:textId="77777777" w:rsidR="00021ED6"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BF86EAD" w14:textId="77777777" w:rsidR="00021ED6"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Najem, vzdrževanje, podpora in nadgradnje obstoječega informacijskega sistema PRO.4 za podporo poslovanju socialnovarstvenega zavoda,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4BA9FB1" w14:textId="77777777" w:rsidR="00021ED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21ED6" w14:paraId="39EF2C91" w14:textId="77777777">
        <w:tc>
          <w:tcPr>
            <w:tcW w:w="2500" w:type="pct"/>
            <w:tcMar>
              <w:top w:w="75" w:type="dxa"/>
              <w:bottom w:w="75" w:type="dxa"/>
            </w:tcMar>
            <w:vAlign w:val="center"/>
          </w:tcPr>
          <w:p w14:paraId="268D0FA9" w14:textId="77777777" w:rsidR="00021ED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C9E8F61" w14:textId="77777777" w:rsidR="00021ED6" w:rsidRDefault="00000000">
            <w:r>
              <w:rPr>
                <w:rFonts w:ascii="Arial" w:hAnsi="Arial" w:cs="Arial"/>
                <w:color w:val="000000"/>
                <w:position w:val="-2"/>
                <w:sz w:val="18"/>
                <w:szCs w:val="18"/>
              </w:rPr>
              <w:t>Ime in priimek: _____________________</w:t>
            </w:r>
          </w:p>
        </w:tc>
      </w:tr>
      <w:tr w:rsidR="00021ED6" w14:paraId="0CC98EC1" w14:textId="77777777">
        <w:tc>
          <w:tcPr>
            <w:tcW w:w="2500" w:type="pct"/>
            <w:tcMar>
              <w:top w:w="75" w:type="dxa"/>
              <w:bottom w:w="75" w:type="dxa"/>
            </w:tcMar>
            <w:vAlign w:val="center"/>
          </w:tcPr>
          <w:p w14:paraId="278D9696" w14:textId="77777777" w:rsidR="00021ED6" w:rsidRDefault="00000000">
            <w:r>
              <w:rPr>
                <w:rFonts w:ascii="Arial" w:hAnsi="Arial" w:cs="Arial"/>
                <w:color w:val="000000"/>
                <w:position w:val="-2"/>
                <w:sz w:val="18"/>
                <w:szCs w:val="18"/>
              </w:rPr>
              <w:t> </w:t>
            </w:r>
          </w:p>
        </w:tc>
        <w:tc>
          <w:tcPr>
            <w:tcW w:w="0" w:type="auto"/>
            <w:tcMar>
              <w:top w:w="75" w:type="dxa"/>
              <w:bottom w:w="75" w:type="dxa"/>
            </w:tcMar>
            <w:vAlign w:val="center"/>
          </w:tcPr>
          <w:p w14:paraId="7DD6BF25" w14:textId="77777777" w:rsidR="00021ED6" w:rsidRDefault="00021ED6"/>
          <w:p w14:paraId="326FF9A9" w14:textId="77777777" w:rsidR="00021ED6" w:rsidRDefault="00000000">
            <w:pPr>
              <w:jc w:val="center"/>
            </w:pPr>
            <w:r>
              <w:rPr>
                <w:rFonts w:ascii="Arial" w:hAnsi="Arial" w:cs="Arial"/>
                <w:color w:val="A9A9A9"/>
                <w:position w:val="-2"/>
                <w:sz w:val="18"/>
                <w:szCs w:val="18"/>
              </w:rPr>
              <w:t>(žig in podpis)</w:t>
            </w:r>
          </w:p>
        </w:tc>
      </w:tr>
    </w:tbl>
    <w:p w14:paraId="2B764B18" w14:textId="77777777" w:rsidR="00021ED6" w:rsidRDefault="00000000">
      <w:pPr>
        <w:spacing w:before="225" w:after="225" w:line="240" w:lineRule="auto"/>
        <w:jc w:val="both"/>
      </w:pPr>
      <w:r>
        <w:rPr>
          <w:rFonts w:ascii="Arial" w:hAnsi="Arial" w:cs="Arial"/>
          <w:color w:val="000000"/>
          <w:sz w:val="18"/>
          <w:szCs w:val="18"/>
        </w:rPr>
        <w:t> </w:t>
      </w:r>
    </w:p>
    <w:p w14:paraId="742BAE68" w14:textId="77777777" w:rsidR="00021ED6" w:rsidRDefault="00021ED6">
      <w:pPr>
        <w:sectPr w:rsidR="00021ED6" w:rsidSect="006E7A2B">
          <w:footerReference w:type="default" r:id="rId13"/>
          <w:pgSz w:w="11906" w:h="16838"/>
          <w:pgMar w:top="1418" w:right="1418" w:bottom="1418" w:left="1418" w:header="567" w:footer="596" w:gutter="0"/>
          <w:cols w:space="708"/>
          <w:docGrid w:linePitch="360"/>
        </w:sectPr>
      </w:pPr>
    </w:p>
    <w:p w14:paraId="4ACED20D" w14:textId="77777777"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B5D29BD" w14:textId="77777777" w:rsidR="004D1C68" w:rsidRPr="00252358" w:rsidRDefault="004D1C68" w:rsidP="00252358"/>
    <w:p w14:paraId="401742E1"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76D7818" w14:textId="77777777" w:rsidR="004D1C68" w:rsidRDefault="004D1C68" w:rsidP="00EB2A75">
      <w:pPr>
        <w:spacing w:after="120"/>
        <w:rPr>
          <w:rFonts w:ascii="Arial" w:hAnsi="Arial" w:cs="Arial"/>
        </w:rPr>
      </w:pPr>
    </w:p>
    <w:p w14:paraId="1DA52011" w14:textId="77777777" w:rsidR="00021ED6"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2CBDC81" w14:textId="77777777" w:rsidR="00021ED6"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41D720C6" w14:textId="77777777" w:rsidR="00021ED6"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5111296" w14:textId="77777777" w:rsidR="00021ED6" w:rsidRDefault="00021ED6">
      <w:pPr>
        <w:sectPr w:rsidR="00021ED6" w:rsidSect="006E7A2B">
          <w:footerReference w:type="default" r:id="rId14"/>
          <w:pgSz w:w="11906" w:h="16838"/>
          <w:pgMar w:top="1418" w:right="1418" w:bottom="1418" w:left="1418" w:header="567" w:footer="596" w:gutter="0"/>
          <w:cols w:space="708"/>
          <w:docGrid w:linePitch="360"/>
        </w:sectPr>
      </w:pPr>
    </w:p>
    <w:p w14:paraId="2B02E959" w14:textId="77777777"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9BEC1B1" w14:textId="77777777" w:rsidR="004D1C68" w:rsidRPr="00252358" w:rsidRDefault="004D1C68" w:rsidP="00252358"/>
    <w:p w14:paraId="16196C49"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pogoja glede tehnične usposobljenosti</w:t>
      </w:r>
    </w:p>
    <w:p w14:paraId="685BDCD9" w14:textId="77777777" w:rsidR="004D1C68" w:rsidRDefault="004D1C68"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22"/>
      </w:tblGrid>
      <w:tr w:rsidR="00021ED6" w14:paraId="1D0A4FAF" w14:textId="77777777">
        <w:tc>
          <w:tcPr>
            <w:tcW w:w="0" w:type="auto"/>
            <w:tcMar>
              <w:top w:w="0" w:type="auto"/>
              <w:bottom w:w="0" w:type="auto"/>
            </w:tcMar>
          </w:tcPr>
          <w:p w14:paraId="273450BE" w14:textId="4F6A611D" w:rsidR="00021ED6" w:rsidRDefault="00021ED6"/>
        </w:tc>
      </w:tr>
    </w:tbl>
    <w:p w14:paraId="2F9FAB11" w14:textId="77777777" w:rsidR="00021ED6" w:rsidRDefault="00021ED6"/>
    <w:tbl>
      <w:tblPr>
        <w:tblStyle w:val="NormalTablePHPDOCX"/>
        <w:tblW w:w="0" w:type="auto"/>
        <w:tblInd w:w="108" w:type="dxa"/>
        <w:tblLook w:val="04A0" w:firstRow="1" w:lastRow="0" w:firstColumn="1" w:lastColumn="0" w:noHBand="0" w:noVBand="1"/>
      </w:tblPr>
      <w:tblGrid>
        <w:gridCol w:w="267"/>
      </w:tblGrid>
      <w:tr w:rsidR="00021ED6" w14:paraId="10749E03" w14:textId="77777777">
        <w:tc>
          <w:tcPr>
            <w:tcW w:w="0" w:type="auto"/>
            <w:tcMar>
              <w:top w:w="0" w:type="auto"/>
              <w:bottom w:w="0" w:type="auto"/>
            </w:tcMar>
          </w:tcPr>
          <w:p w14:paraId="1B727163" w14:textId="77777777" w:rsidR="00021ED6" w:rsidRDefault="00000000">
            <w:r>
              <w:rPr>
                <w:rFonts w:ascii="Arial" w:hAnsi="Arial" w:cs="Arial"/>
                <w:color w:val="000000"/>
                <w:sz w:val="18"/>
                <w:szCs w:val="18"/>
              </w:rPr>
              <w:t> </w:t>
            </w:r>
          </w:p>
        </w:tc>
      </w:tr>
    </w:tbl>
    <w:p w14:paraId="64DE91A9" w14:textId="77777777" w:rsidR="00021ED6" w:rsidRDefault="00021ED6"/>
    <w:tbl>
      <w:tblPr>
        <w:tblStyle w:val="NormalTablePHPDOCX"/>
        <w:tblW w:w="0" w:type="auto"/>
        <w:tblInd w:w="108" w:type="dxa"/>
        <w:tblLook w:val="04A0" w:firstRow="1" w:lastRow="0" w:firstColumn="1" w:lastColumn="0" w:noHBand="0" w:noVBand="1"/>
      </w:tblPr>
      <w:tblGrid>
        <w:gridCol w:w="9178"/>
      </w:tblGrid>
      <w:tr w:rsidR="00021ED6" w14:paraId="563B1849" w14:textId="77777777">
        <w:tc>
          <w:tcPr>
            <w:tcW w:w="0" w:type="auto"/>
            <w:tcMar>
              <w:top w:w="0" w:type="auto"/>
              <w:bottom w:w="0" w:type="auto"/>
            </w:tcMar>
          </w:tcPr>
          <w:p w14:paraId="4986DF8E" w14:textId="64312601" w:rsidR="00021ED6" w:rsidRDefault="00000000">
            <w:r>
              <w:rPr>
                <w:rFonts w:ascii="Arial" w:hAnsi="Arial" w:cs="Arial"/>
                <w:color w:val="000000"/>
                <w:sz w:val="18"/>
                <w:szCs w:val="18"/>
              </w:rPr>
              <w:t>Pri ponudbi za izvedbo javnega naročila »</w:t>
            </w:r>
            <w:r w:rsidR="008A1451">
              <w:rPr>
                <w:rFonts w:ascii="Arial" w:hAnsi="Arial" w:cs="Arial"/>
                <w:b/>
                <w:bCs/>
                <w:color w:val="000000"/>
                <w:sz w:val="18"/>
                <w:szCs w:val="18"/>
              </w:rPr>
              <w:t>Najem, vzdrževanje, podpora in nadgradnje obstoječega informacijskega sistema PRO.4 za podporo poslovanju socialnovarstvenega zavoda</w:t>
            </w:r>
            <w:r>
              <w:rPr>
                <w:rFonts w:ascii="Arial" w:hAnsi="Arial" w:cs="Arial"/>
                <w:color w:val="000000"/>
                <w:sz w:val="18"/>
                <w:szCs w:val="18"/>
              </w:rPr>
              <w:t>«,</w:t>
            </w:r>
          </w:p>
        </w:tc>
      </w:tr>
    </w:tbl>
    <w:p w14:paraId="341F9039" w14:textId="77777777" w:rsidR="00021ED6" w:rsidRDefault="00021ED6"/>
    <w:tbl>
      <w:tblPr>
        <w:tblStyle w:val="NormalTablePHPDOCX"/>
        <w:tblW w:w="0" w:type="auto"/>
        <w:tblInd w:w="108" w:type="dxa"/>
        <w:tblLook w:val="04A0" w:firstRow="1" w:lastRow="0" w:firstColumn="1" w:lastColumn="0" w:noHBand="0" w:noVBand="1"/>
      </w:tblPr>
      <w:tblGrid>
        <w:gridCol w:w="9178"/>
      </w:tblGrid>
      <w:tr w:rsidR="00021ED6" w14:paraId="455658E2" w14:textId="77777777">
        <w:tc>
          <w:tcPr>
            <w:tcW w:w="0" w:type="auto"/>
            <w:tcMar>
              <w:top w:w="0" w:type="auto"/>
              <w:bottom w:w="0" w:type="auto"/>
            </w:tcMar>
          </w:tcPr>
          <w:p w14:paraId="39EC9D2B" w14:textId="77777777" w:rsidR="00021ED6" w:rsidRDefault="00000000">
            <w:r>
              <w:rPr>
                <w:rFonts w:ascii="Arial" w:hAnsi="Arial" w:cs="Arial"/>
                <w:color w:val="000000"/>
                <w:sz w:val="18"/>
                <w:szCs w:val="18"/>
              </w:rPr>
              <w:t>prilagamo potrdilo izvajalca oziroma drugo ustrezno dokazilo, iz katerega izhaja, da ima zakonito in tehnično sposobnost za vzdrževanje informacijskega sistema PRO.4. </w:t>
            </w:r>
          </w:p>
        </w:tc>
      </w:tr>
    </w:tbl>
    <w:p w14:paraId="1C9C9CE9" w14:textId="77777777" w:rsidR="00021ED6" w:rsidRDefault="00021ED6"/>
    <w:tbl>
      <w:tblPr>
        <w:tblStyle w:val="NormalTablePHPDOCX"/>
        <w:tblW w:w="0" w:type="auto"/>
        <w:tblInd w:w="108" w:type="dxa"/>
        <w:tblLook w:val="04A0" w:firstRow="1" w:lastRow="0" w:firstColumn="1" w:lastColumn="0" w:noHBand="0" w:noVBand="1"/>
      </w:tblPr>
      <w:tblGrid>
        <w:gridCol w:w="267"/>
      </w:tblGrid>
      <w:tr w:rsidR="00021ED6" w14:paraId="0AB18DDF" w14:textId="77777777">
        <w:tc>
          <w:tcPr>
            <w:tcW w:w="0" w:type="auto"/>
            <w:tcMar>
              <w:top w:w="0" w:type="auto"/>
              <w:bottom w:w="0" w:type="auto"/>
            </w:tcMar>
          </w:tcPr>
          <w:p w14:paraId="3F3C6312" w14:textId="77777777" w:rsidR="00021ED6" w:rsidRDefault="00000000">
            <w:r>
              <w:rPr>
                <w:rFonts w:ascii="Arial" w:hAnsi="Arial" w:cs="Arial"/>
                <w:color w:val="000000"/>
                <w:sz w:val="18"/>
                <w:szCs w:val="18"/>
              </w:rPr>
              <w:t> </w:t>
            </w:r>
          </w:p>
        </w:tc>
      </w:tr>
    </w:tbl>
    <w:p w14:paraId="589C5FCE" w14:textId="77777777" w:rsidR="00021ED6" w:rsidRDefault="00021ED6"/>
    <w:tbl>
      <w:tblPr>
        <w:tblStyle w:val="NormalTablePHPDOCX"/>
        <w:tblW w:w="0" w:type="auto"/>
        <w:tblInd w:w="108" w:type="dxa"/>
        <w:tblLook w:val="04A0" w:firstRow="1" w:lastRow="0" w:firstColumn="1" w:lastColumn="0" w:noHBand="0" w:noVBand="1"/>
      </w:tblPr>
      <w:tblGrid>
        <w:gridCol w:w="267"/>
      </w:tblGrid>
      <w:tr w:rsidR="00021ED6" w14:paraId="5CF770E1" w14:textId="77777777">
        <w:tc>
          <w:tcPr>
            <w:tcW w:w="0" w:type="auto"/>
            <w:tcMar>
              <w:top w:w="0" w:type="auto"/>
              <w:bottom w:w="0" w:type="auto"/>
            </w:tcMar>
          </w:tcPr>
          <w:p w14:paraId="021439BB" w14:textId="77777777" w:rsidR="00021ED6" w:rsidRDefault="00000000">
            <w:r>
              <w:rPr>
                <w:rFonts w:ascii="Arial" w:hAnsi="Arial" w:cs="Arial"/>
                <w:color w:val="000000"/>
                <w:sz w:val="18"/>
                <w:szCs w:val="18"/>
              </w:rPr>
              <w:t> </w:t>
            </w:r>
          </w:p>
        </w:tc>
      </w:tr>
    </w:tbl>
    <w:p w14:paraId="1BB25F8E" w14:textId="77777777" w:rsidR="00021ED6" w:rsidRDefault="00021ED6"/>
    <w:tbl>
      <w:tblPr>
        <w:tblStyle w:val="NormalTablePHPDOCX"/>
        <w:tblW w:w="0" w:type="auto"/>
        <w:tblInd w:w="108" w:type="dxa"/>
        <w:tblLook w:val="04A0" w:firstRow="1" w:lastRow="0" w:firstColumn="1" w:lastColumn="0" w:noHBand="0" w:noVBand="1"/>
      </w:tblPr>
      <w:tblGrid>
        <w:gridCol w:w="267"/>
      </w:tblGrid>
      <w:tr w:rsidR="00021ED6" w14:paraId="52183AA3" w14:textId="77777777">
        <w:tc>
          <w:tcPr>
            <w:tcW w:w="0" w:type="auto"/>
            <w:tcMar>
              <w:top w:w="0" w:type="auto"/>
              <w:bottom w:w="0" w:type="auto"/>
            </w:tcMar>
          </w:tcPr>
          <w:p w14:paraId="25087FB6" w14:textId="77777777" w:rsidR="00021ED6" w:rsidRDefault="00000000">
            <w:r>
              <w:rPr>
                <w:rFonts w:ascii="Arial" w:hAnsi="Arial" w:cs="Arial"/>
                <w:color w:val="000000"/>
                <w:sz w:val="18"/>
                <w:szCs w:val="18"/>
              </w:rPr>
              <w:t> </w:t>
            </w:r>
          </w:p>
        </w:tc>
      </w:tr>
    </w:tbl>
    <w:p w14:paraId="068E7109" w14:textId="77777777" w:rsidR="00021ED6" w:rsidRDefault="00021ED6"/>
    <w:tbl>
      <w:tblPr>
        <w:tblStyle w:val="NormalTablePHPDOCX"/>
        <w:tblW w:w="0" w:type="auto"/>
        <w:tblInd w:w="108" w:type="dxa"/>
        <w:tblLook w:val="04A0" w:firstRow="1" w:lastRow="0" w:firstColumn="1" w:lastColumn="0" w:noHBand="0" w:noVBand="1"/>
      </w:tblPr>
      <w:tblGrid>
        <w:gridCol w:w="4700"/>
      </w:tblGrid>
      <w:tr w:rsidR="00021ED6" w14:paraId="22CE2BE1" w14:textId="77777777">
        <w:tc>
          <w:tcPr>
            <w:tcW w:w="0" w:type="auto"/>
            <w:tcMar>
              <w:top w:w="0" w:type="auto"/>
              <w:bottom w:w="0" w:type="auto"/>
            </w:tcMar>
          </w:tcPr>
          <w:p w14:paraId="21931660" w14:textId="77777777" w:rsidR="00021ED6" w:rsidRDefault="00000000">
            <w:r>
              <w:rPr>
                <w:rFonts w:ascii="Arial" w:hAnsi="Arial" w:cs="Arial"/>
                <w:color w:val="000000"/>
                <w:sz w:val="18"/>
                <w:szCs w:val="18"/>
              </w:rPr>
              <w:t>Kraj in datum: Ime in priimek: _____________________</w:t>
            </w:r>
          </w:p>
        </w:tc>
      </w:tr>
    </w:tbl>
    <w:p w14:paraId="5A7629C2" w14:textId="77777777" w:rsidR="00021ED6" w:rsidRDefault="00021ED6"/>
    <w:tbl>
      <w:tblPr>
        <w:tblStyle w:val="NormalTablePHPDOCX"/>
        <w:tblW w:w="0" w:type="auto"/>
        <w:tblInd w:w="108" w:type="dxa"/>
        <w:tblLook w:val="04A0" w:firstRow="1" w:lastRow="0" w:firstColumn="1" w:lastColumn="0" w:noHBand="0" w:noVBand="1"/>
      </w:tblPr>
      <w:tblGrid>
        <w:gridCol w:w="267"/>
      </w:tblGrid>
      <w:tr w:rsidR="00021ED6" w14:paraId="0DE25108" w14:textId="77777777">
        <w:tc>
          <w:tcPr>
            <w:tcW w:w="0" w:type="auto"/>
            <w:tcMar>
              <w:top w:w="0" w:type="auto"/>
              <w:bottom w:w="0" w:type="auto"/>
            </w:tcMar>
          </w:tcPr>
          <w:p w14:paraId="022CDB36" w14:textId="77777777" w:rsidR="00021ED6" w:rsidRDefault="00000000">
            <w:r>
              <w:rPr>
                <w:rFonts w:ascii="Arial" w:hAnsi="Arial" w:cs="Arial"/>
                <w:color w:val="000000"/>
                <w:sz w:val="18"/>
                <w:szCs w:val="18"/>
              </w:rPr>
              <w:t> </w:t>
            </w:r>
          </w:p>
        </w:tc>
      </w:tr>
    </w:tbl>
    <w:p w14:paraId="3E4B4C0B" w14:textId="77777777" w:rsidR="00021ED6" w:rsidRDefault="00021ED6"/>
    <w:tbl>
      <w:tblPr>
        <w:tblStyle w:val="NormalTablePHPDOCX"/>
        <w:tblW w:w="0" w:type="auto"/>
        <w:tblInd w:w="108" w:type="dxa"/>
        <w:tblLook w:val="04A0" w:firstRow="1" w:lastRow="0" w:firstColumn="1" w:lastColumn="0" w:noHBand="0" w:noVBand="1"/>
      </w:tblPr>
      <w:tblGrid>
        <w:gridCol w:w="1337"/>
      </w:tblGrid>
      <w:tr w:rsidR="00021ED6" w14:paraId="48244DD5" w14:textId="77777777">
        <w:tc>
          <w:tcPr>
            <w:tcW w:w="0" w:type="auto"/>
            <w:tcMar>
              <w:top w:w="0" w:type="auto"/>
              <w:bottom w:w="0" w:type="auto"/>
            </w:tcMar>
          </w:tcPr>
          <w:p w14:paraId="69B10BF3" w14:textId="77777777" w:rsidR="00021ED6" w:rsidRDefault="00000000">
            <w:r>
              <w:rPr>
                <w:rFonts w:ascii="Arial" w:hAnsi="Arial" w:cs="Arial"/>
                <w:color w:val="000000"/>
                <w:sz w:val="18"/>
                <w:szCs w:val="18"/>
              </w:rPr>
              <w:t>(žig in podpis)</w:t>
            </w:r>
          </w:p>
        </w:tc>
      </w:tr>
    </w:tbl>
    <w:p w14:paraId="33CAB514" w14:textId="77777777" w:rsidR="00021ED6" w:rsidRDefault="00021ED6"/>
    <w:tbl>
      <w:tblPr>
        <w:tblStyle w:val="NormalTablePHPDOCX"/>
        <w:tblW w:w="0" w:type="auto"/>
        <w:tblInd w:w="108" w:type="dxa"/>
        <w:tblLook w:val="04A0" w:firstRow="1" w:lastRow="0" w:firstColumn="1" w:lastColumn="0" w:noHBand="0" w:noVBand="1"/>
      </w:tblPr>
      <w:tblGrid>
        <w:gridCol w:w="267"/>
      </w:tblGrid>
      <w:tr w:rsidR="00021ED6" w14:paraId="24ACC82F" w14:textId="77777777">
        <w:tc>
          <w:tcPr>
            <w:tcW w:w="0" w:type="auto"/>
            <w:tcMar>
              <w:top w:w="0" w:type="auto"/>
              <w:bottom w:w="0" w:type="auto"/>
            </w:tcMar>
          </w:tcPr>
          <w:p w14:paraId="02918BCC" w14:textId="77777777" w:rsidR="00021ED6" w:rsidRDefault="00000000">
            <w:r>
              <w:rPr>
                <w:rFonts w:ascii="Arial" w:hAnsi="Arial" w:cs="Arial"/>
                <w:color w:val="000000"/>
                <w:sz w:val="18"/>
                <w:szCs w:val="18"/>
              </w:rPr>
              <w:t> </w:t>
            </w:r>
          </w:p>
        </w:tc>
      </w:tr>
    </w:tbl>
    <w:p w14:paraId="138879F6" w14:textId="77777777" w:rsidR="00021ED6" w:rsidRDefault="00021ED6"/>
    <w:tbl>
      <w:tblPr>
        <w:tblStyle w:val="NormalTablePHPDOCX"/>
        <w:tblW w:w="0" w:type="auto"/>
        <w:tblInd w:w="108" w:type="dxa"/>
        <w:tblLook w:val="04A0" w:firstRow="1" w:lastRow="0" w:firstColumn="1" w:lastColumn="0" w:noHBand="0" w:noVBand="1"/>
      </w:tblPr>
      <w:tblGrid>
        <w:gridCol w:w="9178"/>
      </w:tblGrid>
      <w:tr w:rsidR="00021ED6" w14:paraId="3885C48F" w14:textId="77777777">
        <w:tc>
          <w:tcPr>
            <w:tcW w:w="0" w:type="auto"/>
            <w:tcMar>
              <w:top w:w="0" w:type="auto"/>
              <w:bottom w:w="0" w:type="auto"/>
            </w:tcMar>
          </w:tcPr>
          <w:p w14:paraId="75BB9666" w14:textId="77777777" w:rsidR="00021ED6" w:rsidRDefault="00000000">
            <w:r>
              <w:rPr>
                <w:rFonts w:ascii="Arial" w:hAnsi="Arial" w:cs="Arial"/>
                <w:color w:val="000000"/>
                <w:sz w:val="18"/>
                <w:szCs w:val="18"/>
              </w:rPr>
              <w:t>Priloga: potrdilo</w:t>
            </w:r>
          </w:p>
        </w:tc>
      </w:tr>
      <w:tr w:rsidR="008A1451" w14:paraId="11304E5E" w14:textId="77777777">
        <w:tc>
          <w:tcPr>
            <w:tcW w:w="0" w:type="auto"/>
            <w:tcMar>
              <w:top w:w="0" w:type="auto"/>
              <w:bottom w:w="0" w:type="auto"/>
            </w:tcMar>
          </w:tcPr>
          <w:p w14:paraId="4795362B" w14:textId="77777777" w:rsidR="008A1451" w:rsidRDefault="008A1451">
            <w:pPr>
              <w:rPr>
                <w:rFonts w:ascii="Arial" w:hAnsi="Arial" w:cs="Arial"/>
                <w:color w:val="000000"/>
                <w:sz w:val="18"/>
                <w:szCs w:val="18"/>
              </w:rPr>
            </w:pPr>
          </w:p>
          <w:p w14:paraId="75EBFE2A" w14:textId="77777777" w:rsidR="008A1451" w:rsidRDefault="008A1451">
            <w:pPr>
              <w:rPr>
                <w:rFonts w:ascii="Arial" w:hAnsi="Arial" w:cs="Arial"/>
                <w:color w:val="000000"/>
                <w:sz w:val="18"/>
                <w:szCs w:val="18"/>
              </w:rPr>
            </w:pPr>
          </w:p>
          <w:p w14:paraId="204CD69D" w14:textId="77777777" w:rsidR="008A1451" w:rsidRDefault="008A1451">
            <w:pPr>
              <w:rPr>
                <w:rFonts w:ascii="Arial" w:hAnsi="Arial" w:cs="Arial"/>
                <w:color w:val="000000"/>
                <w:sz w:val="18"/>
                <w:szCs w:val="18"/>
              </w:rPr>
            </w:pPr>
          </w:p>
          <w:p w14:paraId="1C9E5892" w14:textId="77777777" w:rsidR="008A1451" w:rsidRDefault="008A1451">
            <w:pPr>
              <w:rPr>
                <w:rFonts w:ascii="Arial" w:hAnsi="Arial" w:cs="Arial"/>
                <w:color w:val="000000"/>
                <w:sz w:val="18"/>
                <w:szCs w:val="18"/>
              </w:rPr>
            </w:pPr>
          </w:p>
          <w:p w14:paraId="1F413DA5" w14:textId="77777777" w:rsidR="008A1451" w:rsidRDefault="008A1451">
            <w:pPr>
              <w:rPr>
                <w:rFonts w:ascii="Arial" w:hAnsi="Arial" w:cs="Arial"/>
                <w:color w:val="000000"/>
                <w:sz w:val="18"/>
                <w:szCs w:val="18"/>
              </w:rPr>
            </w:pPr>
          </w:p>
          <w:p w14:paraId="40DFC49C" w14:textId="77777777" w:rsidR="008A1451" w:rsidRDefault="008A1451">
            <w:pPr>
              <w:rPr>
                <w:rFonts w:ascii="Arial" w:hAnsi="Arial" w:cs="Arial"/>
                <w:color w:val="000000"/>
                <w:sz w:val="18"/>
                <w:szCs w:val="18"/>
              </w:rPr>
            </w:pPr>
          </w:p>
          <w:p w14:paraId="37CBC371" w14:textId="77777777" w:rsidR="008A1451" w:rsidRDefault="008A1451">
            <w:pPr>
              <w:rPr>
                <w:rFonts w:ascii="Arial" w:hAnsi="Arial" w:cs="Arial"/>
                <w:color w:val="000000"/>
                <w:sz w:val="18"/>
                <w:szCs w:val="18"/>
              </w:rPr>
            </w:pPr>
          </w:p>
          <w:p w14:paraId="1C86D549" w14:textId="77777777" w:rsidR="008A1451" w:rsidRDefault="008A1451">
            <w:pPr>
              <w:rPr>
                <w:rFonts w:ascii="Arial" w:hAnsi="Arial" w:cs="Arial"/>
                <w:color w:val="000000"/>
                <w:sz w:val="18"/>
                <w:szCs w:val="18"/>
              </w:rPr>
            </w:pPr>
          </w:p>
          <w:p w14:paraId="53FC3B12" w14:textId="77777777" w:rsidR="008A1451" w:rsidRDefault="008A1451">
            <w:pPr>
              <w:rPr>
                <w:rFonts w:ascii="Arial" w:hAnsi="Arial" w:cs="Arial"/>
                <w:color w:val="000000"/>
                <w:sz w:val="18"/>
                <w:szCs w:val="18"/>
              </w:rPr>
            </w:pPr>
          </w:p>
          <w:p w14:paraId="6E55F08F" w14:textId="77777777" w:rsidR="008A1451" w:rsidRDefault="008A1451">
            <w:pPr>
              <w:rPr>
                <w:rFonts w:ascii="Arial" w:hAnsi="Arial" w:cs="Arial"/>
                <w:color w:val="000000"/>
                <w:sz w:val="18"/>
                <w:szCs w:val="18"/>
              </w:rPr>
            </w:pPr>
          </w:p>
          <w:p w14:paraId="36305450" w14:textId="77777777" w:rsidR="008A1451" w:rsidRDefault="008A1451">
            <w:pPr>
              <w:rPr>
                <w:rFonts w:ascii="Arial" w:hAnsi="Arial" w:cs="Arial"/>
                <w:color w:val="000000"/>
                <w:sz w:val="18"/>
                <w:szCs w:val="18"/>
              </w:rPr>
            </w:pPr>
          </w:p>
          <w:p w14:paraId="07EC6D3C" w14:textId="77777777" w:rsidR="008A1451" w:rsidRDefault="008A1451">
            <w:pPr>
              <w:rPr>
                <w:rFonts w:ascii="Arial" w:hAnsi="Arial" w:cs="Arial"/>
                <w:color w:val="000000"/>
                <w:sz w:val="18"/>
                <w:szCs w:val="18"/>
              </w:rPr>
            </w:pPr>
          </w:p>
          <w:p w14:paraId="405F47DD" w14:textId="77777777" w:rsidR="008A1451" w:rsidRDefault="008A1451">
            <w:pPr>
              <w:rPr>
                <w:rFonts w:ascii="Arial" w:hAnsi="Arial" w:cs="Arial"/>
                <w:color w:val="000000"/>
                <w:sz w:val="18"/>
                <w:szCs w:val="18"/>
              </w:rPr>
            </w:pPr>
          </w:p>
          <w:p w14:paraId="28333B48" w14:textId="77777777" w:rsidR="008A1451" w:rsidRDefault="008A1451">
            <w:pPr>
              <w:rPr>
                <w:rFonts w:ascii="Arial" w:hAnsi="Arial" w:cs="Arial"/>
                <w:color w:val="000000"/>
                <w:sz w:val="18"/>
                <w:szCs w:val="18"/>
              </w:rPr>
            </w:pPr>
          </w:p>
          <w:p w14:paraId="5AC5E38E" w14:textId="64BADBA9" w:rsidR="008A1451" w:rsidRPr="00590863" w:rsidRDefault="008A1451" w:rsidP="008A1451">
            <w:pPr>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74B7B725" w14:textId="77777777" w:rsidR="008A1451" w:rsidRPr="00252358" w:rsidRDefault="008A1451" w:rsidP="008A1451"/>
          <w:p w14:paraId="46F9EA3F" w14:textId="2A16FB98" w:rsidR="008A1451" w:rsidRDefault="008A1451" w:rsidP="008A145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w:t>
            </w:r>
            <w:r w:rsidR="00AB45D8">
              <w:rPr>
                <w:rFonts w:ascii="Arial" w:hAnsi="Arial" w:cs="Arial"/>
              </w:rPr>
              <w:t>lokaciji gostovanja, upravljavcu infrastrukture in podobdelovalcih</w:t>
            </w:r>
          </w:p>
          <w:p w14:paraId="7C9C4AA0" w14:textId="77777777" w:rsidR="008A1451" w:rsidRDefault="008A1451" w:rsidP="008A1451">
            <w:pPr>
              <w:spacing w:after="120"/>
              <w:rPr>
                <w:rFonts w:ascii="Arial" w:hAnsi="Arial" w:cs="Arial"/>
              </w:rPr>
            </w:pPr>
          </w:p>
          <w:p w14:paraId="7A27054B" w14:textId="77777777" w:rsidR="008A1451" w:rsidRDefault="008A1451" w:rsidP="008A1451"/>
          <w:tbl>
            <w:tblPr>
              <w:tblStyle w:val="NormalTablePHPDOCX"/>
              <w:tblW w:w="0" w:type="auto"/>
              <w:tblInd w:w="108" w:type="dxa"/>
              <w:tblLook w:val="04A0" w:firstRow="1" w:lastRow="0" w:firstColumn="1" w:lastColumn="0" w:noHBand="0" w:noVBand="1"/>
            </w:tblPr>
            <w:tblGrid>
              <w:gridCol w:w="267"/>
            </w:tblGrid>
            <w:tr w:rsidR="008A1451" w14:paraId="7E3CE44C" w14:textId="77777777" w:rsidTr="00674666">
              <w:tc>
                <w:tcPr>
                  <w:tcW w:w="0" w:type="auto"/>
                  <w:tcMar>
                    <w:top w:w="0" w:type="auto"/>
                    <w:bottom w:w="0" w:type="auto"/>
                  </w:tcMar>
                </w:tcPr>
                <w:p w14:paraId="46030E00" w14:textId="77777777" w:rsidR="008A1451" w:rsidRDefault="008A1451" w:rsidP="008A1451">
                  <w:r>
                    <w:rPr>
                      <w:rFonts w:ascii="Arial" w:hAnsi="Arial" w:cs="Arial"/>
                      <w:color w:val="000000"/>
                      <w:sz w:val="18"/>
                      <w:szCs w:val="18"/>
                    </w:rPr>
                    <w:t> </w:t>
                  </w:r>
                </w:p>
              </w:tc>
            </w:tr>
          </w:tbl>
          <w:p w14:paraId="010F30B3" w14:textId="77777777" w:rsidR="008A1451" w:rsidRDefault="008A1451" w:rsidP="008A1451"/>
          <w:tbl>
            <w:tblPr>
              <w:tblStyle w:val="NormalTablePHPDOCX"/>
              <w:tblW w:w="0" w:type="auto"/>
              <w:tblInd w:w="108" w:type="dxa"/>
              <w:tblLook w:val="04A0" w:firstRow="1" w:lastRow="0" w:firstColumn="1" w:lastColumn="0" w:noHBand="0" w:noVBand="1"/>
            </w:tblPr>
            <w:tblGrid>
              <w:gridCol w:w="8854"/>
            </w:tblGrid>
            <w:tr w:rsidR="008A1451" w14:paraId="2F0AA393" w14:textId="77777777" w:rsidTr="00674666">
              <w:tc>
                <w:tcPr>
                  <w:tcW w:w="0" w:type="auto"/>
                  <w:tcMar>
                    <w:top w:w="0" w:type="auto"/>
                    <w:bottom w:w="0" w:type="auto"/>
                  </w:tcMar>
                </w:tcPr>
                <w:p w14:paraId="6B2FEA4B" w14:textId="79205F2C" w:rsidR="008A1451" w:rsidRDefault="008A1451" w:rsidP="008A1451">
                  <w:pPr>
                    <w:rPr>
                      <w:rFonts w:ascii="Arial" w:hAnsi="Arial" w:cs="Arial"/>
                      <w:color w:val="000000"/>
                      <w:sz w:val="18"/>
                      <w:szCs w:val="18"/>
                    </w:rPr>
                  </w:pPr>
                  <w:r>
                    <w:rPr>
                      <w:rFonts w:ascii="Arial" w:hAnsi="Arial" w:cs="Arial"/>
                      <w:color w:val="000000"/>
                      <w:sz w:val="18"/>
                      <w:szCs w:val="18"/>
                    </w:rPr>
                    <w:t>Pri ponudbi za izvedbo javnega naročila »</w:t>
                  </w:r>
                  <w:r>
                    <w:rPr>
                      <w:rFonts w:ascii="Arial" w:hAnsi="Arial" w:cs="Arial"/>
                      <w:b/>
                      <w:bCs/>
                      <w:color w:val="000000"/>
                      <w:sz w:val="18"/>
                      <w:szCs w:val="18"/>
                    </w:rPr>
                    <w:t>Najem, vzdrževanje, podpora in nadgradnje obstoječega informacijskega sistema PRO.4 za podporo poslovanju socialnovarstvenega zavoda</w:t>
                  </w:r>
                  <w:r>
                    <w:rPr>
                      <w:rFonts w:ascii="Arial" w:hAnsi="Arial" w:cs="Arial"/>
                      <w:color w:val="000000"/>
                      <w:sz w:val="18"/>
                      <w:szCs w:val="18"/>
                    </w:rPr>
                    <w:t>«,</w:t>
                  </w:r>
                  <w:r w:rsidR="00AB45D8">
                    <w:rPr>
                      <w:rFonts w:ascii="Arial" w:hAnsi="Arial" w:cs="Arial"/>
                      <w:color w:val="000000"/>
                      <w:sz w:val="18"/>
                      <w:szCs w:val="18"/>
                    </w:rPr>
                    <w:t xml:space="preserve"> izjavljamo, da bomo, v kolikor bomo izbrani kot izvajalec, najpozneje pred sklenitvijo pogodbe naročniku predložili podpisano izjavo oziroma uradni dopis, v katerem bomo navedli:</w:t>
                  </w:r>
                </w:p>
                <w:p w14:paraId="0D9C4B95" w14:textId="68411CBA" w:rsidR="00AB45D8" w:rsidRPr="00AB45D8" w:rsidRDefault="00AB45D8" w:rsidP="00AB45D8">
                  <w:pPr>
                    <w:pStyle w:val="Odstavekseznama"/>
                    <w:numPr>
                      <w:ilvl w:val="0"/>
                      <w:numId w:val="39"/>
                    </w:numPr>
                    <w:rPr>
                      <w:rFonts w:ascii="Arial" w:hAnsi="Arial" w:cs="Arial"/>
                      <w:color w:val="000000"/>
                      <w:sz w:val="18"/>
                      <w:szCs w:val="18"/>
                    </w:rPr>
                  </w:pPr>
                  <w:r w:rsidRPr="00AB45D8">
                    <w:rPr>
                      <w:rFonts w:ascii="Arial" w:eastAsia="Times New Roman" w:hAnsi="Arial" w:cs="Arial"/>
                      <w:color w:val="000000"/>
                      <w:sz w:val="18"/>
                      <w:szCs w:val="18"/>
                      <w:lang w:eastAsia="sl-SI"/>
                    </w:rPr>
                    <w:t>državo oziroma območje primarnega strežniškega okolja;</w:t>
                  </w:r>
                </w:p>
                <w:p w14:paraId="2290F1B6" w14:textId="453CF836" w:rsidR="00AB45D8" w:rsidRPr="00AB45D8" w:rsidRDefault="00AB45D8" w:rsidP="00AB45D8">
                  <w:pPr>
                    <w:pStyle w:val="Odstavekseznama"/>
                    <w:numPr>
                      <w:ilvl w:val="0"/>
                      <w:numId w:val="39"/>
                    </w:numPr>
                    <w:rPr>
                      <w:rFonts w:ascii="Arial" w:hAnsi="Arial" w:cs="Arial"/>
                      <w:color w:val="000000"/>
                      <w:sz w:val="18"/>
                      <w:szCs w:val="18"/>
                    </w:rPr>
                  </w:pPr>
                  <w:r w:rsidRPr="00AB45D8">
                    <w:rPr>
                      <w:rFonts w:ascii="Arial" w:eastAsia="Times New Roman" w:hAnsi="Arial" w:cs="Arial"/>
                      <w:color w:val="000000"/>
                      <w:sz w:val="18"/>
                      <w:szCs w:val="18"/>
                      <w:lang w:eastAsia="sl-SI"/>
                    </w:rPr>
                    <w:t>državo oziroma območje rezervnega ali sekundarnega strežniškega okolja, če takšno okolje obstaja;</w:t>
                  </w:r>
                </w:p>
                <w:p w14:paraId="4D581274" w14:textId="77777777" w:rsidR="00AB45D8" w:rsidRPr="00AB45D8" w:rsidRDefault="00AB45D8" w:rsidP="00AB45D8">
                  <w:pPr>
                    <w:numPr>
                      <w:ilvl w:val="0"/>
                      <w:numId w:val="39"/>
                    </w:numPr>
                    <w:shd w:val="clear" w:color="auto" w:fill="FFFFFF"/>
                    <w:spacing w:before="100" w:beforeAutospacing="1" w:after="100" w:afterAutospacing="1"/>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ponudnika oziroma upravljavca strežniške infrastrukture, če infrastrukture ne zagotavlja sam;</w:t>
                  </w:r>
                </w:p>
                <w:p w14:paraId="7A3C1987" w14:textId="77777777" w:rsidR="00AB45D8" w:rsidRPr="00AB45D8" w:rsidRDefault="00AB45D8" w:rsidP="00AB45D8">
                  <w:pPr>
                    <w:numPr>
                      <w:ilvl w:val="0"/>
                      <w:numId w:val="39"/>
                    </w:numPr>
                    <w:shd w:val="clear" w:color="auto" w:fill="FFFFFF"/>
                    <w:spacing w:before="100" w:beforeAutospacing="1" w:after="100" w:afterAutospacing="1"/>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vse podobdelovalce, ki sodelujejo pri zagotavljanju gostovanja, vzdrževanja, varnostnega kopiranja ali drugih storitev, pri katerih lahko dostopajo do podatkov naročnika;</w:t>
                  </w:r>
                </w:p>
                <w:p w14:paraId="50CDB70C" w14:textId="77777777" w:rsidR="00AB45D8" w:rsidRPr="00AB45D8" w:rsidRDefault="00AB45D8" w:rsidP="00AB45D8">
                  <w:pPr>
                    <w:numPr>
                      <w:ilvl w:val="0"/>
                      <w:numId w:val="39"/>
                    </w:numPr>
                    <w:shd w:val="clear" w:color="auto" w:fill="FFFFFF"/>
                    <w:spacing w:before="100" w:beforeAutospacing="1" w:after="100" w:afterAutospacing="1"/>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potrditev, da se podatki naročnika, vključno z varnostnimi kopijami, hranijo in obdelujejo znotraj Evropske unije oziroma Evropskega gospodarskega prostora;</w:t>
                  </w:r>
                </w:p>
                <w:p w14:paraId="7722EBE7" w14:textId="423000BC" w:rsidR="00AB45D8" w:rsidRDefault="00AB45D8" w:rsidP="00AB45D8">
                  <w:pPr>
                    <w:numPr>
                      <w:ilvl w:val="0"/>
                      <w:numId w:val="39"/>
                    </w:numPr>
                    <w:shd w:val="clear" w:color="auto" w:fill="FFFFFF"/>
                    <w:spacing w:before="100" w:beforeAutospacing="1" w:after="100" w:afterAutospacing="1"/>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podatek, ali je mogoč oddaljen dostop do podatkov iz držav zunaj Evropske unije oziroma Evropskega gospodarskega prostora.</w:t>
                  </w:r>
                </w:p>
                <w:p w14:paraId="3163FF23" w14:textId="77777777" w:rsidR="00AB45D8" w:rsidRDefault="00AB45D8" w:rsidP="00AB45D8">
                  <w:pPr>
                    <w:shd w:val="clear" w:color="auto" w:fill="FFFFFF"/>
                    <w:spacing w:before="100" w:beforeAutospacing="1" w:after="100" w:afterAutospacing="1"/>
                    <w:rPr>
                      <w:rFonts w:ascii="Arial" w:eastAsia="Times New Roman" w:hAnsi="Arial" w:cs="Arial"/>
                      <w:color w:val="000000"/>
                      <w:sz w:val="18"/>
                      <w:szCs w:val="18"/>
                      <w:lang w:eastAsia="sl-SI"/>
                    </w:rPr>
                  </w:pPr>
                </w:p>
                <w:p w14:paraId="7892D29D" w14:textId="16681115" w:rsidR="00AB45D8" w:rsidRPr="00AB45D8" w:rsidRDefault="00AB45D8" w:rsidP="00AB45D8">
                  <w:pPr>
                    <w:shd w:val="clear" w:color="auto" w:fill="FFFFFF"/>
                    <w:spacing w:before="100" w:beforeAutospacing="1" w:after="100" w:afterAutospacing="1"/>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Dodatna pojasnila k zahtevani izjavi:</w:t>
                  </w:r>
                </w:p>
                <w:p w14:paraId="278970E9" w14:textId="77777777" w:rsidR="00AB45D8" w:rsidRDefault="00AB45D8" w:rsidP="008A1451">
                  <w:pPr>
                    <w:rPr>
                      <w:color w:val="000000"/>
                    </w:rPr>
                  </w:pPr>
                </w:p>
                <w:p w14:paraId="3ECBE485" w14:textId="7AC7BAC5" w:rsidR="00AB45D8" w:rsidRDefault="00AB45D8" w:rsidP="008A1451"/>
              </w:tc>
            </w:tr>
          </w:tbl>
          <w:p w14:paraId="5BE7FC5F" w14:textId="77777777" w:rsidR="00AB45D8" w:rsidRPr="00AB45D8" w:rsidRDefault="00AB45D8" w:rsidP="00AB45D8">
            <w:pPr>
              <w:shd w:val="clear" w:color="auto" w:fill="FFFFFF"/>
              <w:textAlignment w:val="baseline"/>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Če rezervno oziroma sekundarno strežniško okolje ali podobdelovalci ne obstajajo, mora izvajalec to v izjavi izrecno navesti.</w:t>
            </w:r>
          </w:p>
          <w:p w14:paraId="6DC99F5A" w14:textId="77777777" w:rsidR="00AB45D8" w:rsidRPr="00AB45D8" w:rsidRDefault="00AB45D8" w:rsidP="00AB45D8">
            <w:pPr>
              <w:shd w:val="clear" w:color="auto" w:fill="FFFFFF"/>
              <w:textAlignment w:val="baseline"/>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Izvajalec mora naročnika o vsaki nameravani spremembi lokacije gostovanja, ponudnika oziroma upravljavca strežniške infrastrukture, rezervnega okolja, podobdelovalcev ali možnosti dostopa do podatkov iz tretjih držav predhodno pisno obvestiti. Obvestilo mora vsebovati najmanj opis spremembe, razlog zanjo, predvideni datum uveljavitve ter morebitni vpliv na varnost in varstvo podatkov naročnika.</w:t>
            </w:r>
          </w:p>
          <w:p w14:paraId="6AF32D8A" w14:textId="77777777" w:rsidR="00AB45D8" w:rsidRPr="00AB45D8" w:rsidRDefault="00AB45D8" w:rsidP="00AB45D8">
            <w:pPr>
              <w:shd w:val="clear" w:color="auto" w:fill="FFFFFF"/>
              <w:textAlignment w:val="baseline"/>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Če zaradi izrednih ali nepredvidljivih okoliščin predhodno obvestilo ni mogoče, mora izvajalec naročnika pisno obvestiti brez nepotrebnega odlašanja, takoj ko je s spremembo seznanjen.</w:t>
            </w:r>
          </w:p>
          <w:p w14:paraId="0E26EC11" w14:textId="77777777" w:rsidR="00AB45D8" w:rsidRPr="00AB45D8" w:rsidRDefault="00AB45D8" w:rsidP="00AB45D8">
            <w:pPr>
              <w:shd w:val="clear" w:color="auto" w:fill="FFFFFF"/>
              <w:textAlignment w:val="baseline"/>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Izvajalec ne sme izvesti spremembe, ki bi povzročila neskladnost z zahtevami dokumentacije, pogodbe, dogovora o obdelavi osebnih podatkov ali veljavnimi predpisi.</w:t>
            </w:r>
          </w:p>
          <w:p w14:paraId="063AEF11" w14:textId="77777777" w:rsidR="00AB45D8" w:rsidRPr="00AB45D8" w:rsidRDefault="00AB45D8" w:rsidP="00AB45D8">
            <w:pPr>
              <w:shd w:val="clear" w:color="auto" w:fill="FFFFFF"/>
              <w:textAlignment w:val="baseline"/>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Pri vključitvi ali zamenjavi podobdelovalca mora izvajalec naročniku omogočiti, da se s spremembo predhodno seznani in ji iz utemeljenih razlogov, povezanih z varstvom osebnih podatkov ali informacijsko varnostjo, ugovarja.</w:t>
            </w:r>
          </w:p>
          <w:p w14:paraId="2EA11BE9" w14:textId="6049E91B" w:rsidR="008A1451" w:rsidRPr="00AB45D8" w:rsidRDefault="00AB45D8" w:rsidP="00AB45D8">
            <w:pPr>
              <w:shd w:val="clear" w:color="auto" w:fill="FFFFFF"/>
              <w:textAlignment w:val="baseline"/>
              <w:rPr>
                <w:rFonts w:ascii="Arial" w:eastAsia="Times New Roman" w:hAnsi="Arial" w:cs="Arial"/>
                <w:color w:val="000000"/>
                <w:sz w:val="18"/>
                <w:szCs w:val="18"/>
                <w:lang w:eastAsia="sl-SI"/>
              </w:rPr>
            </w:pPr>
            <w:r w:rsidRPr="00AB45D8">
              <w:rPr>
                <w:rFonts w:ascii="Arial" w:eastAsia="Times New Roman" w:hAnsi="Arial" w:cs="Arial"/>
                <w:color w:val="000000"/>
                <w:sz w:val="18"/>
                <w:szCs w:val="18"/>
                <w:lang w:eastAsia="sl-SI"/>
              </w:rPr>
              <w:t>Navedene obveznosti veljajo ves čas trajanja pogodbe.</w:t>
            </w:r>
          </w:p>
          <w:tbl>
            <w:tblPr>
              <w:tblStyle w:val="NormalTablePHPDOCX"/>
              <w:tblW w:w="0" w:type="auto"/>
              <w:tblInd w:w="108" w:type="dxa"/>
              <w:tblLook w:val="04A0" w:firstRow="1" w:lastRow="0" w:firstColumn="1" w:lastColumn="0" w:noHBand="0" w:noVBand="1"/>
            </w:tblPr>
            <w:tblGrid>
              <w:gridCol w:w="267"/>
            </w:tblGrid>
            <w:tr w:rsidR="008A1451" w14:paraId="41A91421" w14:textId="77777777" w:rsidTr="00674666">
              <w:tc>
                <w:tcPr>
                  <w:tcW w:w="0" w:type="auto"/>
                  <w:tcMar>
                    <w:top w:w="0" w:type="auto"/>
                    <w:bottom w:w="0" w:type="auto"/>
                  </w:tcMar>
                </w:tcPr>
                <w:p w14:paraId="75B87D3A" w14:textId="77777777" w:rsidR="008A1451" w:rsidRDefault="008A1451" w:rsidP="008A1451">
                  <w:r>
                    <w:rPr>
                      <w:rFonts w:ascii="Arial" w:hAnsi="Arial" w:cs="Arial"/>
                      <w:color w:val="000000"/>
                      <w:sz w:val="18"/>
                      <w:szCs w:val="18"/>
                    </w:rPr>
                    <w:t> </w:t>
                  </w:r>
                </w:p>
              </w:tc>
            </w:tr>
          </w:tbl>
          <w:p w14:paraId="0E760BC9" w14:textId="77777777" w:rsidR="008A1451" w:rsidRDefault="008A1451" w:rsidP="008A1451"/>
          <w:tbl>
            <w:tblPr>
              <w:tblStyle w:val="NormalTablePHPDOCX"/>
              <w:tblW w:w="0" w:type="auto"/>
              <w:tblInd w:w="108" w:type="dxa"/>
              <w:tblLook w:val="04A0" w:firstRow="1" w:lastRow="0" w:firstColumn="1" w:lastColumn="0" w:noHBand="0" w:noVBand="1"/>
            </w:tblPr>
            <w:tblGrid>
              <w:gridCol w:w="267"/>
            </w:tblGrid>
            <w:tr w:rsidR="008A1451" w14:paraId="0A88283C" w14:textId="77777777" w:rsidTr="00674666">
              <w:tc>
                <w:tcPr>
                  <w:tcW w:w="0" w:type="auto"/>
                  <w:tcMar>
                    <w:top w:w="0" w:type="auto"/>
                    <w:bottom w:w="0" w:type="auto"/>
                  </w:tcMar>
                </w:tcPr>
                <w:p w14:paraId="61AED0AB" w14:textId="77777777" w:rsidR="008A1451" w:rsidRDefault="008A1451" w:rsidP="008A1451">
                  <w:r>
                    <w:rPr>
                      <w:rFonts w:ascii="Arial" w:hAnsi="Arial" w:cs="Arial"/>
                      <w:color w:val="000000"/>
                      <w:sz w:val="18"/>
                      <w:szCs w:val="18"/>
                    </w:rPr>
                    <w:t> </w:t>
                  </w:r>
                </w:p>
              </w:tc>
            </w:tr>
          </w:tbl>
          <w:p w14:paraId="247C3FCB" w14:textId="77777777" w:rsidR="008A1451" w:rsidRDefault="008A1451" w:rsidP="008A1451"/>
          <w:tbl>
            <w:tblPr>
              <w:tblStyle w:val="NormalTablePHPDOCX"/>
              <w:tblW w:w="0" w:type="auto"/>
              <w:tblInd w:w="108" w:type="dxa"/>
              <w:tblLook w:val="04A0" w:firstRow="1" w:lastRow="0" w:firstColumn="1" w:lastColumn="0" w:noHBand="0" w:noVBand="1"/>
            </w:tblPr>
            <w:tblGrid>
              <w:gridCol w:w="222"/>
            </w:tblGrid>
            <w:tr w:rsidR="008A1451" w14:paraId="44CE2F53" w14:textId="77777777" w:rsidTr="00674666">
              <w:tc>
                <w:tcPr>
                  <w:tcW w:w="0" w:type="auto"/>
                  <w:tcMar>
                    <w:top w:w="0" w:type="auto"/>
                    <w:bottom w:w="0" w:type="auto"/>
                  </w:tcMar>
                </w:tcPr>
                <w:p w14:paraId="4DA818DA" w14:textId="643FB781" w:rsidR="008A1451" w:rsidRDefault="008A1451" w:rsidP="008A1451"/>
              </w:tc>
            </w:tr>
          </w:tbl>
          <w:p w14:paraId="34FA4B9C" w14:textId="77777777" w:rsidR="008A1451" w:rsidRDefault="008A1451" w:rsidP="008A1451"/>
          <w:tbl>
            <w:tblPr>
              <w:tblStyle w:val="NormalTablePHPDOCX"/>
              <w:tblW w:w="0" w:type="auto"/>
              <w:tblInd w:w="108" w:type="dxa"/>
              <w:tblLook w:val="04A0" w:firstRow="1" w:lastRow="0" w:firstColumn="1" w:lastColumn="0" w:noHBand="0" w:noVBand="1"/>
            </w:tblPr>
            <w:tblGrid>
              <w:gridCol w:w="4700"/>
            </w:tblGrid>
            <w:tr w:rsidR="008A1451" w14:paraId="2CC11FAC" w14:textId="77777777" w:rsidTr="00674666">
              <w:tc>
                <w:tcPr>
                  <w:tcW w:w="0" w:type="auto"/>
                  <w:tcMar>
                    <w:top w:w="0" w:type="auto"/>
                    <w:bottom w:w="0" w:type="auto"/>
                  </w:tcMar>
                </w:tcPr>
                <w:p w14:paraId="01336BF4" w14:textId="77777777" w:rsidR="008A1451" w:rsidRDefault="008A1451" w:rsidP="008A1451">
                  <w:r>
                    <w:rPr>
                      <w:rFonts w:ascii="Arial" w:hAnsi="Arial" w:cs="Arial"/>
                      <w:color w:val="000000"/>
                      <w:sz w:val="18"/>
                      <w:szCs w:val="18"/>
                    </w:rPr>
                    <w:t>Kraj in datum: Ime in priimek: _____________________</w:t>
                  </w:r>
                </w:p>
              </w:tc>
            </w:tr>
          </w:tbl>
          <w:p w14:paraId="07E8CD86" w14:textId="77777777" w:rsidR="008A1451" w:rsidRDefault="008A1451" w:rsidP="008A1451"/>
          <w:tbl>
            <w:tblPr>
              <w:tblStyle w:val="NormalTablePHPDOCX"/>
              <w:tblW w:w="0" w:type="auto"/>
              <w:tblInd w:w="108" w:type="dxa"/>
              <w:tblLook w:val="04A0" w:firstRow="1" w:lastRow="0" w:firstColumn="1" w:lastColumn="0" w:noHBand="0" w:noVBand="1"/>
            </w:tblPr>
            <w:tblGrid>
              <w:gridCol w:w="267"/>
            </w:tblGrid>
            <w:tr w:rsidR="008A1451" w14:paraId="5D1F2E01" w14:textId="77777777" w:rsidTr="00674666">
              <w:tc>
                <w:tcPr>
                  <w:tcW w:w="0" w:type="auto"/>
                  <w:tcMar>
                    <w:top w:w="0" w:type="auto"/>
                    <w:bottom w:w="0" w:type="auto"/>
                  </w:tcMar>
                </w:tcPr>
                <w:p w14:paraId="092149F7" w14:textId="77777777" w:rsidR="008A1451" w:rsidRDefault="008A1451" w:rsidP="008A1451">
                  <w:r>
                    <w:rPr>
                      <w:rFonts w:ascii="Arial" w:hAnsi="Arial" w:cs="Arial"/>
                      <w:color w:val="000000"/>
                      <w:sz w:val="18"/>
                      <w:szCs w:val="18"/>
                    </w:rPr>
                    <w:t> </w:t>
                  </w:r>
                </w:p>
              </w:tc>
            </w:tr>
          </w:tbl>
          <w:p w14:paraId="1034D770" w14:textId="77777777" w:rsidR="008A1451" w:rsidRDefault="008A1451" w:rsidP="008A1451"/>
          <w:tbl>
            <w:tblPr>
              <w:tblStyle w:val="NormalTablePHPDOCX"/>
              <w:tblW w:w="0" w:type="auto"/>
              <w:tblInd w:w="108" w:type="dxa"/>
              <w:tblLook w:val="04A0" w:firstRow="1" w:lastRow="0" w:firstColumn="1" w:lastColumn="0" w:noHBand="0" w:noVBand="1"/>
            </w:tblPr>
            <w:tblGrid>
              <w:gridCol w:w="1337"/>
            </w:tblGrid>
            <w:tr w:rsidR="008A1451" w14:paraId="7985E225" w14:textId="77777777" w:rsidTr="00674666">
              <w:tc>
                <w:tcPr>
                  <w:tcW w:w="0" w:type="auto"/>
                  <w:tcMar>
                    <w:top w:w="0" w:type="auto"/>
                    <w:bottom w:w="0" w:type="auto"/>
                  </w:tcMar>
                </w:tcPr>
                <w:p w14:paraId="5639913E" w14:textId="77777777" w:rsidR="008A1451" w:rsidRDefault="008A1451" w:rsidP="008A1451">
                  <w:r>
                    <w:rPr>
                      <w:rFonts w:ascii="Arial" w:hAnsi="Arial" w:cs="Arial"/>
                      <w:color w:val="000000"/>
                      <w:sz w:val="18"/>
                      <w:szCs w:val="18"/>
                    </w:rPr>
                    <w:t>(žig in podpis)</w:t>
                  </w:r>
                </w:p>
              </w:tc>
            </w:tr>
          </w:tbl>
          <w:p w14:paraId="2BD122C9" w14:textId="77777777" w:rsidR="008A1451" w:rsidRDefault="008A1451">
            <w:pPr>
              <w:rPr>
                <w:rFonts w:ascii="Arial" w:hAnsi="Arial" w:cs="Arial"/>
                <w:color w:val="000000"/>
                <w:sz w:val="18"/>
                <w:szCs w:val="18"/>
              </w:rPr>
            </w:pPr>
          </w:p>
        </w:tc>
      </w:tr>
    </w:tbl>
    <w:p w14:paraId="7ED28560" w14:textId="77777777" w:rsidR="00021ED6" w:rsidRDefault="00021ED6">
      <w:pPr>
        <w:sectPr w:rsidR="00021ED6" w:rsidSect="006E7A2B">
          <w:footerReference w:type="default" r:id="rId15"/>
          <w:pgSz w:w="11906" w:h="16838"/>
          <w:pgMar w:top="1418" w:right="1418" w:bottom="1418" w:left="1418" w:header="567" w:footer="596" w:gutter="0"/>
          <w:cols w:space="708"/>
          <w:docGrid w:linePitch="360"/>
        </w:sectPr>
      </w:pPr>
    </w:p>
    <w:p w14:paraId="6D53B580" w14:textId="17A45ACF"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A1451">
        <w:rPr>
          <w:rFonts w:ascii="Arial" w:hAnsi="Arial" w:cs="Arial"/>
          <w:sz w:val="18"/>
          <w:szCs w:val="18"/>
        </w:rPr>
        <w:t>6</w:t>
      </w:r>
    </w:p>
    <w:p w14:paraId="3F66D2A1" w14:textId="77777777" w:rsidR="004D1C68" w:rsidRPr="00252358" w:rsidRDefault="004D1C68" w:rsidP="00252358"/>
    <w:p w14:paraId="66AB5050"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535077F" w14:textId="77777777" w:rsidR="004D1C68" w:rsidRDefault="004D1C68" w:rsidP="00EB2A75">
      <w:pPr>
        <w:spacing w:after="120"/>
        <w:rPr>
          <w:rFonts w:ascii="Arial" w:hAnsi="Arial" w:cs="Arial"/>
        </w:rPr>
      </w:pPr>
    </w:p>
    <w:p w14:paraId="75D551AE" w14:textId="77777777" w:rsidR="00021ED6"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21ED6" w14:paraId="36AFED0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B7E51" w14:textId="77777777" w:rsidR="00021ED6"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9B7E0" w14:textId="77777777" w:rsidR="00021ED6" w:rsidRDefault="00000000">
            <w:r>
              <w:rPr>
                <w:rFonts w:ascii="Arial" w:hAnsi="Arial" w:cs="Arial"/>
                <w:color w:val="000000"/>
                <w:position w:val="-2"/>
                <w:sz w:val="18"/>
                <w:szCs w:val="18"/>
              </w:rPr>
              <w:t> </w:t>
            </w:r>
          </w:p>
        </w:tc>
      </w:tr>
      <w:tr w:rsidR="00021ED6" w14:paraId="52ED352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531E3" w14:textId="77777777" w:rsidR="00021ED6"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78D1C" w14:textId="77777777" w:rsidR="00021ED6" w:rsidRDefault="00000000">
            <w:r>
              <w:rPr>
                <w:rFonts w:ascii="Arial" w:hAnsi="Arial" w:cs="Arial"/>
                <w:color w:val="000000"/>
                <w:position w:val="-2"/>
                <w:sz w:val="18"/>
                <w:szCs w:val="18"/>
              </w:rPr>
              <w:t> </w:t>
            </w:r>
          </w:p>
        </w:tc>
      </w:tr>
      <w:tr w:rsidR="00021ED6" w14:paraId="1D0081C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BF12D" w14:textId="77777777" w:rsidR="00021ED6"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04268" w14:textId="77777777" w:rsidR="00021ED6" w:rsidRDefault="00000000">
            <w:r>
              <w:rPr>
                <w:rFonts w:ascii="Arial" w:hAnsi="Arial" w:cs="Arial"/>
                <w:color w:val="000000"/>
                <w:position w:val="-2"/>
                <w:sz w:val="18"/>
                <w:szCs w:val="18"/>
              </w:rPr>
              <w:t> </w:t>
            </w:r>
          </w:p>
        </w:tc>
      </w:tr>
      <w:tr w:rsidR="00021ED6" w14:paraId="61BD64F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E60CB" w14:textId="77777777" w:rsidR="00021ED6"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40E83" w14:textId="77777777" w:rsidR="00021ED6" w:rsidRDefault="00000000">
            <w:r>
              <w:rPr>
                <w:rFonts w:ascii="Arial" w:hAnsi="Arial" w:cs="Arial"/>
                <w:color w:val="000000"/>
                <w:position w:val="-2"/>
                <w:sz w:val="18"/>
                <w:szCs w:val="18"/>
              </w:rPr>
              <w:t> </w:t>
            </w:r>
          </w:p>
        </w:tc>
      </w:tr>
    </w:tbl>
    <w:p w14:paraId="39D86753" w14:textId="77777777" w:rsidR="00021ED6" w:rsidRDefault="00000000">
      <w:pPr>
        <w:spacing w:before="225" w:after="225" w:line="240" w:lineRule="auto"/>
        <w:jc w:val="both"/>
      </w:pPr>
      <w:r>
        <w:rPr>
          <w:rFonts w:ascii="Arial" w:hAnsi="Arial" w:cs="Arial"/>
          <w:color w:val="000000"/>
          <w:sz w:val="18"/>
          <w:szCs w:val="18"/>
        </w:rPr>
        <w:t> </w:t>
      </w:r>
    </w:p>
    <w:p w14:paraId="3E00A914" w14:textId="77777777" w:rsidR="00021ED6"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21ED6" w14:paraId="5894806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33A82" w14:textId="77777777" w:rsidR="00021ED6"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869B1" w14:textId="77777777" w:rsidR="00021ED6"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B6453" w14:textId="77777777" w:rsidR="00021ED6" w:rsidRDefault="00000000">
            <w:r>
              <w:rPr>
                <w:rFonts w:ascii="Arial" w:hAnsi="Arial" w:cs="Arial"/>
                <w:color w:val="000000"/>
                <w:position w:val="-2"/>
                <w:sz w:val="18"/>
                <w:szCs w:val="18"/>
              </w:rPr>
              <w:t>EMŠO*</w:t>
            </w:r>
          </w:p>
        </w:tc>
      </w:tr>
      <w:tr w:rsidR="00021ED6" w14:paraId="11CE2E5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E7E07"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5BC7E"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D0178" w14:textId="77777777" w:rsidR="00021ED6" w:rsidRDefault="00000000">
            <w:r>
              <w:rPr>
                <w:rFonts w:ascii="Arial" w:hAnsi="Arial" w:cs="Arial"/>
                <w:color w:val="000000"/>
                <w:position w:val="-2"/>
                <w:sz w:val="18"/>
                <w:szCs w:val="18"/>
              </w:rPr>
              <w:t> </w:t>
            </w:r>
          </w:p>
        </w:tc>
      </w:tr>
      <w:tr w:rsidR="00021ED6" w14:paraId="20C7DF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3851C"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6590B"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2B49D" w14:textId="77777777" w:rsidR="00021ED6" w:rsidRDefault="00000000">
            <w:r>
              <w:rPr>
                <w:rFonts w:ascii="Arial" w:hAnsi="Arial" w:cs="Arial"/>
                <w:color w:val="000000"/>
                <w:position w:val="-2"/>
                <w:sz w:val="18"/>
                <w:szCs w:val="18"/>
              </w:rPr>
              <w:t> </w:t>
            </w:r>
          </w:p>
        </w:tc>
      </w:tr>
      <w:tr w:rsidR="00021ED6" w14:paraId="58E7C55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3C9EA"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25DC98"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C6ABD" w14:textId="77777777" w:rsidR="00021ED6" w:rsidRDefault="00000000">
            <w:r>
              <w:rPr>
                <w:rFonts w:ascii="Arial" w:hAnsi="Arial" w:cs="Arial"/>
                <w:color w:val="000000"/>
                <w:position w:val="-2"/>
                <w:sz w:val="18"/>
                <w:szCs w:val="18"/>
              </w:rPr>
              <w:t> </w:t>
            </w:r>
          </w:p>
        </w:tc>
      </w:tr>
      <w:tr w:rsidR="00021ED6" w14:paraId="624FDC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8AEEBA"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F53807"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331F1" w14:textId="77777777" w:rsidR="00021ED6" w:rsidRDefault="00000000">
            <w:r>
              <w:rPr>
                <w:rFonts w:ascii="Arial" w:hAnsi="Arial" w:cs="Arial"/>
                <w:color w:val="000000"/>
                <w:position w:val="-2"/>
                <w:sz w:val="18"/>
                <w:szCs w:val="18"/>
              </w:rPr>
              <w:t> </w:t>
            </w:r>
          </w:p>
        </w:tc>
      </w:tr>
      <w:tr w:rsidR="00021ED6" w14:paraId="04294B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437F8"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401DA"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80374" w14:textId="77777777" w:rsidR="00021ED6" w:rsidRDefault="00000000">
            <w:r>
              <w:rPr>
                <w:rFonts w:ascii="Arial" w:hAnsi="Arial" w:cs="Arial"/>
                <w:color w:val="000000"/>
                <w:position w:val="-2"/>
                <w:sz w:val="18"/>
                <w:szCs w:val="18"/>
              </w:rPr>
              <w:t> </w:t>
            </w:r>
          </w:p>
        </w:tc>
      </w:tr>
      <w:tr w:rsidR="00021ED6" w14:paraId="609D639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9262D"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7A6837"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CAD9F" w14:textId="77777777" w:rsidR="00021ED6" w:rsidRDefault="00000000">
            <w:r>
              <w:rPr>
                <w:rFonts w:ascii="Arial" w:hAnsi="Arial" w:cs="Arial"/>
                <w:color w:val="000000"/>
                <w:position w:val="-2"/>
                <w:sz w:val="18"/>
                <w:szCs w:val="18"/>
              </w:rPr>
              <w:t> </w:t>
            </w:r>
          </w:p>
        </w:tc>
      </w:tr>
      <w:tr w:rsidR="00021ED6" w14:paraId="5AEE471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033004"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5C2D9"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0DDEA" w14:textId="77777777" w:rsidR="00021ED6" w:rsidRDefault="00000000">
            <w:r>
              <w:rPr>
                <w:rFonts w:ascii="Arial" w:hAnsi="Arial" w:cs="Arial"/>
                <w:color w:val="000000"/>
                <w:position w:val="-2"/>
                <w:sz w:val="18"/>
                <w:szCs w:val="18"/>
              </w:rPr>
              <w:t> </w:t>
            </w:r>
          </w:p>
        </w:tc>
      </w:tr>
      <w:tr w:rsidR="00021ED6" w14:paraId="1AC13EB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A9C45"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9C527"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D4AF3" w14:textId="77777777" w:rsidR="00021ED6" w:rsidRDefault="00000000">
            <w:r>
              <w:rPr>
                <w:rFonts w:ascii="Arial" w:hAnsi="Arial" w:cs="Arial"/>
                <w:color w:val="000000"/>
                <w:position w:val="-2"/>
                <w:sz w:val="18"/>
                <w:szCs w:val="18"/>
              </w:rPr>
              <w:t> </w:t>
            </w:r>
          </w:p>
        </w:tc>
      </w:tr>
      <w:tr w:rsidR="00021ED6" w14:paraId="527AD7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EF43B" w14:textId="77777777" w:rsidR="00021ED6"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3C2C70" w14:textId="77777777" w:rsidR="00021ED6"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819696" w14:textId="77777777" w:rsidR="00021ED6" w:rsidRDefault="00000000">
            <w:r>
              <w:rPr>
                <w:rFonts w:ascii="Arial" w:hAnsi="Arial" w:cs="Arial"/>
                <w:color w:val="000000"/>
                <w:position w:val="-2"/>
                <w:sz w:val="18"/>
                <w:szCs w:val="18"/>
              </w:rPr>
              <w:t> </w:t>
            </w:r>
          </w:p>
        </w:tc>
      </w:tr>
    </w:tbl>
    <w:p w14:paraId="4DA74FC2" w14:textId="77777777" w:rsidR="00021ED6" w:rsidRDefault="00000000">
      <w:pPr>
        <w:spacing w:before="225" w:after="225" w:line="240" w:lineRule="auto"/>
        <w:jc w:val="both"/>
      </w:pPr>
      <w:r>
        <w:rPr>
          <w:rFonts w:ascii="Arial" w:hAnsi="Arial" w:cs="Arial"/>
          <w:color w:val="000000"/>
          <w:sz w:val="18"/>
          <w:szCs w:val="18"/>
        </w:rPr>
        <w:t>* podatek je potreben za preverbo v e-Dosje</w:t>
      </w:r>
    </w:p>
    <w:p w14:paraId="26AB932E" w14:textId="77777777" w:rsidR="00021ED6"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021ED6" w14:paraId="3176DF56" w14:textId="77777777">
        <w:tc>
          <w:tcPr>
            <w:tcW w:w="2500" w:type="pct"/>
            <w:tcMar>
              <w:top w:w="75" w:type="dxa"/>
              <w:bottom w:w="75" w:type="dxa"/>
            </w:tcMar>
            <w:vAlign w:val="center"/>
          </w:tcPr>
          <w:p w14:paraId="1F3A0D0D" w14:textId="77777777" w:rsidR="00021ED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1136E30" w14:textId="77777777" w:rsidR="00021ED6" w:rsidRDefault="00000000">
            <w:r>
              <w:rPr>
                <w:rFonts w:ascii="Arial" w:hAnsi="Arial" w:cs="Arial"/>
                <w:color w:val="000000"/>
                <w:position w:val="-2"/>
                <w:sz w:val="18"/>
                <w:szCs w:val="18"/>
              </w:rPr>
              <w:t>Ime in priimek: _____________________</w:t>
            </w:r>
          </w:p>
        </w:tc>
      </w:tr>
      <w:tr w:rsidR="00021ED6" w14:paraId="51FACE22" w14:textId="77777777">
        <w:tc>
          <w:tcPr>
            <w:tcW w:w="2500" w:type="pct"/>
            <w:tcMar>
              <w:top w:w="75" w:type="dxa"/>
              <w:bottom w:w="75" w:type="dxa"/>
            </w:tcMar>
            <w:vAlign w:val="center"/>
          </w:tcPr>
          <w:p w14:paraId="3862AD0D" w14:textId="77777777" w:rsidR="00021ED6" w:rsidRDefault="00000000">
            <w:r>
              <w:rPr>
                <w:rFonts w:ascii="Arial" w:hAnsi="Arial" w:cs="Arial"/>
                <w:color w:val="000000"/>
                <w:position w:val="-2"/>
                <w:sz w:val="18"/>
                <w:szCs w:val="18"/>
              </w:rPr>
              <w:t> </w:t>
            </w:r>
          </w:p>
        </w:tc>
        <w:tc>
          <w:tcPr>
            <w:tcW w:w="0" w:type="auto"/>
            <w:tcMar>
              <w:top w:w="75" w:type="dxa"/>
              <w:bottom w:w="75" w:type="dxa"/>
            </w:tcMar>
            <w:vAlign w:val="center"/>
          </w:tcPr>
          <w:p w14:paraId="3C959826" w14:textId="77777777" w:rsidR="00021ED6" w:rsidRDefault="00000000">
            <w:pPr>
              <w:jc w:val="center"/>
            </w:pPr>
            <w:r>
              <w:rPr>
                <w:rFonts w:ascii="Arial" w:hAnsi="Arial" w:cs="Arial"/>
                <w:color w:val="A9A9A9"/>
                <w:position w:val="-2"/>
                <w:sz w:val="18"/>
                <w:szCs w:val="18"/>
              </w:rPr>
              <w:t>(podpis)</w:t>
            </w:r>
          </w:p>
        </w:tc>
      </w:tr>
    </w:tbl>
    <w:p w14:paraId="1DC2D083" w14:textId="77777777" w:rsidR="00021ED6" w:rsidRDefault="00000000">
      <w:pPr>
        <w:spacing w:before="225" w:after="225" w:line="240" w:lineRule="auto"/>
        <w:jc w:val="both"/>
      </w:pPr>
      <w:r>
        <w:rPr>
          <w:rFonts w:ascii="Arial" w:hAnsi="Arial" w:cs="Arial"/>
          <w:color w:val="000000"/>
          <w:sz w:val="18"/>
          <w:szCs w:val="18"/>
        </w:rPr>
        <w:t> </w:t>
      </w:r>
    </w:p>
    <w:p w14:paraId="55C5E31E" w14:textId="77777777" w:rsidR="00021ED6"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3A6D236" w14:textId="77777777" w:rsidR="00021ED6" w:rsidRDefault="00000000">
      <w:pPr>
        <w:spacing w:before="225" w:after="225" w:line="240" w:lineRule="auto"/>
        <w:jc w:val="both"/>
      </w:pPr>
      <w:r>
        <w:rPr>
          <w:rFonts w:ascii="Arial" w:hAnsi="Arial" w:cs="Arial"/>
          <w:color w:val="000000"/>
          <w:sz w:val="18"/>
          <w:szCs w:val="18"/>
        </w:rPr>
        <w:t> </w:t>
      </w:r>
    </w:p>
    <w:p w14:paraId="51DB3310" w14:textId="77777777" w:rsidR="00021ED6" w:rsidRDefault="00021ED6">
      <w:pPr>
        <w:sectPr w:rsidR="00021ED6" w:rsidSect="006E7A2B">
          <w:footerReference w:type="default" r:id="rId16"/>
          <w:pgSz w:w="11906" w:h="16838"/>
          <w:pgMar w:top="1418" w:right="1418" w:bottom="1418" w:left="1418" w:header="567" w:footer="596" w:gutter="0"/>
          <w:cols w:space="708"/>
          <w:docGrid w:linePitch="360"/>
        </w:sectPr>
      </w:pPr>
    </w:p>
    <w:p w14:paraId="6142D7A9" w14:textId="05732DE7"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A1451">
        <w:rPr>
          <w:rFonts w:ascii="Arial" w:hAnsi="Arial" w:cs="Arial"/>
          <w:sz w:val="18"/>
          <w:szCs w:val="18"/>
        </w:rPr>
        <w:t>7</w:t>
      </w:r>
    </w:p>
    <w:p w14:paraId="5C5848FB" w14:textId="77777777" w:rsidR="004D1C68" w:rsidRPr="00252358" w:rsidRDefault="004D1C68" w:rsidP="00252358"/>
    <w:p w14:paraId="41F4B62D"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3FDB2E3" w14:textId="77777777" w:rsidR="004D1C68" w:rsidRDefault="004D1C68" w:rsidP="00EB2A75">
      <w:pPr>
        <w:spacing w:after="120"/>
        <w:rPr>
          <w:rFonts w:ascii="Arial" w:hAnsi="Arial" w:cs="Arial"/>
        </w:rPr>
      </w:pPr>
    </w:p>
    <w:p w14:paraId="16C4A6CD" w14:textId="77777777" w:rsidR="00021ED6" w:rsidRDefault="00000000">
      <w:pPr>
        <w:spacing w:before="225" w:after="225" w:line="240" w:lineRule="auto"/>
        <w:jc w:val="center"/>
      </w:pPr>
      <w:r>
        <w:rPr>
          <w:rFonts w:ascii="Arial" w:hAnsi="Arial" w:cs="Arial"/>
          <w:b/>
          <w:bCs/>
          <w:color w:val="000000"/>
          <w:sz w:val="24"/>
          <w:szCs w:val="24"/>
        </w:rPr>
        <w:t>MENIČNA IZJAVA</w:t>
      </w:r>
    </w:p>
    <w:p w14:paraId="113FD560" w14:textId="77777777" w:rsidR="00021ED6" w:rsidRDefault="00000000">
      <w:pPr>
        <w:spacing w:before="225" w:after="225" w:line="240" w:lineRule="auto"/>
        <w:jc w:val="center"/>
      </w:pPr>
      <w:r>
        <w:rPr>
          <w:rFonts w:ascii="Arial" w:hAnsi="Arial" w:cs="Arial"/>
          <w:color w:val="000000"/>
          <w:sz w:val="21"/>
          <w:szCs w:val="21"/>
        </w:rPr>
        <w:t>s pooblastilom za izpolnitev in unovčenje menice</w:t>
      </w:r>
    </w:p>
    <w:p w14:paraId="58E9819D" w14:textId="77777777" w:rsidR="00021ED6" w:rsidRDefault="00000000">
      <w:pPr>
        <w:spacing w:before="225" w:after="225" w:line="240" w:lineRule="auto"/>
        <w:jc w:val="both"/>
      </w:pPr>
      <w:r>
        <w:rPr>
          <w:rFonts w:ascii="Arial" w:hAnsi="Arial" w:cs="Arial"/>
          <w:color w:val="000000"/>
          <w:sz w:val="18"/>
          <w:szCs w:val="18"/>
        </w:rPr>
        <w:t> </w:t>
      </w:r>
    </w:p>
    <w:p w14:paraId="111E57A7" w14:textId="77777777" w:rsidR="00021ED6"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4155F8F" w14:textId="77777777" w:rsidR="00021ED6" w:rsidRDefault="00000000">
      <w:pPr>
        <w:spacing w:before="225" w:after="225" w:line="240" w:lineRule="auto"/>
        <w:jc w:val="both"/>
      </w:pPr>
      <w:r>
        <w:rPr>
          <w:rFonts w:ascii="Arial" w:hAnsi="Arial" w:cs="Arial"/>
          <w:b/>
          <w:bCs/>
          <w:color w:val="000000"/>
          <w:sz w:val="18"/>
          <w:szCs w:val="18"/>
        </w:rPr>
        <w:t>Najem, vzdrževanje, podpora in nadgradnje obstoječega informacijskega sistema PRO.4 za podporo poslovanju socialnovarstvenega zavoda, </w:t>
      </w:r>
      <w:r>
        <w:rPr>
          <w:rFonts w:ascii="Arial" w:hAnsi="Arial" w:cs="Arial"/>
          <w:color w:val="000000"/>
          <w:sz w:val="18"/>
          <w:szCs w:val="18"/>
        </w:rPr>
        <w:t>JN0012/2026</w:t>
      </w:r>
    </w:p>
    <w:p w14:paraId="52FFCC23" w14:textId="77777777" w:rsidR="00021ED6"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4736BA" w14:textId="77777777" w:rsidR="00021ED6" w:rsidRDefault="00000000">
      <w:pPr>
        <w:spacing w:before="225" w:after="225" w:line="240" w:lineRule="auto"/>
        <w:jc w:val="both"/>
      </w:pPr>
      <w:r>
        <w:rPr>
          <w:rFonts w:ascii="Arial" w:hAnsi="Arial" w:cs="Arial"/>
          <w:color w:val="000000"/>
          <w:sz w:val="18"/>
          <w:szCs w:val="18"/>
        </w:rPr>
        <w:t> </w:t>
      </w:r>
    </w:p>
    <w:p w14:paraId="590B5982" w14:textId="77777777" w:rsidR="00021ED6"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2375A533" w14:textId="77777777" w:rsidR="00021ED6"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34F4840" w14:textId="77777777" w:rsidR="00021ED6"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393BE54" w14:textId="77777777" w:rsidR="00021ED6"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5F978C1" w14:textId="77777777" w:rsidR="00021ED6"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E9A4E98" w14:textId="77777777" w:rsidR="00021ED6" w:rsidRDefault="00000000">
      <w:pPr>
        <w:spacing w:before="225" w:after="225" w:line="240" w:lineRule="auto"/>
        <w:jc w:val="both"/>
      </w:pPr>
      <w:r>
        <w:rPr>
          <w:rFonts w:ascii="Arial" w:hAnsi="Arial" w:cs="Arial"/>
          <w:color w:val="000000"/>
          <w:sz w:val="18"/>
          <w:szCs w:val="18"/>
        </w:rPr>
        <w:t> </w:t>
      </w:r>
    </w:p>
    <w:p w14:paraId="20C5E5D4" w14:textId="77777777" w:rsidR="00021ED6" w:rsidRDefault="00000000">
      <w:pPr>
        <w:spacing w:before="225" w:after="225" w:line="240" w:lineRule="auto"/>
        <w:jc w:val="both"/>
      </w:pPr>
      <w:r>
        <w:rPr>
          <w:rFonts w:ascii="Arial" w:hAnsi="Arial" w:cs="Arial"/>
          <w:color w:val="000000"/>
          <w:sz w:val="18"/>
          <w:szCs w:val="18"/>
        </w:rPr>
        <w:t>Priloga: </w:t>
      </w:r>
    </w:p>
    <w:p w14:paraId="630EA9DD" w14:textId="77777777" w:rsidR="00021ED6" w:rsidRDefault="00000000">
      <w:pPr>
        <w:spacing w:before="225" w:after="225" w:line="240" w:lineRule="auto"/>
        <w:jc w:val="both"/>
      </w:pPr>
      <w:r>
        <w:rPr>
          <w:rFonts w:ascii="Arial" w:hAnsi="Arial" w:cs="Arial"/>
          <w:color w:val="000000"/>
          <w:sz w:val="18"/>
          <w:szCs w:val="18"/>
        </w:rPr>
        <w:t>- bianco menica, podpisana in žigosana</w:t>
      </w:r>
    </w:p>
    <w:p w14:paraId="449777CC" w14:textId="77777777" w:rsidR="00021ED6"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21ED6" w14:paraId="4562956A" w14:textId="77777777">
        <w:tc>
          <w:tcPr>
            <w:tcW w:w="2500" w:type="pct"/>
            <w:tcMar>
              <w:top w:w="75" w:type="dxa"/>
              <w:bottom w:w="75" w:type="dxa"/>
            </w:tcMar>
            <w:vAlign w:val="center"/>
          </w:tcPr>
          <w:p w14:paraId="01DBB843" w14:textId="77777777" w:rsidR="00021ED6"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388C13" w14:textId="77777777" w:rsidR="00021ED6"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21ED6" w14:paraId="366B37C7" w14:textId="77777777">
        <w:tc>
          <w:tcPr>
            <w:tcW w:w="2500" w:type="pct"/>
            <w:tcMar>
              <w:top w:w="75" w:type="dxa"/>
              <w:bottom w:w="75" w:type="dxa"/>
            </w:tcMar>
            <w:vAlign w:val="center"/>
          </w:tcPr>
          <w:p w14:paraId="720ACC2F" w14:textId="77777777" w:rsidR="00021ED6"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3482E9F" w14:textId="77777777" w:rsidR="00021ED6" w:rsidRDefault="00021ED6"/>
          <w:p w14:paraId="233153DE" w14:textId="77777777" w:rsidR="00021ED6" w:rsidRDefault="00000000">
            <w:pPr>
              <w:jc w:val="center"/>
            </w:pPr>
            <w:r>
              <w:rPr>
                <w:rFonts w:ascii="Arial" w:hAnsi="Arial" w:cs="Arial"/>
                <w:color w:val="A9A9A9"/>
                <w:position w:val="-2"/>
                <w:sz w:val="18"/>
                <w:szCs w:val="18"/>
              </w:rPr>
              <w:t>(žig in podpis)</w:t>
            </w:r>
          </w:p>
        </w:tc>
      </w:tr>
    </w:tbl>
    <w:p w14:paraId="4A4795C0" w14:textId="77777777" w:rsidR="00021ED6" w:rsidRDefault="00000000">
      <w:pPr>
        <w:spacing w:before="225" w:after="225" w:line="240" w:lineRule="auto"/>
        <w:jc w:val="both"/>
      </w:pPr>
      <w:r>
        <w:rPr>
          <w:rFonts w:ascii="Arial" w:hAnsi="Arial" w:cs="Arial"/>
          <w:color w:val="000000"/>
          <w:sz w:val="18"/>
          <w:szCs w:val="18"/>
        </w:rPr>
        <w:t> </w:t>
      </w:r>
    </w:p>
    <w:p w14:paraId="3748B307" w14:textId="77777777" w:rsidR="00021ED6" w:rsidRDefault="00000000">
      <w:pPr>
        <w:spacing w:before="225" w:after="225" w:line="240" w:lineRule="auto"/>
        <w:jc w:val="both"/>
      </w:pPr>
      <w:r>
        <w:rPr>
          <w:rFonts w:ascii="Arial" w:hAnsi="Arial" w:cs="Arial"/>
          <w:color w:val="000000"/>
          <w:sz w:val="18"/>
          <w:szCs w:val="18"/>
        </w:rPr>
        <w:t> </w:t>
      </w:r>
    </w:p>
    <w:p w14:paraId="7B08E9EF" w14:textId="77777777" w:rsidR="00021ED6" w:rsidRDefault="00021ED6">
      <w:pPr>
        <w:sectPr w:rsidR="00021ED6" w:rsidSect="006E7A2B">
          <w:footerReference w:type="default" r:id="rId17"/>
          <w:pgSz w:w="11906" w:h="16838"/>
          <w:pgMar w:top="1418" w:right="1418" w:bottom="1418" w:left="1418" w:header="567" w:footer="596" w:gutter="0"/>
          <w:cols w:space="708"/>
          <w:docGrid w:linePitch="360"/>
        </w:sectPr>
      </w:pPr>
    </w:p>
    <w:p w14:paraId="2003603A" w14:textId="6136962D"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A1451">
        <w:rPr>
          <w:rFonts w:ascii="Arial" w:hAnsi="Arial" w:cs="Arial"/>
          <w:sz w:val="18"/>
          <w:szCs w:val="18"/>
        </w:rPr>
        <w:t>8</w:t>
      </w:r>
    </w:p>
    <w:p w14:paraId="3C8F41D9" w14:textId="77777777" w:rsidR="004D1C68" w:rsidRPr="00252358" w:rsidRDefault="004D1C68" w:rsidP="00252358"/>
    <w:p w14:paraId="5EDE052F"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679D6BC" w14:textId="77777777" w:rsidR="004D1C68" w:rsidRDefault="004D1C68" w:rsidP="00EB2A75">
      <w:pPr>
        <w:spacing w:after="120"/>
        <w:rPr>
          <w:rFonts w:ascii="Arial" w:hAnsi="Arial" w:cs="Arial"/>
        </w:rPr>
      </w:pPr>
    </w:p>
    <w:p w14:paraId="0B2FAB0A" w14:textId="77777777" w:rsidR="00021ED6"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EC14FB6" w14:textId="77777777" w:rsidR="00021ED6"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021ED6" w14:paraId="67064E80" w14:textId="77777777">
        <w:tc>
          <w:tcPr>
            <w:tcW w:w="0" w:type="auto"/>
            <w:tcMar>
              <w:top w:w="0" w:type="auto"/>
              <w:bottom w:w="0" w:type="auto"/>
            </w:tcMar>
          </w:tcPr>
          <w:p w14:paraId="191BD1FC"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B53745B"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BA3AFA9"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196AFC0"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CE12BEC"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55EC809"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02CF02A" w14:textId="77777777" w:rsidR="00021ED6" w:rsidRDefault="00000000">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7FE7D22" w14:textId="77777777" w:rsidR="00021ED6"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9136C1F" w14:textId="77777777" w:rsidR="00021ED6" w:rsidRDefault="00000000">
      <w:pPr>
        <w:spacing w:before="225" w:after="225" w:line="240" w:lineRule="auto"/>
        <w:jc w:val="center"/>
      </w:pPr>
      <w:r>
        <w:rPr>
          <w:rFonts w:ascii="Arial" w:hAnsi="Arial" w:cs="Arial"/>
          <w:b/>
          <w:bCs/>
          <w:color w:val="000000"/>
          <w:sz w:val="21"/>
          <w:szCs w:val="21"/>
        </w:rPr>
        <w:t>in</w:t>
      </w:r>
    </w:p>
    <w:p w14:paraId="7927DB51" w14:textId="77777777" w:rsidR="00021ED6" w:rsidRDefault="00000000">
      <w:pPr>
        <w:spacing w:before="225" w:after="225" w:line="240" w:lineRule="auto"/>
        <w:jc w:val="center"/>
      </w:pPr>
      <w:r>
        <w:rPr>
          <w:rFonts w:ascii="Arial" w:hAnsi="Arial" w:cs="Arial"/>
          <w:b/>
          <w:bCs/>
          <w:color w:val="000000"/>
          <w:sz w:val="21"/>
          <w:szCs w:val="21"/>
        </w:rPr>
        <w:t>POOBLASTILO</w:t>
      </w:r>
    </w:p>
    <w:p w14:paraId="0915AE96" w14:textId="77777777" w:rsidR="00021ED6"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21ED6" w14:paraId="7A07FFA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76339" w14:textId="77777777" w:rsidR="00021ED6"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63410" w14:textId="77777777" w:rsidR="00021ED6" w:rsidRDefault="00000000">
            <w:r>
              <w:rPr>
                <w:rFonts w:ascii="Arial" w:hAnsi="Arial" w:cs="Arial"/>
                <w:color w:val="000000"/>
                <w:position w:val="-2"/>
                <w:sz w:val="18"/>
                <w:szCs w:val="18"/>
              </w:rPr>
              <w:t> </w:t>
            </w:r>
          </w:p>
        </w:tc>
      </w:tr>
      <w:tr w:rsidR="00021ED6" w14:paraId="1BC4C4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8CD6B" w14:textId="77777777" w:rsidR="00021ED6"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D4AA0" w14:textId="77777777" w:rsidR="00021ED6" w:rsidRDefault="00000000">
            <w:r>
              <w:rPr>
                <w:rFonts w:ascii="Arial" w:hAnsi="Arial" w:cs="Arial"/>
                <w:color w:val="000000"/>
                <w:position w:val="-2"/>
                <w:sz w:val="18"/>
                <w:szCs w:val="18"/>
              </w:rPr>
              <w:t> </w:t>
            </w:r>
          </w:p>
        </w:tc>
      </w:tr>
      <w:tr w:rsidR="00021ED6" w14:paraId="13B2982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A9DB3" w14:textId="77777777" w:rsidR="00021ED6"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0C7ED" w14:textId="77777777" w:rsidR="00021ED6" w:rsidRDefault="00000000">
            <w:r>
              <w:rPr>
                <w:rFonts w:ascii="Arial" w:hAnsi="Arial" w:cs="Arial"/>
                <w:color w:val="000000"/>
                <w:position w:val="-2"/>
                <w:sz w:val="18"/>
                <w:szCs w:val="18"/>
              </w:rPr>
              <w:t> </w:t>
            </w:r>
          </w:p>
        </w:tc>
      </w:tr>
      <w:tr w:rsidR="00021ED6" w14:paraId="67AFDAD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3EDD4" w14:textId="77777777" w:rsidR="00021ED6"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7B9CD" w14:textId="77777777" w:rsidR="00021ED6" w:rsidRDefault="00000000">
            <w:r>
              <w:rPr>
                <w:rFonts w:ascii="Arial" w:hAnsi="Arial" w:cs="Arial"/>
                <w:color w:val="000000"/>
                <w:position w:val="-2"/>
                <w:sz w:val="18"/>
                <w:szCs w:val="18"/>
              </w:rPr>
              <w:t> </w:t>
            </w:r>
          </w:p>
        </w:tc>
      </w:tr>
      <w:tr w:rsidR="00021ED6" w14:paraId="14106516"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C57FB" w14:textId="77777777" w:rsidR="00021ED6"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81026" w14:textId="77777777" w:rsidR="00021ED6" w:rsidRDefault="00000000">
            <w:r>
              <w:rPr>
                <w:rFonts w:ascii="Arial" w:hAnsi="Arial" w:cs="Arial"/>
                <w:color w:val="000000"/>
                <w:position w:val="-2"/>
                <w:sz w:val="18"/>
                <w:szCs w:val="18"/>
              </w:rPr>
              <w:t> </w:t>
            </w:r>
          </w:p>
        </w:tc>
      </w:tr>
    </w:tbl>
    <w:p w14:paraId="5402CA51" w14:textId="77777777" w:rsidR="00021ED6"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021ED6" w14:paraId="18D883E7" w14:textId="77777777">
        <w:tc>
          <w:tcPr>
            <w:tcW w:w="4080" w:type="dxa"/>
            <w:tcMar>
              <w:top w:w="75" w:type="dxa"/>
              <w:bottom w:w="75" w:type="dxa"/>
            </w:tcMar>
            <w:vAlign w:val="center"/>
          </w:tcPr>
          <w:p w14:paraId="0A1870A7" w14:textId="77777777" w:rsidR="00021ED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6A6675F" w14:textId="77777777" w:rsidR="00021ED6" w:rsidRDefault="00000000">
            <w:r>
              <w:rPr>
                <w:rFonts w:ascii="Arial" w:hAnsi="Arial" w:cs="Arial"/>
                <w:color w:val="000000"/>
                <w:position w:val="-2"/>
                <w:sz w:val="18"/>
                <w:szCs w:val="18"/>
              </w:rPr>
              <w:t>Ime in priimek: _____________________</w:t>
            </w:r>
          </w:p>
        </w:tc>
      </w:tr>
      <w:tr w:rsidR="00021ED6" w14:paraId="2EBDB9B9" w14:textId="77777777">
        <w:tc>
          <w:tcPr>
            <w:tcW w:w="4080" w:type="dxa"/>
            <w:tcMar>
              <w:top w:w="75" w:type="dxa"/>
              <w:bottom w:w="75" w:type="dxa"/>
            </w:tcMar>
            <w:vAlign w:val="center"/>
          </w:tcPr>
          <w:p w14:paraId="4548E6F8" w14:textId="77777777" w:rsidR="00021ED6" w:rsidRDefault="00000000">
            <w:r>
              <w:rPr>
                <w:rFonts w:ascii="Arial" w:hAnsi="Arial" w:cs="Arial"/>
                <w:color w:val="000000"/>
                <w:position w:val="-2"/>
                <w:sz w:val="18"/>
                <w:szCs w:val="18"/>
              </w:rPr>
              <w:t> </w:t>
            </w:r>
          </w:p>
        </w:tc>
        <w:tc>
          <w:tcPr>
            <w:tcW w:w="0" w:type="auto"/>
            <w:tcMar>
              <w:top w:w="75" w:type="dxa"/>
              <w:bottom w:w="75" w:type="dxa"/>
            </w:tcMar>
            <w:vAlign w:val="center"/>
          </w:tcPr>
          <w:p w14:paraId="18D19ED3" w14:textId="77777777" w:rsidR="00021ED6" w:rsidRDefault="00021ED6"/>
          <w:p w14:paraId="3CC6B941" w14:textId="77777777" w:rsidR="00021ED6" w:rsidRDefault="00000000">
            <w:pPr>
              <w:jc w:val="center"/>
            </w:pPr>
            <w:r>
              <w:rPr>
                <w:rFonts w:ascii="Arial" w:hAnsi="Arial" w:cs="Arial"/>
                <w:color w:val="A9A9A9"/>
                <w:position w:val="-2"/>
                <w:sz w:val="18"/>
                <w:szCs w:val="18"/>
              </w:rPr>
              <w:t>(žig in podpis)</w:t>
            </w:r>
          </w:p>
        </w:tc>
      </w:tr>
    </w:tbl>
    <w:p w14:paraId="3F8AB025" w14:textId="77777777" w:rsidR="00021ED6" w:rsidRDefault="00000000">
      <w:pPr>
        <w:spacing w:before="225" w:after="225" w:line="240" w:lineRule="auto"/>
        <w:jc w:val="both"/>
      </w:pPr>
      <w:r>
        <w:rPr>
          <w:rFonts w:ascii="Arial" w:hAnsi="Arial" w:cs="Arial"/>
          <w:color w:val="000000"/>
          <w:sz w:val="18"/>
          <w:szCs w:val="18"/>
        </w:rPr>
        <w:t> </w:t>
      </w:r>
    </w:p>
    <w:p w14:paraId="46944F49" w14:textId="77777777" w:rsidR="00021ED6" w:rsidRDefault="00000000">
      <w:pPr>
        <w:spacing w:before="525" w:after="225" w:line="240" w:lineRule="auto"/>
        <w:jc w:val="both"/>
      </w:pPr>
      <w:r>
        <w:rPr>
          <w:rFonts w:ascii="Arial" w:hAnsi="Arial" w:cs="Arial"/>
          <w:color w:val="000000"/>
          <w:sz w:val="18"/>
          <w:szCs w:val="18"/>
        </w:rPr>
        <w:t> </w:t>
      </w:r>
    </w:p>
    <w:p w14:paraId="42B2872D" w14:textId="77777777" w:rsidR="00021ED6" w:rsidRDefault="00021ED6">
      <w:pPr>
        <w:sectPr w:rsidR="00021ED6" w:rsidSect="006E7A2B">
          <w:footerReference w:type="default" r:id="rId18"/>
          <w:pgSz w:w="11906" w:h="16838"/>
          <w:pgMar w:top="1418" w:right="1418" w:bottom="1418" w:left="1418" w:header="567" w:footer="596" w:gutter="0"/>
          <w:cols w:space="708"/>
          <w:docGrid w:linePitch="360"/>
        </w:sectPr>
      </w:pPr>
    </w:p>
    <w:p w14:paraId="55F89327" w14:textId="66BD65B1"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A1451">
        <w:rPr>
          <w:rFonts w:ascii="Arial" w:hAnsi="Arial" w:cs="Arial"/>
          <w:sz w:val="18"/>
          <w:szCs w:val="18"/>
        </w:rPr>
        <w:t>9</w:t>
      </w:r>
    </w:p>
    <w:p w14:paraId="3C3215C9" w14:textId="77777777" w:rsidR="004D1C68" w:rsidRPr="00252358" w:rsidRDefault="004D1C68" w:rsidP="00252358"/>
    <w:p w14:paraId="687A98F5"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24AE025" w14:textId="77777777" w:rsidR="004D1C68" w:rsidRDefault="004D1C68" w:rsidP="00EB2A75">
      <w:pPr>
        <w:spacing w:after="120"/>
        <w:rPr>
          <w:rFonts w:ascii="Arial" w:hAnsi="Arial" w:cs="Arial"/>
        </w:rPr>
      </w:pPr>
    </w:p>
    <w:p w14:paraId="4D85CFEB" w14:textId="77777777" w:rsidR="00021ED6" w:rsidRDefault="00000000">
      <w:pPr>
        <w:spacing w:before="225" w:after="225" w:line="240" w:lineRule="auto"/>
        <w:jc w:val="both"/>
      </w:pPr>
      <w:r>
        <w:rPr>
          <w:rFonts w:ascii="Arial" w:hAnsi="Arial" w:cs="Arial"/>
          <w:color w:val="000000"/>
          <w:sz w:val="18"/>
          <w:szCs w:val="18"/>
        </w:rPr>
        <w:t>V zvezi z javnim naročilom »Najem, vzdrževanje, podpora in nadgradnje obstoječega informacijskega sistema PRO.4 za podporo poslovanju socialnovarstvenega zavoda«,</w:t>
      </w:r>
    </w:p>
    <w:p w14:paraId="21865A77" w14:textId="77777777" w:rsidR="00021ED6"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A4956E1" w14:textId="77777777" w:rsidR="00021ED6" w:rsidRDefault="00000000">
      <w:pPr>
        <w:spacing w:before="225" w:after="225" w:line="240" w:lineRule="auto"/>
        <w:jc w:val="both"/>
      </w:pPr>
      <w:r>
        <w:rPr>
          <w:rFonts w:ascii="Arial" w:hAnsi="Arial" w:cs="Arial"/>
          <w:color w:val="000000"/>
          <w:sz w:val="18"/>
          <w:szCs w:val="18"/>
        </w:rPr>
        <w:t>Izjavljamo (ustrezno označi):</w:t>
      </w:r>
    </w:p>
    <w:p w14:paraId="2A96D2CD" w14:textId="77777777" w:rsidR="00021ED6"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721CCE0" w14:textId="77777777" w:rsidR="00021ED6" w:rsidRDefault="00000000">
      <w:pPr>
        <w:spacing w:before="225" w:after="225" w:line="240" w:lineRule="auto"/>
        <w:jc w:val="both"/>
      </w:pPr>
      <w:r>
        <w:rPr>
          <w:rFonts w:ascii="Arial" w:hAnsi="Arial" w:cs="Arial"/>
          <w:color w:val="000000"/>
          <w:sz w:val="18"/>
          <w:szCs w:val="18"/>
        </w:rPr>
        <w:t>[   ] NE zahtevamo izvedbe neposrednih plačil.</w:t>
      </w:r>
    </w:p>
    <w:p w14:paraId="66BD9560" w14:textId="77777777" w:rsidR="00021ED6" w:rsidRDefault="00000000">
      <w:pPr>
        <w:spacing w:before="225" w:after="225" w:line="240" w:lineRule="auto"/>
        <w:jc w:val="both"/>
      </w:pPr>
      <w:r>
        <w:rPr>
          <w:rFonts w:ascii="Arial" w:hAnsi="Arial" w:cs="Arial"/>
          <w:color w:val="000000"/>
          <w:sz w:val="18"/>
          <w:szCs w:val="18"/>
        </w:rPr>
        <w:t> </w:t>
      </w:r>
    </w:p>
    <w:p w14:paraId="12186236" w14:textId="77777777" w:rsidR="00021ED6"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21ED6" w14:paraId="5195D457" w14:textId="77777777">
        <w:tc>
          <w:tcPr>
            <w:tcW w:w="4080" w:type="dxa"/>
            <w:tcMar>
              <w:top w:w="75" w:type="dxa"/>
              <w:bottom w:w="75" w:type="dxa"/>
            </w:tcMar>
            <w:vAlign w:val="center"/>
          </w:tcPr>
          <w:p w14:paraId="4C7C7F64" w14:textId="77777777" w:rsidR="00021ED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F300DFF" w14:textId="77777777" w:rsidR="00021ED6" w:rsidRDefault="00000000">
            <w:r>
              <w:rPr>
                <w:rFonts w:ascii="Arial" w:hAnsi="Arial" w:cs="Arial"/>
                <w:color w:val="000000"/>
                <w:position w:val="-2"/>
                <w:sz w:val="18"/>
                <w:szCs w:val="18"/>
              </w:rPr>
              <w:t>Ime in priimek: _____________________</w:t>
            </w:r>
          </w:p>
        </w:tc>
      </w:tr>
      <w:tr w:rsidR="00021ED6" w14:paraId="1D0D9D8C" w14:textId="77777777">
        <w:tc>
          <w:tcPr>
            <w:tcW w:w="4080" w:type="dxa"/>
            <w:tcMar>
              <w:top w:w="75" w:type="dxa"/>
              <w:bottom w:w="75" w:type="dxa"/>
            </w:tcMar>
            <w:vAlign w:val="center"/>
          </w:tcPr>
          <w:p w14:paraId="7BFFEC3D" w14:textId="77777777" w:rsidR="00021ED6" w:rsidRDefault="00000000">
            <w:r>
              <w:rPr>
                <w:rFonts w:ascii="Arial" w:hAnsi="Arial" w:cs="Arial"/>
                <w:color w:val="000000"/>
                <w:position w:val="-2"/>
                <w:sz w:val="18"/>
                <w:szCs w:val="18"/>
              </w:rPr>
              <w:t> </w:t>
            </w:r>
          </w:p>
        </w:tc>
        <w:tc>
          <w:tcPr>
            <w:tcW w:w="0" w:type="auto"/>
            <w:tcMar>
              <w:top w:w="75" w:type="dxa"/>
              <w:bottom w:w="75" w:type="dxa"/>
            </w:tcMar>
            <w:vAlign w:val="center"/>
          </w:tcPr>
          <w:p w14:paraId="2416C9D0" w14:textId="77777777" w:rsidR="00021ED6" w:rsidRDefault="00021ED6"/>
          <w:p w14:paraId="1948E889" w14:textId="77777777" w:rsidR="00021ED6" w:rsidRDefault="00000000">
            <w:pPr>
              <w:jc w:val="center"/>
            </w:pPr>
            <w:r>
              <w:rPr>
                <w:rFonts w:ascii="Arial" w:hAnsi="Arial" w:cs="Arial"/>
                <w:color w:val="A9A9A9"/>
                <w:position w:val="-2"/>
                <w:sz w:val="18"/>
                <w:szCs w:val="18"/>
              </w:rPr>
              <w:t>(žig in podpis)</w:t>
            </w:r>
          </w:p>
        </w:tc>
      </w:tr>
    </w:tbl>
    <w:p w14:paraId="2E61CC2B" w14:textId="77777777" w:rsidR="00021ED6" w:rsidRDefault="00000000">
      <w:pPr>
        <w:spacing w:before="225" w:after="225" w:line="240" w:lineRule="auto"/>
        <w:jc w:val="both"/>
      </w:pPr>
      <w:r>
        <w:rPr>
          <w:rFonts w:ascii="Arial" w:hAnsi="Arial" w:cs="Arial"/>
          <w:color w:val="000000"/>
          <w:sz w:val="18"/>
          <w:szCs w:val="18"/>
        </w:rPr>
        <w:t> </w:t>
      </w:r>
    </w:p>
    <w:p w14:paraId="78E24BF5" w14:textId="77777777" w:rsidR="00021ED6" w:rsidRDefault="00000000">
      <w:pPr>
        <w:spacing w:before="225" w:after="225" w:line="240" w:lineRule="auto"/>
        <w:jc w:val="both"/>
      </w:pPr>
      <w:r>
        <w:rPr>
          <w:rFonts w:ascii="Arial" w:hAnsi="Arial" w:cs="Arial"/>
          <w:color w:val="000000"/>
          <w:sz w:val="18"/>
          <w:szCs w:val="18"/>
        </w:rPr>
        <w:t> </w:t>
      </w:r>
    </w:p>
    <w:p w14:paraId="1C88FB01" w14:textId="77777777" w:rsidR="00021ED6" w:rsidRDefault="00000000">
      <w:pPr>
        <w:spacing w:before="225" w:after="225" w:line="240" w:lineRule="auto"/>
        <w:jc w:val="both"/>
      </w:pPr>
      <w:r>
        <w:rPr>
          <w:rFonts w:ascii="Arial" w:hAnsi="Arial" w:cs="Arial"/>
          <w:color w:val="000000"/>
          <w:sz w:val="18"/>
          <w:szCs w:val="18"/>
        </w:rPr>
        <w:t> </w:t>
      </w:r>
    </w:p>
    <w:p w14:paraId="4E1218B9" w14:textId="77777777" w:rsidR="00021ED6" w:rsidRDefault="00000000">
      <w:pPr>
        <w:spacing w:before="225" w:after="225" w:line="240" w:lineRule="auto"/>
        <w:jc w:val="both"/>
      </w:pPr>
      <w:r>
        <w:rPr>
          <w:rFonts w:ascii="Arial" w:hAnsi="Arial" w:cs="Arial"/>
          <w:b/>
          <w:bCs/>
          <w:i/>
          <w:iCs/>
          <w:color w:val="000000"/>
          <w:sz w:val="18"/>
          <w:szCs w:val="18"/>
          <w:u w:val="single"/>
        </w:rPr>
        <w:t>Opomba:</w:t>
      </w:r>
    </w:p>
    <w:p w14:paraId="274B565D" w14:textId="77777777" w:rsidR="00021ED6"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103CE982" w14:textId="77777777" w:rsidR="00021ED6" w:rsidRDefault="00021ED6">
      <w:pPr>
        <w:sectPr w:rsidR="00021ED6" w:rsidSect="006E7A2B">
          <w:footerReference w:type="default" r:id="rId19"/>
          <w:pgSz w:w="11906" w:h="16838"/>
          <w:pgMar w:top="1418" w:right="1418" w:bottom="1418" w:left="1418" w:header="567" w:footer="596" w:gutter="0"/>
          <w:cols w:space="708"/>
          <w:docGrid w:linePitch="360"/>
        </w:sectPr>
      </w:pPr>
    </w:p>
    <w:p w14:paraId="0BD6CACA" w14:textId="4272161D"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A1451">
        <w:rPr>
          <w:rFonts w:ascii="Arial" w:hAnsi="Arial" w:cs="Arial"/>
          <w:sz w:val="18"/>
          <w:szCs w:val="18"/>
        </w:rPr>
        <w:t>10</w:t>
      </w:r>
    </w:p>
    <w:p w14:paraId="4A2E6174" w14:textId="77777777" w:rsidR="004D1C68" w:rsidRPr="00252358" w:rsidRDefault="004D1C68" w:rsidP="00252358"/>
    <w:p w14:paraId="705D7036"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BA6B5FC" w14:textId="77777777" w:rsidR="004D1C68" w:rsidRDefault="004D1C68" w:rsidP="00EB2A75">
      <w:pPr>
        <w:spacing w:after="120"/>
        <w:rPr>
          <w:rFonts w:ascii="Arial" w:hAnsi="Arial" w:cs="Arial"/>
        </w:rPr>
      </w:pPr>
    </w:p>
    <w:p w14:paraId="55A073D0" w14:textId="77777777" w:rsidR="00021ED6"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Najem, vzdrževanje, podpora in nadgradnje obstoječega informacijskega sistema PRO.4 za podporo poslovanju socialnovarstvenega zavoda</w:t>
      </w:r>
      <w:r>
        <w:rPr>
          <w:rFonts w:ascii="Arial" w:hAnsi="Arial" w:cs="Arial"/>
          <w:color w:val="000000"/>
          <w:sz w:val="18"/>
          <w:szCs w:val="18"/>
        </w:rPr>
        <w:t>«,</w:t>
      </w:r>
    </w:p>
    <w:p w14:paraId="0787E8A7" w14:textId="77777777" w:rsidR="00021ED6" w:rsidRDefault="00000000">
      <w:pPr>
        <w:spacing w:before="225" w:after="225" w:line="240" w:lineRule="auto"/>
        <w:jc w:val="both"/>
      </w:pPr>
      <w:r>
        <w:rPr>
          <w:rFonts w:ascii="Arial" w:hAnsi="Arial" w:cs="Arial"/>
          <w:color w:val="000000"/>
          <w:sz w:val="18"/>
          <w:szCs w:val="18"/>
        </w:rPr>
        <w:t>izjavljamo, da (ustrezno označi in izpolni):</w:t>
      </w:r>
    </w:p>
    <w:p w14:paraId="03F50C57" w14:textId="77777777" w:rsidR="00021ED6" w:rsidRDefault="00000000">
      <w:pPr>
        <w:spacing w:before="225" w:after="225" w:line="240" w:lineRule="auto"/>
        <w:jc w:val="both"/>
      </w:pPr>
      <w:r>
        <w:rPr>
          <w:rFonts w:ascii="Arial" w:hAnsi="Arial" w:cs="Arial"/>
          <w:b/>
          <w:bCs/>
          <w:color w:val="000000"/>
          <w:sz w:val="18"/>
          <w:szCs w:val="18"/>
        </w:rPr>
        <w:t>[   ] ne nastopamo s podizvajalci</w:t>
      </w:r>
    </w:p>
    <w:p w14:paraId="6AE70586" w14:textId="77777777" w:rsidR="00021ED6"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21ED6" w14:paraId="43CD3BF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BCBCE0E" w14:textId="77777777" w:rsidR="00021ED6"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ACC9FA" w14:textId="77777777" w:rsidR="00021ED6" w:rsidRDefault="00000000">
            <w:r>
              <w:rPr>
                <w:rFonts w:ascii="Arial" w:hAnsi="Arial" w:cs="Arial"/>
                <w:color w:val="000000"/>
                <w:position w:val="-2"/>
                <w:sz w:val="18"/>
                <w:szCs w:val="18"/>
              </w:rPr>
              <w:t> </w:t>
            </w:r>
          </w:p>
        </w:tc>
      </w:tr>
      <w:tr w:rsidR="00021ED6" w14:paraId="0E36B98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82126D" w14:textId="77777777" w:rsidR="00021ED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09B312" w14:textId="77777777" w:rsidR="00021ED6" w:rsidRDefault="00000000">
            <w:pPr>
              <w:spacing w:before="135" w:after="135"/>
              <w:jc w:val="both"/>
              <w:textAlignment w:val="center"/>
            </w:pPr>
            <w:r>
              <w:rPr>
                <w:rFonts w:ascii="Arial" w:hAnsi="Arial" w:cs="Arial"/>
                <w:color w:val="000000"/>
                <w:position w:val="-2"/>
                <w:sz w:val="18"/>
                <w:szCs w:val="18"/>
              </w:rPr>
              <w:t>Opis del, ki jih bo izvedel podizvajalec:</w:t>
            </w:r>
          </w:p>
          <w:p w14:paraId="2F277A5A" w14:textId="77777777" w:rsidR="00021ED6" w:rsidRDefault="00000000">
            <w:pPr>
              <w:spacing w:before="135" w:after="135"/>
              <w:jc w:val="both"/>
              <w:textAlignment w:val="center"/>
            </w:pPr>
            <w:r>
              <w:rPr>
                <w:rFonts w:ascii="Arial" w:hAnsi="Arial" w:cs="Arial"/>
                <w:color w:val="000000"/>
                <w:position w:val="-2"/>
                <w:sz w:val="18"/>
                <w:szCs w:val="18"/>
              </w:rPr>
              <w:t> </w:t>
            </w:r>
          </w:p>
          <w:p w14:paraId="188DAD1C" w14:textId="77777777" w:rsidR="00021ED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21ED6" w14:paraId="6CBD570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7940C5" w14:textId="77777777" w:rsidR="00021ED6"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AB6AAA6" w14:textId="77777777" w:rsidR="00021ED6" w:rsidRDefault="00000000">
            <w:r>
              <w:rPr>
                <w:rFonts w:ascii="Arial" w:hAnsi="Arial" w:cs="Arial"/>
                <w:color w:val="000000"/>
                <w:position w:val="-2"/>
                <w:sz w:val="18"/>
                <w:szCs w:val="18"/>
              </w:rPr>
              <w:t> </w:t>
            </w:r>
          </w:p>
        </w:tc>
      </w:tr>
      <w:tr w:rsidR="00021ED6" w14:paraId="43EC82C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6C18921" w14:textId="77777777" w:rsidR="00021ED6"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B6971F" w14:textId="77777777" w:rsidR="00021ED6" w:rsidRDefault="00000000">
            <w:pPr>
              <w:spacing w:before="135" w:after="135"/>
              <w:jc w:val="both"/>
              <w:textAlignment w:val="center"/>
            </w:pPr>
            <w:r>
              <w:rPr>
                <w:rFonts w:ascii="Arial" w:hAnsi="Arial" w:cs="Arial"/>
                <w:color w:val="000000"/>
                <w:position w:val="-2"/>
                <w:sz w:val="18"/>
                <w:szCs w:val="18"/>
              </w:rPr>
              <w:t>Opis del, ki jih bo izvedel podizvajalec:</w:t>
            </w:r>
          </w:p>
          <w:p w14:paraId="2CD05BD3" w14:textId="77777777" w:rsidR="00021ED6" w:rsidRDefault="00000000">
            <w:pPr>
              <w:spacing w:before="135" w:after="135"/>
              <w:jc w:val="both"/>
              <w:textAlignment w:val="center"/>
            </w:pPr>
            <w:r>
              <w:rPr>
                <w:rFonts w:ascii="Arial" w:hAnsi="Arial" w:cs="Arial"/>
                <w:color w:val="000000"/>
                <w:position w:val="-2"/>
                <w:sz w:val="18"/>
                <w:szCs w:val="18"/>
              </w:rPr>
              <w:t> </w:t>
            </w:r>
          </w:p>
          <w:p w14:paraId="505F8624" w14:textId="77777777" w:rsidR="00021ED6"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7BAA00C5" w14:textId="77777777" w:rsidR="00021ED6" w:rsidRDefault="00000000">
            <w:pPr>
              <w:spacing w:before="135" w:after="135"/>
              <w:jc w:val="both"/>
              <w:textAlignment w:val="center"/>
            </w:pPr>
            <w:r>
              <w:rPr>
                <w:rFonts w:ascii="Arial" w:hAnsi="Arial" w:cs="Arial"/>
                <w:color w:val="000000"/>
                <w:position w:val="-2"/>
                <w:sz w:val="18"/>
                <w:szCs w:val="18"/>
              </w:rPr>
              <w:t> </w:t>
            </w:r>
          </w:p>
        </w:tc>
      </w:tr>
    </w:tbl>
    <w:p w14:paraId="6361AD7C" w14:textId="77777777" w:rsidR="00021ED6"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54959CB" w14:textId="77777777" w:rsidR="00021ED6"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21ED6" w14:paraId="191CDB7F" w14:textId="77777777">
        <w:tc>
          <w:tcPr>
            <w:tcW w:w="4080" w:type="dxa"/>
            <w:tcMar>
              <w:top w:w="135" w:type="dxa"/>
              <w:bottom w:w="135" w:type="dxa"/>
            </w:tcMar>
            <w:vAlign w:val="center"/>
          </w:tcPr>
          <w:p w14:paraId="5A06A23A" w14:textId="77777777" w:rsidR="00021ED6"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B8A70F9" w14:textId="77777777" w:rsidR="00021ED6" w:rsidRDefault="00000000">
            <w:r>
              <w:rPr>
                <w:rFonts w:ascii="Arial" w:hAnsi="Arial" w:cs="Arial"/>
                <w:color w:val="000000"/>
                <w:position w:val="-2"/>
                <w:sz w:val="18"/>
                <w:szCs w:val="18"/>
              </w:rPr>
              <w:t>Ime in priimek: _____________________</w:t>
            </w:r>
          </w:p>
        </w:tc>
      </w:tr>
      <w:tr w:rsidR="00021ED6" w14:paraId="3644A7A7" w14:textId="77777777">
        <w:tc>
          <w:tcPr>
            <w:tcW w:w="4080" w:type="dxa"/>
            <w:tcMar>
              <w:top w:w="135" w:type="dxa"/>
              <w:bottom w:w="135" w:type="dxa"/>
            </w:tcMar>
            <w:vAlign w:val="center"/>
          </w:tcPr>
          <w:p w14:paraId="031D6537" w14:textId="77777777" w:rsidR="00021ED6" w:rsidRDefault="00000000">
            <w:r>
              <w:rPr>
                <w:rFonts w:ascii="Arial" w:hAnsi="Arial" w:cs="Arial"/>
                <w:color w:val="000000"/>
                <w:position w:val="-2"/>
                <w:sz w:val="18"/>
                <w:szCs w:val="18"/>
              </w:rPr>
              <w:t> </w:t>
            </w:r>
          </w:p>
        </w:tc>
        <w:tc>
          <w:tcPr>
            <w:tcW w:w="0" w:type="auto"/>
            <w:tcMar>
              <w:top w:w="135" w:type="dxa"/>
              <w:bottom w:w="135" w:type="dxa"/>
            </w:tcMar>
            <w:vAlign w:val="center"/>
          </w:tcPr>
          <w:p w14:paraId="19C0ACCD" w14:textId="77777777" w:rsidR="00021ED6" w:rsidRDefault="00021ED6"/>
          <w:p w14:paraId="0FB1E256" w14:textId="77777777" w:rsidR="00021ED6" w:rsidRDefault="00000000">
            <w:pPr>
              <w:jc w:val="center"/>
            </w:pPr>
            <w:r>
              <w:rPr>
                <w:rFonts w:ascii="Arial" w:hAnsi="Arial" w:cs="Arial"/>
                <w:color w:val="A9A9A9"/>
                <w:position w:val="-2"/>
                <w:sz w:val="18"/>
                <w:szCs w:val="18"/>
              </w:rPr>
              <w:t>(žig in podpis)</w:t>
            </w:r>
          </w:p>
        </w:tc>
      </w:tr>
    </w:tbl>
    <w:p w14:paraId="02E0842B" w14:textId="77777777" w:rsidR="00021ED6"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A3B1892" w14:textId="77777777" w:rsidR="00021ED6" w:rsidRDefault="00021ED6">
      <w:pPr>
        <w:sectPr w:rsidR="00021ED6" w:rsidSect="006E7A2B">
          <w:footerReference w:type="default" r:id="rId20"/>
          <w:pgSz w:w="11906" w:h="16838"/>
          <w:pgMar w:top="1418" w:right="1418" w:bottom="1418" w:left="1418" w:header="567" w:footer="596" w:gutter="0"/>
          <w:cols w:space="708"/>
          <w:docGrid w:linePitch="360"/>
        </w:sectPr>
      </w:pPr>
    </w:p>
    <w:p w14:paraId="482A86A9" w14:textId="4C4753AD" w:rsidR="004D1C6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8A1451">
        <w:rPr>
          <w:rFonts w:ascii="Arial" w:hAnsi="Arial" w:cs="Arial"/>
          <w:sz w:val="18"/>
          <w:szCs w:val="18"/>
        </w:rPr>
        <w:t>1</w:t>
      </w:r>
    </w:p>
    <w:p w14:paraId="227CE846" w14:textId="77777777" w:rsidR="004D1C68" w:rsidRPr="00252358" w:rsidRDefault="004D1C68" w:rsidP="00252358"/>
    <w:p w14:paraId="2CE787F8" w14:textId="77777777" w:rsidR="004D1C68"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957F3F5" w14:textId="77777777" w:rsidR="004D1C68" w:rsidRDefault="004D1C68" w:rsidP="00EB2A75">
      <w:pPr>
        <w:spacing w:after="120"/>
        <w:rPr>
          <w:rFonts w:ascii="Arial" w:hAnsi="Arial" w:cs="Arial"/>
        </w:rPr>
      </w:pPr>
    </w:p>
    <w:p w14:paraId="4E36E70E" w14:textId="77777777" w:rsidR="00021ED6"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B4AD0E4" w14:textId="77777777" w:rsidR="00021ED6"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21ED6" w14:paraId="0A322A1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C7545" w14:textId="77777777" w:rsidR="00021ED6" w:rsidRDefault="00000000">
            <w:pPr>
              <w:spacing w:before="135" w:after="135"/>
              <w:jc w:val="both"/>
              <w:textAlignment w:val="center"/>
            </w:pPr>
            <w:r>
              <w:rPr>
                <w:rFonts w:ascii="Arial" w:hAnsi="Arial" w:cs="Arial"/>
                <w:b/>
                <w:bCs/>
                <w:color w:val="000000"/>
                <w:position w:val="-2"/>
                <w:sz w:val="18"/>
                <w:szCs w:val="18"/>
              </w:rPr>
              <w:t>Ime in priimek</w:t>
            </w:r>
          </w:p>
          <w:p w14:paraId="5A6BCBFB" w14:textId="77777777" w:rsidR="00021ED6" w:rsidRDefault="00000000">
            <w:pPr>
              <w:spacing w:before="135" w:after="135"/>
              <w:jc w:val="both"/>
              <w:textAlignment w:val="center"/>
            </w:pPr>
            <w:r>
              <w:rPr>
                <w:rFonts w:ascii="Arial" w:hAnsi="Arial" w:cs="Arial"/>
                <w:b/>
                <w:bCs/>
                <w:color w:val="000000"/>
                <w:position w:val="-2"/>
                <w:sz w:val="18"/>
                <w:szCs w:val="18"/>
              </w:rPr>
              <w:t>ali</w:t>
            </w:r>
          </w:p>
          <w:p w14:paraId="747D3605" w14:textId="77777777" w:rsidR="00021ED6"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E55DB" w14:textId="77777777" w:rsidR="00021ED6" w:rsidRDefault="00000000">
            <w:pPr>
              <w:spacing w:before="135" w:after="135"/>
              <w:jc w:val="both"/>
              <w:textAlignment w:val="center"/>
            </w:pPr>
            <w:r>
              <w:rPr>
                <w:rFonts w:ascii="Arial" w:hAnsi="Arial" w:cs="Arial"/>
                <w:b/>
                <w:bCs/>
                <w:color w:val="000000"/>
                <w:position w:val="-2"/>
                <w:sz w:val="18"/>
                <w:szCs w:val="18"/>
              </w:rPr>
              <w:t>Naslov prebivališča</w:t>
            </w:r>
          </w:p>
          <w:p w14:paraId="298065BC" w14:textId="77777777" w:rsidR="00021ED6" w:rsidRDefault="00000000">
            <w:pPr>
              <w:spacing w:before="135" w:after="135"/>
              <w:jc w:val="both"/>
              <w:textAlignment w:val="center"/>
            </w:pPr>
            <w:r>
              <w:rPr>
                <w:rFonts w:ascii="Arial" w:hAnsi="Arial" w:cs="Arial"/>
                <w:b/>
                <w:bCs/>
                <w:color w:val="000000"/>
                <w:position w:val="-2"/>
                <w:sz w:val="18"/>
                <w:szCs w:val="18"/>
              </w:rPr>
              <w:t>ali</w:t>
            </w:r>
          </w:p>
          <w:p w14:paraId="3DCBB976" w14:textId="77777777" w:rsidR="00021ED6"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6BE61" w14:textId="77777777" w:rsidR="00021ED6" w:rsidRDefault="00000000">
            <w:pPr>
              <w:spacing w:before="135" w:after="135"/>
              <w:jc w:val="both"/>
              <w:textAlignment w:val="center"/>
            </w:pPr>
            <w:r>
              <w:rPr>
                <w:rFonts w:ascii="Arial" w:hAnsi="Arial" w:cs="Arial"/>
                <w:b/>
                <w:bCs/>
                <w:color w:val="000000"/>
                <w:position w:val="-2"/>
                <w:sz w:val="18"/>
                <w:szCs w:val="18"/>
              </w:rPr>
              <w:t>Delež lastništva</w:t>
            </w:r>
          </w:p>
          <w:p w14:paraId="71127942" w14:textId="77777777" w:rsidR="00021ED6" w:rsidRDefault="00000000">
            <w:pPr>
              <w:spacing w:before="135" w:after="135"/>
              <w:jc w:val="both"/>
              <w:textAlignment w:val="center"/>
            </w:pPr>
            <w:r>
              <w:rPr>
                <w:rFonts w:ascii="Arial" w:hAnsi="Arial" w:cs="Arial"/>
                <w:b/>
                <w:bCs/>
                <w:color w:val="000000"/>
                <w:position w:val="-2"/>
                <w:sz w:val="18"/>
                <w:szCs w:val="18"/>
              </w:rPr>
              <w:t>ali</w:t>
            </w:r>
          </w:p>
          <w:p w14:paraId="6CC2DA00" w14:textId="77777777" w:rsidR="00021ED6"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21ED6" w14:paraId="1D73AB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6549B"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88F61"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16A9C" w14:textId="77777777" w:rsidR="00021ED6" w:rsidRDefault="00000000">
            <w:pPr>
              <w:spacing w:before="135" w:after="135"/>
              <w:jc w:val="both"/>
              <w:textAlignment w:val="center"/>
            </w:pPr>
            <w:r>
              <w:rPr>
                <w:rFonts w:ascii="Arial" w:hAnsi="Arial" w:cs="Arial"/>
                <w:color w:val="000000"/>
                <w:position w:val="-2"/>
                <w:sz w:val="18"/>
                <w:szCs w:val="18"/>
              </w:rPr>
              <w:t> </w:t>
            </w:r>
          </w:p>
        </w:tc>
      </w:tr>
      <w:tr w:rsidR="00021ED6" w14:paraId="75F0B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73C9E"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2D618C"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42447" w14:textId="77777777" w:rsidR="00021ED6" w:rsidRDefault="00000000">
            <w:pPr>
              <w:spacing w:before="135" w:after="135"/>
              <w:jc w:val="both"/>
              <w:textAlignment w:val="center"/>
            </w:pPr>
            <w:r>
              <w:rPr>
                <w:rFonts w:ascii="Arial" w:hAnsi="Arial" w:cs="Arial"/>
                <w:color w:val="000000"/>
                <w:position w:val="-2"/>
                <w:sz w:val="18"/>
                <w:szCs w:val="18"/>
              </w:rPr>
              <w:t> </w:t>
            </w:r>
          </w:p>
        </w:tc>
      </w:tr>
      <w:tr w:rsidR="00021ED6" w14:paraId="6CB9A6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B2E74"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1DE33"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61E00" w14:textId="77777777" w:rsidR="00021ED6" w:rsidRDefault="00000000">
            <w:pPr>
              <w:spacing w:before="135" w:after="135"/>
              <w:jc w:val="both"/>
              <w:textAlignment w:val="center"/>
            </w:pPr>
            <w:r>
              <w:rPr>
                <w:rFonts w:ascii="Arial" w:hAnsi="Arial" w:cs="Arial"/>
                <w:color w:val="000000"/>
                <w:position w:val="-2"/>
                <w:sz w:val="18"/>
                <w:szCs w:val="18"/>
              </w:rPr>
              <w:t> </w:t>
            </w:r>
          </w:p>
        </w:tc>
      </w:tr>
      <w:tr w:rsidR="00021ED6" w14:paraId="08B070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157F9"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8C033"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24F12" w14:textId="77777777" w:rsidR="00021ED6" w:rsidRDefault="00000000">
            <w:pPr>
              <w:spacing w:before="135" w:after="135"/>
              <w:jc w:val="both"/>
              <w:textAlignment w:val="center"/>
            </w:pPr>
            <w:r>
              <w:rPr>
                <w:rFonts w:ascii="Arial" w:hAnsi="Arial" w:cs="Arial"/>
                <w:color w:val="000000"/>
                <w:position w:val="-2"/>
                <w:sz w:val="18"/>
                <w:szCs w:val="18"/>
              </w:rPr>
              <w:t> </w:t>
            </w:r>
          </w:p>
        </w:tc>
      </w:tr>
    </w:tbl>
    <w:p w14:paraId="73EB285E" w14:textId="77777777" w:rsidR="00021ED6"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21ED6" w14:paraId="4B11B9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8A087" w14:textId="77777777" w:rsidR="00021ED6"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3109D" w14:textId="77777777" w:rsidR="00021ED6"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1525D" w14:textId="77777777" w:rsidR="00021ED6"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21ED6" w14:paraId="50079D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1F1B2"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1EE44"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3E6DD1" w14:textId="77777777" w:rsidR="00021ED6" w:rsidRDefault="00000000">
            <w:pPr>
              <w:spacing w:before="135" w:after="135"/>
              <w:jc w:val="both"/>
              <w:textAlignment w:val="center"/>
            </w:pPr>
            <w:r>
              <w:rPr>
                <w:rFonts w:ascii="Arial" w:hAnsi="Arial" w:cs="Arial"/>
                <w:color w:val="000000"/>
                <w:position w:val="-2"/>
                <w:sz w:val="18"/>
                <w:szCs w:val="18"/>
              </w:rPr>
              <w:t> </w:t>
            </w:r>
          </w:p>
        </w:tc>
      </w:tr>
      <w:tr w:rsidR="00021ED6" w14:paraId="601DF9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228A4"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000E"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5092E" w14:textId="77777777" w:rsidR="00021ED6" w:rsidRDefault="00000000">
            <w:pPr>
              <w:spacing w:before="135" w:after="135"/>
              <w:jc w:val="both"/>
              <w:textAlignment w:val="center"/>
            </w:pPr>
            <w:r>
              <w:rPr>
                <w:rFonts w:ascii="Arial" w:hAnsi="Arial" w:cs="Arial"/>
                <w:color w:val="000000"/>
                <w:position w:val="-2"/>
                <w:sz w:val="18"/>
                <w:szCs w:val="18"/>
              </w:rPr>
              <w:t> </w:t>
            </w:r>
          </w:p>
        </w:tc>
      </w:tr>
      <w:tr w:rsidR="00021ED6" w14:paraId="16F365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F41B7B"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F2E73"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5D9DA" w14:textId="77777777" w:rsidR="00021ED6" w:rsidRDefault="00000000">
            <w:pPr>
              <w:spacing w:before="135" w:after="135"/>
              <w:jc w:val="both"/>
              <w:textAlignment w:val="center"/>
            </w:pPr>
            <w:r>
              <w:rPr>
                <w:rFonts w:ascii="Arial" w:hAnsi="Arial" w:cs="Arial"/>
                <w:color w:val="000000"/>
                <w:position w:val="-2"/>
                <w:sz w:val="18"/>
                <w:szCs w:val="18"/>
              </w:rPr>
              <w:t> </w:t>
            </w:r>
          </w:p>
        </w:tc>
      </w:tr>
      <w:tr w:rsidR="00021ED6" w14:paraId="59FB26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89A928"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B2C36" w14:textId="77777777" w:rsidR="00021ED6"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4BF4CE" w14:textId="77777777" w:rsidR="00021ED6" w:rsidRDefault="00000000">
            <w:pPr>
              <w:spacing w:before="135" w:after="135"/>
              <w:jc w:val="both"/>
              <w:textAlignment w:val="center"/>
            </w:pPr>
            <w:r>
              <w:rPr>
                <w:rFonts w:ascii="Arial" w:hAnsi="Arial" w:cs="Arial"/>
                <w:color w:val="000000"/>
                <w:position w:val="-2"/>
                <w:sz w:val="18"/>
                <w:szCs w:val="18"/>
              </w:rPr>
              <w:t> </w:t>
            </w:r>
          </w:p>
        </w:tc>
      </w:tr>
    </w:tbl>
    <w:p w14:paraId="1300E807" w14:textId="77777777" w:rsidR="00021ED6"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21ED6" w14:paraId="0CC99C6D" w14:textId="77777777">
        <w:tc>
          <w:tcPr>
            <w:tcW w:w="4080" w:type="dxa"/>
            <w:tcMar>
              <w:top w:w="75" w:type="dxa"/>
              <w:bottom w:w="75" w:type="dxa"/>
            </w:tcMar>
            <w:vAlign w:val="center"/>
          </w:tcPr>
          <w:p w14:paraId="24D20639" w14:textId="77777777" w:rsidR="00021ED6"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8457C98" w14:textId="77777777" w:rsidR="00021ED6" w:rsidRDefault="00000000">
            <w:r>
              <w:rPr>
                <w:rFonts w:ascii="Arial" w:hAnsi="Arial" w:cs="Arial"/>
                <w:color w:val="000000"/>
                <w:position w:val="-2"/>
                <w:sz w:val="18"/>
                <w:szCs w:val="18"/>
              </w:rPr>
              <w:t>Ime in priimek: _____________________</w:t>
            </w:r>
          </w:p>
        </w:tc>
      </w:tr>
      <w:tr w:rsidR="00021ED6" w14:paraId="2080C7E2" w14:textId="77777777">
        <w:tc>
          <w:tcPr>
            <w:tcW w:w="4080" w:type="dxa"/>
            <w:tcMar>
              <w:top w:w="75" w:type="dxa"/>
              <w:bottom w:w="75" w:type="dxa"/>
            </w:tcMar>
            <w:vAlign w:val="center"/>
          </w:tcPr>
          <w:p w14:paraId="2D82C6D5" w14:textId="77777777" w:rsidR="00021ED6" w:rsidRDefault="00000000">
            <w:r>
              <w:rPr>
                <w:rFonts w:ascii="Arial" w:hAnsi="Arial" w:cs="Arial"/>
                <w:color w:val="000000"/>
                <w:position w:val="-2"/>
                <w:sz w:val="18"/>
                <w:szCs w:val="18"/>
              </w:rPr>
              <w:t> </w:t>
            </w:r>
          </w:p>
        </w:tc>
        <w:tc>
          <w:tcPr>
            <w:tcW w:w="0" w:type="auto"/>
            <w:tcMar>
              <w:top w:w="75" w:type="dxa"/>
              <w:bottom w:w="75" w:type="dxa"/>
            </w:tcMar>
            <w:vAlign w:val="center"/>
          </w:tcPr>
          <w:p w14:paraId="0D12ACED" w14:textId="77777777" w:rsidR="00021ED6" w:rsidRDefault="00000000">
            <w:pPr>
              <w:jc w:val="center"/>
            </w:pPr>
            <w:r>
              <w:rPr>
                <w:rFonts w:ascii="Arial" w:hAnsi="Arial" w:cs="Arial"/>
                <w:color w:val="000000"/>
                <w:position w:val="-2"/>
                <w:sz w:val="18"/>
                <w:szCs w:val="18"/>
              </w:rPr>
              <w:t>(žig in podpis)</w:t>
            </w:r>
          </w:p>
        </w:tc>
      </w:tr>
    </w:tbl>
    <w:p w14:paraId="0780DD08" w14:textId="77777777" w:rsidR="00021ED6" w:rsidRDefault="00000000">
      <w:pPr>
        <w:spacing w:before="225" w:after="225" w:line="240" w:lineRule="auto"/>
        <w:jc w:val="both"/>
      </w:pPr>
      <w:r>
        <w:rPr>
          <w:rFonts w:ascii="Arial" w:hAnsi="Arial" w:cs="Arial"/>
          <w:color w:val="000000"/>
          <w:sz w:val="18"/>
          <w:szCs w:val="18"/>
        </w:rPr>
        <w:t> </w:t>
      </w:r>
    </w:p>
    <w:p w14:paraId="68ED7C6B" w14:textId="4AFF4C63" w:rsidR="00021ED6" w:rsidRDefault="00000000" w:rsidP="009355BA">
      <w:pPr>
        <w:spacing w:before="225" w:after="225" w:line="240" w:lineRule="auto"/>
        <w:jc w:val="both"/>
        <w:sectPr w:rsidR="00021ED6" w:rsidSect="006E7A2B">
          <w:footerReference w:type="default" r:id="rId21"/>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w:t>
      </w:r>
    </w:p>
    <w:p w14:paraId="12090900" w14:textId="5CADAE4B" w:rsidR="00C20262" w:rsidRPr="00C20262" w:rsidRDefault="00C20262" w:rsidP="00C20262">
      <w:pPr>
        <w:spacing w:before="600" w:after="100" w:line="252" w:lineRule="auto"/>
        <w:jc w:val="right"/>
        <w:rPr>
          <w:rFonts w:ascii="Arial" w:eastAsia="MS Mincho" w:hAnsi="Arial" w:cs="Arial"/>
          <w:b/>
          <w:color w:val="5B9BD5"/>
          <w:sz w:val="18"/>
          <w:szCs w:val="18"/>
          <w:lang w:val="en-US"/>
        </w:rPr>
      </w:pPr>
      <w:r w:rsidRPr="00C20262">
        <w:rPr>
          <w:rFonts w:ascii="Arial" w:eastAsia="MS Mincho" w:hAnsi="Arial" w:cs="Arial"/>
          <w:b/>
          <w:color w:val="5B9BD5"/>
          <w:sz w:val="18"/>
          <w:szCs w:val="18"/>
          <w:lang w:val="en-US"/>
        </w:rPr>
        <w:lastRenderedPageBreak/>
        <w:t>PRILOGA 1</w:t>
      </w:r>
    </w:p>
    <w:p w14:paraId="3C003DDE" w14:textId="1990A243" w:rsidR="00C20262" w:rsidRPr="00C20262" w:rsidRDefault="00C20262" w:rsidP="00C20262">
      <w:pPr>
        <w:spacing w:before="600" w:after="100" w:line="252" w:lineRule="auto"/>
        <w:jc w:val="center"/>
        <w:rPr>
          <w:rFonts w:ascii="Arial" w:eastAsia="MS Mincho" w:hAnsi="Arial" w:cs="Arial"/>
          <w:sz w:val="18"/>
          <w:szCs w:val="18"/>
          <w:lang w:val="en-US"/>
        </w:rPr>
      </w:pPr>
      <w:r w:rsidRPr="00C20262">
        <w:rPr>
          <w:rFonts w:ascii="Arial" w:eastAsia="MS Mincho" w:hAnsi="Arial" w:cs="Arial"/>
          <w:b/>
          <w:color w:val="5B9BD5"/>
          <w:sz w:val="18"/>
          <w:szCs w:val="18"/>
          <w:lang w:val="en-US"/>
        </w:rPr>
        <w:t xml:space="preserve">VZOREC POGODBE </w:t>
      </w:r>
    </w:p>
    <w:p w14:paraId="472974AD" w14:textId="7C35F9D1" w:rsidR="00021ED6" w:rsidRPr="00C20262" w:rsidRDefault="00021ED6" w:rsidP="009355B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rPr>
          <w:rFonts w:ascii="Arial" w:hAnsi="Arial" w:cs="Arial"/>
          <w:sz w:val="18"/>
          <w:szCs w:val="18"/>
        </w:rPr>
      </w:pPr>
    </w:p>
    <w:p w14:paraId="26B402A1" w14:textId="77777777" w:rsidR="00C20262" w:rsidRPr="00C20262" w:rsidRDefault="00C20262" w:rsidP="00C20262">
      <w:pPr>
        <w:rPr>
          <w:rFonts w:ascii="Arial" w:hAnsi="Arial" w:cs="Arial"/>
          <w:sz w:val="18"/>
          <w:szCs w:val="18"/>
        </w:rPr>
      </w:pPr>
    </w:p>
    <w:p w14:paraId="17D22233" w14:textId="29637E06" w:rsidR="00C20262" w:rsidRPr="00C20262" w:rsidRDefault="00C20262" w:rsidP="00C20262">
      <w:pPr>
        <w:spacing w:before="600" w:after="100" w:line="252" w:lineRule="auto"/>
        <w:jc w:val="right"/>
        <w:rPr>
          <w:rFonts w:ascii="Arial" w:eastAsia="MS Mincho" w:hAnsi="Arial" w:cs="Arial"/>
          <w:b/>
          <w:color w:val="5B9BD5"/>
          <w:sz w:val="18"/>
          <w:szCs w:val="18"/>
          <w:lang w:val="en-US"/>
        </w:rPr>
      </w:pPr>
      <w:r w:rsidRPr="00C20262">
        <w:rPr>
          <w:rFonts w:ascii="Arial" w:eastAsia="MS Mincho" w:hAnsi="Arial" w:cs="Arial"/>
          <w:b/>
          <w:color w:val="5B9BD5"/>
          <w:sz w:val="18"/>
          <w:szCs w:val="18"/>
          <w:lang w:val="en-US"/>
        </w:rPr>
        <w:tab/>
      </w:r>
    </w:p>
    <w:p w14:paraId="2F82D4E7" w14:textId="77777777" w:rsidR="00C20262" w:rsidRPr="00C20262" w:rsidRDefault="00C20262" w:rsidP="00C20262">
      <w:pPr>
        <w:spacing w:before="200" w:after="30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NAJEM, VZDRŽEVANJE, PODPORA IN NADGRADNJE</w:t>
      </w:r>
      <w:r w:rsidRPr="00C20262">
        <w:rPr>
          <w:rFonts w:ascii="Arial" w:eastAsia="MS Mincho" w:hAnsi="Arial" w:cs="Arial"/>
          <w:b/>
          <w:sz w:val="18"/>
          <w:szCs w:val="18"/>
          <w:lang w:val="en-US"/>
        </w:rPr>
        <w:br/>
        <w:t>OBSTOJEČEGA INFORMACIJSKEGA SISTEMA PRO.4</w:t>
      </w:r>
      <w:r w:rsidRPr="00C20262">
        <w:rPr>
          <w:rFonts w:ascii="Arial" w:eastAsia="MS Mincho" w:hAnsi="Arial" w:cs="Arial"/>
          <w:b/>
          <w:sz w:val="18"/>
          <w:szCs w:val="18"/>
          <w:lang w:val="en-US"/>
        </w:rPr>
        <w:br/>
        <w:t>ZA PODPORO POSLOVANJU SOCIALNOVARSTVENEGA ZAVODA</w:t>
      </w:r>
    </w:p>
    <w:p w14:paraId="492E6893"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za obdobje 48 mesecev</w:t>
      </w:r>
    </w:p>
    <w:p w14:paraId="146EB442" w14:textId="77777777" w:rsidR="00C20262" w:rsidRPr="00C20262" w:rsidRDefault="00C20262" w:rsidP="00C20262">
      <w:pPr>
        <w:spacing w:before="200" w:after="100" w:line="252" w:lineRule="auto"/>
        <w:jc w:val="center"/>
        <w:rPr>
          <w:rFonts w:ascii="Arial" w:eastAsia="MS Mincho" w:hAnsi="Arial" w:cs="Arial"/>
          <w:sz w:val="18"/>
          <w:szCs w:val="18"/>
          <w:lang w:val="en-US"/>
        </w:rPr>
      </w:pPr>
      <w:r w:rsidRPr="00C20262">
        <w:rPr>
          <w:rFonts w:ascii="Arial" w:eastAsia="MS Mincho" w:hAnsi="Arial" w:cs="Arial"/>
          <w:color w:val="666666"/>
          <w:sz w:val="18"/>
          <w:szCs w:val="18"/>
          <w:lang w:val="en-US"/>
        </w:rPr>
        <w:t>Javno naročilo št. JN0012/2026-0003</w:t>
      </w:r>
    </w:p>
    <w:p w14:paraId="39E0178F"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br w:type="page"/>
      </w:r>
    </w:p>
    <w:p w14:paraId="64F496CC"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lastRenderedPageBreak/>
        <w:t>POGODBENI STRANKI</w:t>
      </w:r>
    </w:p>
    <w:p w14:paraId="164A05C0"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NAROČNIK: DOM UPOKOJENCEV PTUJ, Volkmerjeva cesta 10, 2250 Ptuj, matična številka 5050618000, ID za DDV SI83684921, TRR SI56 0110 0603 0268 097, ki ga zastopa mag. Vesna Šiplič, direktorica (v nadaljevanju: naročnik),</w:t>
      </w:r>
    </w:p>
    <w:p w14:paraId="30CB50F8"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in</w:t>
      </w:r>
    </w:p>
    <w:p w14:paraId="02EE191B"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IZVAJALEC: [naziv], [naslov], matična številka [___], ID za DDV [___], TRR [___], ki ga zastopa [ime in priimek, funkcija] (v nadaljevanju: izvajalec),</w:t>
      </w:r>
    </w:p>
    <w:p w14:paraId="0345E094"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sklepata naslednjo pogodbo:</w:t>
      </w:r>
    </w:p>
    <w:p w14:paraId="57A9242B" w14:textId="77777777" w:rsidR="00C20262" w:rsidRPr="00C20262" w:rsidRDefault="00C20262" w:rsidP="00C20262">
      <w:pPr>
        <w:spacing w:after="100" w:line="252" w:lineRule="auto"/>
        <w:rPr>
          <w:rFonts w:ascii="Arial" w:eastAsia="MS Mincho" w:hAnsi="Arial" w:cs="Arial"/>
          <w:sz w:val="18"/>
          <w:szCs w:val="18"/>
          <w:lang w:val="en-US"/>
        </w:rPr>
      </w:pPr>
    </w:p>
    <w:p w14:paraId="2AC530FC"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I. UVODNE DOLOČBE IN POGODBENA DOKUMENTACIJA</w:t>
      </w:r>
    </w:p>
    <w:p w14:paraId="69F50C41"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1. člen (uvodne ugotovitve)</w:t>
      </w:r>
    </w:p>
    <w:p w14:paraId="78E41491"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Pogodbeni stranki ugotavljata, da je naročnik izvedel odprti postopek javnega naročanja za predmet »Najem, vzdrževanje, podpora in nadgradnje obstoječega informacijskega sistema PRO.4 za podporo poslovanju socialnovarstvenega zavoda« za obdobje 48 mesecev, v katerem je bil izvajalec z odločitvijo št. [___] z dne [___] izbran kot najugodnejši ponudnik.</w:t>
      </w:r>
    </w:p>
    <w:p w14:paraId="60F601A6"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potrjuje, da je pred oddajo ponudbe pregledal dokumentacijo v zvezi z oddajo javnega naročila, tehnične specifikacije in predračun ter da ima ves čas izvajanja pogodbe zagotovljene pravice, dovoljenja, pooblastila, tehnične dostope, dokumentacijo, razvojno okolje, dostop do izvorne kode oziroma druge tehnične vire, kadar so ti potrebni za zakonito, varno in nemoteno izvajanje pogodbenih obveznosti.</w:t>
      </w:r>
    </w:p>
    <w:p w14:paraId="58AA2AA0"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2. člen (sestavni deli pogodbe in razlaga)</w:t>
      </w:r>
    </w:p>
    <w:p w14:paraId="1332167E"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Sestavni deli te pogodbe so zlasti:</w:t>
      </w:r>
    </w:p>
    <w:p w14:paraId="03959580" w14:textId="77777777" w:rsidR="00C20262" w:rsidRPr="00C20262" w:rsidRDefault="00C20262" w:rsidP="002B270D">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Priloga 1: Tehnična specifikacija naročnika (Priloga 3 dokumentacije v zvezi z oddajo javnega naročila), skupaj z vsemi pravočasno objavljenimi spremembami in pojasnili naročnika;</w:t>
      </w:r>
    </w:p>
    <w:p w14:paraId="1C950C0B" w14:textId="77777777" w:rsidR="00C20262" w:rsidRPr="00C20262" w:rsidRDefault="00C20262" w:rsidP="002B270D">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Priloga 2: izpolnjen ponudbeni predračun izbranega izvajalca;</w:t>
      </w:r>
    </w:p>
    <w:p w14:paraId="1CFBD2D9" w14:textId="77777777" w:rsidR="00C20262" w:rsidRPr="00C20262" w:rsidRDefault="00C20262" w:rsidP="002B270D">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Priloga 3: ponudba izvajalca v delu, ki dopolnjuje zahteve naročnika in z njimi ni v nasprotju;</w:t>
      </w:r>
    </w:p>
    <w:p w14:paraId="03D481F0" w14:textId="77777777" w:rsidR="00C20262" w:rsidRPr="00C20262" w:rsidRDefault="00C20262" w:rsidP="002B270D">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Priloga 4: Dogovor o obdelavi osebnih podatkov po 28. členu Splošne uredbe o varstvu podatkov (GDPR), ki je vključen v nadaljevanju tega dokumenta;</w:t>
      </w:r>
    </w:p>
    <w:p w14:paraId="0A898305" w14:textId="77777777" w:rsidR="00C20262" w:rsidRPr="00C20262" w:rsidRDefault="00C20262" w:rsidP="002B270D">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Priloga 5: izjava izvajalca o lokaciji gostovanja, upravljavcu infrastrukture, rezervnem okolju in podobdelovalcih;</w:t>
      </w:r>
    </w:p>
    <w:p w14:paraId="58741E72" w14:textId="77777777" w:rsidR="00C20262" w:rsidRPr="00C20262" w:rsidRDefault="00C20262" w:rsidP="002B270D">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Priloga 6: seznam podizvajalcev in podatki za neposredna plačila, če je relevantno.</w:t>
      </w:r>
    </w:p>
    <w:p w14:paraId="79C0EE20"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se dokumenti med seboj razlikujejo, se pogodba razlaga tako, da se ohranijo vse minimalne zahteve naročnika. Prednost ima bolj specifična in strožja zahteva glede kakovosti, varnosti, funkcionalnosti, razpoložljivosti ali varstva podatkov, razen če je iz dokumentacije v zvezi z oddajo javnega naročila nedvoumno razvidno drugače. Nobena določba ponudbe izvajalca ne more zmanjšati zahtev naročnika.</w:t>
      </w:r>
    </w:p>
    <w:p w14:paraId="613EBA06" w14:textId="77777777" w:rsidR="00C20262" w:rsidRPr="00C20262" w:rsidRDefault="00C20262" w:rsidP="00C20262">
      <w:pPr>
        <w:spacing w:after="100" w:line="252" w:lineRule="auto"/>
        <w:rPr>
          <w:rFonts w:ascii="Arial" w:eastAsia="MS Mincho" w:hAnsi="Arial" w:cs="Arial"/>
          <w:sz w:val="18"/>
          <w:szCs w:val="18"/>
          <w:lang w:val="en-US"/>
        </w:rPr>
      </w:pPr>
    </w:p>
    <w:p w14:paraId="797C4559"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II. PREDMET IN OBSEG POGODBE</w:t>
      </w:r>
    </w:p>
    <w:p w14:paraId="2F7D4DC3"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3. člen (predmet pogodbe)</w:t>
      </w:r>
    </w:p>
    <w:p w14:paraId="751CF100"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Predmet pogodbe je najem oziroma zagotavljanje nadaljnje uporabe, vzdrževanje, podpora, redne nadgradnje in zagotavljanje delovanja obstoječega informacijskega sistema PRO.4 za podporo poslovanju naročnika, vključno s funkcionalnimi moduli, strežniško infrastrukturo, gostovanjem, varnostnim kopiranjem, tehnično in aplikativno podporo, obstoječimi integracijami ter drugimi storitvami, opredeljenimi v tej pogodbi, tehnični specifikaciji in predračunu.</w:t>
      </w:r>
    </w:p>
    <w:p w14:paraId="725691EC"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Predmet pogodbe ni uvedba novega informacijskega sistema, zamenjava obstoječe programske rešitve ali migracija podatkov na drug sistem. Izvajalec mora od začetka veljavnosti pogodbe zagotoviti nadaljnje delovanje sistema najmanj v funkcionalnem in konfiguriranem obsegu, ki ga naročnik uporablja ob začetku izvajanja pogodbe, brez prekinitve poslovnih procesov zaradi menjave pogodbenega izvajalca.</w:t>
      </w:r>
    </w:p>
    <w:p w14:paraId="7E28ED90"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4. člen (funkcionalni sklopi in vključene kapacitete)</w:t>
      </w:r>
    </w:p>
    <w:p w14:paraId="032E9DA2" w14:textId="77777777" w:rsid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 osnovni mesečni najem so vključeni najmanj naslednji funkcionalni sklopi in kapacitete:</w:t>
      </w:r>
    </w:p>
    <w:p w14:paraId="3B135356" w14:textId="77777777" w:rsidR="00C20262" w:rsidRDefault="00C20262" w:rsidP="00C20262">
      <w:pPr>
        <w:spacing w:after="100" w:line="252" w:lineRule="auto"/>
        <w:rPr>
          <w:rFonts w:ascii="Arial" w:eastAsia="MS Mincho" w:hAnsi="Arial" w:cs="Arial"/>
          <w:sz w:val="18"/>
          <w:szCs w:val="18"/>
          <w:lang w:val="en-US"/>
        </w:rPr>
      </w:pPr>
    </w:p>
    <w:p w14:paraId="596C257B" w14:textId="77777777" w:rsidR="00C20262" w:rsidRPr="00C20262" w:rsidRDefault="00C20262" w:rsidP="00C20262">
      <w:pPr>
        <w:spacing w:after="100" w:line="252" w:lineRule="auto"/>
        <w:rPr>
          <w:rFonts w:ascii="Arial" w:eastAsia="MS Mincho" w:hAnsi="Arial" w:cs="Arial"/>
          <w:sz w:val="18"/>
          <w:szCs w:val="18"/>
          <w:lang w:val="en-US"/>
        </w:rPr>
      </w:pPr>
    </w:p>
    <w:tbl>
      <w:tblPr>
        <w:tblStyle w:val="Tabelamrea1"/>
        <w:tblW w:w="0" w:type="auto"/>
        <w:jc w:val="center"/>
        <w:tblLayout w:type="fixed"/>
        <w:tblLook w:val="04A0" w:firstRow="1" w:lastRow="0" w:firstColumn="1" w:lastColumn="0" w:noHBand="0" w:noVBand="1"/>
      </w:tblPr>
      <w:tblGrid>
        <w:gridCol w:w="2835"/>
        <w:gridCol w:w="6350"/>
      </w:tblGrid>
      <w:tr w:rsidR="00C20262" w:rsidRPr="00C20262" w14:paraId="4485D516" w14:textId="77777777" w:rsidTr="00FE0A16">
        <w:trPr>
          <w:tblHeader/>
          <w:jc w:val="center"/>
        </w:trPr>
        <w:tc>
          <w:tcPr>
            <w:tcW w:w="2835" w:type="dxa"/>
            <w:shd w:val="clear" w:color="auto" w:fill="D9EAF7"/>
            <w:tcMar>
              <w:top w:w="80" w:type="dxa"/>
              <w:left w:w="100" w:type="dxa"/>
              <w:bottom w:w="80" w:type="dxa"/>
              <w:right w:w="100" w:type="dxa"/>
            </w:tcMar>
            <w:vAlign w:val="center"/>
          </w:tcPr>
          <w:p w14:paraId="2E620E1E"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lastRenderedPageBreak/>
              <w:t>Sklop</w:t>
            </w:r>
          </w:p>
        </w:tc>
        <w:tc>
          <w:tcPr>
            <w:tcW w:w="6350" w:type="dxa"/>
            <w:shd w:val="clear" w:color="auto" w:fill="D9EAF7"/>
            <w:tcMar>
              <w:top w:w="80" w:type="dxa"/>
              <w:left w:w="100" w:type="dxa"/>
              <w:bottom w:w="80" w:type="dxa"/>
              <w:right w:w="100" w:type="dxa"/>
            </w:tcMar>
            <w:vAlign w:val="center"/>
          </w:tcPr>
          <w:p w14:paraId="02C46C92"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Minimalni pogodbeni obseg / vključena kapaciteta</w:t>
            </w:r>
          </w:p>
        </w:tc>
      </w:tr>
      <w:tr w:rsidR="00C20262" w:rsidRPr="00C20262" w14:paraId="111F02D9" w14:textId="77777777" w:rsidTr="00FE0A16">
        <w:trPr>
          <w:jc w:val="center"/>
        </w:trPr>
        <w:tc>
          <w:tcPr>
            <w:tcW w:w="2835" w:type="dxa"/>
            <w:tcMar>
              <w:top w:w="80" w:type="dxa"/>
              <w:left w:w="100" w:type="dxa"/>
              <w:bottom w:w="80" w:type="dxa"/>
              <w:right w:w="100" w:type="dxa"/>
            </w:tcMar>
            <w:vAlign w:val="center"/>
          </w:tcPr>
          <w:p w14:paraId="5D4C81BD"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Oskrba, zdravstvo in obračun v instituciji</w:t>
            </w:r>
          </w:p>
        </w:tc>
        <w:tc>
          <w:tcPr>
            <w:tcW w:w="6350" w:type="dxa"/>
            <w:tcMar>
              <w:top w:w="80" w:type="dxa"/>
              <w:left w:w="100" w:type="dxa"/>
              <w:bottom w:w="80" w:type="dxa"/>
              <w:right w:w="100" w:type="dxa"/>
            </w:tcMar>
            <w:vAlign w:val="center"/>
          </w:tcPr>
          <w:p w14:paraId="5B1A0AD9"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Obstoječi podmoduli sociala, zdravstvo, obračun oskrbe in zdravstva, fizioterapija, delovna terapija, dnevno varstvo, dolgotrajna oskrba v instituciji in vnos prejetih vlog; do 960 stanovalcev institucionalne oskrbe in do 50 uporabnikov dnevnega varstva.</w:t>
            </w:r>
          </w:p>
        </w:tc>
      </w:tr>
      <w:tr w:rsidR="00C20262" w:rsidRPr="00C20262" w14:paraId="61B7B4FD" w14:textId="77777777" w:rsidTr="00FE0A16">
        <w:trPr>
          <w:jc w:val="center"/>
        </w:trPr>
        <w:tc>
          <w:tcPr>
            <w:tcW w:w="2835" w:type="dxa"/>
            <w:tcMar>
              <w:top w:w="80" w:type="dxa"/>
              <w:left w:w="100" w:type="dxa"/>
              <w:bottom w:w="80" w:type="dxa"/>
              <w:right w:w="100" w:type="dxa"/>
            </w:tcMar>
            <w:vAlign w:val="center"/>
          </w:tcPr>
          <w:p w14:paraId="6DBCF467"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Dolgotrajna oskrba na domu</w:t>
            </w:r>
          </w:p>
        </w:tc>
        <w:tc>
          <w:tcPr>
            <w:tcW w:w="6350" w:type="dxa"/>
            <w:tcMar>
              <w:top w:w="80" w:type="dxa"/>
              <w:left w:w="100" w:type="dxa"/>
              <w:bottom w:w="80" w:type="dxa"/>
              <w:right w:w="100" w:type="dxa"/>
            </w:tcMar>
            <w:vAlign w:val="center"/>
          </w:tcPr>
          <w:p w14:paraId="04F90EC1"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Funkcionalnosti ravni Basic in Standard v obstoječem obsegu; Basic do 100 upravičencev, Standard do 50 upravičencev.</w:t>
            </w:r>
          </w:p>
        </w:tc>
      </w:tr>
      <w:tr w:rsidR="00C20262" w:rsidRPr="00C20262" w14:paraId="69B43DED" w14:textId="77777777" w:rsidTr="00FE0A16">
        <w:trPr>
          <w:jc w:val="center"/>
        </w:trPr>
        <w:tc>
          <w:tcPr>
            <w:tcW w:w="2835" w:type="dxa"/>
            <w:tcMar>
              <w:top w:w="80" w:type="dxa"/>
              <w:left w:w="100" w:type="dxa"/>
              <w:bottom w:w="80" w:type="dxa"/>
              <w:right w:w="100" w:type="dxa"/>
            </w:tcMar>
            <w:vAlign w:val="center"/>
          </w:tcPr>
          <w:p w14:paraId="5FA7348F"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Pomoč na domu</w:t>
            </w:r>
          </w:p>
        </w:tc>
        <w:tc>
          <w:tcPr>
            <w:tcW w:w="6350" w:type="dxa"/>
            <w:tcMar>
              <w:top w:w="80" w:type="dxa"/>
              <w:left w:w="100" w:type="dxa"/>
              <w:bottom w:w="80" w:type="dxa"/>
              <w:right w:w="100" w:type="dxa"/>
            </w:tcMar>
            <w:vAlign w:val="center"/>
          </w:tcPr>
          <w:p w14:paraId="2C984C4F"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Vodenje uporabnikov, načrtovanje, mobilni dostop, evidentiranje in obračun; do 120 oskrbovancev; vključeno delovanje obstoječe povezave z AlejaSoft.</w:t>
            </w:r>
          </w:p>
        </w:tc>
      </w:tr>
      <w:tr w:rsidR="00C20262" w:rsidRPr="00C20262" w14:paraId="4D1B72C1" w14:textId="77777777" w:rsidTr="00FE0A16">
        <w:trPr>
          <w:jc w:val="center"/>
        </w:trPr>
        <w:tc>
          <w:tcPr>
            <w:tcW w:w="2835" w:type="dxa"/>
            <w:tcMar>
              <w:top w:w="80" w:type="dxa"/>
              <w:left w:w="100" w:type="dxa"/>
              <w:bottom w:w="80" w:type="dxa"/>
              <w:right w:w="100" w:type="dxa"/>
            </w:tcMar>
            <w:vAlign w:val="center"/>
          </w:tcPr>
          <w:p w14:paraId="42B89506"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Dokumentno poslovanje in elektronska obdelava dokumentov</w:t>
            </w:r>
          </w:p>
        </w:tc>
        <w:tc>
          <w:tcPr>
            <w:tcW w:w="6350" w:type="dxa"/>
            <w:tcMar>
              <w:top w:w="80" w:type="dxa"/>
              <w:left w:w="100" w:type="dxa"/>
              <w:bottom w:w="80" w:type="dxa"/>
              <w:right w:w="100" w:type="dxa"/>
            </w:tcMar>
            <w:vAlign w:val="center"/>
          </w:tcPr>
          <w:p w14:paraId="3E39DE8C"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Poštna knjiga, uvoz e-računov, elektronska likvidacija in dokumentni sistem; poštna knjiga in dokumentni sistem najmanj raven Advanced; obstoječi delovni tokovi in povezave.</w:t>
            </w:r>
          </w:p>
        </w:tc>
      </w:tr>
      <w:tr w:rsidR="00C20262" w:rsidRPr="00C20262" w14:paraId="7782439A" w14:textId="77777777" w:rsidTr="00FE0A16">
        <w:trPr>
          <w:jc w:val="center"/>
        </w:trPr>
        <w:tc>
          <w:tcPr>
            <w:tcW w:w="2835" w:type="dxa"/>
            <w:tcMar>
              <w:top w:w="80" w:type="dxa"/>
              <w:left w:w="100" w:type="dxa"/>
              <w:bottom w:w="80" w:type="dxa"/>
              <w:right w:w="100" w:type="dxa"/>
            </w:tcMar>
            <w:vAlign w:val="center"/>
          </w:tcPr>
          <w:p w14:paraId="310E4469"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Finančno-računovodski in materialni sklop</w:t>
            </w:r>
          </w:p>
        </w:tc>
        <w:tc>
          <w:tcPr>
            <w:tcW w:w="6350" w:type="dxa"/>
            <w:tcMar>
              <w:top w:w="80" w:type="dxa"/>
              <w:left w:w="100" w:type="dxa"/>
              <w:bottom w:w="80" w:type="dxa"/>
              <w:right w:w="100" w:type="dxa"/>
            </w:tcMar>
            <w:vAlign w:val="center"/>
          </w:tcPr>
          <w:p w14:paraId="0B633203"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Glavna knjiga s saldakonti Advanced, DDV, osnovna sredstva, blagajna, plačilni promet, posebnosti javnega sektorja, fakturiranje Basic, materialno poslovanje Advanced in maloprodaja Basic.</w:t>
            </w:r>
          </w:p>
        </w:tc>
      </w:tr>
      <w:tr w:rsidR="00C20262" w:rsidRPr="00C20262" w14:paraId="739DC339" w14:textId="77777777" w:rsidTr="00FE0A16">
        <w:trPr>
          <w:jc w:val="center"/>
        </w:trPr>
        <w:tc>
          <w:tcPr>
            <w:tcW w:w="2835" w:type="dxa"/>
            <w:tcMar>
              <w:top w:w="80" w:type="dxa"/>
              <w:left w:w="100" w:type="dxa"/>
              <w:bottom w:w="80" w:type="dxa"/>
              <w:right w:w="100" w:type="dxa"/>
            </w:tcMar>
            <w:vAlign w:val="center"/>
          </w:tcPr>
          <w:p w14:paraId="5B6852B8"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API vmesniki in izmenjava podatkov</w:t>
            </w:r>
          </w:p>
        </w:tc>
        <w:tc>
          <w:tcPr>
            <w:tcW w:w="6350" w:type="dxa"/>
            <w:tcMar>
              <w:top w:w="80" w:type="dxa"/>
              <w:left w:w="100" w:type="dxa"/>
              <w:bottom w:w="80" w:type="dxa"/>
              <w:right w:w="100" w:type="dxa"/>
            </w:tcMar>
            <w:vAlign w:val="center"/>
          </w:tcPr>
          <w:p w14:paraId="4C3A4CB6"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Nadaljnje delovanje obstoječih API-vmesnikov in integracije s TABFX (Vamotel/Orbiteh); do 1.000 stanovalcev.</w:t>
            </w:r>
          </w:p>
        </w:tc>
      </w:tr>
      <w:tr w:rsidR="00C20262" w:rsidRPr="00C20262" w14:paraId="79F592EC" w14:textId="77777777" w:rsidTr="00FE0A16">
        <w:trPr>
          <w:jc w:val="center"/>
        </w:trPr>
        <w:tc>
          <w:tcPr>
            <w:tcW w:w="2835" w:type="dxa"/>
            <w:tcMar>
              <w:top w:w="80" w:type="dxa"/>
              <w:left w:w="100" w:type="dxa"/>
              <w:bottom w:w="80" w:type="dxa"/>
              <w:right w:w="100" w:type="dxa"/>
            </w:tcMar>
            <w:vAlign w:val="center"/>
          </w:tcPr>
          <w:p w14:paraId="06574B23"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Oblačno gostovanje / namensko strežniško okolje</w:t>
            </w:r>
          </w:p>
        </w:tc>
        <w:tc>
          <w:tcPr>
            <w:tcW w:w="6350" w:type="dxa"/>
            <w:tcMar>
              <w:top w:w="80" w:type="dxa"/>
              <w:left w:w="100" w:type="dxa"/>
              <w:bottom w:w="80" w:type="dxa"/>
              <w:right w:w="100" w:type="dxa"/>
            </w:tcMar>
            <w:vAlign w:val="center"/>
          </w:tcPr>
          <w:p w14:paraId="5DEA20B4"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Najmanj 5 CPU oziroma vCPU, 24 GB RAM in najmanj 400 GB diskovnega prostora, skupaj z aplikacijskim okoljem, podatkovnimi bazami, dokumentnim sistemom, API-povezavami, monitoringom in varnostnim kopiranjem.</w:t>
            </w:r>
          </w:p>
        </w:tc>
      </w:tr>
    </w:tbl>
    <w:p w14:paraId="5D125966" w14:textId="77777777" w:rsidR="00C20262" w:rsidRPr="00C20262" w:rsidRDefault="00C20262" w:rsidP="00C20262">
      <w:pPr>
        <w:spacing w:after="20" w:line="252" w:lineRule="auto"/>
        <w:rPr>
          <w:rFonts w:ascii="Arial" w:eastAsia="MS Mincho" w:hAnsi="Arial" w:cs="Arial"/>
          <w:sz w:val="18"/>
          <w:szCs w:val="18"/>
          <w:lang w:val="en-US"/>
        </w:rPr>
      </w:pPr>
    </w:p>
    <w:p w14:paraId="23FC8D07"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 mesečne cene posameznih funkcionalnih sklopov so vključene vse licence in funkcionalnosti, potrebne za nemoteno uporabo, redno vzdrževanje, odpravo napak, zakonske prilagoditve, redne nadgradnje ter delovanje obstoječih povezav, razen če je v ponudbenem predračunu izrecno določeno drugače.</w:t>
      </w:r>
    </w:p>
    <w:p w14:paraId="2ABAF965"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5. člen (strežniško in aplikacijsko okolje)</w:t>
      </w:r>
    </w:p>
    <w:p w14:paraId="61FE65D7"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ves čas trajanja pogodbe zagotavljati varno, zanesljivo in zmogljivostno ustrezno strežniško in aplikacijsko okolje za vse funkcionalne sklope. Redno vzdrževanje zajema najmanj vzdrževanje procesov aplikacije PRO.4, preverjanje njihovega delovanja, nameščanje oziroma menjavo različic sistema, najmanj kvartalne posodobitve sistemskega okolja oziroma paketov, potrebne prilagoditve strežniškega okolja, varen oddaljeni dostop ter odpravo tehničnih napak.</w:t>
      </w:r>
    </w:p>
    <w:p w14:paraId="7795D440"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Monitoring mora omogočati nadzor strežniškega okolja, aplikacijskih procesov, sistemskih dnevnikov, tehničnih dogodkov in ključnih metrik. Podatki monitoringa se hranijo najmanj 30 dni. Izvajalec mora na zahtevo naročnika zagotoviti podatke, potrebne za preverjanje razpoložljivosti in obravnavo incidentov.</w:t>
      </w:r>
    </w:p>
    <w:p w14:paraId="49FC91B6"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6. člen (vzdrževanje, nadgradnje in obstoječe integracije)</w:t>
      </w:r>
    </w:p>
    <w:p w14:paraId="796ED3B2"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Redne posodobitve, varnostne in zakonske prilagoditve, odprava programskih in tehničnih napak, vzdrževanje strežniškega in aplikacijskega okolja ter vzdrževanje obstoječih povezav so vključeni v osnovne mesečne cene in jih izvajalec ne sme dodatno zaračunati kot podporo po porabi.</w:t>
      </w:r>
    </w:p>
    <w:p w14:paraId="2BBC590A"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Pomembnejše nadgradnje, ki lahko vplivajo na delo uporabnikov, izvajalec praviloma predhodno uskladi z naročnikom in jih izvede tako, da čim manj ovirajo delo naročnika. Nujni varnostni posegi se lahko izvedejo brez predhodnega usklajevanja, če je to potrebno za preprečitev ali omejitev varnostnega incidenta, pri čemer izvajalec naročnika obvesti brez nepotrebnega odlašanja.</w:t>
      </w:r>
    </w:p>
    <w:p w14:paraId="73B09465"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Nove integracije ali bistvene spremembe obstoječih povezav niso vključene v mesečno ceno, razen če je v predračunu izrecno določeno drugače. Izvedejo se lahko samo na podlagi predhodnega pisnega naročila naročnika in ob obstoju ustrezne pravne podlage za spremembo oziroma naročilo v skladu z ZJN-3.</w:t>
      </w:r>
    </w:p>
    <w:p w14:paraId="6C06D9FE" w14:textId="77777777" w:rsidR="00C20262" w:rsidRPr="00C20262" w:rsidRDefault="00C20262" w:rsidP="00C20262">
      <w:pPr>
        <w:spacing w:after="100" w:line="252" w:lineRule="auto"/>
        <w:rPr>
          <w:rFonts w:ascii="Arial" w:eastAsia="MS Mincho" w:hAnsi="Arial" w:cs="Arial"/>
          <w:sz w:val="18"/>
          <w:szCs w:val="18"/>
          <w:lang w:val="en-US"/>
        </w:rPr>
      </w:pPr>
    </w:p>
    <w:p w14:paraId="5839D6A2"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lastRenderedPageBreak/>
        <w:t>III. IZVAJANJE STORITEV, RAZPOLOŽLJIVOST IN PODPORA</w:t>
      </w:r>
    </w:p>
    <w:p w14:paraId="3DEBED14"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7. člen (začetek izvajanja in kontinuiteta)</w:t>
      </w:r>
    </w:p>
    <w:p w14:paraId="1EF2E525"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začne izvajati pogodbene storitve dne [___], vendar ne prej, preden je pogodba veljavna in je naročniku predloženo zahtevano finančno zavarovanje. Na dan začetka izvajanja mora biti naročniku omogočena neprekinjena uporaba obstoječega sistema PRO.4 v pogodbenem obsegu.</w:t>
      </w:r>
    </w:p>
    <w:p w14:paraId="674D7DDA"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Vsi stroški, ki so potrebni za prevzem izvajanja, zagotavljanje potrebnih pravic, konfiguracij, dostopov in dokumentacije ter za vzpostavitev kontinuitete obstoječega sistema, so vključeni v ponudbene cene, če dokumentacija izrecno ne določa drugače.</w:t>
      </w:r>
    </w:p>
    <w:p w14:paraId="22E203FE"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8. člen (mesečna razpoložljivost)</w:t>
      </w:r>
    </w:p>
    <w:p w14:paraId="53BFDB0C"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Ciljna mesečna razpoložljivost informacijskega sistema znaša najmanj 99,5 %. Pri izračunu razpoložljivosti se ne upoštevajo vnaprej napovedani vzdrževalni posegi in nadgradnje, višja sila ter dogodki, ki so zunaj razumnega nadzora izvajalca.</w:t>
      </w:r>
    </w:p>
    <w:p w14:paraId="024348E9"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Razpoložljivost se izračuna kot razmerje med časom, ko je sistem v posameznem koledarskem mesecu uporabnikom na voljo za pogodbeno uporabo, in celotnim relevantnim časom tega meseca po odštetju upravičeno izločenih obdobij. Izvajalec mora na zahtevo naročnika predložiti podatke o izpadih, vzrokih, trajanju in izvedenih ukrepih.</w:t>
      </w:r>
    </w:p>
    <w:p w14:paraId="6A50B52F"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9. člen (razvrstitev incidentov in odzivni časi)</w:t>
      </w:r>
    </w:p>
    <w:p w14:paraId="3543C22A"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Za napake in motnje, ki sodijo v redno vzdrževanje, se uporabljajo naslednje stopnje nujnosti in ciljni roki:</w:t>
      </w:r>
    </w:p>
    <w:tbl>
      <w:tblPr>
        <w:tblStyle w:val="Tabelamrea1"/>
        <w:tblW w:w="0" w:type="auto"/>
        <w:jc w:val="center"/>
        <w:tblLayout w:type="fixed"/>
        <w:tblLook w:val="04A0" w:firstRow="1" w:lastRow="0" w:firstColumn="1" w:lastColumn="0" w:noHBand="0" w:noVBand="1"/>
      </w:tblPr>
      <w:tblGrid>
        <w:gridCol w:w="1304"/>
        <w:gridCol w:w="3969"/>
        <w:gridCol w:w="1474"/>
        <w:gridCol w:w="2268"/>
      </w:tblGrid>
      <w:tr w:rsidR="00C20262" w:rsidRPr="00C20262" w14:paraId="1B5B34A6" w14:textId="77777777" w:rsidTr="00FE0A16">
        <w:trPr>
          <w:tblHeader/>
          <w:jc w:val="center"/>
        </w:trPr>
        <w:tc>
          <w:tcPr>
            <w:tcW w:w="1304" w:type="dxa"/>
            <w:shd w:val="clear" w:color="auto" w:fill="D9EAF7"/>
            <w:tcMar>
              <w:top w:w="80" w:type="dxa"/>
              <w:left w:w="100" w:type="dxa"/>
              <w:bottom w:w="80" w:type="dxa"/>
              <w:right w:w="100" w:type="dxa"/>
            </w:tcMar>
            <w:vAlign w:val="center"/>
          </w:tcPr>
          <w:p w14:paraId="037C99EE"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Stopnja</w:t>
            </w:r>
          </w:p>
        </w:tc>
        <w:tc>
          <w:tcPr>
            <w:tcW w:w="3969" w:type="dxa"/>
            <w:shd w:val="clear" w:color="auto" w:fill="D9EAF7"/>
            <w:tcMar>
              <w:top w:w="80" w:type="dxa"/>
              <w:left w:w="100" w:type="dxa"/>
              <w:bottom w:w="80" w:type="dxa"/>
              <w:right w:w="100" w:type="dxa"/>
            </w:tcMar>
            <w:vAlign w:val="center"/>
          </w:tcPr>
          <w:p w14:paraId="5E29FCAD"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Opis</w:t>
            </w:r>
          </w:p>
        </w:tc>
        <w:tc>
          <w:tcPr>
            <w:tcW w:w="1474" w:type="dxa"/>
            <w:shd w:val="clear" w:color="auto" w:fill="D9EAF7"/>
            <w:tcMar>
              <w:top w:w="80" w:type="dxa"/>
              <w:left w:w="100" w:type="dxa"/>
              <w:bottom w:w="80" w:type="dxa"/>
              <w:right w:w="100" w:type="dxa"/>
            </w:tcMar>
            <w:vAlign w:val="center"/>
          </w:tcPr>
          <w:p w14:paraId="0BCF620D"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Odzivni čas</w:t>
            </w:r>
          </w:p>
        </w:tc>
        <w:tc>
          <w:tcPr>
            <w:tcW w:w="2268" w:type="dxa"/>
            <w:shd w:val="clear" w:color="auto" w:fill="D9EAF7"/>
            <w:tcMar>
              <w:top w:w="80" w:type="dxa"/>
              <w:left w:w="100" w:type="dxa"/>
              <w:bottom w:w="80" w:type="dxa"/>
              <w:right w:w="100" w:type="dxa"/>
            </w:tcMar>
            <w:vAlign w:val="center"/>
          </w:tcPr>
          <w:p w14:paraId="2DF14119"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Ciljni rok za odpravo / obnovo</w:t>
            </w:r>
          </w:p>
        </w:tc>
      </w:tr>
      <w:tr w:rsidR="00C20262" w:rsidRPr="00C20262" w14:paraId="7003BF14" w14:textId="77777777" w:rsidTr="00FE0A16">
        <w:trPr>
          <w:jc w:val="center"/>
        </w:trPr>
        <w:tc>
          <w:tcPr>
            <w:tcW w:w="1304" w:type="dxa"/>
            <w:tcMar>
              <w:top w:w="80" w:type="dxa"/>
              <w:left w:w="100" w:type="dxa"/>
              <w:bottom w:w="80" w:type="dxa"/>
              <w:right w:w="100" w:type="dxa"/>
            </w:tcMar>
            <w:vAlign w:val="center"/>
          </w:tcPr>
          <w:p w14:paraId="14FF929C"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Nujno</w:t>
            </w:r>
          </w:p>
        </w:tc>
        <w:tc>
          <w:tcPr>
            <w:tcW w:w="3969" w:type="dxa"/>
            <w:tcMar>
              <w:top w:w="80" w:type="dxa"/>
              <w:left w:w="100" w:type="dxa"/>
              <w:bottom w:w="80" w:type="dxa"/>
              <w:right w:w="100" w:type="dxa"/>
            </w:tcMar>
            <w:vAlign w:val="center"/>
          </w:tcPr>
          <w:p w14:paraId="2BA81708"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Informacijski sistem ne deluje oziroma so onemogočeni ključni poslovni procesi.</w:t>
            </w:r>
          </w:p>
        </w:tc>
        <w:tc>
          <w:tcPr>
            <w:tcW w:w="1474" w:type="dxa"/>
            <w:tcMar>
              <w:top w:w="80" w:type="dxa"/>
              <w:left w:w="100" w:type="dxa"/>
              <w:bottom w:w="80" w:type="dxa"/>
              <w:right w:w="100" w:type="dxa"/>
            </w:tcMar>
            <w:vAlign w:val="center"/>
          </w:tcPr>
          <w:p w14:paraId="6A8855C3"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30 minut</w:t>
            </w:r>
          </w:p>
        </w:tc>
        <w:tc>
          <w:tcPr>
            <w:tcW w:w="2268" w:type="dxa"/>
            <w:tcMar>
              <w:top w:w="80" w:type="dxa"/>
              <w:left w:w="100" w:type="dxa"/>
              <w:bottom w:w="80" w:type="dxa"/>
              <w:right w:w="100" w:type="dxa"/>
            </w:tcMar>
            <w:vAlign w:val="center"/>
          </w:tcPr>
          <w:p w14:paraId="0B4EFB1A"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24 ur</w:t>
            </w:r>
          </w:p>
        </w:tc>
      </w:tr>
      <w:tr w:rsidR="00C20262" w:rsidRPr="00C20262" w14:paraId="46F28387" w14:textId="77777777" w:rsidTr="00FE0A16">
        <w:trPr>
          <w:jc w:val="center"/>
        </w:trPr>
        <w:tc>
          <w:tcPr>
            <w:tcW w:w="1304" w:type="dxa"/>
            <w:tcMar>
              <w:top w:w="80" w:type="dxa"/>
              <w:left w:w="100" w:type="dxa"/>
              <w:bottom w:w="80" w:type="dxa"/>
              <w:right w:w="100" w:type="dxa"/>
            </w:tcMar>
            <w:vAlign w:val="center"/>
          </w:tcPr>
          <w:p w14:paraId="5AC649AA"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Resno</w:t>
            </w:r>
          </w:p>
        </w:tc>
        <w:tc>
          <w:tcPr>
            <w:tcW w:w="3969" w:type="dxa"/>
            <w:tcMar>
              <w:top w:w="80" w:type="dxa"/>
              <w:left w:w="100" w:type="dxa"/>
              <w:bottom w:w="80" w:type="dxa"/>
              <w:right w:w="100" w:type="dxa"/>
            </w:tcMar>
            <w:vAlign w:val="center"/>
          </w:tcPr>
          <w:p w14:paraId="0404F214"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Informacijski sistem ne deluje v celoti oziroma delo poteka z resnimi težavami.</w:t>
            </w:r>
          </w:p>
        </w:tc>
        <w:tc>
          <w:tcPr>
            <w:tcW w:w="1474" w:type="dxa"/>
            <w:tcMar>
              <w:top w:w="80" w:type="dxa"/>
              <w:left w:w="100" w:type="dxa"/>
              <w:bottom w:w="80" w:type="dxa"/>
              <w:right w:w="100" w:type="dxa"/>
            </w:tcMar>
            <w:vAlign w:val="center"/>
          </w:tcPr>
          <w:p w14:paraId="4CC78B48"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1 ura</w:t>
            </w:r>
          </w:p>
        </w:tc>
        <w:tc>
          <w:tcPr>
            <w:tcW w:w="2268" w:type="dxa"/>
            <w:tcMar>
              <w:top w:w="80" w:type="dxa"/>
              <w:left w:w="100" w:type="dxa"/>
              <w:bottom w:w="80" w:type="dxa"/>
              <w:right w:w="100" w:type="dxa"/>
            </w:tcMar>
            <w:vAlign w:val="center"/>
          </w:tcPr>
          <w:p w14:paraId="1E3734D5"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24 ur</w:t>
            </w:r>
          </w:p>
        </w:tc>
      </w:tr>
      <w:tr w:rsidR="00C20262" w:rsidRPr="00C20262" w14:paraId="3B6A47E9" w14:textId="77777777" w:rsidTr="00FE0A16">
        <w:trPr>
          <w:jc w:val="center"/>
        </w:trPr>
        <w:tc>
          <w:tcPr>
            <w:tcW w:w="1304" w:type="dxa"/>
            <w:tcMar>
              <w:top w:w="80" w:type="dxa"/>
              <w:left w:w="100" w:type="dxa"/>
              <w:bottom w:w="80" w:type="dxa"/>
              <w:right w:w="100" w:type="dxa"/>
            </w:tcMar>
            <w:vAlign w:val="center"/>
          </w:tcPr>
          <w:p w14:paraId="60ACBC11"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Motnje</w:t>
            </w:r>
          </w:p>
        </w:tc>
        <w:tc>
          <w:tcPr>
            <w:tcW w:w="3969" w:type="dxa"/>
            <w:tcMar>
              <w:top w:w="80" w:type="dxa"/>
              <w:left w:w="100" w:type="dxa"/>
              <w:bottom w:w="80" w:type="dxa"/>
              <w:right w:w="100" w:type="dxa"/>
            </w:tcMar>
            <w:vAlign w:val="center"/>
          </w:tcPr>
          <w:p w14:paraId="5DB7B2D6"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Informacijski sistem deluje z motnjami, ki ne ogrožajo operativnega delovanja.</w:t>
            </w:r>
          </w:p>
        </w:tc>
        <w:tc>
          <w:tcPr>
            <w:tcW w:w="1474" w:type="dxa"/>
            <w:tcMar>
              <w:top w:w="80" w:type="dxa"/>
              <w:left w:w="100" w:type="dxa"/>
              <w:bottom w:w="80" w:type="dxa"/>
              <w:right w:w="100" w:type="dxa"/>
            </w:tcMar>
            <w:vAlign w:val="center"/>
          </w:tcPr>
          <w:p w14:paraId="6B54B3B3"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1 ura</w:t>
            </w:r>
          </w:p>
        </w:tc>
        <w:tc>
          <w:tcPr>
            <w:tcW w:w="2268" w:type="dxa"/>
            <w:tcMar>
              <w:top w:w="80" w:type="dxa"/>
              <w:left w:w="100" w:type="dxa"/>
              <w:bottom w:w="80" w:type="dxa"/>
              <w:right w:w="100" w:type="dxa"/>
            </w:tcMar>
            <w:vAlign w:val="center"/>
          </w:tcPr>
          <w:p w14:paraId="2B7ED2D0"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2 delovna dneva</w:t>
            </w:r>
          </w:p>
        </w:tc>
      </w:tr>
    </w:tbl>
    <w:p w14:paraId="77558105" w14:textId="77777777" w:rsidR="00C20262" w:rsidRPr="00C20262" w:rsidRDefault="00C20262" w:rsidP="00C20262">
      <w:pPr>
        <w:spacing w:after="20" w:line="252" w:lineRule="auto"/>
        <w:rPr>
          <w:rFonts w:ascii="Arial" w:eastAsia="MS Mincho" w:hAnsi="Arial" w:cs="Arial"/>
          <w:sz w:val="18"/>
          <w:szCs w:val="18"/>
          <w:lang w:val="en-US"/>
        </w:rPr>
      </w:pPr>
    </w:p>
    <w:p w14:paraId="264392AE"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Odzivni čas je čas od prejema prijave do potrditve izvajalca, da je zahtevek prevzel v obravnavo. Ciljni rok za odpravo je čas do ponovne vzpostavitve normalnega delovanja oziroma do uvedbe ustreznega začasnega obvoda, kadar popolna odprava napake objektivno zahteva daljši poseg.</w:t>
      </w:r>
    </w:p>
    <w:p w14:paraId="095EEC6A"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je prijava prejeta na delovni dan do 15.00, začnejo odzivni in ciljni roki teči takoj; pri prijavi po 15.00 začnejo teči z začetkom naslednjega delovnega dne. Ta določba ne omejuje obveznosti izvajalca, da na incidente, ki jih zazna monitoring strežniškega okolja, in na varnostne incidente ukrepa brez nepotrebnega odlašanja.</w:t>
      </w:r>
    </w:p>
    <w:p w14:paraId="19A051C3"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je vzrok za incident na strani tretje osebe ali infrastrukture, na katero izvajalec nima razumnega vpliva, mora izvajalec naročnika o tem nemudoma obvestiti, aktivno sodelovati pri odpravi in dokumentirati okoliščine, ki vplivajo na rok.</w:t>
      </w:r>
    </w:p>
    <w:p w14:paraId="366D629C" w14:textId="77777777" w:rsidR="00C20262" w:rsidRPr="00C20262" w:rsidRDefault="00C20262" w:rsidP="002B270D">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10. člen (redna aplikativna in tehnična podpora na daljavo)</w:t>
      </w:r>
    </w:p>
    <w:p w14:paraId="1D6CBA10"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Redna aplikativna in tehnična podpora uporabnikom na daljavo se izvaja na podlagi posameznih zahtevkov naročnika prek helpdeska, telefona, elektronske pošte, portala za podporo ali oddaljenega dostopa in se obračunava po dejansko porabljenem času do minute natančno po urni ceni iz predračuna.</w:t>
      </w:r>
    </w:p>
    <w:p w14:paraId="6F2AC4E9"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Zaračunavanje podpore po porabi je dopustno samo za storitve, ki niso že vključene v osnovne mesečne cene vzdrževanja, in le če jih pred izvedbo pisno naroči oziroma potrdi skrbnik pogodbe pri naročniku. Za odpravo napak, redne posodobitve, zakonske prilagoditve, vzdrževanje obstoječih povezav ter redno vzdrževanje strežniškega in aplikacijskega okolja se dodatna podpora po porabi ne sme obračunati.</w:t>
      </w:r>
    </w:p>
    <w:p w14:paraId="56D11B53" w14:textId="77777777" w:rsidR="00C20262" w:rsidRPr="00C20262" w:rsidRDefault="00C20262" w:rsidP="002B270D">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ob koncu vsakega meseca predložiti specifikacijo podpore, iz katere so za vsak zahtevek razvidni najmanj datum, kratek opis aktivnosti, izvajalec, začetek in konec izvajanja oziroma trajanje ter skupno število porabljenih minut. Obračun velja po potrditvi skrbnika pogodbe pri naročniku.</w:t>
      </w:r>
    </w:p>
    <w:p w14:paraId="2F122295"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lastRenderedPageBreak/>
        <w:t>11. člen (dodatne kapacitete)</w:t>
      </w:r>
    </w:p>
    <w:p w14:paraId="65C58964"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Naročnik lahko med trajanjem pogodbe glede na dejanske potrebe naroči dodatne mesečne kapacitete nad osnovnim vključenim obsegom. Naročilo je veljavno le, če ga predhodno pisno potrdi skrbnik pogodbe pri naročniku. Izvajalec obračuna samo dejansko naročen in uporabljen obseg po cenah na enoto iz predračuna.</w:t>
      </w:r>
    </w:p>
    <w:p w14:paraId="6634A44E"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Dodatne kapacitete lahko zajemajo zlasti dodatne stanovalce v instituciji, dodatne uporabnike dnevnega varstva, dodatne upravičence dolgotrajne oskrbe na domu na ravneh Basic in Standard, dodatne oskrbovance pomoči na domu, dodatno kapaciteto API-vmesnikov, dodatni diskovni prostor, RAM in procesorsko kapaciteto. Ocenjene količine iz predračuna veljajo za celotno 48-mesečno obdobje izključno zaradi izračuna ponudbene vrednosti in primerjave ponudb ter naročnika ne zavezujejo k naročilu.</w:t>
      </w:r>
    </w:p>
    <w:p w14:paraId="52D5E237" w14:textId="77777777" w:rsidR="00C20262" w:rsidRPr="00C20262" w:rsidRDefault="00C20262" w:rsidP="00C20262">
      <w:pPr>
        <w:spacing w:after="100" w:line="252" w:lineRule="auto"/>
        <w:rPr>
          <w:rFonts w:ascii="Arial" w:eastAsia="MS Mincho" w:hAnsi="Arial" w:cs="Arial"/>
          <w:sz w:val="18"/>
          <w:szCs w:val="18"/>
          <w:lang w:val="en-US"/>
        </w:rPr>
      </w:pPr>
    </w:p>
    <w:p w14:paraId="0C904285"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IV. POGODBENA VREDNOST, CENE IN PLAČILA</w:t>
      </w:r>
    </w:p>
    <w:p w14:paraId="1554974D"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12. člen (struktura pogodbene vrednosti)</w:t>
      </w:r>
    </w:p>
    <w:p w14:paraId="693D142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Pogodbena vrednost je sestavljena iz fiksnega dela A za osnovne mesečne module, vzdrževanje in gostovanje ter variabilnega dela B za dodatne kapacitete in storitve po porabi. Vrednosti se po izboru izvajalca izpolnijo na podlagi njegovega ponudbenega predračuna:</w:t>
      </w:r>
    </w:p>
    <w:tbl>
      <w:tblPr>
        <w:tblStyle w:val="Tabelamrea1"/>
        <w:tblW w:w="0" w:type="auto"/>
        <w:jc w:val="center"/>
        <w:tblLayout w:type="fixed"/>
        <w:tblLook w:val="04A0" w:firstRow="1" w:lastRow="0" w:firstColumn="1" w:lastColumn="0" w:noHBand="0" w:noVBand="1"/>
      </w:tblPr>
      <w:tblGrid>
        <w:gridCol w:w="6350"/>
        <w:gridCol w:w="2721"/>
      </w:tblGrid>
      <w:tr w:rsidR="00C20262" w:rsidRPr="00C20262" w14:paraId="6E43B249" w14:textId="77777777" w:rsidTr="00FE0A16">
        <w:trPr>
          <w:tblHeader/>
          <w:jc w:val="center"/>
        </w:trPr>
        <w:tc>
          <w:tcPr>
            <w:tcW w:w="6350" w:type="dxa"/>
            <w:shd w:val="clear" w:color="auto" w:fill="D9EAF7"/>
            <w:tcMar>
              <w:top w:w="80" w:type="dxa"/>
              <w:left w:w="100" w:type="dxa"/>
              <w:bottom w:w="80" w:type="dxa"/>
              <w:right w:w="100" w:type="dxa"/>
            </w:tcMar>
            <w:vAlign w:val="center"/>
          </w:tcPr>
          <w:p w14:paraId="673BECD2"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Postavka</w:t>
            </w:r>
          </w:p>
        </w:tc>
        <w:tc>
          <w:tcPr>
            <w:tcW w:w="2721" w:type="dxa"/>
            <w:shd w:val="clear" w:color="auto" w:fill="D9EAF7"/>
            <w:tcMar>
              <w:top w:w="80" w:type="dxa"/>
              <w:left w:w="100" w:type="dxa"/>
              <w:bottom w:w="80" w:type="dxa"/>
              <w:right w:w="100" w:type="dxa"/>
            </w:tcMar>
            <w:vAlign w:val="center"/>
          </w:tcPr>
          <w:p w14:paraId="00F91267"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Vrednost brez DDV</w:t>
            </w:r>
          </w:p>
        </w:tc>
      </w:tr>
      <w:tr w:rsidR="00C20262" w:rsidRPr="00C20262" w14:paraId="0882BEC2" w14:textId="77777777" w:rsidTr="00FE0A16">
        <w:trPr>
          <w:jc w:val="center"/>
        </w:trPr>
        <w:tc>
          <w:tcPr>
            <w:tcW w:w="6350" w:type="dxa"/>
            <w:tcMar>
              <w:top w:w="80" w:type="dxa"/>
              <w:left w:w="100" w:type="dxa"/>
              <w:bottom w:w="80" w:type="dxa"/>
              <w:right w:w="100" w:type="dxa"/>
            </w:tcMar>
            <w:vAlign w:val="center"/>
          </w:tcPr>
          <w:p w14:paraId="361B958E"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A. Osnovni mesečni najem modulov, vzdrževanja in gostovanja za 48 mesecev</w:t>
            </w:r>
          </w:p>
        </w:tc>
        <w:tc>
          <w:tcPr>
            <w:tcW w:w="2721" w:type="dxa"/>
            <w:tcMar>
              <w:top w:w="80" w:type="dxa"/>
              <w:left w:w="100" w:type="dxa"/>
              <w:bottom w:w="80" w:type="dxa"/>
              <w:right w:w="100" w:type="dxa"/>
            </w:tcMar>
            <w:vAlign w:val="center"/>
          </w:tcPr>
          <w:p w14:paraId="5B453157"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 EUR</w:t>
            </w:r>
          </w:p>
        </w:tc>
      </w:tr>
      <w:tr w:rsidR="00C20262" w:rsidRPr="00C20262" w14:paraId="5679948E" w14:textId="77777777" w:rsidTr="00FE0A16">
        <w:trPr>
          <w:jc w:val="center"/>
        </w:trPr>
        <w:tc>
          <w:tcPr>
            <w:tcW w:w="6350" w:type="dxa"/>
            <w:tcMar>
              <w:top w:w="80" w:type="dxa"/>
              <w:left w:w="100" w:type="dxa"/>
              <w:bottom w:w="80" w:type="dxa"/>
              <w:right w:w="100" w:type="dxa"/>
            </w:tcMar>
            <w:vAlign w:val="center"/>
          </w:tcPr>
          <w:p w14:paraId="1ADCDE63"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B.1 Dodatne mesečne kapacitete - ocenjena vrednost</w:t>
            </w:r>
          </w:p>
        </w:tc>
        <w:tc>
          <w:tcPr>
            <w:tcW w:w="2721" w:type="dxa"/>
            <w:tcMar>
              <w:top w:w="80" w:type="dxa"/>
              <w:left w:w="100" w:type="dxa"/>
              <w:bottom w:w="80" w:type="dxa"/>
              <w:right w:w="100" w:type="dxa"/>
            </w:tcMar>
            <w:vAlign w:val="center"/>
          </w:tcPr>
          <w:p w14:paraId="264C4180"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 EUR</w:t>
            </w:r>
          </w:p>
        </w:tc>
      </w:tr>
      <w:tr w:rsidR="00C20262" w:rsidRPr="00C20262" w14:paraId="07A840E2" w14:textId="77777777" w:rsidTr="00FE0A16">
        <w:trPr>
          <w:jc w:val="center"/>
        </w:trPr>
        <w:tc>
          <w:tcPr>
            <w:tcW w:w="6350" w:type="dxa"/>
            <w:tcMar>
              <w:top w:w="80" w:type="dxa"/>
              <w:left w:w="100" w:type="dxa"/>
              <w:bottom w:w="80" w:type="dxa"/>
              <w:right w:w="100" w:type="dxa"/>
            </w:tcMar>
            <w:vAlign w:val="center"/>
          </w:tcPr>
          <w:p w14:paraId="1144E940"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B.2 Redna aplikativna in tehnična podpora na daljavo - ocenjena vrednost</w:t>
            </w:r>
          </w:p>
        </w:tc>
        <w:tc>
          <w:tcPr>
            <w:tcW w:w="2721" w:type="dxa"/>
            <w:tcMar>
              <w:top w:w="80" w:type="dxa"/>
              <w:left w:w="100" w:type="dxa"/>
              <w:bottom w:w="80" w:type="dxa"/>
              <w:right w:w="100" w:type="dxa"/>
            </w:tcMar>
            <w:vAlign w:val="center"/>
          </w:tcPr>
          <w:p w14:paraId="1BB4F1AD"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 EUR</w:t>
            </w:r>
          </w:p>
        </w:tc>
      </w:tr>
      <w:tr w:rsidR="00C20262" w:rsidRPr="00C20262" w14:paraId="7C15BB24" w14:textId="77777777" w:rsidTr="00FE0A16">
        <w:trPr>
          <w:jc w:val="center"/>
        </w:trPr>
        <w:tc>
          <w:tcPr>
            <w:tcW w:w="6350" w:type="dxa"/>
            <w:tcMar>
              <w:top w:w="80" w:type="dxa"/>
              <w:left w:w="100" w:type="dxa"/>
              <w:bottom w:w="80" w:type="dxa"/>
              <w:right w:w="100" w:type="dxa"/>
            </w:tcMar>
            <w:vAlign w:val="center"/>
          </w:tcPr>
          <w:p w14:paraId="5CCDD912"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Skupna ponudbena vrednost brez DDV</w:t>
            </w:r>
          </w:p>
        </w:tc>
        <w:tc>
          <w:tcPr>
            <w:tcW w:w="2721" w:type="dxa"/>
            <w:tcMar>
              <w:top w:w="80" w:type="dxa"/>
              <w:left w:w="100" w:type="dxa"/>
              <w:bottom w:w="80" w:type="dxa"/>
              <w:right w:w="100" w:type="dxa"/>
            </w:tcMar>
            <w:vAlign w:val="center"/>
          </w:tcPr>
          <w:p w14:paraId="600D5F81"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 EUR</w:t>
            </w:r>
          </w:p>
        </w:tc>
      </w:tr>
      <w:tr w:rsidR="00C20262" w:rsidRPr="00C20262" w14:paraId="3C59CDAA" w14:textId="77777777" w:rsidTr="00FE0A16">
        <w:trPr>
          <w:jc w:val="center"/>
        </w:trPr>
        <w:tc>
          <w:tcPr>
            <w:tcW w:w="6350" w:type="dxa"/>
            <w:tcMar>
              <w:top w:w="80" w:type="dxa"/>
              <w:left w:w="100" w:type="dxa"/>
              <w:bottom w:w="80" w:type="dxa"/>
              <w:right w:w="100" w:type="dxa"/>
            </w:tcMar>
            <w:vAlign w:val="center"/>
          </w:tcPr>
          <w:p w14:paraId="68B947C4"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DDV</w:t>
            </w:r>
          </w:p>
        </w:tc>
        <w:tc>
          <w:tcPr>
            <w:tcW w:w="2721" w:type="dxa"/>
            <w:tcMar>
              <w:top w:w="80" w:type="dxa"/>
              <w:left w:w="100" w:type="dxa"/>
              <w:bottom w:w="80" w:type="dxa"/>
              <w:right w:w="100" w:type="dxa"/>
            </w:tcMar>
            <w:vAlign w:val="center"/>
          </w:tcPr>
          <w:p w14:paraId="2703156D"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 EUR</w:t>
            </w:r>
          </w:p>
        </w:tc>
      </w:tr>
      <w:tr w:rsidR="00C20262" w:rsidRPr="00C20262" w14:paraId="410E3649" w14:textId="77777777" w:rsidTr="00FE0A16">
        <w:trPr>
          <w:jc w:val="center"/>
        </w:trPr>
        <w:tc>
          <w:tcPr>
            <w:tcW w:w="6350" w:type="dxa"/>
            <w:tcMar>
              <w:top w:w="80" w:type="dxa"/>
              <w:left w:w="100" w:type="dxa"/>
              <w:bottom w:w="80" w:type="dxa"/>
              <w:right w:w="100" w:type="dxa"/>
            </w:tcMar>
            <w:vAlign w:val="center"/>
          </w:tcPr>
          <w:p w14:paraId="5C33CF25"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Skupna ponudbena vrednost z DDV</w:t>
            </w:r>
          </w:p>
        </w:tc>
        <w:tc>
          <w:tcPr>
            <w:tcW w:w="2721" w:type="dxa"/>
            <w:tcMar>
              <w:top w:w="80" w:type="dxa"/>
              <w:left w:w="100" w:type="dxa"/>
              <w:bottom w:w="80" w:type="dxa"/>
              <w:right w:w="100" w:type="dxa"/>
            </w:tcMar>
            <w:vAlign w:val="center"/>
          </w:tcPr>
          <w:p w14:paraId="4A9E96DB"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 EUR</w:t>
            </w:r>
          </w:p>
        </w:tc>
      </w:tr>
    </w:tbl>
    <w:p w14:paraId="5945697B" w14:textId="77777777" w:rsidR="00C20262" w:rsidRPr="00C20262" w:rsidRDefault="00C20262" w:rsidP="00C20262">
      <w:pPr>
        <w:spacing w:after="20" w:line="252" w:lineRule="auto"/>
        <w:rPr>
          <w:rFonts w:ascii="Arial" w:eastAsia="MS Mincho" w:hAnsi="Arial" w:cs="Arial"/>
          <w:sz w:val="18"/>
          <w:szCs w:val="18"/>
          <w:lang w:val="en-US"/>
        </w:rPr>
      </w:pPr>
    </w:p>
    <w:p w14:paraId="56EC8127"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Za potrebe finančnega zavarovanja in evidenc pogodbe se kot pogodbena vrednost šteje skupna ponudbena vrednost z DDV, izračunana po ocenjenih količinah iz predračuna. Dejansko plačani znesek je lahko nižji, ker naročnik variabilnega dela B ni dolžan naročiti oziroma porabiti. Morebitno povečanje skupne pogodbene vrednosti je dopustno le v primerih in pod pogoji ZJN-3 ter na podlagi ustrezno sklenjenega aneksa, kadar je ta potreben.</w:t>
      </w:r>
    </w:p>
    <w:p w14:paraId="4A239D78"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13. člen (cene)</w:t>
      </w:r>
    </w:p>
    <w:p w14:paraId="535CD870"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Vse cene na enoto iz ponudbenega predračuna so fiksne za celotno pogodbeno obdobje in vključujejo vse stroške izvajalca, potrebne za izpolnitev pogodbenih obveznosti, razen davkov in drugih dajatev, ki se obračunajo v skladu z veljavnimi predpisi. Sprememba cen je dopustna samo, če je bila takšna možnost jasno predvidena v dokumentaciji v zvezi z oddajo javnega naročila oziroma če je sprememba zakonita po 95. členu ZJN-3.</w:t>
      </w:r>
    </w:p>
    <w:p w14:paraId="2BE82458"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ni upravičen do plačila za delo ali kapaciteto, ki ni bila naročena oziroma potrjena na način, določen s to pogodbo, kadar je predhodna pisna odobritev zahtevana.</w:t>
      </w:r>
    </w:p>
    <w:p w14:paraId="03C70DC7"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14. člen (obračun in računi)</w:t>
      </w:r>
    </w:p>
    <w:p w14:paraId="06683B8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praviloma mesečno izstavi elektronski račun za storitve preteklega meseca preko UJPnet. Na računu mora biti navedena številka te pogodbe ter ločeno prikazani: osnovni mesečni del A, dejansko naročene dodatne kapacitete B.1 in dejansko opravljena podpora B.2.</w:t>
      </w:r>
    </w:p>
    <w:p w14:paraId="67C142C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Obvezna priloga računa je mesečna specifikacija variabilnih postavk. Za podporo B.2 mora specifikacija vsebovati podatke iz 10. člena te pogodbe, za dodatne kapacitete B.1 pa sklic na pisno naročilo oziroma potrditev naročnika in dejansko koriščeni obseg.</w:t>
      </w:r>
    </w:p>
    <w:p w14:paraId="7C2C7D3F"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Naročnik pravilno izstavljen račun plača v roku 30 dni od njegovega uradnega prejema v sistem UJPnet. Če naročnik izpodbija del zneska, plača nesporni del v pogodbenem roku. Izvajalec je ob zamudi upravičen do zakonskih zamudnih obresti.</w:t>
      </w:r>
    </w:p>
    <w:p w14:paraId="51CDE4BA"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lastRenderedPageBreak/>
        <w:t>15. člen (naročnikova obveznost glede ocenjenih količin)</w:t>
      </w:r>
    </w:p>
    <w:p w14:paraId="62CCA3B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Naročnik ni dolžan izčrpati ocenjenih količin dodatnih kapacitet ali ocenjenih 360 ur podpore po porabi in izvajalec iz naslova neporabljenih oziroma nenaročenih ocenjenih količin nima pravice do nadomestila, izgubljenega dobička ali drugega zahtevka.</w:t>
      </w:r>
    </w:p>
    <w:p w14:paraId="22364067" w14:textId="77777777" w:rsidR="00C20262" w:rsidRPr="00C20262" w:rsidRDefault="00C20262" w:rsidP="00C20262">
      <w:pPr>
        <w:spacing w:after="100" w:line="252" w:lineRule="auto"/>
        <w:rPr>
          <w:rFonts w:ascii="Arial" w:eastAsia="MS Mincho" w:hAnsi="Arial" w:cs="Arial"/>
          <w:sz w:val="18"/>
          <w:szCs w:val="18"/>
          <w:lang w:val="en-US"/>
        </w:rPr>
      </w:pPr>
    </w:p>
    <w:p w14:paraId="5FB26047"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V. GOSTOVANJE, VARNOST, VARNOSTNE KOPIJE IN REVIZIJSKA SLED</w:t>
      </w:r>
    </w:p>
    <w:p w14:paraId="59245CBB"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16. člen (lokacija gostovanja in podatkovni center)</w:t>
      </w:r>
    </w:p>
    <w:p w14:paraId="63066313"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Podatki naročnika, vključno z varnostnimi kopijami, se morajo hraniti in obdelovati znotraj Evropske unije oziroma Evropskega gospodarskega prostora. Strežniško okolje mora biti nameščeno v varovanem podatkovnem centru z ustreznimi fizičnimi, tehničnimi in organizacijskimi ukrepi, vključno z nadzorovanim dostopom pooblaščenega osebja, evidencami dostopov, videonadzorom oziroma primerljivimi ukrepi, redundantnim električnim napajanjem, zaščito pred požarom in stalnim nadzorom infrastrukturnih storitev.</w:t>
      </w:r>
    </w:p>
    <w:p w14:paraId="0713B463"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pred podpisom pogodbe predložiti izjavo, v kateri navede državo oziroma območje primarnega strežniškega okolja, rezervnega okolja, če obstaja, upravljavca infrastrukture, podobdelovalce z dostopom do podatkov in morebitno možnost dostopa iz tretjih držav. Če rezervno okolje ali podobdelovalci ne obstajajo, to izrecno navede.</w:t>
      </w:r>
    </w:p>
    <w:p w14:paraId="19FBDD55"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Vsako spremembo lokacije gostovanja, rezervnega okolja, upravljavca infrastrukture, podobdelovalcev ali možnosti dostopa iz tretjih držav mora izvajalec naročniku predhodno pisno sporočiti, skupaj z opisom spremembe in njenim vplivom na varnost podatkov. Če predhodno obvestilo objektivno ni mogoče, naročnika obvesti brez odlašanja po seznanitvi. Spremembe, ki bi povzročile neskladnost s pogodbo ali tehnično specifikacijo, niso dovoljene.</w:t>
      </w:r>
    </w:p>
    <w:p w14:paraId="6E66D586"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17. člen (varnostno kopiranje in obnova)</w:t>
      </w:r>
    </w:p>
    <w:p w14:paraId="7A1A791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najmanj enkrat dnevno izvaja varnostno kopiranje podatkov informacijskega sistema PRO.4, vključno s podatkovnimi bazami, dokumenti in drugimi datotekami, potrebnimi za obnovitev delovanja. Varnostno kopiranje se praviloma izvaja med 22.00 in 6.00 oziroma v drugem obdobju, ki čim manj vpliva na uporabo sistema.</w:t>
      </w:r>
    </w:p>
    <w:p w14:paraId="64A4CB5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Najkrajša obdobja hrambe varnostnih kopij so: dnevne kopije najmanj 7 dni, tedenske kopije najmanj 4 tedne in mesečne kopije najmanj 2 meseca. Izvajalec mora na zahtevo naročnika omogočiti obnovo iz zadnje razpoložljive oziroma druge razpoložljive kopije znotraj obdobja hrambe. Kopije morajo biti ustrezno zaščitene pred nepooblaščenim dostopom, izgubo, poškodbo in nenamernim izbrisom.</w:t>
      </w:r>
    </w:p>
    <w:p w14:paraId="211A7E70"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18. člen (šifriranje, dostopi in revizijska sled)</w:t>
      </w:r>
    </w:p>
    <w:p w14:paraId="10714563"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Dostop do informacijskega sistema mora potekati prek varne povezave TLS/HTTPS oziroma primerljive varne komunikacijske tehnologije z veljavnim certifikatom. Varnostne kopije morajo biti šifrirane oziroma drugače ustrezno tehnično zaščitene, dostop do šifrirnih ključev in varnostnih nastavitev pa omejen na pooblaščene osebe izvajalca.</w:t>
      </w:r>
    </w:p>
    <w:p w14:paraId="647FB15E"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Informacijski sistem mora omogočati revizijsko sled dostopov, sprememb ključnih podatkov ter drugih pomembnih aktivnosti uporabnikov in administratorjev, kadar je to potrebno glede na naravo podatkov in funkcionalnost modula. Iz revizijskih zapisov morajo biti razvidni najmanj uporabnik, čas in vrsta aktivnosti, zapisi pa morajo biti zaščiteni pred nepooblaščenim spreminjanjem ali brisanjem.</w:t>
      </w:r>
    </w:p>
    <w:p w14:paraId="11C44B27"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19. člen (varnostni incidenti)</w:t>
      </w:r>
    </w:p>
    <w:p w14:paraId="3283CF24"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vzpostaviti postopke za zaznavanje, obravnavo, omejitev in dokumentiranje informacijskih in varnostnih incidentov. O incidentu, ki lahko vpliva na zaupnost, celovitost ali razpoložljivost podatkov oziroma sistema naročnika, naročnika obvesti brez nepotrebnega odlašanja ter mu sproti posreduje razpoložljive informacije o naravi incidenta, prizadetih sistemih in podatkih, ukrepih in predvidenih nadaljnjih korakih.</w:t>
      </w:r>
    </w:p>
    <w:p w14:paraId="05AE65D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incident pomeni kršitev varnosti osebnih podatkov, se dodatno uporabljajo obveznosti iz Dogovora o obdelavi osebnih podatkov.</w:t>
      </w:r>
    </w:p>
    <w:p w14:paraId="501445C5" w14:textId="77777777" w:rsidR="00C20262" w:rsidRPr="00C20262" w:rsidRDefault="00C20262" w:rsidP="00C20262">
      <w:pPr>
        <w:spacing w:after="100" w:line="252" w:lineRule="auto"/>
        <w:rPr>
          <w:rFonts w:ascii="Arial" w:eastAsia="MS Mincho" w:hAnsi="Arial" w:cs="Arial"/>
          <w:sz w:val="18"/>
          <w:szCs w:val="18"/>
          <w:lang w:val="en-US"/>
        </w:rPr>
      </w:pPr>
    </w:p>
    <w:p w14:paraId="0E864ADE"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VI. OSEBNI PODATKI, ZAUPNOST IN LASTNIŠTVO PODATKOV</w:t>
      </w:r>
    </w:p>
    <w:p w14:paraId="50F2E4FD"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20. člen (obdelava osebnih podatkov)</w:t>
      </w:r>
    </w:p>
    <w:p w14:paraId="11479C8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 xml:space="preserve">Izvajalec pri izvajanju pogodbe nastopa kot pogodbeni obdelovalec osebnih podatkov v obsegu, v katerem v imenu naročnika gosti, hrani, dostopa, vzdržuje, varnostno kopira, prenaša, izvaža ali drugače obdeluje osebne </w:t>
      </w:r>
      <w:r w:rsidRPr="00C20262">
        <w:rPr>
          <w:rFonts w:ascii="Arial" w:eastAsia="MS Mincho" w:hAnsi="Arial" w:cs="Arial"/>
          <w:sz w:val="18"/>
          <w:szCs w:val="18"/>
          <w:lang w:val="en-US"/>
        </w:rPr>
        <w:lastRenderedPageBreak/>
        <w:t>podatke. Podrobne obveznosti pogodbenih strank so določene v Dogovoru o obdelavi osebnih podatkov, ki je sestavni del te pogodbe.</w:t>
      </w:r>
    </w:p>
    <w:p w14:paraId="034D6A2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osebnih podatkov ne sme obdelovati za lastne namene, razen če za to obstaja samostojna zakonita pravna podlaga in je naročnik o tem predhodno ustrezno obveščen. Obdelava se izvaja skladno z GDPR, ZVOP-2 in drugimi veljavnimi predpisi o varstvu osebnih podatkov ter, kolikor se uporabljajo, predpisi o informacijski in kibernetski varnosti.</w:t>
      </w:r>
    </w:p>
    <w:p w14:paraId="4BEDEBA0"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21. člen (zaupnost)</w:t>
      </w:r>
    </w:p>
    <w:p w14:paraId="01753F55"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kot zaupne varovati vse podatke, dokumentacijo, dostopne podatke, konfiguracije, poslovne informacije, osebne podatke in druge informacije naročnika, s katerimi se seznani pri izvajanju pogodbe, ne glede na obliko ali oznako. Obveznost zaupnosti velja tudi za zaposlene, podizvajalce, podobdelovalce in druge osebe, ki jih izvajalec vključi v izvajanje pogodbe, ter velja tudi po prenehanju pogodbe.</w:t>
      </w:r>
    </w:p>
    <w:p w14:paraId="0A0B6112"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Izjema so informacije, ki so zakonito javne, ki jih je izvajalec zakonito poznal že pred razkritjem, ali katerih razkritje je zahtevano s pravnomočno odločbo pristojnega organa oziroma neposredno z zakonom. V takem primeru izvajalec, kadar je to dovoljeno, naročnika predhodno obvesti.</w:t>
      </w:r>
    </w:p>
    <w:p w14:paraId="7197A410"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22. člen (lastništvo podatkov)</w:t>
      </w:r>
    </w:p>
    <w:p w14:paraId="617DEBD0"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Vsi podatki in dokumenti, ki jih naročnik vnese v sistem ali ki nastanejo pri izvajanju dejavnosti naročnika z uporabo sistema, ostanejo v izključni razpolagalni sferi naročnika. Izvajalec na teh podatkih ne pridobi lastninske, avtorske ali druge pravice, razen omejene pravice obdelave, ki je nujna za izvajanje te pogodbe.</w:t>
      </w:r>
    </w:p>
    <w:p w14:paraId="36CC85A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podatkov naročnika ne sme zadrževati zaradi odprtih poslovnih, plačilnih, tehničnih ali drugih sporov, razen če bi bila taka hramba izrecno zahtevana z veljavnimi predpisi.</w:t>
      </w:r>
    </w:p>
    <w:p w14:paraId="16C38874" w14:textId="77777777" w:rsidR="00C20262" w:rsidRPr="00C20262" w:rsidRDefault="00C20262" w:rsidP="00C20262">
      <w:pPr>
        <w:spacing w:after="100" w:line="252" w:lineRule="auto"/>
        <w:rPr>
          <w:rFonts w:ascii="Arial" w:eastAsia="MS Mincho" w:hAnsi="Arial" w:cs="Arial"/>
          <w:sz w:val="18"/>
          <w:szCs w:val="18"/>
          <w:lang w:val="en-US"/>
        </w:rPr>
      </w:pPr>
    </w:p>
    <w:p w14:paraId="5F30DBAB"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VII. PRAVICE NA PROGRAMSKI OPREMI IN ODGOVORNOST ZA PRAVICE TRETJIH</w:t>
      </w:r>
    </w:p>
    <w:p w14:paraId="70681432"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23. člen (pravica uporabe sistema PRO.4)</w:t>
      </w:r>
    </w:p>
    <w:p w14:paraId="63DBC3A3"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naročniku za čas trajanja pogodbe zagotavlja vse licence, upravičenja in pravice, potrebne za zakonito uporabo sistema PRO.4 v pogodbenem funkcionalnem obsegu in kapacitetah. Naročnik lahko sistem uporablja za lastno poslovanje na vseh svojih organizacijskih enotah, lokacijah in za pooblaščene uporabnike v obsegu, ki ga dopušča tehnična specifikacija in naročene kapacitete.</w:t>
      </w:r>
    </w:p>
    <w:p w14:paraId="00ED3FA0"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Ta pogodba sama po sebi ne pomeni prenosa lastništva ali materialnih avtorskih pravic na obstoječi jedrni programski opremi PRO.4, njenem izvornem programu, razvojnih orodjih ali drugih predhodno obstoječih rešitvah izvajalca oziroma tretjih oseb. Izvajalec pa jamči, da ima vse potrebne pravice za podelitev pogodbenih upravičenj naročniku in za izvajanje vzdrževanja, nadgradenj in drugih posegov.</w:t>
      </w:r>
    </w:p>
    <w:p w14:paraId="28AE96D2"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24. člen (pravice na posebej naročenih rezultatih)</w:t>
      </w:r>
    </w:p>
    <w:p w14:paraId="4CDCCAE2"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naročnik v okviru te pogodbe zakonito in predhodno pisno naroči izdelavo posebnega poročila, konfiguracije, dokumentacije ali drugega rezultata, ki ni sestavni del standardnega PRO.4 in je po naravi avtorsko delo, mora posamezno naročilo določiti obseg pravic naročnika. Če ni določeno drugače, izvajalec naročniku zagotovi trajno, nepreklicno, neizključno in za naročnikove lastne potrebe neomejeno pravico uporabe takšnega posebej plačanega rezultata, brez posega v pravice na jedrni programski opremi in splošnih knjižnicah izvajalca.</w:t>
      </w:r>
    </w:p>
    <w:p w14:paraId="4D602837"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25. člen (zahtevki tretjih oseb)</w:t>
      </w:r>
    </w:p>
    <w:p w14:paraId="7CF39B8C"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je odgovoren, da pogodbeno izvajanje ne krši pravic intelektualne lastnine tretjih oseb. Če tretja oseba uveljavlja zahtevek zaradi uporabe sistema ali storitev v pogodbenem obsegu, mora izvajalec na svoje stroške zagotoviti nadaljnjo zakonito uporabo, ustrezno zamenjavo ali drugo rešitev, ki naročniku zagotovi primerljiv pogodbeni rezultat, ter povrniti naročniku škodo, za katero izvajalec odgovarja po zakonu in tej pogodbi.</w:t>
      </w:r>
    </w:p>
    <w:p w14:paraId="22260528" w14:textId="77777777" w:rsidR="00C20262" w:rsidRPr="00C20262" w:rsidRDefault="00C20262" w:rsidP="00C20262">
      <w:pPr>
        <w:spacing w:after="100" w:line="252" w:lineRule="auto"/>
        <w:rPr>
          <w:rFonts w:ascii="Arial" w:eastAsia="MS Mincho" w:hAnsi="Arial" w:cs="Arial"/>
          <w:sz w:val="18"/>
          <w:szCs w:val="18"/>
          <w:lang w:val="en-US"/>
        </w:rPr>
      </w:pPr>
    </w:p>
    <w:p w14:paraId="28A33456"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VIII. PODIZVAJALCI IN PODOBDELOVALCI</w:t>
      </w:r>
    </w:p>
    <w:p w14:paraId="181B7F11"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26. člen (podizvajalci po ZJN-3)</w:t>
      </w:r>
    </w:p>
    <w:p w14:paraId="71E66F03"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Izvajalec lahko javno naročilo izvaja s podizvajalci, prijavljenimi v ponudbi oziroma naknadno vključenimi v skladu z ZJN-3. V razmerju do naročnika izvajalec v celoti odgovarja za pravilno in pravočasno izpolnitev vseh pogodbenih obveznosti ne glede na to, kdo jih dejansko izvaja.</w:t>
      </w:r>
    </w:p>
    <w:p w14:paraId="303DBD01"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lastRenderedPageBreak/>
        <w:t>Izvajalec mora naročnika obvestiti o spremembah podatkov o podizvajalcih in o nameravani vključitvi novega podizvajalca v rokih in z dokazili, ki jih določa 94. člen ZJN-3. Naročnik lahko predlaganega podizvajalca zavrne v primerih, ki jih določa ZJN-3 in dokumentacija v zvezi z oddajo javnega naročila.</w:t>
      </w:r>
    </w:p>
    <w:p w14:paraId="4B888D07"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Če podizvajalec zahteva neposredno plačilo in so izpolnjeni pogoji ZJN-3, izvajalec s podpisom te pogodbe pooblašča naročnika, da na podlagi potrjenega računa oziroma situacije neposredno plača podizvajalcu. Izvajalec mora svojemu računu priložiti ustrezno potrjen račun podizvajalca in drugo zahtevano dokumentacijo. Če neposredno plačilo ni obvezno, izvajalec predloži izjave o plačilu podizvajalcem v zakonskih rokih.</w:t>
      </w:r>
    </w:p>
    <w:p w14:paraId="50973230"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27. člen (podobdelovalci osebnih podatkov)</w:t>
      </w:r>
    </w:p>
    <w:p w14:paraId="536D43D0"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Vsak podizvajalec ali drug subjekt, ki ima pri izvajanju pogodbe dostop do osebnih podatkov naročnika, se šteje tudi za podobdelovalca v smislu GDPR, kadar izpolnjuje pogoje za tak status. Vključitev ali zamenjava podobdelovalca je dovoljena samo pod pogoji iz Dogovora o obdelavi osebnih podatkov in ob spoštovanju zahtev glede lokacije obdelave.</w:t>
      </w:r>
    </w:p>
    <w:p w14:paraId="53B7B66F" w14:textId="77777777" w:rsidR="00C20262" w:rsidRPr="00C20262" w:rsidRDefault="00C20262" w:rsidP="00C20262">
      <w:pPr>
        <w:spacing w:after="100" w:line="252" w:lineRule="auto"/>
        <w:rPr>
          <w:rFonts w:ascii="Arial" w:eastAsia="MS Mincho" w:hAnsi="Arial" w:cs="Arial"/>
          <w:sz w:val="18"/>
          <w:szCs w:val="18"/>
          <w:lang w:val="en-US"/>
        </w:rPr>
      </w:pPr>
    </w:p>
    <w:p w14:paraId="21CF5D61"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IX. OBVEZNOSTI POGODBENIH STRANK IN FINANČNO ZAVAROVANJE</w:t>
      </w:r>
    </w:p>
    <w:p w14:paraId="2B3E0B69"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28. člen (ključne obveznosti izvajalca)</w:t>
      </w:r>
    </w:p>
    <w:p w14:paraId="06488554"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se zavezuje, da bo storitve izvajal strokovno, skrbno, pravočasno, skladno s pravili stroke, dokumentacijo javnega naročila, navodili naročnika in veljavnimi predpisi. Zlasti mora:</w:t>
      </w:r>
    </w:p>
    <w:p w14:paraId="272F9440" w14:textId="77777777" w:rsidR="00C20262" w:rsidRPr="00C20262" w:rsidRDefault="00C20262" w:rsidP="00C20262">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zagotavljati kadrovske in tehnične zmogljivosti, potrebne za neprekinjeno izpolnjevanje pogodbe;</w:t>
      </w:r>
    </w:p>
    <w:p w14:paraId="67571F95" w14:textId="77777777" w:rsidR="00C20262" w:rsidRPr="00C20262" w:rsidRDefault="00C20262" w:rsidP="00C20262">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voditi evidence prijavljenih incidentov, podpornih zahtevkov, pomembnejših posegov in nadgradenj;</w:t>
      </w:r>
    </w:p>
    <w:p w14:paraId="14638A26" w14:textId="77777777" w:rsidR="00C20262" w:rsidRPr="00C20262" w:rsidRDefault="00C20262" w:rsidP="00C20262">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naročnika pravočasno opozoriti na okoliščine, ki lahko vplivajo na razpoložljivost, varnost ali zakonitost delovanja;</w:t>
      </w:r>
    </w:p>
    <w:p w14:paraId="49B78050" w14:textId="77777777" w:rsidR="00C20262" w:rsidRPr="00C20262" w:rsidRDefault="00C20262" w:rsidP="00C20262">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zagotoviti, da do sistemov in podatkov dostopajo samo pooblaščene osebe v obsegu, potrebnem za delo;</w:t>
      </w:r>
    </w:p>
    <w:p w14:paraId="1FC252DC" w14:textId="77777777" w:rsidR="00C20262" w:rsidRPr="00C20262" w:rsidRDefault="00C20262" w:rsidP="00C20262">
      <w:pPr>
        <w:tabs>
          <w:tab w:val="num" w:pos="360"/>
        </w:tabs>
        <w:spacing w:after="40" w:line="252" w:lineRule="auto"/>
        <w:ind w:left="227" w:hanging="113"/>
        <w:contextualSpacing/>
        <w:jc w:val="both"/>
        <w:rPr>
          <w:rFonts w:ascii="Arial" w:eastAsia="MS Mincho" w:hAnsi="Arial" w:cs="Arial"/>
          <w:sz w:val="18"/>
          <w:szCs w:val="18"/>
          <w:lang w:val="en-US"/>
        </w:rPr>
      </w:pPr>
      <w:r w:rsidRPr="00C20262">
        <w:rPr>
          <w:rFonts w:ascii="Arial" w:eastAsia="MS Mincho" w:hAnsi="Arial" w:cs="Arial"/>
          <w:sz w:val="18"/>
          <w:szCs w:val="18"/>
          <w:lang w:val="en-US"/>
        </w:rPr>
        <w:t>na zahtevo naročnika sodelovati pri nadzorih, revizijah in preverjanju izpolnjevanja pogodbenih varnostnih zahtev.</w:t>
      </w:r>
    </w:p>
    <w:p w14:paraId="7CF17492"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29. člen (obveznosti naročnika)</w:t>
      </w:r>
    </w:p>
    <w:p w14:paraId="5611FD2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Naročnik se zavezuje, da bo izvajalcu v razumnem obsegu omogočil potrebne dostope in informacije, imenoval pooblaščene kontaktne osebe, pravočasno potrjeval ali zavračal naročila variabilnih storitev ter pravilno izstavljene račune poravnal v pogodbenih rokih. Naročnik bo uporabnike seznanjal z navodili za uporabo in varno ravnanje z uporabniškimi računi.</w:t>
      </w:r>
    </w:p>
    <w:p w14:paraId="0B297B3E"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30. člen (zavarovanje za dobro izvedbo)</w:t>
      </w:r>
    </w:p>
    <w:p w14:paraId="5169A43B"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naročniku predložiti bianco menico z ustrezno menično izjavo kot zavarovanje za dobro izvedbo pogodbenih obveznosti v višini najmanj 10,00 % pogodbene vrednosti z DDV. Zavarovanje mora veljati najmanj 60 dni po poteku roka za izpolnitev vseh rednih pogodbenih obveznosti.</w:t>
      </w:r>
    </w:p>
    <w:p w14:paraId="5CCE59C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Rok in način predložitve zavarovanja se določita v pozivu k podpisu pogodbe. Pogodba je v delu, ki se nanaša na začetek izvajanja storitev, sklenjena pod odložnim pogojem do pravilne predložitve zahtevanega zavarovanja.</w:t>
      </w:r>
    </w:p>
    <w:p w14:paraId="7357FCA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Naročnik lahko zavarovanje unovči, če izvajalec po svoji krivdi ne izpolni ali nepravilno izpolni bistvene pogodbene obveznosti, zlasti če ne zagotovi pogodbenega obsega storitev, ne odpravi bistvenih kršitev v primernem dodatnem roku, neupravičeno preneha izvajati storitve, ne izvede obvezne predaje podatkov ob prenehanju pogodbe ali drugače povzroči položaj, zaradi katerega naročnik upravičeno odstopi od pogodbe. Unovčenje ne izključuje zahtevka za povrnitev škode v obsegu, ki presega znesek zavarovanja.</w:t>
      </w:r>
    </w:p>
    <w:p w14:paraId="1184F4E1"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31. člen (odgovornost in odprava kršitev)</w:t>
      </w:r>
    </w:p>
    <w:p w14:paraId="34B31D9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izvajalec krši pogodbeno obveznost, ga naročnik praviloma pisno pozove k odpravi kršitve v primernem roku, razen kadar je zaradi narave kršitve potrebno takojšnje ukrepanje. Izvajalec mora na svoje stroške odpraviti posledice kršitve, ponovno vzpostaviti dogovorjeno delovanje in naročniku predložiti pojasnilo o vzroku in ukrepih, kadar to naročnik zahteva.</w:t>
      </w:r>
    </w:p>
    <w:p w14:paraId="568369D2"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Ponavljajoče se nedoseganje pogodbenih zahtev glede razpoložljivosti, neutemeljeno prekoračevanje ciljnih rokov za odpravo incidentov, kršitev zahtev glede varstva ali lokacije podatkov, zaračunavanje storitev brez zahtevane predhodne odobritve ali onemogočanje izvoza podatkov lahko pomenijo bistveno kršitev pogodbe.</w:t>
      </w:r>
    </w:p>
    <w:p w14:paraId="7AECD904" w14:textId="77777777" w:rsidR="00C20262" w:rsidRPr="00C20262" w:rsidRDefault="00C20262" w:rsidP="00C20262">
      <w:pPr>
        <w:spacing w:after="100" w:line="252" w:lineRule="auto"/>
        <w:rPr>
          <w:rFonts w:ascii="Arial" w:eastAsia="MS Mincho" w:hAnsi="Arial" w:cs="Arial"/>
          <w:sz w:val="18"/>
          <w:szCs w:val="18"/>
          <w:lang w:val="en-US"/>
        </w:rPr>
      </w:pPr>
    </w:p>
    <w:p w14:paraId="0A7F8511" w14:textId="77777777" w:rsidR="00C20262" w:rsidRPr="00C20262" w:rsidRDefault="00C20262" w:rsidP="00C20262">
      <w:pPr>
        <w:keepNext/>
        <w:keepLines/>
        <w:shd w:val="clear" w:color="auto" w:fill="5B9BD5"/>
        <w:spacing w:before="240" w:after="120" w:line="252" w:lineRule="auto"/>
        <w:ind w:left="120" w:right="120"/>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lastRenderedPageBreak/>
        <w:t>X. TRAJANJE, ODSTOP, PRENEHANJE IN IZHOD IZ SISTEMA</w:t>
      </w:r>
    </w:p>
    <w:p w14:paraId="5920A69B" w14:textId="77777777" w:rsidR="00C20262" w:rsidRPr="00C20262" w:rsidRDefault="00C20262" w:rsidP="00C20262">
      <w:pPr>
        <w:keepNext/>
        <w:spacing w:before="160" w:after="60" w:line="252" w:lineRule="auto"/>
        <w:rPr>
          <w:rFonts w:ascii="Arial" w:eastAsia="MS Mincho" w:hAnsi="Arial" w:cs="Arial"/>
          <w:sz w:val="18"/>
          <w:szCs w:val="18"/>
          <w:lang w:val="en-US"/>
        </w:rPr>
      </w:pPr>
      <w:r w:rsidRPr="00C20262">
        <w:rPr>
          <w:rFonts w:ascii="Arial" w:eastAsia="MS Mincho" w:hAnsi="Arial" w:cs="Arial"/>
          <w:b/>
          <w:sz w:val="18"/>
          <w:szCs w:val="18"/>
          <w:lang w:val="en-US"/>
        </w:rPr>
        <w:t>32. člen (trajanje pogodbe)</w:t>
      </w:r>
    </w:p>
    <w:p w14:paraId="54A46272"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Pogodba se sklepa za obdobje 48 mesecev od dneva začetka izvajanja iz 7. člena. Po izteku tega obdobja pogodba preneha, razen obveznosti, ki po svoji naravi veljajo tudi po prenehanju, zlasti obveznosti zaupnosti, varstva osebnih podatkov, izročitve in izbrisa podatkov, poravnave zapadlih obveznosti ter odgovornosti za že nastale kršitve.</w:t>
      </w:r>
    </w:p>
    <w:p w14:paraId="41619CF6"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33. člen (odstop naročnika)</w:t>
      </w:r>
    </w:p>
    <w:p w14:paraId="58CF5245"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Naročnik lahko odstopi od pogodbe v primerih iz 96. člena ZJN-3 ter v drugih primerih, ki jih dovoljujejo ZJN-3, Obligacijski zakonik in ta pogodba. Poleg zakonskih razlogov lahko naročnik po predhodnem pisnem opozorilu in neuspešnem poteku primernega dodatnega roka odstopi zlasti, če izvajalec bistveno ali ponavljajoče krši pogodbo, ne zagotovi dogovorjenega delovanja sistema, ogrozi zaupnost ali celovitost podatkov, uporablja neprijavljenega podizvajalca oziroma nedovoljenega podobdelovalca ali brez soglasja spremeni lokacijo obdelave v nasprotju s pogodbo.</w:t>
      </w:r>
    </w:p>
    <w:p w14:paraId="24941728"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Pri kršitvi, zaradi katere bi nadaljevanje pogodbe povzročilo resno tveganje za varnost, zakonitost obdelave osebnih podatkov ali neprekinjeno izvajanje dejavnosti naročnika, lahko naročnik odstopi brez dodatnega roka. Odstop učinkuje z vročitvijo pisne izjave izvajalcu, če v izjavi ni določen poznejši datum.</w:t>
      </w:r>
    </w:p>
    <w:p w14:paraId="60491732"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34. člen (obvezni razvezni pogoj po ZJN-3)</w:t>
      </w:r>
    </w:p>
    <w:p w14:paraId="6F0BC5CF"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Pogodba vsebuje razvezni pogoj v obsegu, ki ga določa vsakokrat veljavni ZJN-3. Pogodba zlasti preneha veljati, če je naročnik seznanjen, da je pristojni državni organ ali sodišče s pravnomočno odločitvijo ugotovilo kršitev obveznosti delovne, okoljske ali socialne zakonodaje s strani izvajalca ali njegovega podizvajalca, kadar in na način, kot to določa ZJN-3.</w:t>
      </w:r>
    </w:p>
    <w:p w14:paraId="31B07E93"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35. člen (izvoz in predaja podatkov ob prenehanju)</w:t>
      </w:r>
    </w:p>
    <w:p w14:paraId="5AF4A84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Ob prenehanju pogodbe mora izvajalec na pisno zahtevo naročnika brez dodatnega plačila izvesti redni izvoz podatkov iz sistema PRO.4 v obsegu, potrebnem za nadaljnjo hrambo, uporabo, pregledovanje oziroma morebitni prenos v drug informacijski sistem. Izvoz vključuje najmanj podatke o stanovalcih, uporabnikih oziroma oskrbovancih, strokovne, zdravstvene in socialne evidence, obračunske in finančno-računovodske podatke, podatke materialnega poslovanja, podatke dokumentnega sistema, prejete in izdane dokumente, vloge, postopke, potrjevanja ter podatke, nastale pri uporabi API-vmesnikov oziroma povezanih sistemov, če so del informacijskega sistema.</w:t>
      </w:r>
    </w:p>
    <w:p w14:paraId="76E90562"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Podatki se predajo v strukturirani elektronski obliki, ki omogoča nadaljnjo uporabo ali pregledovanje, praviloma v splošno uporabljenih oblikah, kot so CSV, XLSX, XML, PDF ali druge primerne oblike. Dokumenti in priloge se predajo v obliki, v kateri so hranjeni, oziroma v drugi obliki, ki omogoča njihovo pregledovanje in nadaljnjo hrambo.</w:t>
      </w:r>
    </w:p>
    <w:p w14:paraId="64806D05"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naročniku zagotoviti osnovna pojasnila o strukturi izvoženih podatkov, vrstah datotek, povezavah med podatki in načinu uporabe izvoza. Redni izvoz in osnovna pojasnila so vključeni v mesečno ceno. Dodatne razvojne prilagoditve, posebne pretvorbe ali druge storitve, ki niso del običajnega izvoza, se lahko opravijo le na podlagi predhodnega pisnega naročila naročnika in ob obstoju ustrezne pravne podlage.</w:t>
      </w:r>
    </w:p>
    <w:p w14:paraId="2DE352B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 uspešni predaji izvajalec na zahtevo naročnika pisno potrdi, da so bili podatki izvoženi in predani. Nadaljnja hramba, izbris ali anonimizacija pri izvajalcu se izvede v skladu z navodili naročnika, Dogovorom o obdelavi osebnih podatkov in veljavnimi predpisi.</w:t>
      </w:r>
    </w:p>
    <w:p w14:paraId="37549EAE" w14:textId="77777777" w:rsidR="00C20262" w:rsidRPr="00C20262" w:rsidRDefault="00C20262" w:rsidP="00C20262">
      <w:pPr>
        <w:spacing w:after="100" w:line="252" w:lineRule="auto"/>
        <w:jc w:val="both"/>
        <w:rPr>
          <w:rFonts w:ascii="Arial" w:eastAsia="MS Mincho" w:hAnsi="Arial" w:cs="Arial"/>
          <w:sz w:val="18"/>
          <w:szCs w:val="18"/>
          <w:lang w:val="en-US"/>
        </w:rPr>
      </w:pPr>
    </w:p>
    <w:p w14:paraId="04E9715B" w14:textId="77777777" w:rsidR="00C20262" w:rsidRPr="00C20262" w:rsidRDefault="00C20262" w:rsidP="00C20262">
      <w:pPr>
        <w:keepNext/>
        <w:keepLines/>
        <w:shd w:val="clear" w:color="auto" w:fill="5B9BD5"/>
        <w:spacing w:before="240" w:after="120" w:line="252" w:lineRule="auto"/>
        <w:ind w:left="120" w:right="120"/>
        <w:jc w:val="both"/>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XI. SPREMEMBE POGODBE, PISNA OBLIKA IN VIŠJA SILA</w:t>
      </w:r>
    </w:p>
    <w:p w14:paraId="0AAE63FD"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36. člen (spremembe pogodbe)</w:t>
      </w:r>
    </w:p>
    <w:p w14:paraId="5F3E8FA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Pogodbo je mogoče spreminjati samo v primerih in pod pogoji 95. člena ZJN-3. Spremembe, ki presegajo operativno naročanje postavk po vnaprej določenih cenah in pogojih iz predračuna, se uredijo s pisnim aneksom, podpisanim s strani pooblaščenih zastopnikov pogodbenih strank, če zakon ali dokumentacija ne določa drugače.</w:t>
      </w:r>
    </w:p>
    <w:p w14:paraId="7E1A53C8"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Operativna naročila dodatnih kapacitet in podpore po porabi, ki so že predvidena s to pogodbo in predračunom, ne pomenijo spremembe pogodbe, če se izvajajo v okviru vnaprej določenih vrst storitev, enotnih cen in ostalih pogodbenih pogojev.</w:t>
      </w:r>
    </w:p>
    <w:p w14:paraId="530D167E"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lastRenderedPageBreak/>
        <w:t>37. člen (pisna komunikacija in skrbniki)</w:t>
      </w:r>
    </w:p>
    <w:p w14:paraId="3824BCE9"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Za »pisno« naročilo ali potrditev operativne storitve po tej pogodbi se šteje tudi elektronsko sporočilo skrbnika pogodbe, potrjen zahtevek v podpornem portalu ali druga elektronska sled, iz katere so nedvoumno razvidni naročnik, predmet in odobritev. To ne velja za anekse, odstop od pogodbe ali druge izjave, za katere zakon ali ta pogodba zahtevata strožjo obliko.</w:t>
      </w:r>
    </w:p>
    <w:p w14:paraId="74700804"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Skrbnik pogodbe pri naročniku: [ime in priimek, e-pošta, telefon].</w:t>
      </w:r>
    </w:p>
    <w:p w14:paraId="08F0655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Skrbnik pogodbe pri izvajalcu: [ime in priimek, e-pošta, telefon].</w:t>
      </w:r>
    </w:p>
    <w:p w14:paraId="096C4CAB"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Sprememba skrbnika ne zahteva aneksa; pogodbenik o njej drugo stranko obvesti pisno.</w:t>
      </w:r>
    </w:p>
    <w:p w14:paraId="1AC5E6FC"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38. člen (višja sila)</w:t>
      </w:r>
    </w:p>
    <w:p w14:paraId="353B0121"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Za višjo silo se šteje dogodek, ki ga stranka ni mogla razumno predvideti, preprečiti ali odvrniti in zaradi katerega je izpolnitev začasno ali trajno onemogočena. Prizadeta stranka mora drugo stranko obvestiti brez nepotrebnega odlašanja, opisati posledice in sprejeti razumne ukrepe za omejitev škode in čimprejšnjo ponovno vzpostavitev izvajanja. Višja sila ne vpliva na obveznosti, ki jih je mogoče izpolniti kljub njenemu nastopu, niti na obveznosti varovanja podatkov in zaupnosti.</w:t>
      </w:r>
    </w:p>
    <w:p w14:paraId="0B546CF3" w14:textId="77777777" w:rsidR="00C20262" w:rsidRPr="00C20262" w:rsidRDefault="00C20262" w:rsidP="00C20262">
      <w:pPr>
        <w:spacing w:after="100" w:line="252" w:lineRule="auto"/>
        <w:jc w:val="both"/>
        <w:rPr>
          <w:rFonts w:ascii="Arial" w:eastAsia="MS Mincho" w:hAnsi="Arial" w:cs="Arial"/>
          <w:sz w:val="18"/>
          <w:szCs w:val="18"/>
          <w:lang w:val="en-US"/>
        </w:rPr>
      </w:pPr>
    </w:p>
    <w:p w14:paraId="33A70F94" w14:textId="77777777" w:rsidR="00C20262" w:rsidRPr="00C20262" w:rsidRDefault="00C20262" w:rsidP="00C20262">
      <w:pPr>
        <w:keepNext/>
        <w:keepLines/>
        <w:shd w:val="clear" w:color="auto" w:fill="5B9BD5"/>
        <w:spacing w:before="240" w:after="120" w:line="252" w:lineRule="auto"/>
        <w:ind w:left="120" w:right="120"/>
        <w:jc w:val="both"/>
        <w:outlineLvl w:val="0"/>
        <w:rPr>
          <w:rFonts w:ascii="Arial" w:eastAsia="MS Gothic" w:hAnsi="Arial" w:cs="Arial"/>
          <w:b/>
          <w:bCs/>
          <w:color w:val="365F91"/>
          <w:sz w:val="18"/>
          <w:szCs w:val="18"/>
          <w:lang w:val="en-US"/>
        </w:rPr>
      </w:pPr>
      <w:r w:rsidRPr="00C20262">
        <w:rPr>
          <w:rFonts w:ascii="Arial" w:eastAsia="MS Gothic" w:hAnsi="Arial" w:cs="Arial"/>
          <w:b/>
          <w:bCs/>
          <w:color w:val="FFFFFF"/>
          <w:sz w:val="18"/>
          <w:szCs w:val="18"/>
          <w:lang w:val="en-US"/>
        </w:rPr>
        <w:t>XII. INTEGRITETA, PRAVO IN KONČNE DOLOČBE</w:t>
      </w:r>
    </w:p>
    <w:p w14:paraId="2B0D6A46"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39. člen (protikorupcijska klavzula)</w:t>
      </w:r>
    </w:p>
    <w:p w14:paraId="3CB2BA2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Pogodba je nična, če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oziroma opustitev, s katero je javnemu sektorju povzročena škoda ali je omogočena pridobitev nedovoljene koristi, v skladu s 14. členom ZIntPK.</w:t>
      </w:r>
    </w:p>
    <w:p w14:paraId="2F9D1369"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40. člen (uporabno pravo in reševanje sporov)</w:t>
      </w:r>
    </w:p>
    <w:p w14:paraId="37FE6C6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Za vprašanja, ki niso urejena s to pogodbo in dokumentacijo javnega naročila, se uporabljajo predpisi Republike Slovenije, zlasti ZJN-3, Obligacijski zakonik, predpisi o varstvu osebnih podatkov, ZIntPK ter drugi predpisi, ki se glede na predmet in status pogodbenih strank uporabljajo.</w:t>
      </w:r>
    </w:p>
    <w:p w14:paraId="36925DC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Pogodbeni stranki bosta morebitne spore najprej reševali sporazumno. Če sporazumna rešitev ni mogoča, je za odločanje pristojno stvarno pristojno sodišče po sedežu naročnika.</w:t>
      </w:r>
    </w:p>
    <w:p w14:paraId="282550E6"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41. člen (veljavnost in izvodi)</w:t>
      </w:r>
    </w:p>
    <w:p w14:paraId="3A9D4FB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Pogodba je sklenjena, ko jo podpišeta obe pogodbeni stranki, veljati pa začne po izpolnitvi odložnega pogoja glede finančnega zavarovanja, če je ta izpolnjen pozneje. Obdobje izvajanja storitev traja 48 mesecev od datuma iz 7. člena.</w:t>
      </w:r>
    </w:p>
    <w:p w14:paraId="4007CFE2"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je pogodba podpisana s kvalificiranim elektronskim podpisom, vsaka stranka prejme elektronski izvirnik. Če je podpisana lastnoročno, se sestavi v dveh enakih izvodih, od katerih vsaka stranka prejme po en izvod.</w:t>
      </w:r>
    </w:p>
    <w:p w14:paraId="06BEF7FB" w14:textId="77777777" w:rsidR="00C20262" w:rsidRPr="00C20262" w:rsidRDefault="00C20262" w:rsidP="00C20262">
      <w:pPr>
        <w:spacing w:before="280"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V/na __________________, dne __________________</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762"/>
        <w:gridCol w:w="4762"/>
      </w:tblGrid>
      <w:tr w:rsidR="00C20262" w:rsidRPr="00C20262" w14:paraId="4DF59D97" w14:textId="77777777" w:rsidTr="00FE0A16">
        <w:trPr>
          <w:jc w:val="center"/>
        </w:trPr>
        <w:tc>
          <w:tcPr>
            <w:tcW w:w="4762" w:type="dxa"/>
            <w:tcMar>
              <w:top w:w="80" w:type="dxa"/>
              <w:left w:w="100" w:type="dxa"/>
              <w:bottom w:w="80" w:type="dxa"/>
              <w:right w:w="100" w:type="dxa"/>
            </w:tcMar>
          </w:tcPr>
          <w:p w14:paraId="673C1AB8"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NAROČNIK:</w:t>
            </w:r>
          </w:p>
        </w:tc>
        <w:tc>
          <w:tcPr>
            <w:tcW w:w="4762" w:type="dxa"/>
            <w:tcMar>
              <w:top w:w="80" w:type="dxa"/>
              <w:left w:w="100" w:type="dxa"/>
              <w:bottom w:w="80" w:type="dxa"/>
              <w:right w:w="100" w:type="dxa"/>
            </w:tcMar>
          </w:tcPr>
          <w:p w14:paraId="07D9EA13"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IZVAJALEC:</w:t>
            </w:r>
          </w:p>
        </w:tc>
      </w:tr>
      <w:tr w:rsidR="00C20262" w:rsidRPr="00C20262" w14:paraId="36AB64A8" w14:textId="77777777" w:rsidTr="00FE0A16">
        <w:trPr>
          <w:jc w:val="center"/>
        </w:trPr>
        <w:tc>
          <w:tcPr>
            <w:tcW w:w="4762" w:type="dxa"/>
            <w:tcMar>
              <w:top w:w="80" w:type="dxa"/>
              <w:left w:w="100" w:type="dxa"/>
              <w:bottom w:w="80" w:type="dxa"/>
              <w:right w:w="100" w:type="dxa"/>
            </w:tcMar>
          </w:tcPr>
          <w:p w14:paraId="62AB76A8"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DOM UPOKOJENCEV PTUJ</w:t>
            </w:r>
          </w:p>
        </w:tc>
        <w:tc>
          <w:tcPr>
            <w:tcW w:w="4762" w:type="dxa"/>
            <w:tcMar>
              <w:top w:w="80" w:type="dxa"/>
              <w:left w:w="100" w:type="dxa"/>
              <w:bottom w:w="80" w:type="dxa"/>
              <w:right w:w="100" w:type="dxa"/>
            </w:tcMar>
          </w:tcPr>
          <w:p w14:paraId="66F3EBD6"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[naziv izvajalca]</w:t>
            </w:r>
          </w:p>
        </w:tc>
      </w:tr>
      <w:tr w:rsidR="00C20262" w:rsidRPr="00C20262" w14:paraId="2A561F13" w14:textId="77777777" w:rsidTr="00FE0A16">
        <w:trPr>
          <w:jc w:val="center"/>
        </w:trPr>
        <w:tc>
          <w:tcPr>
            <w:tcW w:w="4762" w:type="dxa"/>
            <w:tcMar>
              <w:top w:w="80" w:type="dxa"/>
              <w:left w:w="100" w:type="dxa"/>
              <w:bottom w:w="80" w:type="dxa"/>
              <w:right w:w="100" w:type="dxa"/>
            </w:tcMar>
          </w:tcPr>
          <w:p w14:paraId="68415ACB"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sz w:val="18"/>
                <w:szCs w:val="18"/>
                <w:lang w:val="en-US"/>
              </w:rPr>
              <w:t>mag. Vesna Šiplič, direktorica</w:t>
            </w:r>
          </w:p>
        </w:tc>
        <w:tc>
          <w:tcPr>
            <w:tcW w:w="4762" w:type="dxa"/>
            <w:tcMar>
              <w:top w:w="80" w:type="dxa"/>
              <w:left w:w="100" w:type="dxa"/>
              <w:bottom w:w="80" w:type="dxa"/>
              <w:right w:w="100" w:type="dxa"/>
            </w:tcMar>
          </w:tcPr>
          <w:p w14:paraId="2E450ED0"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sz w:val="18"/>
                <w:szCs w:val="18"/>
                <w:lang w:val="en-US"/>
              </w:rPr>
              <w:t>[ime in priimek, funkcija]</w:t>
            </w:r>
          </w:p>
        </w:tc>
      </w:tr>
      <w:tr w:rsidR="00C20262" w:rsidRPr="00C20262" w14:paraId="7AC4968B" w14:textId="77777777" w:rsidTr="00FE0A16">
        <w:trPr>
          <w:jc w:val="center"/>
        </w:trPr>
        <w:tc>
          <w:tcPr>
            <w:tcW w:w="4762" w:type="dxa"/>
            <w:tcMar>
              <w:top w:w="80" w:type="dxa"/>
              <w:left w:w="100" w:type="dxa"/>
              <w:bottom w:w="80" w:type="dxa"/>
              <w:right w:w="100" w:type="dxa"/>
            </w:tcMar>
          </w:tcPr>
          <w:p w14:paraId="44F2E9C1"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sz w:val="18"/>
                <w:szCs w:val="18"/>
                <w:lang w:val="en-US"/>
              </w:rPr>
              <w:t>____________________________</w:t>
            </w:r>
          </w:p>
        </w:tc>
        <w:tc>
          <w:tcPr>
            <w:tcW w:w="4762" w:type="dxa"/>
            <w:tcMar>
              <w:top w:w="80" w:type="dxa"/>
              <w:left w:w="100" w:type="dxa"/>
              <w:bottom w:w="80" w:type="dxa"/>
              <w:right w:w="100" w:type="dxa"/>
            </w:tcMar>
          </w:tcPr>
          <w:p w14:paraId="35FE6063"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sz w:val="18"/>
                <w:szCs w:val="18"/>
                <w:lang w:val="en-US"/>
              </w:rPr>
              <w:t>____________________________</w:t>
            </w:r>
          </w:p>
        </w:tc>
      </w:tr>
    </w:tbl>
    <w:p w14:paraId="62D057DE"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br w:type="page"/>
      </w:r>
    </w:p>
    <w:p w14:paraId="6DC7C5C6" w14:textId="77777777" w:rsidR="00C20262" w:rsidRPr="00C20262" w:rsidRDefault="00C20262" w:rsidP="00C20262">
      <w:pPr>
        <w:spacing w:after="100" w:line="252" w:lineRule="auto"/>
        <w:jc w:val="right"/>
        <w:rPr>
          <w:rFonts w:ascii="Arial" w:eastAsia="MS Mincho" w:hAnsi="Arial" w:cs="Arial"/>
          <w:sz w:val="18"/>
          <w:szCs w:val="18"/>
          <w:lang w:val="en-US"/>
        </w:rPr>
      </w:pPr>
      <w:r w:rsidRPr="00C20262">
        <w:rPr>
          <w:rFonts w:ascii="Arial" w:eastAsia="MS Mincho" w:hAnsi="Arial" w:cs="Arial"/>
          <w:b/>
          <w:color w:val="5B9BD5"/>
          <w:sz w:val="18"/>
          <w:szCs w:val="18"/>
          <w:lang w:val="en-US"/>
        </w:rPr>
        <w:lastRenderedPageBreak/>
        <w:t>PRILOGA 2</w:t>
      </w:r>
    </w:p>
    <w:p w14:paraId="23FB2CE0" w14:textId="77777777" w:rsidR="00C20262" w:rsidRPr="00C20262" w:rsidRDefault="00C20262" w:rsidP="00C20262">
      <w:pPr>
        <w:spacing w:after="240" w:line="252" w:lineRule="auto"/>
        <w:jc w:val="center"/>
        <w:rPr>
          <w:rFonts w:ascii="Arial" w:eastAsia="MS Mincho" w:hAnsi="Arial" w:cs="Arial"/>
          <w:sz w:val="18"/>
          <w:szCs w:val="18"/>
          <w:lang w:val="en-US"/>
        </w:rPr>
      </w:pPr>
      <w:r w:rsidRPr="00C20262">
        <w:rPr>
          <w:rFonts w:ascii="Arial" w:eastAsia="MS Mincho" w:hAnsi="Arial" w:cs="Arial"/>
          <w:b/>
          <w:sz w:val="18"/>
          <w:szCs w:val="18"/>
          <w:lang w:val="en-US"/>
        </w:rPr>
        <w:t>DOGOVOR O OBDELAVI OSEBNIH PODATKOV</w:t>
      </w:r>
    </w:p>
    <w:p w14:paraId="75F54F3C"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color w:val="666666"/>
          <w:sz w:val="18"/>
          <w:szCs w:val="18"/>
          <w:lang w:val="en-US"/>
        </w:rPr>
        <w:t>po 28. členu Uredbe (EU) 2016/679 (GDPR)</w:t>
      </w:r>
    </w:p>
    <w:p w14:paraId="5EEDA409"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Ta dogovor je sestavni del Pogodbe o najemu, vzdrževanju, podpori in nadgradnjah obstoječega informacijskega sistema PRO.4. Naročnik je upravljavec osebnih podatkov, izvajalec pa pogodbeni obdelovalec v obsegu, v katerem pri izvajanju pogodbe obdeluje osebne podatke v imenu naročnika.</w:t>
      </w:r>
    </w:p>
    <w:p w14:paraId="5DBAD532"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D1. člen (predmet, trajanje, narava in namen obdelave)</w:t>
      </w:r>
    </w:p>
    <w:p w14:paraId="6391B687"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Predmet obdelave je zagotavljanje uporabe in delovanja informacijskega sistema PRO.4, gostovanje, hramba, varnostno kopiranje, vzdrževanje, nadgradnje, tehnična in aplikativna podpora, odprava napak, delovanje integracij, monitoring, izvoz podatkov ter druge obdelave, ki so nujne za izvajanje glavne pogodbe.</w:t>
      </w:r>
    </w:p>
    <w:p w14:paraId="6814514D"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Obdelava traja ves čas izvajanja glavne pogodbe in toliko časa po njenem prenehanju, kolikor je potrebno za izvedbo predaje, vračila oziroma izbrisa podatkov ali kolikor hrambo zahteva zakon.</w:t>
      </w:r>
    </w:p>
    <w:p w14:paraId="6E7FE544"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D2. člen (vrste osebnih podatkov in kategorije posameznikov)</w:t>
      </w:r>
    </w:p>
    <w:p w14:paraId="3B8B49EE"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Glede na funkcionalne module lahko obdelava vključuje zlasti identifikacijske in kontaktne podatke, podatke o vlogah in postopkih, socialne in zdravstvene podatke ter druge posebne vrste osebnih podatkov, podatke o storitvah oskrbe in dolgotrajne oskrbe, obračunske in plačilne podatke, podatke iz dokumentnega sistema, revizijske zapise in tehnične dnevnike ter druge podatke, ki jih naročnik zakonito vodi v sistemu.</w:t>
      </w:r>
    </w:p>
    <w:p w14:paraId="699FFC69"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Kategorije posameznikov lahko vključujejo zlasti stanovalce, uporabnike dnevnega varstva, upravičence dolgotrajne oskrbe, oskrbovance pomoči na domu, vlagatelje, svojce, kontaktne osebe, plačnike, pooblaščene uporabnike sistema in druge osebe, katerih podatke naročnik v okviru svojih nalog obdeluje v sistemu.</w:t>
      </w:r>
    </w:p>
    <w:p w14:paraId="39A336E4"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D3. člen (dokumentirana navodila naročnika)</w:t>
      </w:r>
    </w:p>
    <w:p w14:paraId="457D8E23"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osebne podatke obdeluje samo po dokumentiranih navodilih naročnika, vključno glede prenosov osebnih podatkov, razen če obdelavo zahteva pravo EU ali pravo države članice, ki velja za izvajalca. V takem primeru izvajalec naročnika pred obdelavo obvesti o pravni zahtevi, razen če zakon takšno obvestilo zaradi pomembnega javnega interesa prepoveduje.</w:t>
      </w:r>
    </w:p>
    <w:p w14:paraId="7CC2AF3A"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izvajalec meni, da navodilo naročnika krši GDPR ali drug predpis o varstvu osebnih podatkov, naročnika o tem nemudoma obvesti in do uskladitve navodila ne izvede spornega dejanja, če odložitev ne bi povzročila večje neposredne nevarnosti za pravice posameznikov ali varnost podatkov.</w:t>
      </w:r>
    </w:p>
    <w:p w14:paraId="53C92E18"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D4. člen (zaupnost oseb, pooblaščenih za obdelavo)</w:t>
      </w:r>
    </w:p>
    <w:p w14:paraId="67FA2974"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zagotovi, da so osebe, pooblaščene za obdelavo osebnih podatkov, zavezane k zaupnosti ali jih zavezuje ustrezna zakonska dolžnost zaupnosti, da so ustrezno usposobljene ter da imajo dostop samo do podatkov, ki jih potrebujejo za izvajanje konkretnih nalog.</w:t>
      </w:r>
    </w:p>
    <w:p w14:paraId="03154613"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D5. člen (tehnični in organizacijski ukrepi)</w:t>
      </w:r>
    </w:p>
    <w:p w14:paraId="622DEED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izvaja ustrezne tehnične in organizacijske ukrepe v skladu z 32. členom GDPR in glavno pogodbo. Ti ukrepi vključujejo najmanj upravljanje dostopov, varne komunikacijske povezave, šifrirano oziroma ustrezno zaščiteno varnostno kopiranje, revizijsko sled, monitoring, fizično varnost podatkovnega centra, redno posodabljanje, postopke za obnovo podatkov in ukrepanje ob incidentih ter ločitev podatkov naročnika od podatkov drugih naročnikov, kjer je to relevantno.</w:t>
      </w:r>
    </w:p>
    <w:p w14:paraId="173080D5"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biti sposoben naročniku na zahtevo dokazati izvajanje dogovorjenih ukrepov in mu posredovati razumno potrebna pojasnila, evidence ali druga dokazila, pri čemer varnostnih podatkov ni dolžan razkriti v obsegu, ki bi sam po sebi povečal varnostno tveganje.</w:t>
      </w:r>
    </w:p>
    <w:p w14:paraId="3ACB23E0"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D6. člen (podobdelovalci)</w:t>
      </w:r>
    </w:p>
    <w:p w14:paraId="1E2C2091"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brez predhodne posebne ali splošne pisne odobritve naročnika ne sme vključiti drugega obdelovalca. Če naročnik poda splošno odobritev za seznam podobdelovalcev iz Priloge 5, ga mora izvajalec pred nameravano vključitvijo ali zamenjavo podobdelovalca pravočasno pisno obvestiti, da lahko naročnik spremembi ugovarja iz utemeljenih razlogov varstva podatkov ali neskladnosti s pogodbo.</w:t>
      </w:r>
    </w:p>
    <w:p w14:paraId="1DEA2C80"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mora podobdelovalcu s pogodbo naložiti vse obveznosti varstva osebnih podatkov, ki so glede njegove vloge relevantne po tem dogovoru, zlasti obveznost zagotavljanja ustreznih tehničnih in organizacijskih ukrepov. Izvajalec ostane naročniku v celoti odgovoren za izpolnjevanje obveznosti podobdelovalca.</w:t>
      </w:r>
    </w:p>
    <w:p w14:paraId="3BB9EB77"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lastRenderedPageBreak/>
        <w:t>D7. člen (pomoč pri uresničevanju pravic posameznikov)</w:t>
      </w:r>
    </w:p>
    <w:p w14:paraId="668AFA3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ob upoštevanju narave obdelave z ustreznimi tehničnimi in organizacijskimi ukrepi pomaga naročniku pri izpolnjevanju obveznosti glede zahtev posameznikov za dostop, popravek, izbris, omejitev, prenosljivost, ugovor ali drugih pravic po GDPR. Če izvajalec prejme zahtevo posameznika neposredno, je ne rešuje sam, temveč jo brez nepotrebnega odlašanja posreduje naročniku, razen če ga naročnik pisno pooblasti drugače.</w:t>
      </w:r>
    </w:p>
    <w:p w14:paraId="7CADDC7B"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D8. člen (kršitev varnosti osebnih podatkov)</w:t>
      </w:r>
    </w:p>
    <w:p w14:paraId="34F045FB"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naročnika po seznanitvi s kršitvijo varnosti osebnih podatkov obvesti brez nepotrebnega odlašanja. Obvestilo mora, kolikor so podatki na voljo, vsebovati opis narave kršitve, kategorije in približno število prizadetih posameznikov in zapisov, verjetne posledice, izvedene oziroma predlagane ukrepe ter kontaktno točko za nadaljnje informacije.</w:t>
      </w:r>
    </w:p>
    <w:p w14:paraId="00B98C39"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vseh informacij ni mogoče zagotoviti hkrati, jih izvajalec posreduje postopoma brez nepotrebnega nadaljnjega odlašanja. Izvajalec naročniku pomaga pri izpolnjevanju obveznosti obveščanja nadzornega organa in posameznikov, kadar je to glede na okoliščine potrebno.</w:t>
      </w:r>
    </w:p>
    <w:p w14:paraId="6945189B"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D9. člen (ocena učinka, posvetovanje in revizije)</w:t>
      </w:r>
    </w:p>
    <w:p w14:paraId="1ACDF177"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ob upoštevanju narave obdelave in informacij, ki so mu na voljo, naročniku razumno pomaga pri ocenah učinka na varstvo osebnih podatkov in predhodnih posvetovanjih z nadzornim organom, kadar so ta povezana s storitvami izvajalca.</w:t>
      </w:r>
    </w:p>
    <w:p w14:paraId="69B52A89"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naročniku omogoči informacije, potrebne za dokazovanje skladnosti z 28. členom GDPR, in omogoči revizije oziroma preglede s strani naročnika ali njegovega pooblaščenega revizorja, pri čemer se način izvedbe prilagodi tako, da se ne ogrozi varnost sistemov drugih naročnikov in poslovne skrivnosti tretjih oseb.</w:t>
      </w:r>
    </w:p>
    <w:p w14:paraId="662DAE79"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D10. člen (lokacija obdelave in prenosi v tretje države)</w:t>
      </w:r>
    </w:p>
    <w:p w14:paraId="018B3698"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Osebni podatki naročnika se hranijo in obdelujejo znotraj EU oziroma EGP skladno z glavno pogodbo. Dostop iz tretje države, prenos v tretjo državo ali vključitev podobdelovalca zunaj EU/EGP ni dovoljena brez predhodnega pisnega soglasja naročnika, skladnosti s strožjimi zahtevami tehnične specifikacije in izpolnitve vseh pogojev poglavja V GDPR.</w:t>
      </w:r>
    </w:p>
    <w:p w14:paraId="54BA2881"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D11. člen (vrnitev in izbris podatkov)</w:t>
      </w:r>
    </w:p>
    <w:p w14:paraId="04B0BB0E"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Po prenehanju storitev izvajalec po izbiri naročnika vse osebne podatke in njihove kopije vrne naročniku oziroma jih izbriše, razen če pravo EU ali države članice zahteva njihovo nadaljnjo hrambo. Izbris se izvede brez nepotrebnega odlašanja po pisni potrditvi naročnika, da je bila predaja uspešno opravljena, praviloma najpozneje v 30 dneh, če naročnik ne določi drugega razumnega roka.</w:t>
      </w:r>
    </w:p>
    <w:p w14:paraId="0B04AD07"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Izvajalec na zahtevo naročnika pisno potrdi izvedbo izbrisa oziroma navede pravno podlago in rok hrambe za podatke, ki jih zaradi zakonske obveznosti ne sme izbrisati.</w:t>
      </w:r>
    </w:p>
    <w:p w14:paraId="4D6EAE13" w14:textId="77777777" w:rsidR="00C20262" w:rsidRPr="00C20262" w:rsidRDefault="00C20262" w:rsidP="00C20262">
      <w:pPr>
        <w:keepNext/>
        <w:spacing w:before="160" w:after="60" w:line="252" w:lineRule="auto"/>
        <w:jc w:val="both"/>
        <w:rPr>
          <w:rFonts w:ascii="Arial" w:eastAsia="MS Mincho" w:hAnsi="Arial" w:cs="Arial"/>
          <w:sz w:val="18"/>
          <w:szCs w:val="18"/>
          <w:lang w:val="en-US"/>
        </w:rPr>
      </w:pPr>
      <w:r w:rsidRPr="00C20262">
        <w:rPr>
          <w:rFonts w:ascii="Arial" w:eastAsia="MS Mincho" w:hAnsi="Arial" w:cs="Arial"/>
          <w:b/>
          <w:sz w:val="18"/>
          <w:szCs w:val="18"/>
          <w:lang w:val="en-US"/>
        </w:rPr>
        <w:t>D12. člen (prednost strožjih zahtev in veljavnost)</w:t>
      </w:r>
    </w:p>
    <w:p w14:paraId="2A18E226" w14:textId="77777777" w:rsidR="00C20262" w:rsidRPr="00C20262" w:rsidRDefault="00C20262" w:rsidP="00C20262">
      <w:pPr>
        <w:spacing w:after="100" w:line="252" w:lineRule="auto"/>
        <w:jc w:val="both"/>
        <w:rPr>
          <w:rFonts w:ascii="Arial" w:eastAsia="MS Mincho" w:hAnsi="Arial" w:cs="Arial"/>
          <w:sz w:val="18"/>
          <w:szCs w:val="18"/>
          <w:lang w:val="en-US"/>
        </w:rPr>
      </w:pPr>
      <w:r w:rsidRPr="00C20262">
        <w:rPr>
          <w:rFonts w:ascii="Arial" w:eastAsia="MS Mincho" w:hAnsi="Arial" w:cs="Arial"/>
          <w:sz w:val="18"/>
          <w:szCs w:val="18"/>
          <w:lang w:val="en-US"/>
        </w:rPr>
        <w:t>Če je zahteva glavne pogodbe ali tehnične specifikacije glede lokacije, varnosti, dostopa ali hrambe podatkov strožja od tega dogovora, se uporablja strožja zahteva. Ta dogovor velja toliko časa, dokler izvajalec ali njegov podobdelovalec obdeluje osebne podatke naročnika.</w:t>
      </w:r>
    </w:p>
    <w:p w14:paraId="17A89E14" w14:textId="434E1101" w:rsidR="00C20262" w:rsidRPr="00C20262" w:rsidRDefault="00C20262" w:rsidP="00C20262">
      <w:pPr>
        <w:spacing w:after="100" w:line="252" w:lineRule="auto"/>
        <w:jc w:val="both"/>
        <w:rPr>
          <w:rFonts w:ascii="Arial" w:eastAsia="MS Mincho" w:hAnsi="Arial" w:cs="Arial"/>
          <w:i/>
          <w:sz w:val="18"/>
          <w:szCs w:val="18"/>
          <w:lang w:val="en-US"/>
        </w:rPr>
      </w:pPr>
      <w:r w:rsidRPr="00C20262">
        <w:rPr>
          <w:rFonts w:ascii="Arial" w:eastAsia="MS Mincho" w:hAnsi="Arial" w:cs="Arial"/>
          <w:i/>
          <w:sz w:val="18"/>
          <w:szCs w:val="18"/>
          <w:lang w:val="en-US"/>
        </w:rPr>
        <w:t xml:space="preserve">Seznam podobdelovalcev in lokacij obdelave se vodi v Prilogi </w:t>
      </w:r>
      <w:r>
        <w:rPr>
          <w:rFonts w:ascii="Arial" w:eastAsia="MS Mincho" w:hAnsi="Arial" w:cs="Arial"/>
          <w:i/>
          <w:sz w:val="18"/>
          <w:szCs w:val="18"/>
          <w:lang w:val="en-US"/>
        </w:rPr>
        <w:t>3</w:t>
      </w:r>
      <w:r w:rsidRPr="00C20262">
        <w:rPr>
          <w:rFonts w:ascii="Arial" w:eastAsia="MS Mincho" w:hAnsi="Arial" w:cs="Arial"/>
          <w:i/>
          <w:sz w:val="18"/>
          <w:szCs w:val="18"/>
          <w:lang w:val="en-US"/>
        </w:rPr>
        <w:t xml:space="preserve"> glavne pogodbe ter se posodablja v skladu s postopkom iz D6 in 16. člena glavne pogodbe.</w:t>
      </w:r>
    </w:p>
    <w:p w14:paraId="3AC529AD" w14:textId="77777777" w:rsidR="00C20262" w:rsidRPr="00C20262" w:rsidRDefault="00C20262" w:rsidP="00C20262">
      <w:pPr>
        <w:spacing w:after="100" w:line="252" w:lineRule="auto"/>
        <w:jc w:val="both"/>
        <w:rPr>
          <w:rFonts w:ascii="Arial" w:eastAsia="MS Mincho" w:hAnsi="Arial" w:cs="Arial"/>
          <w:i/>
          <w:sz w:val="18"/>
          <w:szCs w:val="18"/>
          <w:lang w:val="en-US"/>
        </w:rPr>
      </w:pPr>
    </w:p>
    <w:p w14:paraId="38DCA578" w14:textId="77777777" w:rsidR="00C20262" w:rsidRPr="00C20262" w:rsidRDefault="00C20262" w:rsidP="00C20262">
      <w:pPr>
        <w:spacing w:after="100" w:line="252" w:lineRule="auto"/>
        <w:jc w:val="both"/>
        <w:rPr>
          <w:rFonts w:ascii="Arial" w:eastAsia="MS Mincho" w:hAnsi="Arial" w:cs="Arial"/>
          <w:i/>
          <w:sz w:val="18"/>
          <w:szCs w:val="18"/>
          <w:lang w:val="en-US"/>
        </w:rPr>
      </w:pPr>
    </w:p>
    <w:p w14:paraId="03C4BB59" w14:textId="77777777" w:rsidR="00C20262" w:rsidRPr="00C20262" w:rsidRDefault="00C20262" w:rsidP="00C20262">
      <w:pPr>
        <w:spacing w:after="100" w:line="252" w:lineRule="auto"/>
        <w:jc w:val="both"/>
        <w:rPr>
          <w:rFonts w:ascii="Arial" w:eastAsia="MS Mincho" w:hAnsi="Arial" w:cs="Arial"/>
          <w:sz w:val="18"/>
          <w:szCs w:val="18"/>
          <w:lang w:val="en-US"/>
        </w:rPr>
      </w:pPr>
    </w:p>
    <w:p w14:paraId="14EC406C" w14:textId="77777777" w:rsidR="00C20262" w:rsidRPr="00C20262" w:rsidRDefault="00C20262" w:rsidP="00C20262">
      <w:pPr>
        <w:spacing w:after="100" w:line="252" w:lineRule="auto"/>
        <w:rPr>
          <w:rFonts w:ascii="Arial" w:eastAsia="MS Mincho" w:hAnsi="Arial" w:cs="Arial"/>
          <w:sz w:val="18"/>
          <w:szCs w:val="18"/>
          <w:lang w:val="en-US"/>
        </w:rPr>
      </w:pPr>
    </w:p>
    <w:p w14:paraId="5B294129" w14:textId="77777777" w:rsidR="00C20262" w:rsidRPr="00C20262" w:rsidRDefault="00C20262" w:rsidP="00C20262">
      <w:pPr>
        <w:spacing w:after="100" w:line="252" w:lineRule="auto"/>
        <w:rPr>
          <w:rFonts w:ascii="Arial" w:eastAsia="MS Mincho" w:hAnsi="Arial" w:cs="Arial"/>
          <w:sz w:val="18"/>
          <w:szCs w:val="18"/>
          <w:lang w:val="en-US"/>
        </w:rPr>
      </w:pPr>
    </w:p>
    <w:p w14:paraId="4D93E565" w14:textId="77777777" w:rsidR="00C20262" w:rsidRPr="00C20262" w:rsidRDefault="00C20262" w:rsidP="00C20262">
      <w:pPr>
        <w:spacing w:after="100" w:line="252" w:lineRule="auto"/>
        <w:rPr>
          <w:rFonts w:ascii="Arial" w:eastAsia="MS Mincho" w:hAnsi="Arial" w:cs="Arial"/>
          <w:sz w:val="18"/>
          <w:szCs w:val="18"/>
          <w:lang w:val="en-US"/>
        </w:rPr>
      </w:pPr>
    </w:p>
    <w:p w14:paraId="10900452" w14:textId="77777777" w:rsidR="00C20262" w:rsidRPr="00C20262" w:rsidRDefault="00C20262" w:rsidP="00C20262">
      <w:pPr>
        <w:spacing w:after="100" w:line="252" w:lineRule="auto"/>
        <w:rPr>
          <w:rFonts w:ascii="Arial" w:eastAsia="MS Mincho" w:hAnsi="Arial" w:cs="Arial"/>
          <w:sz w:val="18"/>
          <w:szCs w:val="18"/>
          <w:lang w:val="en-US"/>
        </w:rPr>
      </w:pPr>
    </w:p>
    <w:p w14:paraId="7BDF2B6B" w14:textId="77777777" w:rsidR="00C20262" w:rsidRPr="00C20262" w:rsidRDefault="00C20262" w:rsidP="00C20262">
      <w:pPr>
        <w:spacing w:after="100" w:line="252" w:lineRule="auto"/>
        <w:rPr>
          <w:rFonts w:ascii="Arial" w:eastAsia="MS Mincho" w:hAnsi="Arial" w:cs="Arial"/>
          <w:sz w:val="18"/>
          <w:szCs w:val="18"/>
          <w:lang w:val="en-US"/>
        </w:rPr>
      </w:pPr>
    </w:p>
    <w:p w14:paraId="5EA1B828" w14:textId="77777777" w:rsidR="00C20262" w:rsidRPr="00C20262" w:rsidRDefault="00C20262" w:rsidP="00C20262">
      <w:pPr>
        <w:spacing w:after="100" w:line="252" w:lineRule="auto"/>
        <w:rPr>
          <w:rFonts w:ascii="Arial" w:eastAsia="MS Mincho" w:hAnsi="Arial" w:cs="Arial"/>
          <w:sz w:val="18"/>
          <w:szCs w:val="18"/>
          <w:lang w:val="en-US"/>
        </w:rPr>
      </w:pPr>
    </w:p>
    <w:p w14:paraId="1D1920AC" w14:textId="77777777" w:rsidR="00C20262" w:rsidRPr="00C20262" w:rsidRDefault="00C20262" w:rsidP="00C20262">
      <w:pPr>
        <w:spacing w:after="100" w:line="252" w:lineRule="auto"/>
        <w:rPr>
          <w:rFonts w:ascii="Arial" w:eastAsia="MS Mincho" w:hAnsi="Arial" w:cs="Arial"/>
          <w:sz w:val="18"/>
          <w:szCs w:val="18"/>
          <w:lang w:val="en-US"/>
        </w:rPr>
      </w:pPr>
    </w:p>
    <w:p w14:paraId="751111CD" w14:textId="77777777" w:rsidR="00C20262" w:rsidRPr="00C20262" w:rsidRDefault="00C20262" w:rsidP="00C20262">
      <w:pPr>
        <w:spacing w:after="100" w:line="252" w:lineRule="auto"/>
        <w:rPr>
          <w:rFonts w:ascii="Arial" w:eastAsia="MS Mincho" w:hAnsi="Arial" w:cs="Arial"/>
          <w:sz w:val="18"/>
          <w:szCs w:val="18"/>
          <w:lang w:val="en-US"/>
        </w:rPr>
      </w:pPr>
    </w:p>
    <w:p w14:paraId="29631A25" w14:textId="77777777" w:rsidR="00C20262" w:rsidRPr="00C20262" w:rsidRDefault="00C20262" w:rsidP="00C20262">
      <w:pPr>
        <w:spacing w:after="100" w:line="252" w:lineRule="auto"/>
        <w:rPr>
          <w:rFonts w:ascii="Arial" w:eastAsia="MS Mincho" w:hAnsi="Arial" w:cs="Arial"/>
          <w:sz w:val="18"/>
          <w:szCs w:val="18"/>
          <w:lang w:val="en-US"/>
        </w:rPr>
      </w:pPr>
    </w:p>
    <w:p w14:paraId="2D53F523" w14:textId="77777777" w:rsidR="00C20262" w:rsidRPr="00C20262" w:rsidRDefault="00C20262" w:rsidP="00C20262">
      <w:pPr>
        <w:spacing w:after="100" w:line="252" w:lineRule="auto"/>
        <w:jc w:val="right"/>
        <w:rPr>
          <w:rFonts w:ascii="Arial" w:eastAsia="MS Mincho" w:hAnsi="Arial" w:cs="Arial"/>
          <w:b/>
          <w:color w:val="5B9BD5"/>
          <w:sz w:val="18"/>
          <w:szCs w:val="18"/>
          <w:lang w:val="en-US"/>
        </w:rPr>
      </w:pPr>
      <w:r w:rsidRPr="00C20262">
        <w:rPr>
          <w:rFonts w:ascii="Arial" w:eastAsia="MS Mincho" w:hAnsi="Arial" w:cs="Arial"/>
          <w:b/>
          <w:color w:val="5B9BD5"/>
          <w:sz w:val="18"/>
          <w:szCs w:val="18"/>
          <w:lang w:val="en-US"/>
        </w:rPr>
        <w:t>PRILOGA 3</w:t>
      </w:r>
    </w:p>
    <w:p w14:paraId="08F01536" w14:textId="77777777" w:rsidR="00C20262" w:rsidRPr="00C20262" w:rsidRDefault="00C20262" w:rsidP="00C20262">
      <w:pPr>
        <w:spacing w:after="100" w:line="252" w:lineRule="auto"/>
        <w:jc w:val="center"/>
        <w:rPr>
          <w:rFonts w:ascii="Arial" w:eastAsia="MS Mincho" w:hAnsi="Arial" w:cs="Arial"/>
          <w:b/>
          <w:color w:val="5B9BD5"/>
          <w:sz w:val="18"/>
          <w:szCs w:val="18"/>
          <w:lang w:val="en-US"/>
        </w:rPr>
      </w:pPr>
    </w:p>
    <w:p w14:paraId="7D6A75C1" w14:textId="77777777" w:rsidR="00C20262" w:rsidRPr="00C20262" w:rsidRDefault="00C20262" w:rsidP="00C20262">
      <w:pPr>
        <w:spacing w:after="100" w:line="252" w:lineRule="auto"/>
        <w:jc w:val="center"/>
        <w:rPr>
          <w:rFonts w:ascii="Arial" w:eastAsia="MS Mincho" w:hAnsi="Arial" w:cs="Arial"/>
          <w:b/>
          <w:color w:val="5B9BD5"/>
          <w:sz w:val="18"/>
          <w:szCs w:val="18"/>
          <w:lang w:val="en-US"/>
        </w:rPr>
      </w:pPr>
    </w:p>
    <w:p w14:paraId="783475B4" w14:textId="77777777" w:rsidR="00C20262" w:rsidRPr="00C20262" w:rsidRDefault="00C20262" w:rsidP="00C20262">
      <w:pPr>
        <w:spacing w:after="100" w:line="252" w:lineRule="auto"/>
        <w:jc w:val="center"/>
        <w:rPr>
          <w:rFonts w:ascii="Arial" w:eastAsia="MS Mincho" w:hAnsi="Arial" w:cs="Arial"/>
          <w:sz w:val="18"/>
          <w:szCs w:val="18"/>
          <w:lang w:val="en-US"/>
        </w:rPr>
      </w:pPr>
      <w:r w:rsidRPr="00C20262">
        <w:rPr>
          <w:rFonts w:ascii="Arial" w:eastAsia="MS Mincho" w:hAnsi="Arial" w:cs="Arial"/>
          <w:b/>
          <w:color w:val="5B9BD5"/>
          <w:sz w:val="18"/>
          <w:szCs w:val="18"/>
          <w:lang w:val="en-US"/>
        </w:rPr>
        <w:t>EVIDENČNI LIST GOSTOVANJA IN PODOBDELOVALCEV</w:t>
      </w:r>
    </w:p>
    <w:p w14:paraId="0F947FB1" w14:textId="77777777" w:rsidR="00C20262" w:rsidRPr="00C20262" w:rsidRDefault="00C20262" w:rsidP="00C20262">
      <w:pPr>
        <w:spacing w:after="100" w:line="252" w:lineRule="auto"/>
        <w:rPr>
          <w:rFonts w:ascii="Arial" w:eastAsia="MS Mincho" w:hAnsi="Arial" w:cs="Arial"/>
          <w:sz w:val="18"/>
          <w:szCs w:val="18"/>
          <w:lang w:val="en-US"/>
        </w:rPr>
      </w:pPr>
      <w:r w:rsidRPr="00C20262">
        <w:rPr>
          <w:rFonts w:ascii="Arial" w:eastAsia="MS Mincho" w:hAnsi="Arial" w:cs="Arial"/>
          <w:sz w:val="18"/>
          <w:szCs w:val="18"/>
          <w:lang w:val="en-US"/>
        </w:rPr>
        <w:t>Izpolni izbrani izvajalec pred podpisom pogodbe; vsebina mora biti usklajena z izjavo, predloženo v postopku javnega naročila.</w:t>
      </w:r>
    </w:p>
    <w:tbl>
      <w:tblPr>
        <w:tblStyle w:val="Tabelamrea1"/>
        <w:tblW w:w="0" w:type="auto"/>
        <w:jc w:val="center"/>
        <w:tblLayout w:type="fixed"/>
        <w:tblLook w:val="04A0" w:firstRow="1" w:lastRow="0" w:firstColumn="1" w:lastColumn="0" w:noHBand="0" w:noVBand="1"/>
      </w:tblPr>
      <w:tblGrid>
        <w:gridCol w:w="4252"/>
        <w:gridCol w:w="4819"/>
      </w:tblGrid>
      <w:tr w:rsidR="00C20262" w:rsidRPr="00C20262" w14:paraId="1DAE1840" w14:textId="77777777" w:rsidTr="00FE0A16">
        <w:trPr>
          <w:tblHeader/>
          <w:jc w:val="center"/>
        </w:trPr>
        <w:tc>
          <w:tcPr>
            <w:tcW w:w="4252" w:type="dxa"/>
            <w:shd w:val="clear" w:color="auto" w:fill="D9EAF7"/>
            <w:tcMar>
              <w:top w:w="80" w:type="dxa"/>
              <w:left w:w="100" w:type="dxa"/>
              <w:bottom w:w="80" w:type="dxa"/>
              <w:right w:w="100" w:type="dxa"/>
            </w:tcMar>
            <w:vAlign w:val="center"/>
          </w:tcPr>
          <w:p w14:paraId="4EF3622C"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Podatek</w:t>
            </w:r>
          </w:p>
        </w:tc>
        <w:tc>
          <w:tcPr>
            <w:tcW w:w="4819" w:type="dxa"/>
            <w:shd w:val="clear" w:color="auto" w:fill="D9EAF7"/>
            <w:tcMar>
              <w:top w:w="80" w:type="dxa"/>
              <w:left w:w="100" w:type="dxa"/>
              <w:bottom w:w="80" w:type="dxa"/>
              <w:right w:w="100" w:type="dxa"/>
            </w:tcMar>
            <w:vAlign w:val="center"/>
          </w:tcPr>
          <w:p w14:paraId="6A0A06A7" w14:textId="77777777" w:rsidR="00C20262" w:rsidRPr="00C20262" w:rsidRDefault="00C20262" w:rsidP="00C20262">
            <w:pPr>
              <w:spacing w:line="252" w:lineRule="auto"/>
              <w:rPr>
                <w:rFonts w:ascii="Arial" w:hAnsi="Arial" w:cs="Arial"/>
                <w:sz w:val="18"/>
                <w:szCs w:val="18"/>
              </w:rPr>
            </w:pPr>
            <w:r w:rsidRPr="00C20262">
              <w:rPr>
                <w:rFonts w:ascii="Arial" w:hAnsi="Arial" w:cs="Arial"/>
                <w:b/>
                <w:sz w:val="18"/>
                <w:szCs w:val="18"/>
              </w:rPr>
              <w:t>Vnos izvajalca</w:t>
            </w:r>
          </w:p>
        </w:tc>
      </w:tr>
      <w:tr w:rsidR="00C20262" w:rsidRPr="00C20262" w14:paraId="1FCFCE80" w14:textId="77777777" w:rsidTr="00FE0A16">
        <w:trPr>
          <w:jc w:val="center"/>
        </w:trPr>
        <w:tc>
          <w:tcPr>
            <w:tcW w:w="4252" w:type="dxa"/>
            <w:tcMar>
              <w:top w:w="80" w:type="dxa"/>
              <w:left w:w="100" w:type="dxa"/>
              <w:bottom w:w="80" w:type="dxa"/>
              <w:right w:w="100" w:type="dxa"/>
            </w:tcMar>
            <w:vAlign w:val="center"/>
          </w:tcPr>
          <w:p w14:paraId="3AE51216"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Primarno strežniško okolje - država/območje</w:t>
            </w:r>
          </w:p>
        </w:tc>
        <w:tc>
          <w:tcPr>
            <w:tcW w:w="4819" w:type="dxa"/>
            <w:tcMar>
              <w:top w:w="80" w:type="dxa"/>
              <w:left w:w="100" w:type="dxa"/>
              <w:bottom w:w="80" w:type="dxa"/>
              <w:right w:w="100" w:type="dxa"/>
            </w:tcMar>
            <w:vAlign w:val="center"/>
          </w:tcPr>
          <w:p w14:paraId="00F3B0BC"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w:t>
            </w:r>
          </w:p>
        </w:tc>
      </w:tr>
      <w:tr w:rsidR="00C20262" w:rsidRPr="00C20262" w14:paraId="2168E32C" w14:textId="77777777" w:rsidTr="00FE0A16">
        <w:trPr>
          <w:jc w:val="center"/>
        </w:trPr>
        <w:tc>
          <w:tcPr>
            <w:tcW w:w="4252" w:type="dxa"/>
            <w:tcMar>
              <w:top w:w="80" w:type="dxa"/>
              <w:left w:w="100" w:type="dxa"/>
              <w:bottom w:w="80" w:type="dxa"/>
              <w:right w:w="100" w:type="dxa"/>
            </w:tcMar>
            <w:vAlign w:val="center"/>
          </w:tcPr>
          <w:p w14:paraId="0231D2CE"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Rezervno/sekundarno okolje - država/območje oziroma »ne obstaja«</w:t>
            </w:r>
          </w:p>
        </w:tc>
        <w:tc>
          <w:tcPr>
            <w:tcW w:w="4819" w:type="dxa"/>
            <w:tcMar>
              <w:top w:w="80" w:type="dxa"/>
              <w:left w:w="100" w:type="dxa"/>
              <w:bottom w:w="80" w:type="dxa"/>
              <w:right w:w="100" w:type="dxa"/>
            </w:tcMar>
            <w:vAlign w:val="center"/>
          </w:tcPr>
          <w:p w14:paraId="4C70E0B2"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w:t>
            </w:r>
          </w:p>
        </w:tc>
      </w:tr>
      <w:tr w:rsidR="00C20262" w:rsidRPr="00C20262" w14:paraId="2E2B5A96" w14:textId="77777777" w:rsidTr="00FE0A16">
        <w:trPr>
          <w:jc w:val="center"/>
        </w:trPr>
        <w:tc>
          <w:tcPr>
            <w:tcW w:w="4252" w:type="dxa"/>
            <w:tcMar>
              <w:top w:w="80" w:type="dxa"/>
              <w:left w:w="100" w:type="dxa"/>
              <w:bottom w:w="80" w:type="dxa"/>
              <w:right w:w="100" w:type="dxa"/>
            </w:tcMar>
            <w:vAlign w:val="center"/>
          </w:tcPr>
          <w:p w14:paraId="4FDFE141"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Upravljavec infrastrukture</w:t>
            </w:r>
          </w:p>
        </w:tc>
        <w:tc>
          <w:tcPr>
            <w:tcW w:w="4819" w:type="dxa"/>
            <w:tcMar>
              <w:top w:w="80" w:type="dxa"/>
              <w:left w:w="100" w:type="dxa"/>
              <w:bottom w:w="80" w:type="dxa"/>
              <w:right w:w="100" w:type="dxa"/>
            </w:tcMar>
            <w:vAlign w:val="center"/>
          </w:tcPr>
          <w:p w14:paraId="5AD16563"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w:t>
            </w:r>
          </w:p>
        </w:tc>
      </w:tr>
      <w:tr w:rsidR="00C20262" w:rsidRPr="00C20262" w14:paraId="00B30ECC" w14:textId="77777777" w:rsidTr="00FE0A16">
        <w:trPr>
          <w:jc w:val="center"/>
        </w:trPr>
        <w:tc>
          <w:tcPr>
            <w:tcW w:w="4252" w:type="dxa"/>
            <w:tcMar>
              <w:top w:w="80" w:type="dxa"/>
              <w:left w:w="100" w:type="dxa"/>
              <w:bottom w:w="80" w:type="dxa"/>
              <w:right w:w="100" w:type="dxa"/>
            </w:tcMar>
            <w:vAlign w:val="center"/>
          </w:tcPr>
          <w:p w14:paraId="503EFB3E"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Podobdelovalci z dostopom do podatkov</w:t>
            </w:r>
          </w:p>
        </w:tc>
        <w:tc>
          <w:tcPr>
            <w:tcW w:w="4819" w:type="dxa"/>
            <w:tcMar>
              <w:top w:w="80" w:type="dxa"/>
              <w:left w:w="100" w:type="dxa"/>
              <w:bottom w:w="80" w:type="dxa"/>
              <w:right w:w="100" w:type="dxa"/>
            </w:tcMar>
            <w:vAlign w:val="center"/>
          </w:tcPr>
          <w:p w14:paraId="1B394FB2"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[___]</w:t>
            </w:r>
          </w:p>
        </w:tc>
      </w:tr>
      <w:tr w:rsidR="00C20262" w:rsidRPr="00C20262" w14:paraId="78029B27" w14:textId="77777777" w:rsidTr="00FE0A16">
        <w:trPr>
          <w:jc w:val="center"/>
        </w:trPr>
        <w:tc>
          <w:tcPr>
            <w:tcW w:w="4252" w:type="dxa"/>
            <w:tcMar>
              <w:top w:w="80" w:type="dxa"/>
              <w:left w:w="100" w:type="dxa"/>
              <w:bottom w:w="80" w:type="dxa"/>
              <w:right w:w="100" w:type="dxa"/>
            </w:tcMar>
            <w:vAlign w:val="center"/>
          </w:tcPr>
          <w:p w14:paraId="704B6540"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Ali je mogoč dostop do podatkov iz držav zunaj EU/EGP?</w:t>
            </w:r>
          </w:p>
        </w:tc>
        <w:tc>
          <w:tcPr>
            <w:tcW w:w="4819" w:type="dxa"/>
            <w:tcMar>
              <w:top w:w="80" w:type="dxa"/>
              <w:left w:w="100" w:type="dxa"/>
              <w:bottom w:w="80" w:type="dxa"/>
              <w:right w:w="100" w:type="dxa"/>
            </w:tcMar>
            <w:vAlign w:val="center"/>
          </w:tcPr>
          <w:p w14:paraId="17782A7C"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[DA/NE; če DA, pojasnilo in pravna podlaga]</w:t>
            </w:r>
          </w:p>
        </w:tc>
      </w:tr>
      <w:tr w:rsidR="00C20262" w:rsidRPr="00C20262" w14:paraId="7B122D3A" w14:textId="77777777" w:rsidTr="00FE0A16">
        <w:trPr>
          <w:jc w:val="center"/>
        </w:trPr>
        <w:tc>
          <w:tcPr>
            <w:tcW w:w="4252" w:type="dxa"/>
            <w:tcMar>
              <w:top w:w="80" w:type="dxa"/>
              <w:left w:w="100" w:type="dxa"/>
              <w:bottom w:w="80" w:type="dxa"/>
              <w:right w:w="100" w:type="dxa"/>
            </w:tcMar>
            <w:vAlign w:val="center"/>
          </w:tcPr>
          <w:p w14:paraId="17072BA5"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Kontakt za varnostne incidente</w:t>
            </w:r>
          </w:p>
        </w:tc>
        <w:tc>
          <w:tcPr>
            <w:tcW w:w="4819" w:type="dxa"/>
            <w:tcMar>
              <w:top w:w="80" w:type="dxa"/>
              <w:left w:w="100" w:type="dxa"/>
              <w:bottom w:w="80" w:type="dxa"/>
              <w:right w:w="100" w:type="dxa"/>
            </w:tcMar>
            <w:vAlign w:val="center"/>
          </w:tcPr>
          <w:p w14:paraId="092211D1" w14:textId="77777777" w:rsidR="00C20262" w:rsidRPr="00C20262" w:rsidRDefault="00C20262" w:rsidP="00C20262">
            <w:pPr>
              <w:spacing w:line="252" w:lineRule="auto"/>
              <w:rPr>
                <w:rFonts w:ascii="Arial" w:hAnsi="Arial" w:cs="Arial"/>
                <w:sz w:val="18"/>
                <w:szCs w:val="18"/>
              </w:rPr>
            </w:pPr>
            <w:r w:rsidRPr="00C20262">
              <w:rPr>
                <w:rFonts w:ascii="Arial" w:hAnsi="Arial" w:cs="Arial"/>
                <w:sz w:val="18"/>
                <w:szCs w:val="18"/>
              </w:rPr>
              <w:t>[ime, e-pošta, telefon]</w:t>
            </w:r>
          </w:p>
        </w:tc>
      </w:tr>
    </w:tbl>
    <w:p w14:paraId="035E1404" w14:textId="77777777" w:rsidR="00C20262" w:rsidRPr="00C20262" w:rsidRDefault="00C20262" w:rsidP="00C20262">
      <w:pPr>
        <w:spacing w:after="20" w:line="252" w:lineRule="auto"/>
        <w:rPr>
          <w:rFonts w:ascii="Arial" w:eastAsia="MS Mincho" w:hAnsi="Arial" w:cs="Arial"/>
          <w:sz w:val="18"/>
          <w:szCs w:val="18"/>
          <w:lang w:val="en-US"/>
        </w:rPr>
      </w:pPr>
    </w:p>
    <w:p w14:paraId="3A48D9A3" w14:textId="77777777" w:rsidR="00C20262" w:rsidRPr="00C20262" w:rsidRDefault="00C20262" w:rsidP="00C20262">
      <w:pPr>
        <w:rPr>
          <w:rFonts w:ascii="Arial" w:hAnsi="Arial" w:cs="Arial"/>
          <w:sz w:val="18"/>
          <w:szCs w:val="18"/>
        </w:rPr>
      </w:pPr>
    </w:p>
    <w:sectPr w:rsidR="00C20262" w:rsidRPr="00C2026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BE494" w14:textId="77777777" w:rsidR="00193008" w:rsidRDefault="00193008" w:rsidP="006975C6">
      <w:pPr>
        <w:spacing w:after="0" w:line="240" w:lineRule="auto"/>
      </w:pPr>
      <w:r>
        <w:separator/>
      </w:r>
    </w:p>
  </w:endnote>
  <w:endnote w:type="continuationSeparator" w:id="0">
    <w:p w14:paraId="4686F94D" w14:textId="77777777" w:rsidR="00193008" w:rsidRDefault="0019300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8BFB5"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01556"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737A"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659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9924" w14:textId="77777777" w:rsidR="004D1C68"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6C87FB7A" w14:textId="77777777" w:rsidR="004D1C68" w:rsidRDefault="004D1C6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B59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ACBA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FC9C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1E61"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275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B00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A88A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72976" w14:textId="77777777" w:rsidR="00193008" w:rsidRDefault="00193008" w:rsidP="006975C6">
      <w:pPr>
        <w:spacing w:after="0" w:line="240" w:lineRule="auto"/>
      </w:pPr>
      <w:r>
        <w:separator/>
      </w:r>
    </w:p>
  </w:footnote>
  <w:footnote w:type="continuationSeparator" w:id="0">
    <w:p w14:paraId="456F39AB" w14:textId="77777777" w:rsidR="00193008" w:rsidRDefault="0019300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10E6C58B" w14:textId="77777777" w:rsidTr="007C4767">
      <w:trPr>
        <w:trHeight w:val="1268"/>
      </w:trPr>
      <w:tc>
        <w:tcPr>
          <w:tcW w:w="1668" w:type="dxa"/>
        </w:tcPr>
        <w:p w14:paraId="56D6B33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5A5AFA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404F6FE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4283F40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5B34F8C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A397E8E"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2AB8DC4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03518C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1BF588B9" w14:textId="77777777" w:rsidTr="00B169F3">
      <w:trPr>
        <w:trHeight w:val="1268"/>
      </w:trPr>
      <w:tc>
        <w:tcPr>
          <w:tcW w:w="1668" w:type="dxa"/>
        </w:tcPr>
        <w:p w14:paraId="0A9E8A1A" w14:textId="77777777" w:rsidR="004D1C68"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33685351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F24AF4E" w14:textId="77777777" w:rsidR="004D1C68"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3D663574" w14:textId="77777777" w:rsidR="004D1C68"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151D6F32" w14:textId="77777777" w:rsidR="004D1C68"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253F92A7" w14:textId="77777777" w:rsidR="004D1C68"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12E9E112" w14:textId="77777777" w:rsidR="004D1C68"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316C1F32" w14:textId="77777777" w:rsidR="004D1C68"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8DD2724" wp14:editId="77334BA5">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58AE697" w14:textId="77777777" w:rsidR="004D1C68" w:rsidRPr="006F1DA5" w:rsidRDefault="004D1C6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7DD"/>
    <w:multiLevelType w:val="hybridMultilevel"/>
    <w:tmpl w:val="0DF4AA5A"/>
    <w:lvl w:ilvl="0" w:tplc="D0AE2852">
      <w:start w:val="1"/>
      <w:numFmt w:val="bullet"/>
      <w:lvlText w:val=""/>
      <w:lvlJc w:val="left"/>
      <w:pPr>
        <w:ind w:left="720" w:hanging="360"/>
      </w:pPr>
      <w:rPr>
        <w:rFonts w:ascii="Symbol" w:hAnsi="Symbol" w:cs="Symbol" w:hint="default"/>
        <w:sz w:val="18"/>
        <w:szCs w:val="18"/>
      </w:rPr>
    </w:lvl>
    <w:lvl w:ilvl="1" w:tplc="487AF688">
      <w:start w:val="1"/>
      <w:numFmt w:val="bullet"/>
      <w:lvlText w:val="o"/>
      <w:lvlJc w:val="left"/>
      <w:pPr>
        <w:ind w:left="1440" w:hanging="360"/>
      </w:pPr>
      <w:rPr>
        <w:rFonts w:ascii="Courier New" w:hAnsi="Courier New" w:cs="Courier New" w:hint="default"/>
      </w:rPr>
    </w:lvl>
    <w:lvl w:ilvl="2" w:tplc="42CACD32">
      <w:start w:val="1"/>
      <w:numFmt w:val="bullet"/>
      <w:lvlText w:val=""/>
      <w:lvlJc w:val="left"/>
      <w:pPr>
        <w:ind w:left="2160" w:hanging="360"/>
      </w:pPr>
      <w:rPr>
        <w:rFonts w:ascii="Wingdings" w:hAnsi="Wingdings" w:cs="Wingdings" w:hint="default"/>
      </w:rPr>
    </w:lvl>
    <w:lvl w:ilvl="3" w:tplc="6E0ADE14">
      <w:start w:val="1"/>
      <w:numFmt w:val="bullet"/>
      <w:lvlText w:val=""/>
      <w:lvlJc w:val="left"/>
      <w:pPr>
        <w:ind w:left="2880" w:hanging="360"/>
      </w:pPr>
      <w:rPr>
        <w:rFonts w:ascii="Symbol" w:hAnsi="Symbol" w:cs="Symbol" w:hint="default"/>
      </w:rPr>
    </w:lvl>
    <w:lvl w:ilvl="4" w:tplc="31EA2F1E">
      <w:start w:val="1"/>
      <w:numFmt w:val="bullet"/>
      <w:lvlText w:val="o"/>
      <w:lvlJc w:val="left"/>
      <w:pPr>
        <w:ind w:left="3600" w:hanging="360"/>
      </w:pPr>
      <w:rPr>
        <w:rFonts w:ascii="Courier New" w:hAnsi="Courier New" w:cs="Courier New" w:hint="default"/>
      </w:rPr>
    </w:lvl>
    <w:lvl w:ilvl="5" w:tplc="18EA2786">
      <w:start w:val="1"/>
      <w:numFmt w:val="bullet"/>
      <w:lvlText w:val=""/>
      <w:lvlJc w:val="left"/>
      <w:pPr>
        <w:ind w:left="4320" w:hanging="360"/>
      </w:pPr>
      <w:rPr>
        <w:rFonts w:ascii="Wingdings" w:hAnsi="Wingdings" w:cs="Wingdings" w:hint="default"/>
      </w:rPr>
    </w:lvl>
    <w:lvl w:ilvl="6" w:tplc="AB1CDAD8">
      <w:start w:val="1"/>
      <w:numFmt w:val="bullet"/>
      <w:lvlText w:val=""/>
      <w:lvlJc w:val="left"/>
      <w:pPr>
        <w:ind w:left="5040" w:hanging="360"/>
      </w:pPr>
      <w:rPr>
        <w:rFonts w:ascii="Symbol" w:hAnsi="Symbol" w:cs="Symbol" w:hint="default"/>
      </w:rPr>
    </w:lvl>
    <w:lvl w:ilvl="7" w:tplc="1082CC52">
      <w:start w:val="1"/>
      <w:numFmt w:val="bullet"/>
      <w:lvlText w:val="o"/>
      <w:lvlJc w:val="left"/>
      <w:pPr>
        <w:ind w:left="5760" w:hanging="360"/>
      </w:pPr>
      <w:rPr>
        <w:rFonts w:ascii="Courier New" w:hAnsi="Courier New" w:cs="Courier New" w:hint="default"/>
      </w:rPr>
    </w:lvl>
    <w:lvl w:ilvl="8" w:tplc="20BE65C6">
      <w:start w:val="1"/>
      <w:numFmt w:val="bullet"/>
      <w:lvlText w:val=""/>
      <w:lvlJc w:val="left"/>
      <w:pPr>
        <w:ind w:left="6480" w:hanging="360"/>
      </w:pPr>
      <w:rPr>
        <w:rFonts w:ascii="Wingdings" w:hAnsi="Wingdings" w:cs="Wingdings" w:hint="default"/>
      </w:rPr>
    </w:lvl>
  </w:abstractNum>
  <w:abstractNum w:abstractNumId="1" w15:restartNumberingAfterBreak="0">
    <w:nsid w:val="0C1A6206"/>
    <w:multiLevelType w:val="hybridMultilevel"/>
    <w:tmpl w:val="A50EA71A"/>
    <w:lvl w:ilvl="0" w:tplc="25241B6A">
      <w:start w:val="1"/>
      <w:numFmt w:val="bullet"/>
      <w:lvlText w:val=""/>
      <w:lvlJc w:val="left"/>
      <w:pPr>
        <w:ind w:left="720" w:hanging="360"/>
      </w:pPr>
      <w:rPr>
        <w:rFonts w:ascii="Symbol" w:hAnsi="Symbol" w:cs="Symbol" w:hint="default"/>
        <w:sz w:val="18"/>
        <w:szCs w:val="18"/>
      </w:rPr>
    </w:lvl>
    <w:lvl w:ilvl="1" w:tplc="2482EFAC">
      <w:start w:val="1"/>
      <w:numFmt w:val="bullet"/>
      <w:lvlText w:val="o"/>
      <w:lvlJc w:val="left"/>
      <w:pPr>
        <w:ind w:left="1440" w:hanging="360"/>
      </w:pPr>
      <w:rPr>
        <w:rFonts w:ascii="Courier New" w:hAnsi="Courier New" w:cs="Courier New" w:hint="default"/>
      </w:rPr>
    </w:lvl>
    <w:lvl w:ilvl="2" w:tplc="27F2C9E0">
      <w:start w:val="1"/>
      <w:numFmt w:val="bullet"/>
      <w:lvlText w:val=""/>
      <w:lvlJc w:val="left"/>
      <w:pPr>
        <w:ind w:left="2160" w:hanging="360"/>
      </w:pPr>
      <w:rPr>
        <w:rFonts w:ascii="Wingdings" w:hAnsi="Wingdings" w:cs="Wingdings" w:hint="default"/>
      </w:rPr>
    </w:lvl>
    <w:lvl w:ilvl="3" w:tplc="24D205DE">
      <w:start w:val="1"/>
      <w:numFmt w:val="bullet"/>
      <w:lvlText w:val=""/>
      <w:lvlJc w:val="left"/>
      <w:pPr>
        <w:ind w:left="2880" w:hanging="360"/>
      </w:pPr>
      <w:rPr>
        <w:rFonts w:ascii="Symbol" w:hAnsi="Symbol" w:cs="Symbol" w:hint="default"/>
      </w:rPr>
    </w:lvl>
    <w:lvl w:ilvl="4" w:tplc="7EC0251E">
      <w:start w:val="1"/>
      <w:numFmt w:val="bullet"/>
      <w:lvlText w:val="o"/>
      <w:lvlJc w:val="left"/>
      <w:pPr>
        <w:ind w:left="3600" w:hanging="360"/>
      </w:pPr>
      <w:rPr>
        <w:rFonts w:ascii="Courier New" w:hAnsi="Courier New" w:cs="Courier New" w:hint="default"/>
      </w:rPr>
    </w:lvl>
    <w:lvl w:ilvl="5" w:tplc="6F72C904">
      <w:start w:val="1"/>
      <w:numFmt w:val="bullet"/>
      <w:lvlText w:val=""/>
      <w:lvlJc w:val="left"/>
      <w:pPr>
        <w:ind w:left="4320" w:hanging="360"/>
      </w:pPr>
      <w:rPr>
        <w:rFonts w:ascii="Wingdings" w:hAnsi="Wingdings" w:cs="Wingdings" w:hint="default"/>
      </w:rPr>
    </w:lvl>
    <w:lvl w:ilvl="6" w:tplc="13D413FA">
      <w:start w:val="1"/>
      <w:numFmt w:val="bullet"/>
      <w:lvlText w:val=""/>
      <w:lvlJc w:val="left"/>
      <w:pPr>
        <w:ind w:left="5040" w:hanging="360"/>
      </w:pPr>
      <w:rPr>
        <w:rFonts w:ascii="Symbol" w:hAnsi="Symbol" w:cs="Symbol" w:hint="default"/>
      </w:rPr>
    </w:lvl>
    <w:lvl w:ilvl="7" w:tplc="C62E4694">
      <w:start w:val="1"/>
      <w:numFmt w:val="bullet"/>
      <w:lvlText w:val="o"/>
      <w:lvlJc w:val="left"/>
      <w:pPr>
        <w:ind w:left="5760" w:hanging="360"/>
      </w:pPr>
      <w:rPr>
        <w:rFonts w:ascii="Courier New" w:hAnsi="Courier New" w:cs="Courier New" w:hint="default"/>
      </w:rPr>
    </w:lvl>
    <w:lvl w:ilvl="8" w:tplc="0364554E">
      <w:start w:val="1"/>
      <w:numFmt w:val="bullet"/>
      <w:lvlText w:val=""/>
      <w:lvlJc w:val="left"/>
      <w:pPr>
        <w:ind w:left="6480" w:hanging="360"/>
      </w:pPr>
      <w:rPr>
        <w:rFonts w:ascii="Wingdings" w:hAnsi="Wingdings" w:cs="Wingdings" w:hint="default"/>
      </w:rPr>
    </w:lvl>
  </w:abstractNum>
  <w:abstractNum w:abstractNumId="2" w15:restartNumberingAfterBreak="0">
    <w:nsid w:val="0D1E596C"/>
    <w:multiLevelType w:val="hybridMultilevel"/>
    <w:tmpl w:val="9DA43290"/>
    <w:lvl w:ilvl="0" w:tplc="50008C10">
      <w:start w:val="1"/>
      <w:numFmt w:val="bullet"/>
      <w:lvlText w:val=""/>
      <w:lvlJc w:val="left"/>
      <w:pPr>
        <w:ind w:left="720" w:hanging="360"/>
      </w:pPr>
      <w:rPr>
        <w:rFonts w:ascii="Symbol" w:hAnsi="Symbol" w:cs="Symbol" w:hint="default"/>
        <w:sz w:val="18"/>
        <w:szCs w:val="18"/>
      </w:rPr>
    </w:lvl>
    <w:lvl w:ilvl="1" w:tplc="DD3E2CFE">
      <w:start w:val="1"/>
      <w:numFmt w:val="bullet"/>
      <w:lvlText w:val="o"/>
      <w:lvlJc w:val="left"/>
      <w:pPr>
        <w:ind w:left="1440" w:hanging="360"/>
      </w:pPr>
      <w:rPr>
        <w:rFonts w:ascii="Courier New" w:hAnsi="Courier New" w:cs="Courier New" w:hint="default"/>
      </w:rPr>
    </w:lvl>
    <w:lvl w:ilvl="2" w:tplc="963E3B62">
      <w:start w:val="1"/>
      <w:numFmt w:val="bullet"/>
      <w:lvlText w:val=""/>
      <w:lvlJc w:val="left"/>
      <w:pPr>
        <w:ind w:left="2160" w:hanging="360"/>
      </w:pPr>
      <w:rPr>
        <w:rFonts w:ascii="Wingdings" w:hAnsi="Wingdings" w:cs="Wingdings" w:hint="default"/>
      </w:rPr>
    </w:lvl>
    <w:lvl w:ilvl="3" w:tplc="AFB43F2A">
      <w:start w:val="1"/>
      <w:numFmt w:val="bullet"/>
      <w:lvlText w:val=""/>
      <w:lvlJc w:val="left"/>
      <w:pPr>
        <w:ind w:left="2880" w:hanging="360"/>
      </w:pPr>
      <w:rPr>
        <w:rFonts w:ascii="Symbol" w:hAnsi="Symbol" w:cs="Symbol" w:hint="default"/>
      </w:rPr>
    </w:lvl>
    <w:lvl w:ilvl="4" w:tplc="975C2020">
      <w:start w:val="1"/>
      <w:numFmt w:val="bullet"/>
      <w:lvlText w:val="o"/>
      <w:lvlJc w:val="left"/>
      <w:pPr>
        <w:ind w:left="3600" w:hanging="360"/>
      </w:pPr>
      <w:rPr>
        <w:rFonts w:ascii="Courier New" w:hAnsi="Courier New" w:cs="Courier New" w:hint="default"/>
      </w:rPr>
    </w:lvl>
    <w:lvl w:ilvl="5" w:tplc="DB3C1398">
      <w:start w:val="1"/>
      <w:numFmt w:val="bullet"/>
      <w:lvlText w:val=""/>
      <w:lvlJc w:val="left"/>
      <w:pPr>
        <w:ind w:left="4320" w:hanging="360"/>
      </w:pPr>
      <w:rPr>
        <w:rFonts w:ascii="Wingdings" w:hAnsi="Wingdings" w:cs="Wingdings" w:hint="default"/>
      </w:rPr>
    </w:lvl>
    <w:lvl w:ilvl="6" w:tplc="0A6053FE">
      <w:start w:val="1"/>
      <w:numFmt w:val="bullet"/>
      <w:lvlText w:val=""/>
      <w:lvlJc w:val="left"/>
      <w:pPr>
        <w:ind w:left="5040" w:hanging="360"/>
      </w:pPr>
      <w:rPr>
        <w:rFonts w:ascii="Symbol" w:hAnsi="Symbol" w:cs="Symbol" w:hint="default"/>
      </w:rPr>
    </w:lvl>
    <w:lvl w:ilvl="7" w:tplc="CB7E2254">
      <w:start w:val="1"/>
      <w:numFmt w:val="bullet"/>
      <w:lvlText w:val="o"/>
      <w:lvlJc w:val="left"/>
      <w:pPr>
        <w:ind w:left="5760" w:hanging="360"/>
      </w:pPr>
      <w:rPr>
        <w:rFonts w:ascii="Courier New" w:hAnsi="Courier New" w:cs="Courier New" w:hint="default"/>
      </w:rPr>
    </w:lvl>
    <w:lvl w:ilvl="8" w:tplc="7AFEDF7C">
      <w:start w:val="1"/>
      <w:numFmt w:val="bullet"/>
      <w:lvlText w:val=""/>
      <w:lvlJc w:val="left"/>
      <w:pPr>
        <w:ind w:left="6480" w:hanging="360"/>
      </w:pPr>
      <w:rPr>
        <w:rFonts w:ascii="Wingdings" w:hAnsi="Wingdings" w:cs="Wingdings" w:hint="default"/>
      </w:rPr>
    </w:lvl>
  </w:abstractNum>
  <w:abstractNum w:abstractNumId="3" w15:restartNumberingAfterBreak="0">
    <w:nsid w:val="102F1908"/>
    <w:multiLevelType w:val="hybridMultilevel"/>
    <w:tmpl w:val="05D0455C"/>
    <w:lvl w:ilvl="0" w:tplc="6DA84AA6">
      <w:start w:val="1"/>
      <w:numFmt w:val="bullet"/>
      <w:lvlText w:val=""/>
      <w:lvlJc w:val="left"/>
      <w:pPr>
        <w:ind w:left="720" w:hanging="360"/>
      </w:pPr>
      <w:rPr>
        <w:rFonts w:ascii="Symbol" w:hAnsi="Symbol" w:cs="Symbol" w:hint="default"/>
        <w:sz w:val="18"/>
        <w:szCs w:val="18"/>
      </w:rPr>
    </w:lvl>
    <w:lvl w:ilvl="1" w:tplc="215A0630">
      <w:start w:val="1"/>
      <w:numFmt w:val="bullet"/>
      <w:lvlText w:val="o"/>
      <w:lvlJc w:val="left"/>
      <w:pPr>
        <w:ind w:left="1440" w:hanging="360"/>
      </w:pPr>
      <w:rPr>
        <w:rFonts w:ascii="Courier New" w:hAnsi="Courier New" w:cs="Courier New" w:hint="default"/>
      </w:rPr>
    </w:lvl>
    <w:lvl w:ilvl="2" w:tplc="D6F88496">
      <w:start w:val="1"/>
      <w:numFmt w:val="bullet"/>
      <w:lvlText w:val=""/>
      <w:lvlJc w:val="left"/>
      <w:pPr>
        <w:ind w:left="2160" w:hanging="360"/>
      </w:pPr>
      <w:rPr>
        <w:rFonts w:ascii="Wingdings" w:hAnsi="Wingdings" w:cs="Wingdings" w:hint="default"/>
      </w:rPr>
    </w:lvl>
    <w:lvl w:ilvl="3" w:tplc="EF4A7680">
      <w:start w:val="1"/>
      <w:numFmt w:val="bullet"/>
      <w:lvlText w:val=""/>
      <w:lvlJc w:val="left"/>
      <w:pPr>
        <w:ind w:left="2880" w:hanging="360"/>
      </w:pPr>
      <w:rPr>
        <w:rFonts w:ascii="Symbol" w:hAnsi="Symbol" w:cs="Symbol" w:hint="default"/>
      </w:rPr>
    </w:lvl>
    <w:lvl w:ilvl="4" w:tplc="766A287C">
      <w:start w:val="1"/>
      <w:numFmt w:val="bullet"/>
      <w:lvlText w:val="o"/>
      <w:lvlJc w:val="left"/>
      <w:pPr>
        <w:ind w:left="3600" w:hanging="360"/>
      </w:pPr>
      <w:rPr>
        <w:rFonts w:ascii="Courier New" w:hAnsi="Courier New" w:cs="Courier New" w:hint="default"/>
      </w:rPr>
    </w:lvl>
    <w:lvl w:ilvl="5" w:tplc="8812B3D8">
      <w:start w:val="1"/>
      <w:numFmt w:val="bullet"/>
      <w:lvlText w:val=""/>
      <w:lvlJc w:val="left"/>
      <w:pPr>
        <w:ind w:left="4320" w:hanging="360"/>
      </w:pPr>
      <w:rPr>
        <w:rFonts w:ascii="Wingdings" w:hAnsi="Wingdings" w:cs="Wingdings" w:hint="default"/>
      </w:rPr>
    </w:lvl>
    <w:lvl w:ilvl="6" w:tplc="FA9CC1DC">
      <w:start w:val="1"/>
      <w:numFmt w:val="bullet"/>
      <w:lvlText w:val=""/>
      <w:lvlJc w:val="left"/>
      <w:pPr>
        <w:ind w:left="5040" w:hanging="360"/>
      </w:pPr>
      <w:rPr>
        <w:rFonts w:ascii="Symbol" w:hAnsi="Symbol" w:cs="Symbol" w:hint="default"/>
      </w:rPr>
    </w:lvl>
    <w:lvl w:ilvl="7" w:tplc="B4906ED4">
      <w:start w:val="1"/>
      <w:numFmt w:val="bullet"/>
      <w:lvlText w:val="o"/>
      <w:lvlJc w:val="left"/>
      <w:pPr>
        <w:ind w:left="5760" w:hanging="360"/>
      </w:pPr>
      <w:rPr>
        <w:rFonts w:ascii="Courier New" w:hAnsi="Courier New" w:cs="Courier New" w:hint="default"/>
      </w:rPr>
    </w:lvl>
    <w:lvl w:ilvl="8" w:tplc="264A2B1E">
      <w:start w:val="1"/>
      <w:numFmt w:val="bullet"/>
      <w:lvlText w:val=""/>
      <w:lvlJc w:val="left"/>
      <w:pPr>
        <w:ind w:left="6480" w:hanging="360"/>
      </w:pPr>
      <w:rPr>
        <w:rFonts w:ascii="Wingdings" w:hAnsi="Wingdings" w:cs="Wingdings" w:hint="default"/>
      </w:rPr>
    </w:lvl>
  </w:abstractNum>
  <w:abstractNum w:abstractNumId="4" w15:restartNumberingAfterBreak="0">
    <w:nsid w:val="13C06073"/>
    <w:multiLevelType w:val="hybridMultilevel"/>
    <w:tmpl w:val="AF4C9E4E"/>
    <w:lvl w:ilvl="0" w:tplc="8592D9BA">
      <w:start w:val="1"/>
      <w:numFmt w:val="bullet"/>
      <w:lvlText w:val=""/>
      <w:lvlJc w:val="left"/>
      <w:pPr>
        <w:ind w:left="720" w:hanging="360"/>
      </w:pPr>
      <w:rPr>
        <w:rFonts w:ascii="Symbol" w:hAnsi="Symbol" w:cs="Symbol" w:hint="default"/>
        <w:sz w:val="18"/>
        <w:szCs w:val="18"/>
      </w:rPr>
    </w:lvl>
    <w:lvl w:ilvl="1" w:tplc="3F5CFC5C">
      <w:start w:val="1"/>
      <w:numFmt w:val="bullet"/>
      <w:lvlText w:val="o"/>
      <w:lvlJc w:val="left"/>
      <w:pPr>
        <w:ind w:left="1440" w:hanging="360"/>
      </w:pPr>
      <w:rPr>
        <w:rFonts w:ascii="Courier New" w:hAnsi="Courier New" w:cs="Courier New" w:hint="default"/>
      </w:rPr>
    </w:lvl>
    <w:lvl w:ilvl="2" w:tplc="EADA37D4">
      <w:start w:val="1"/>
      <w:numFmt w:val="bullet"/>
      <w:lvlText w:val=""/>
      <w:lvlJc w:val="left"/>
      <w:pPr>
        <w:ind w:left="2160" w:hanging="360"/>
      </w:pPr>
      <w:rPr>
        <w:rFonts w:ascii="Wingdings" w:hAnsi="Wingdings" w:cs="Wingdings" w:hint="default"/>
      </w:rPr>
    </w:lvl>
    <w:lvl w:ilvl="3" w:tplc="08AE785E">
      <w:start w:val="1"/>
      <w:numFmt w:val="bullet"/>
      <w:lvlText w:val=""/>
      <w:lvlJc w:val="left"/>
      <w:pPr>
        <w:ind w:left="2880" w:hanging="360"/>
      </w:pPr>
      <w:rPr>
        <w:rFonts w:ascii="Symbol" w:hAnsi="Symbol" w:cs="Symbol" w:hint="default"/>
      </w:rPr>
    </w:lvl>
    <w:lvl w:ilvl="4" w:tplc="0E682404">
      <w:start w:val="1"/>
      <w:numFmt w:val="bullet"/>
      <w:lvlText w:val="o"/>
      <w:lvlJc w:val="left"/>
      <w:pPr>
        <w:ind w:left="3600" w:hanging="360"/>
      </w:pPr>
      <w:rPr>
        <w:rFonts w:ascii="Courier New" w:hAnsi="Courier New" w:cs="Courier New" w:hint="default"/>
      </w:rPr>
    </w:lvl>
    <w:lvl w:ilvl="5" w:tplc="28F0D22E">
      <w:start w:val="1"/>
      <w:numFmt w:val="bullet"/>
      <w:lvlText w:val=""/>
      <w:lvlJc w:val="left"/>
      <w:pPr>
        <w:ind w:left="4320" w:hanging="360"/>
      </w:pPr>
      <w:rPr>
        <w:rFonts w:ascii="Wingdings" w:hAnsi="Wingdings" w:cs="Wingdings" w:hint="default"/>
      </w:rPr>
    </w:lvl>
    <w:lvl w:ilvl="6" w:tplc="D018B2BA">
      <w:start w:val="1"/>
      <w:numFmt w:val="bullet"/>
      <w:lvlText w:val=""/>
      <w:lvlJc w:val="left"/>
      <w:pPr>
        <w:ind w:left="5040" w:hanging="360"/>
      </w:pPr>
      <w:rPr>
        <w:rFonts w:ascii="Symbol" w:hAnsi="Symbol" w:cs="Symbol" w:hint="default"/>
      </w:rPr>
    </w:lvl>
    <w:lvl w:ilvl="7" w:tplc="14A451B4">
      <w:start w:val="1"/>
      <w:numFmt w:val="bullet"/>
      <w:lvlText w:val="o"/>
      <w:lvlJc w:val="left"/>
      <w:pPr>
        <w:ind w:left="5760" w:hanging="360"/>
      </w:pPr>
      <w:rPr>
        <w:rFonts w:ascii="Courier New" w:hAnsi="Courier New" w:cs="Courier New" w:hint="default"/>
      </w:rPr>
    </w:lvl>
    <w:lvl w:ilvl="8" w:tplc="CEEE1F0C">
      <w:start w:val="1"/>
      <w:numFmt w:val="bullet"/>
      <w:lvlText w:val=""/>
      <w:lvlJc w:val="left"/>
      <w:pPr>
        <w:ind w:left="6480" w:hanging="360"/>
      </w:pPr>
      <w:rPr>
        <w:rFonts w:ascii="Wingdings" w:hAnsi="Wingdings" w:cs="Wingdings" w:hint="default"/>
      </w:rPr>
    </w:lvl>
  </w:abstractNum>
  <w:abstractNum w:abstractNumId="5" w15:restartNumberingAfterBreak="0">
    <w:nsid w:val="1E8805B9"/>
    <w:multiLevelType w:val="hybridMultilevel"/>
    <w:tmpl w:val="9A68F01E"/>
    <w:lvl w:ilvl="0" w:tplc="67C46B6C">
      <w:start w:val="1"/>
      <w:numFmt w:val="bullet"/>
      <w:lvlText w:val=""/>
      <w:lvlJc w:val="left"/>
      <w:pPr>
        <w:ind w:left="720" w:hanging="360"/>
      </w:pPr>
      <w:rPr>
        <w:rFonts w:ascii="Symbol" w:hAnsi="Symbol" w:cs="Symbol" w:hint="default"/>
        <w:sz w:val="18"/>
        <w:szCs w:val="18"/>
      </w:rPr>
    </w:lvl>
    <w:lvl w:ilvl="1" w:tplc="6A3873CE">
      <w:start w:val="1"/>
      <w:numFmt w:val="bullet"/>
      <w:lvlText w:val="o"/>
      <w:lvlJc w:val="left"/>
      <w:pPr>
        <w:ind w:left="1440" w:hanging="360"/>
      </w:pPr>
      <w:rPr>
        <w:rFonts w:ascii="Courier New" w:hAnsi="Courier New" w:cs="Courier New" w:hint="default"/>
      </w:rPr>
    </w:lvl>
    <w:lvl w:ilvl="2" w:tplc="48FAEE42">
      <w:start w:val="1"/>
      <w:numFmt w:val="bullet"/>
      <w:lvlText w:val=""/>
      <w:lvlJc w:val="left"/>
      <w:pPr>
        <w:ind w:left="2160" w:hanging="360"/>
      </w:pPr>
      <w:rPr>
        <w:rFonts w:ascii="Wingdings" w:hAnsi="Wingdings" w:cs="Wingdings" w:hint="default"/>
      </w:rPr>
    </w:lvl>
    <w:lvl w:ilvl="3" w:tplc="EC3AFA66">
      <w:start w:val="1"/>
      <w:numFmt w:val="bullet"/>
      <w:lvlText w:val=""/>
      <w:lvlJc w:val="left"/>
      <w:pPr>
        <w:ind w:left="2880" w:hanging="360"/>
      </w:pPr>
      <w:rPr>
        <w:rFonts w:ascii="Symbol" w:hAnsi="Symbol" w:cs="Symbol" w:hint="default"/>
      </w:rPr>
    </w:lvl>
    <w:lvl w:ilvl="4" w:tplc="AA40F88A">
      <w:start w:val="1"/>
      <w:numFmt w:val="bullet"/>
      <w:lvlText w:val="o"/>
      <w:lvlJc w:val="left"/>
      <w:pPr>
        <w:ind w:left="3600" w:hanging="360"/>
      </w:pPr>
      <w:rPr>
        <w:rFonts w:ascii="Courier New" w:hAnsi="Courier New" w:cs="Courier New" w:hint="default"/>
      </w:rPr>
    </w:lvl>
    <w:lvl w:ilvl="5" w:tplc="48AA0552">
      <w:start w:val="1"/>
      <w:numFmt w:val="bullet"/>
      <w:lvlText w:val=""/>
      <w:lvlJc w:val="left"/>
      <w:pPr>
        <w:ind w:left="4320" w:hanging="360"/>
      </w:pPr>
      <w:rPr>
        <w:rFonts w:ascii="Wingdings" w:hAnsi="Wingdings" w:cs="Wingdings" w:hint="default"/>
      </w:rPr>
    </w:lvl>
    <w:lvl w:ilvl="6" w:tplc="682E0AE0">
      <w:start w:val="1"/>
      <w:numFmt w:val="bullet"/>
      <w:lvlText w:val=""/>
      <w:lvlJc w:val="left"/>
      <w:pPr>
        <w:ind w:left="5040" w:hanging="360"/>
      </w:pPr>
      <w:rPr>
        <w:rFonts w:ascii="Symbol" w:hAnsi="Symbol" w:cs="Symbol" w:hint="default"/>
      </w:rPr>
    </w:lvl>
    <w:lvl w:ilvl="7" w:tplc="74905216">
      <w:start w:val="1"/>
      <w:numFmt w:val="bullet"/>
      <w:lvlText w:val="o"/>
      <w:lvlJc w:val="left"/>
      <w:pPr>
        <w:ind w:left="5760" w:hanging="360"/>
      </w:pPr>
      <w:rPr>
        <w:rFonts w:ascii="Courier New" w:hAnsi="Courier New" w:cs="Courier New" w:hint="default"/>
      </w:rPr>
    </w:lvl>
    <w:lvl w:ilvl="8" w:tplc="A6DE1172">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BA359F5"/>
    <w:multiLevelType w:val="hybridMultilevel"/>
    <w:tmpl w:val="9E5CCA80"/>
    <w:lvl w:ilvl="0" w:tplc="29C0FEFE">
      <w:start w:val="1"/>
      <w:numFmt w:val="bullet"/>
      <w:lvlText w:val=""/>
      <w:lvlJc w:val="left"/>
      <w:pPr>
        <w:ind w:left="720" w:hanging="360"/>
      </w:pPr>
      <w:rPr>
        <w:rFonts w:ascii="Symbol" w:hAnsi="Symbol" w:cs="Symbol" w:hint="default"/>
        <w:sz w:val="18"/>
        <w:szCs w:val="18"/>
      </w:rPr>
    </w:lvl>
    <w:lvl w:ilvl="1" w:tplc="FBDA80B2">
      <w:start w:val="1"/>
      <w:numFmt w:val="bullet"/>
      <w:lvlText w:val="o"/>
      <w:lvlJc w:val="left"/>
      <w:pPr>
        <w:ind w:left="1440" w:hanging="360"/>
      </w:pPr>
      <w:rPr>
        <w:rFonts w:ascii="Courier New" w:hAnsi="Courier New" w:cs="Courier New" w:hint="default"/>
      </w:rPr>
    </w:lvl>
    <w:lvl w:ilvl="2" w:tplc="9AEE4230">
      <w:start w:val="1"/>
      <w:numFmt w:val="bullet"/>
      <w:lvlText w:val=""/>
      <w:lvlJc w:val="left"/>
      <w:pPr>
        <w:ind w:left="2160" w:hanging="360"/>
      </w:pPr>
      <w:rPr>
        <w:rFonts w:ascii="Wingdings" w:hAnsi="Wingdings" w:cs="Wingdings" w:hint="default"/>
      </w:rPr>
    </w:lvl>
    <w:lvl w:ilvl="3" w:tplc="81DEA3A8">
      <w:start w:val="1"/>
      <w:numFmt w:val="bullet"/>
      <w:lvlText w:val=""/>
      <w:lvlJc w:val="left"/>
      <w:pPr>
        <w:ind w:left="2880" w:hanging="360"/>
      </w:pPr>
      <w:rPr>
        <w:rFonts w:ascii="Symbol" w:hAnsi="Symbol" w:cs="Symbol" w:hint="default"/>
      </w:rPr>
    </w:lvl>
    <w:lvl w:ilvl="4" w:tplc="E5D22D3C">
      <w:start w:val="1"/>
      <w:numFmt w:val="bullet"/>
      <w:lvlText w:val="o"/>
      <w:lvlJc w:val="left"/>
      <w:pPr>
        <w:ind w:left="3600" w:hanging="360"/>
      </w:pPr>
      <w:rPr>
        <w:rFonts w:ascii="Courier New" w:hAnsi="Courier New" w:cs="Courier New" w:hint="default"/>
      </w:rPr>
    </w:lvl>
    <w:lvl w:ilvl="5" w:tplc="AD0C1100">
      <w:start w:val="1"/>
      <w:numFmt w:val="bullet"/>
      <w:lvlText w:val=""/>
      <w:lvlJc w:val="left"/>
      <w:pPr>
        <w:ind w:left="4320" w:hanging="360"/>
      </w:pPr>
      <w:rPr>
        <w:rFonts w:ascii="Wingdings" w:hAnsi="Wingdings" w:cs="Wingdings" w:hint="default"/>
      </w:rPr>
    </w:lvl>
    <w:lvl w:ilvl="6" w:tplc="84AE75D0">
      <w:start w:val="1"/>
      <w:numFmt w:val="bullet"/>
      <w:lvlText w:val=""/>
      <w:lvlJc w:val="left"/>
      <w:pPr>
        <w:ind w:left="5040" w:hanging="360"/>
      </w:pPr>
      <w:rPr>
        <w:rFonts w:ascii="Symbol" w:hAnsi="Symbol" w:cs="Symbol" w:hint="default"/>
      </w:rPr>
    </w:lvl>
    <w:lvl w:ilvl="7" w:tplc="43A0CCEA">
      <w:start w:val="1"/>
      <w:numFmt w:val="bullet"/>
      <w:lvlText w:val="o"/>
      <w:lvlJc w:val="left"/>
      <w:pPr>
        <w:ind w:left="5760" w:hanging="360"/>
      </w:pPr>
      <w:rPr>
        <w:rFonts w:ascii="Courier New" w:hAnsi="Courier New" w:cs="Courier New" w:hint="default"/>
      </w:rPr>
    </w:lvl>
    <w:lvl w:ilvl="8" w:tplc="E6D88DAC">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7B6BD2"/>
    <w:multiLevelType w:val="hybridMultilevel"/>
    <w:tmpl w:val="7D9655C4"/>
    <w:lvl w:ilvl="0" w:tplc="57A613B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9D1C4A"/>
    <w:multiLevelType w:val="hybridMultilevel"/>
    <w:tmpl w:val="EEB6489E"/>
    <w:lvl w:ilvl="0" w:tplc="4FE8F3C0">
      <w:start w:val="1"/>
      <w:numFmt w:val="bullet"/>
      <w:lvlText w:val=""/>
      <w:lvlJc w:val="left"/>
      <w:pPr>
        <w:ind w:left="720" w:hanging="360"/>
      </w:pPr>
      <w:rPr>
        <w:rFonts w:ascii="Symbol" w:hAnsi="Symbol" w:cs="Symbol" w:hint="default"/>
        <w:sz w:val="18"/>
        <w:szCs w:val="18"/>
      </w:rPr>
    </w:lvl>
    <w:lvl w:ilvl="1" w:tplc="C666F28A">
      <w:start w:val="1"/>
      <w:numFmt w:val="bullet"/>
      <w:lvlText w:val="o"/>
      <w:lvlJc w:val="left"/>
      <w:pPr>
        <w:ind w:left="1440" w:hanging="360"/>
      </w:pPr>
      <w:rPr>
        <w:rFonts w:ascii="Courier New" w:hAnsi="Courier New" w:cs="Courier New" w:hint="default"/>
      </w:rPr>
    </w:lvl>
    <w:lvl w:ilvl="2" w:tplc="4568177E">
      <w:start w:val="1"/>
      <w:numFmt w:val="bullet"/>
      <w:lvlText w:val=""/>
      <w:lvlJc w:val="left"/>
      <w:pPr>
        <w:ind w:left="2160" w:hanging="360"/>
      </w:pPr>
      <w:rPr>
        <w:rFonts w:ascii="Wingdings" w:hAnsi="Wingdings" w:cs="Wingdings" w:hint="default"/>
      </w:rPr>
    </w:lvl>
    <w:lvl w:ilvl="3" w:tplc="8CB6ADBC">
      <w:start w:val="1"/>
      <w:numFmt w:val="bullet"/>
      <w:lvlText w:val=""/>
      <w:lvlJc w:val="left"/>
      <w:pPr>
        <w:ind w:left="2880" w:hanging="360"/>
      </w:pPr>
      <w:rPr>
        <w:rFonts w:ascii="Symbol" w:hAnsi="Symbol" w:cs="Symbol" w:hint="default"/>
      </w:rPr>
    </w:lvl>
    <w:lvl w:ilvl="4" w:tplc="8416E7DA">
      <w:start w:val="1"/>
      <w:numFmt w:val="bullet"/>
      <w:lvlText w:val="o"/>
      <w:lvlJc w:val="left"/>
      <w:pPr>
        <w:ind w:left="3600" w:hanging="360"/>
      </w:pPr>
      <w:rPr>
        <w:rFonts w:ascii="Courier New" w:hAnsi="Courier New" w:cs="Courier New" w:hint="default"/>
      </w:rPr>
    </w:lvl>
    <w:lvl w:ilvl="5" w:tplc="2D9AB2DA">
      <w:start w:val="1"/>
      <w:numFmt w:val="bullet"/>
      <w:lvlText w:val=""/>
      <w:lvlJc w:val="left"/>
      <w:pPr>
        <w:ind w:left="4320" w:hanging="360"/>
      </w:pPr>
      <w:rPr>
        <w:rFonts w:ascii="Wingdings" w:hAnsi="Wingdings" w:cs="Wingdings" w:hint="default"/>
      </w:rPr>
    </w:lvl>
    <w:lvl w:ilvl="6" w:tplc="06E60D0C">
      <w:start w:val="1"/>
      <w:numFmt w:val="bullet"/>
      <w:lvlText w:val=""/>
      <w:lvlJc w:val="left"/>
      <w:pPr>
        <w:ind w:left="5040" w:hanging="360"/>
      </w:pPr>
      <w:rPr>
        <w:rFonts w:ascii="Symbol" w:hAnsi="Symbol" w:cs="Symbol" w:hint="default"/>
      </w:rPr>
    </w:lvl>
    <w:lvl w:ilvl="7" w:tplc="EDB247BE">
      <w:start w:val="1"/>
      <w:numFmt w:val="bullet"/>
      <w:lvlText w:val="o"/>
      <w:lvlJc w:val="left"/>
      <w:pPr>
        <w:ind w:left="5760" w:hanging="360"/>
      </w:pPr>
      <w:rPr>
        <w:rFonts w:ascii="Courier New" w:hAnsi="Courier New" w:cs="Courier New" w:hint="default"/>
      </w:rPr>
    </w:lvl>
    <w:lvl w:ilvl="8" w:tplc="AA5C1F64">
      <w:start w:val="1"/>
      <w:numFmt w:val="bullet"/>
      <w:lvlText w:val=""/>
      <w:lvlJc w:val="left"/>
      <w:pPr>
        <w:ind w:left="6480" w:hanging="360"/>
      </w:pPr>
      <w:rPr>
        <w:rFonts w:ascii="Wingdings" w:hAnsi="Wingdings" w:cs="Wingdings" w:hint="default"/>
      </w:rPr>
    </w:lvl>
  </w:abstractNum>
  <w:abstractNum w:abstractNumId="11" w15:restartNumberingAfterBreak="0">
    <w:nsid w:val="3229179A"/>
    <w:multiLevelType w:val="hybridMultilevel"/>
    <w:tmpl w:val="61AEE0FA"/>
    <w:lvl w:ilvl="0" w:tplc="8B909CE6">
      <w:start w:val="1"/>
      <w:numFmt w:val="bullet"/>
      <w:lvlText w:val=""/>
      <w:lvlJc w:val="left"/>
      <w:pPr>
        <w:ind w:left="720" w:hanging="360"/>
      </w:pPr>
      <w:rPr>
        <w:rFonts w:ascii="Symbol" w:hAnsi="Symbol" w:cs="Symbol" w:hint="default"/>
        <w:sz w:val="18"/>
        <w:szCs w:val="18"/>
      </w:rPr>
    </w:lvl>
    <w:lvl w:ilvl="1" w:tplc="CAE8AF2C">
      <w:start w:val="1"/>
      <w:numFmt w:val="bullet"/>
      <w:lvlText w:val="o"/>
      <w:lvlJc w:val="left"/>
      <w:pPr>
        <w:ind w:left="1440" w:hanging="360"/>
      </w:pPr>
      <w:rPr>
        <w:rFonts w:ascii="Courier New" w:hAnsi="Courier New" w:cs="Courier New" w:hint="default"/>
      </w:rPr>
    </w:lvl>
    <w:lvl w:ilvl="2" w:tplc="C870268E">
      <w:start w:val="1"/>
      <w:numFmt w:val="bullet"/>
      <w:lvlText w:val=""/>
      <w:lvlJc w:val="left"/>
      <w:pPr>
        <w:ind w:left="2160" w:hanging="360"/>
      </w:pPr>
      <w:rPr>
        <w:rFonts w:ascii="Wingdings" w:hAnsi="Wingdings" w:cs="Wingdings" w:hint="default"/>
      </w:rPr>
    </w:lvl>
    <w:lvl w:ilvl="3" w:tplc="92646A12">
      <w:start w:val="1"/>
      <w:numFmt w:val="bullet"/>
      <w:lvlText w:val=""/>
      <w:lvlJc w:val="left"/>
      <w:pPr>
        <w:ind w:left="2880" w:hanging="360"/>
      </w:pPr>
      <w:rPr>
        <w:rFonts w:ascii="Symbol" w:hAnsi="Symbol" w:cs="Symbol" w:hint="default"/>
      </w:rPr>
    </w:lvl>
    <w:lvl w:ilvl="4" w:tplc="8D6E29A2">
      <w:start w:val="1"/>
      <w:numFmt w:val="bullet"/>
      <w:lvlText w:val="o"/>
      <w:lvlJc w:val="left"/>
      <w:pPr>
        <w:ind w:left="3600" w:hanging="360"/>
      </w:pPr>
      <w:rPr>
        <w:rFonts w:ascii="Courier New" w:hAnsi="Courier New" w:cs="Courier New" w:hint="default"/>
      </w:rPr>
    </w:lvl>
    <w:lvl w:ilvl="5" w:tplc="7312E7BC">
      <w:start w:val="1"/>
      <w:numFmt w:val="bullet"/>
      <w:lvlText w:val=""/>
      <w:lvlJc w:val="left"/>
      <w:pPr>
        <w:ind w:left="4320" w:hanging="360"/>
      </w:pPr>
      <w:rPr>
        <w:rFonts w:ascii="Wingdings" w:hAnsi="Wingdings" w:cs="Wingdings" w:hint="default"/>
      </w:rPr>
    </w:lvl>
    <w:lvl w:ilvl="6" w:tplc="B2AC14EC">
      <w:start w:val="1"/>
      <w:numFmt w:val="bullet"/>
      <w:lvlText w:val=""/>
      <w:lvlJc w:val="left"/>
      <w:pPr>
        <w:ind w:left="5040" w:hanging="360"/>
      </w:pPr>
      <w:rPr>
        <w:rFonts w:ascii="Symbol" w:hAnsi="Symbol" w:cs="Symbol" w:hint="default"/>
      </w:rPr>
    </w:lvl>
    <w:lvl w:ilvl="7" w:tplc="F8B49F10">
      <w:start w:val="1"/>
      <w:numFmt w:val="bullet"/>
      <w:lvlText w:val="o"/>
      <w:lvlJc w:val="left"/>
      <w:pPr>
        <w:ind w:left="5760" w:hanging="360"/>
      </w:pPr>
      <w:rPr>
        <w:rFonts w:ascii="Courier New" w:hAnsi="Courier New" w:cs="Courier New" w:hint="default"/>
      </w:rPr>
    </w:lvl>
    <w:lvl w:ilvl="8" w:tplc="D2688F5C">
      <w:start w:val="1"/>
      <w:numFmt w:val="bullet"/>
      <w:lvlText w:val=""/>
      <w:lvlJc w:val="left"/>
      <w:pPr>
        <w:ind w:left="6480" w:hanging="360"/>
      </w:pPr>
      <w:rPr>
        <w:rFonts w:ascii="Wingdings" w:hAnsi="Wingdings" w:cs="Wingdings" w:hint="default"/>
      </w:rPr>
    </w:lvl>
  </w:abstractNum>
  <w:abstractNum w:abstractNumId="12" w15:restartNumberingAfterBreak="0">
    <w:nsid w:val="36396E19"/>
    <w:multiLevelType w:val="hybridMultilevel"/>
    <w:tmpl w:val="056C41C4"/>
    <w:lvl w:ilvl="0" w:tplc="8BF48FC4">
      <w:start w:val="1"/>
      <w:numFmt w:val="bullet"/>
      <w:lvlText w:val=""/>
      <w:lvlJc w:val="left"/>
      <w:pPr>
        <w:ind w:left="720" w:hanging="360"/>
      </w:pPr>
      <w:rPr>
        <w:rFonts w:ascii="Symbol" w:hAnsi="Symbol" w:cs="Symbol" w:hint="default"/>
        <w:sz w:val="18"/>
        <w:szCs w:val="18"/>
      </w:rPr>
    </w:lvl>
    <w:lvl w:ilvl="1" w:tplc="F11C5AE2">
      <w:start w:val="1"/>
      <w:numFmt w:val="bullet"/>
      <w:lvlText w:val="o"/>
      <w:lvlJc w:val="left"/>
      <w:pPr>
        <w:ind w:left="1440" w:hanging="360"/>
      </w:pPr>
      <w:rPr>
        <w:rFonts w:ascii="Courier New" w:hAnsi="Courier New" w:cs="Courier New" w:hint="default"/>
      </w:rPr>
    </w:lvl>
    <w:lvl w:ilvl="2" w:tplc="1A94260E">
      <w:start w:val="1"/>
      <w:numFmt w:val="bullet"/>
      <w:lvlText w:val=""/>
      <w:lvlJc w:val="left"/>
      <w:pPr>
        <w:ind w:left="2160" w:hanging="360"/>
      </w:pPr>
      <w:rPr>
        <w:rFonts w:ascii="Wingdings" w:hAnsi="Wingdings" w:cs="Wingdings" w:hint="default"/>
      </w:rPr>
    </w:lvl>
    <w:lvl w:ilvl="3" w:tplc="481CE8FA">
      <w:start w:val="1"/>
      <w:numFmt w:val="bullet"/>
      <w:lvlText w:val=""/>
      <w:lvlJc w:val="left"/>
      <w:pPr>
        <w:ind w:left="2880" w:hanging="360"/>
      </w:pPr>
      <w:rPr>
        <w:rFonts w:ascii="Symbol" w:hAnsi="Symbol" w:cs="Symbol" w:hint="default"/>
      </w:rPr>
    </w:lvl>
    <w:lvl w:ilvl="4" w:tplc="54C09D1A">
      <w:start w:val="1"/>
      <w:numFmt w:val="bullet"/>
      <w:lvlText w:val="o"/>
      <w:lvlJc w:val="left"/>
      <w:pPr>
        <w:ind w:left="3600" w:hanging="360"/>
      </w:pPr>
      <w:rPr>
        <w:rFonts w:ascii="Courier New" w:hAnsi="Courier New" w:cs="Courier New" w:hint="default"/>
      </w:rPr>
    </w:lvl>
    <w:lvl w:ilvl="5" w:tplc="6954134E">
      <w:start w:val="1"/>
      <w:numFmt w:val="bullet"/>
      <w:lvlText w:val=""/>
      <w:lvlJc w:val="left"/>
      <w:pPr>
        <w:ind w:left="4320" w:hanging="360"/>
      </w:pPr>
      <w:rPr>
        <w:rFonts w:ascii="Wingdings" w:hAnsi="Wingdings" w:cs="Wingdings" w:hint="default"/>
      </w:rPr>
    </w:lvl>
    <w:lvl w:ilvl="6" w:tplc="E5C45236">
      <w:start w:val="1"/>
      <w:numFmt w:val="bullet"/>
      <w:lvlText w:val=""/>
      <w:lvlJc w:val="left"/>
      <w:pPr>
        <w:ind w:left="5040" w:hanging="360"/>
      </w:pPr>
      <w:rPr>
        <w:rFonts w:ascii="Symbol" w:hAnsi="Symbol" w:cs="Symbol" w:hint="default"/>
      </w:rPr>
    </w:lvl>
    <w:lvl w:ilvl="7" w:tplc="45121D9A">
      <w:start w:val="1"/>
      <w:numFmt w:val="bullet"/>
      <w:lvlText w:val="o"/>
      <w:lvlJc w:val="left"/>
      <w:pPr>
        <w:ind w:left="5760" w:hanging="360"/>
      </w:pPr>
      <w:rPr>
        <w:rFonts w:ascii="Courier New" w:hAnsi="Courier New" w:cs="Courier New" w:hint="default"/>
      </w:rPr>
    </w:lvl>
    <w:lvl w:ilvl="8" w:tplc="182CA6CA">
      <w:start w:val="1"/>
      <w:numFmt w:val="bullet"/>
      <w:lvlText w:val=""/>
      <w:lvlJc w:val="left"/>
      <w:pPr>
        <w:ind w:left="6480" w:hanging="360"/>
      </w:pPr>
      <w:rPr>
        <w:rFonts w:ascii="Wingdings" w:hAnsi="Wingdings" w:cs="Wingdings" w:hint="default"/>
      </w:rPr>
    </w:lvl>
  </w:abstractNum>
  <w:abstractNum w:abstractNumId="13" w15:restartNumberingAfterBreak="0">
    <w:nsid w:val="39273A47"/>
    <w:multiLevelType w:val="hybridMultilevel"/>
    <w:tmpl w:val="FED6E374"/>
    <w:lvl w:ilvl="0" w:tplc="8D6CE6B2">
      <w:start w:val="1"/>
      <w:numFmt w:val="bullet"/>
      <w:lvlText w:val=""/>
      <w:lvlJc w:val="left"/>
      <w:pPr>
        <w:ind w:left="720" w:hanging="360"/>
      </w:pPr>
      <w:rPr>
        <w:rFonts w:ascii="Symbol" w:hAnsi="Symbol" w:cs="Symbol" w:hint="default"/>
        <w:sz w:val="18"/>
        <w:szCs w:val="18"/>
      </w:rPr>
    </w:lvl>
    <w:lvl w:ilvl="1" w:tplc="B87E2F9A">
      <w:start w:val="1"/>
      <w:numFmt w:val="bullet"/>
      <w:lvlText w:val="o"/>
      <w:lvlJc w:val="left"/>
      <w:pPr>
        <w:ind w:left="1440" w:hanging="360"/>
      </w:pPr>
      <w:rPr>
        <w:rFonts w:ascii="Courier New" w:hAnsi="Courier New" w:cs="Courier New" w:hint="default"/>
      </w:rPr>
    </w:lvl>
    <w:lvl w:ilvl="2" w:tplc="7EF05F32">
      <w:start w:val="1"/>
      <w:numFmt w:val="bullet"/>
      <w:lvlText w:val=""/>
      <w:lvlJc w:val="left"/>
      <w:pPr>
        <w:ind w:left="2160" w:hanging="360"/>
      </w:pPr>
      <w:rPr>
        <w:rFonts w:ascii="Wingdings" w:hAnsi="Wingdings" w:cs="Wingdings" w:hint="default"/>
      </w:rPr>
    </w:lvl>
    <w:lvl w:ilvl="3" w:tplc="7F961018">
      <w:start w:val="1"/>
      <w:numFmt w:val="bullet"/>
      <w:lvlText w:val=""/>
      <w:lvlJc w:val="left"/>
      <w:pPr>
        <w:ind w:left="2880" w:hanging="360"/>
      </w:pPr>
      <w:rPr>
        <w:rFonts w:ascii="Symbol" w:hAnsi="Symbol" w:cs="Symbol" w:hint="default"/>
      </w:rPr>
    </w:lvl>
    <w:lvl w:ilvl="4" w:tplc="CBF05E9A">
      <w:start w:val="1"/>
      <w:numFmt w:val="bullet"/>
      <w:lvlText w:val="o"/>
      <w:lvlJc w:val="left"/>
      <w:pPr>
        <w:ind w:left="3600" w:hanging="360"/>
      </w:pPr>
      <w:rPr>
        <w:rFonts w:ascii="Courier New" w:hAnsi="Courier New" w:cs="Courier New" w:hint="default"/>
      </w:rPr>
    </w:lvl>
    <w:lvl w:ilvl="5" w:tplc="C0167F60">
      <w:start w:val="1"/>
      <w:numFmt w:val="bullet"/>
      <w:lvlText w:val=""/>
      <w:lvlJc w:val="left"/>
      <w:pPr>
        <w:ind w:left="4320" w:hanging="360"/>
      </w:pPr>
      <w:rPr>
        <w:rFonts w:ascii="Wingdings" w:hAnsi="Wingdings" w:cs="Wingdings" w:hint="default"/>
      </w:rPr>
    </w:lvl>
    <w:lvl w:ilvl="6" w:tplc="F85EB492">
      <w:start w:val="1"/>
      <w:numFmt w:val="bullet"/>
      <w:lvlText w:val=""/>
      <w:lvlJc w:val="left"/>
      <w:pPr>
        <w:ind w:left="5040" w:hanging="360"/>
      </w:pPr>
      <w:rPr>
        <w:rFonts w:ascii="Symbol" w:hAnsi="Symbol" w:cs="Symbol" w:hint="default"/>
      </w:rPr>
    </w:lvl>
    <w:lvl w:ilvl="7" w:tplc="C6DEC4F0">
      <w:start w:val="1"/>
      <w:numFmt w:val="bullet"/>
      <w:lvlText w:val="o"/>
      <w:lvlJc w:val="left"/>
      <w:pPr>
        <w:ind w:left="5760" w:hanging="360"/>
      </w:pPr>
      <w:rPr>
        <w:rFonts w:ascii="Courier New" w:hAnsi="Courier New" w:cs="Courier New" w:hint="default"/>
      </w:rPr>
    </w:lvl>
    <w:lvl w:ilvl="8" w:tplc="BE9AA7CE">
      <w:start w:val="1"/>
      <w:numFmt w:val="bullet"/>
      <w:lvlText w:val=""/>
      <w:lvlJc w:val="left"/>
      <w:pPr>
        <w:ind w:left="6480" w:hanging="360"/>
      </w:pPr>
      <w:rPr>
        <w:rFonts w:ascii="Wingdings" w:hAnsi="Wingdings" w:cs="Wingdings" w:hint="default"/>
      </w:rPr>
    </w:lvl>
  </w:abstractNum>
  <w:abstractNum w:abstractNumId="14" w15:restartNumberingAfterBreak="0">
    <w:nsid w:val="3E836552"/>
    <w:multiLevelType w:val="hybridMultilevel"/>
    <w:tmpl w:val="9F528F9A"/>
    <w:lvl w:ilvl="0" w:tplc="997235C4">
      <w:start w:val="1"/>
      <w:numFmt w:val="bullet"/>
      <w:lvlText w:val=""/>
      <w:lvlJc w:val="left"/>
      <w:pPr>
        <w:ind w:left="720" w:hanging="360"/>
      </w:pPr>
      <w:rPr>
        <w:rFonts w:ascii="Symbol" w:hAnsi="Symbol" w:cs="Symbol" w:hint="default"/>
        <w:sz w:val="18"/>
        <w:szCs w:val="18"/>
      </w:rPr>
    </w:lvl>
    <w:lvl w:ilvl="1" w:tplc="04382CAE">
      <w:start w:val="1"/>
      <w:numFmt w:val="bullet"/>
      <w:lvlText w:val="o"/>
      <w:lvlJc w:val="left"/>
      <w:pPr>
        <w:ind w:left="1440" w:hanging="360"/>
      </w:pPr>
      <w:rPr>
        <w:rFonts w:ascii="Courier New" w:hAnsi="Courier New" w:cs="Courier New" w:hint="default"/>
      </w:rPr>
    </w:lvl>
    <w:lvl w:ilvl="2" w:tplc="591E6552">
      <w:start w:val="1"/>
      <w:numFmt w:val="bullet"/>
      <w:lvlText w:val=""/>
      <w:lvlJc w:val="left"/>
      <w:pPr>
        <w:ind w:left="2160" w:hanging="360"/>
      </w:pPr>
      <w:rPr>
        <w:rFonts w:ascii="Wingdings" w:hAnsi="Wingdings" w:cs="Wingdings" w:hint="default"/>
      </w:rPr>
    </w:lvl>
    <w:lvl w:ilvl="3" w:tplc="7DA0D106">
      <w:start w:val="1"/>
      <w:numFmt w:val="bullet"/>
      <w:lvlText w:val=""/>
      <w:lvlJc w:val="left"/>
      <w:pPr>
        <w:ind w:left="2880" w:hanging="360"/>
      </w:pPr>
      <w:rPr>
        <w:rFonts w:ascii="Symbol" w:hAnsi="Symbol" w:cs="Symbol" w:hint="default"/>
      </w:rPr>
    </w:lvl>
    <w:lvl w:ilvl="4" w:tplc="69AEC570">
      <w:start w:val="1"/>
      <w:numFmt w:val="bullet"/>
      <w:lvlText w:val="o"/>
      <w:lvlJc w:val="left"/>
      <w:pPr>
        <w:ind w:left="3600" w:hanging="360"/>
      </w:pPr>
      <w:rPr>
        <w:rFonts w:ascii="Courier New" w:hAnsi="Courier New" w:cs="Courier New" w:hint="default"/>
      </w:rPr>
    </w:lvl>
    <w:lvl w:ilvl="5" w:tplc="DA5455C8">
      <w:start w:val="1"/>
      <w:numFmt w:val="bullet"/>
      <w:lvlText w:val=""/>
      <w:lvlJc w:val="left"/>
      <w:pPr>
        <w:ind w:left="4320" w:hanging="360"/>
      </w:pPr>
      <w:rPr>
        <w:rFonts w:ascii="Wingdings" w:hAnsi="Wingdings" w:cs="Wingdings" w:hint="default"/>
      </w:rPr>
    </w:lvl>
    <w:lvl w:ilvl="6" w:tplc="60BEE464">
      <w:start w:val="1"/>
      <w:numFmt w:val="bullet"/>
      <w:lvlText w:val=""/>
      <w:lvlJc w:val="left"/>
      <w:pPr>
        <w:ind w:left="5040" w:hanging="360"/>
      </w:pPr>
      <w:rPr>
        <w:rFonts w:ascii="Symbol" w:hAnsi="Symbol" w:cs="Symbol" w:hint="default"/>
      </w:rPr>
    </w:lvl>
    <w:lvl w:ilvl="7" w:tplc="8EC49750">
      <w:start w:val="1"/>
      <w:numFmt w:val="bullet"/>
      <w:lvlText w:val="o"/>
      <w:lvlJc w:val="left"/>
      <w:pPr>
        <w:ind w:left="5760" w:hanging="360"/>
      </w:pPr>
      <w:rPr>
        <w:rFonts w:ascii="Courier New" w:hAnsi="Courier New" w:cs="Courier New" w:hint="default"/>
      </w:rPr>
    </w:lvl>
    <w:lvl w:ilvl="8" w:tplc="74E4F19A">
      <w:start w:val="1"/>
      <w:numFmt w:val="bullet"/>
      <w:lvlText w:val=""/>
      <w:lvlJc w:val="left"/>
      <w:pPr>
        <w:ind w:left="6480" w:hanging="360"/>
      </w:pPr>
      <w:rPr>
        <w:rFonts w:ascii="Wingdings" w:hAnsi="Wingdings" w:cs="Wingdings" w:hint="default"/>
      </w:rPr>
    </w:lvl>
  </w:abstractNum>
  <w:abstractNum w:abstractNumId="15" w15:restartNumberingAfterBreak="0">
    <w:nsid w:val="3EC436F7"/>
    <w:multiLevelType w:val="hybridMultilevel"/>
    <w:tmpl w:val="A96AD39A"/>
    <w:lvl w:ilvl="0" w:tplc="3A786E54">
      <w:start w:val="1"/>
      <w:numFmt w:val="bullet"/>
      <w:lvlText w:val=""/>
      <w:lvlJc w:val="left"/>
      <w:pPr>
        <w:ind w:left="720" w:hanging="360"/>
      </w:pPr>
      <w:rPr>
        <w:rFonts w:ascii="Symbol" w:hAnsi="Symbol" w:cs="Symbol" w:hint="default"/>
        <w:sz w:val="18"/>
        <w:szCs w:val="18"/>
      </w:rPr>
    </w:lvl>
    <w:lvl w:ilvl="1" w:tplc="E8F477C2">
      <w:start w:val="1"/>
      <w:numFmt w:val="bullet"/>
      <w:lvlText w:val="o"/>
      <w:lvlJc w:val="left"/>
      <w:pPr>
        <w:ind w:left="1440" w:hanging="360"/>
      </w:pPr>
      <w:rPr>
        <w:rFonts w:ascii="Courier New" w:hAnsi="Courier New" w:cs="Courier New" w:hint="default"/>
      </w:rPr>
    </w:lvl>
    <w:lvl w:ilvl="2" w:tplc="E6A4D8A0">
      <w:start w:val="1"/>
      <w:numFmt w:val="bullet"/>
      <w:lvlText w:val=""/>
      <w:lvlJc w:val="left"/>
      <w:pPr>
        <w:ind w:left="2160" w:hanging="360"/>
      </w:pPr>
      <w:rPr>
        <w:rFonts w:ascii="Wingdings" w:hAnsi="Wingdings" w:cs="Wingdings" w:hint="default"/>
      </w:rPr>
    </w:lvl>
    <w:lvl w:ilvl="3" w:tplc="FBF48000">
      <w:start w:val="1"/>
      <w:numFmt w:val="bullet"/>
      <w:lvlText w:val=""/>
      <w:lvlJc w:val="left"/>
      <w:pPr>
        <w:ind w:left="2880" w:hanging="360"/>
      </w:pPr>
      <w:rPr>
        <w:rFonts w:ascii="Symbol" w:hAnsi="Symbol" w:cs="Symbol" w:hint="default"/>
      </w:rPr>
    </w:lvl>
    <w:lvl w:ilvl="4" w:tplc="DD4EB8EA">
      <w:start w:val="1"/>
      <w:numFmt w:val="bullet"/>
      <w:lvlText w:val="o"/>
      <w:lvlJc w:val="left"/>
      <w:pPr>
        <w:ind w:left="3600" w:hanging="360"/>
      </w:pPr>
      <w:rPr>
        <w:rFonts w:ascii="Courier New" w:hAnsi="Courier New" w:cs="Courier New" w:hint="default"/>
      </w:rPr>
    </w:lvl>
    <w:lvl w:ilvl="5" w:tplc="69F66F52">
      <w:start w:val="1"/>
      <w:numFmt w:val="bullet"/>
      <w:lvlText w:val=""/>
      <w:lvlJc w:val="left"/>
      <w:pPr>
        <w:ind w:left="4320" w:hanging="360"/>
      </w:pPr>
      <w:rPr>
        <w:rFonts w:ascii="Wingdings" w:hAnsi="Wingdings" w:cs="Wingdings" w:hint="default"/>
      </w:rPr>
    </w:lvl>
    <w:lvl w:ilvl="6" w:tplc="024803CC">
      <w:start w:val="1"/>
      <w:numFmt w:val="bullet"/>
      <w:lvlText w:val=""/>
      <w:lvlJc w:val="left"/>
      <w:pPr>
        <w:ind w:left="5040" w:hanging="360"/>
      </w:pPr>
      <w:rPr>
        <w:rFonts w:ascii="Symbol" w:hAnsi="Symbol" w:cs="Symbol" w:hint="default"/>
      </w:rPr>
    </w:lvl>
    <w:lvl w:ilvl="7" w:tplc="1E30892A">
      <w:start w:val="1"/>
      <w:numFmt w:val="bullet"/>
      <w:lvlText w:val="o"/>
      <w:lvlJc w:val="left"/>
      <w:pPr>
        <w:ind w:left="5760" w:hanging="360"/>
      </w:pPr>
      <w:rPr>
        <w:rFonts w:ascii="Courier New" w:hAnsi="Courier New" w:cs="Courier New" w:hint="default"/>
      </w:rPr>
    </w:lvl>
    <w:lvl w:ilvl="8" w:tplc="71F2E1D2">
      <w:start w:val="1"/>
      <w:numFmt w:val="bullet"/>
      <w:lvlText w:val=""/>
      <w:lvlJc w:val="left"/>
      <w:pPr>
        <w:ind w:left="6480" w:hanging="360"/>
      </w:pPr>
      <w:rPr>
        <w:rFonts w:ascii="Wingdings" w:hAnsi="Wingdings" w:cs="Wingdings" w:hint="default"/>
      </w:rPr>
    </w:lvl>
  </w:abstractNum>
  <w:abstractNum w:abstractNumId="16" w15:restartNumberingAfterBreak="0">
    <w:nsid w:val="3F391D56"/>
    <w:multiLevelType w:val="hybridMultilevel"/>
    <w:tmpl w:val="44F86848"/>
    <w:lvl w:ilvl="0" w:tplc="1098D4D6">
      <w:start w:val="1"/>
      <w:numFmt w:val="bullet"/>
      <w:lvlText w:val=""/>
      <w:lvlJc w:val="left"/>
      <w:pPr>
        <w:ind w:left="720" w:hanging="360"/>
      </w:pPr>
      <w:rPr>
        <w:rFonts w:ascii="Symbol" w:hAnsi="Symbol" w:cs="Symbol" w:hint="default"/>
        <w:sz w:val="18"/>
        <w:szCs w:val="18"/>
      </w:rPr>
    </w:lvl>
    <w:lvl w:ilvl="1" w:tplc="9E8CEAF2">
      <w:start w:val="1"/>
      <w:numFmt w:val="bullet"/>
      <w:lvlText w:val="o"/>
      <w:lvlJc w:val="left"/>
      <w:pPr>
        <w:ind w:left="1440" w:hanging="360"/>
      </w:pPr>
      <w:rPr>
        <w:rFonts w:ascii="Courier New" w:hAnsi="Courier New" w:cs="Courier New" w:hint="default"/>
      </w:rPr>
    </w:lvl>
    <w:lvl w:ilvl="2" w:tplc="FF5AD8E0">
      <w:start w:val="1"/>
      <w:numFmt w:val="bullet"/>
      <w:lvlText w:val=""/>
      <w:lvlJc w:val="left"/>
      <w:pPr>
        <w:ind w:left="2160" w:hanging="360"/>
      </w:pPr>
      <w:rPr>
        <w:rFonts w:ascii="Wingdings" w:hAnsi="Wingdings" w:cs="Wingdings" w:hint="default"/>
      </w:rPr>
    </w:lvl>
    <w:lvl w:ilvl="3" w:tplc="92845470">
      <w:start w:val="1"/>
      <w:numFmt w:val="bullet"/>
      <w:lvlText w:val=""/>
      <w:lvlJc w:val="left"/>
      <w:pPr>
        <w:ind w:left="2880" w:hanging="360"/>
      </w:pPr>
      <w:rPr>
        <w:rFonts w:ascii="Symbol" w:hAnsi="Symbol" w:cs="Symbol" w:hint="default"/>
      </w:rPr>
    </w:lvl>
    <w:lvl w:ilvl="4" w:tplc="BF70BD40">
      <w:start w:val="1"/>
      <w:numFmt w:val="bullet"/>
      <w:lvlText w:val="o"/>
      <w:lvlJc w:val="left"/>
      <w:pPr>
        <w:ind w:left="3600" w:hanging="360"/>
      </w:pPr>
      <w:rPr>
        <w:rFonts w:ascii="Courier New" w:hAnsi="Courier New" w:cs="Courier New" w:hint="default"/>
      </w:rPr>
    </w:lvl>
    <w:lvl w:ilvl="5" w:tplc="D8720AC8">
      <w:start w:val="1"/>
      <w:numFmt w:val="bullet"/>
      <w:lvlText w:val=""/>
      <w:lvlJc w:val="left"/>
      <w:pPr>
        <w:ind w:left="4320" w:hanging="360"/>
      </w:pPr>
      <w:rPr>
        <w:rFonts w:ascii="Wingdings" w:hAnsi="Wingdings" w:cs="Wingdings" w:hint="default"/>
      </w:rPr>
    </w:lvl>
    <w:lvl w:ilvl="6" w:tplc="0D2C9854">
      <w:start w:val="1"/>
      <w:numFmt w:val="bullet"/>
      <w:lvlText w:val=""/>
      <w:lvlJc w:val="left"/>
      <w:pPr>
        <w:ind w:left="5040" w:hanging="360"/>
      </w:pPr>
      <w:rPr>
        <w:rFonts w:ascii="Symbol" w:hAnsi="Symbol" w:cs="Symbol" w:hint="default"/>
      </w:rPr>
    </w:lvl>
    <w:lvl w:ilvl="7" w:tplc="593E2722">
      <w:start w:val="1"/>
      <w:numFmt w:val="bullet"/>
      <w:lvlText w:val="o"/>
      <w:lvlJc w:val="left"/>
      <w:pPr>
        <w:ind w:left="5760" w:hanging="360"/>
      </w:pPr>
      <w:rPr>
        <w:rFonts w:ascii="Courier New" w:hAnsi="Courier New" w:cs="Courier New" w:hint="default"/>
      </w:rPr>
    </w:lvl>
    <w:lvl w:ilvl="8" w:tplc="A37E871A">
      <w:start w:val="1"/>
      <w:numFmt w:val="bullet"/>
      <w:lvlText w:val=""/>
      <w:lvlJc w:val="left"/>
      <w:pPr>
        <w:ind w:left="6480" w:hanging="360"/>
      </w:pPr>
      <w:rPr>
        <w:rFonts w:ascii="Wingdings" w:hAnsi="Wingdings" w:cs="Wingdings" w:hint="default"/>
      </w:rPr>
    </w:lvl>
  </w:abstractNum>
  <w:abstractNum w:abstractNumId="17" w15:restartNumberingAfterBreak="0">
    <w:nsid w:val="408E54AF"/>
    <w:multiLevelType w:val="multilevel"/>
    <w:tmpl w:val="15D4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4D41E7"/>
    <w:multiLevelType w:val="hybridMultilevel"/>
    <w:tmpl w:val="ED82152C"/>
    <w:lvl w:ilvl="0" w:tplc="97668DA4">
      <w:start w:val="1"/>
      <w:numFmt w:val="bullet"/>
      <w:lvlText w:val=""/>
      <w:lvlJc w:val="left"/>
      <w:pPr>
        <w:ind w:left="720" w:hanging="360"/>
      </w:pPr>
      <w:rPr>
        <w:rFonts w:ascii="Symbol" w:hAnsi="Symbol" w:cs="Symbol" w:hint="default"/>
        <w:sz w:val="24"/>
        <w:szCs w:val="24"/>
      </w:rPr>
    </w:lvl>
    <w:lvl w:ilvl="1" w:tplc="417E02CC">
      <w:start w:val="1"/>
      <w:numFmt w:val="bullet"/>
      <w:lvlText w:val="o"/>
      <w:lvlJc w:val="left"/>
      <w:pPr>
        <w:ind w:left="1440" w:hanging="360"/>
      </w:pPr>
      <w:rPr>
        <w:rFonts w:ascii="Courier New" w:hAnsi="Courier New" w:cs="Courier New" w:hint="default"/>
      </w:rPr>
    </w:lvl>
    <w:lvl w:ilvl="2" w:tplc="8A7664F0">
      <w:start w:val="1"/>
      <w:numFmt w:val="bullet"/>
      <w:lvlText w:val=""/>
      <w:lvlJc w:val="left"/>
      <w:pPr>
        <w:ind w:left="2160" w:hanging="360"/>
      </w:pPr>
      <w:rPr>
        <w:rFonts w:ascii="Wingdings" w:hAnsi="Wingdings" w:cs="Wingdings" w:hint="default"/>
      </w:rPr>
    </w:lvl>
    <w:lvl w:ilvl="3" w:tplc="C254BD5A">
      <w:start w:val="1"/>
      <w:numFmt w:val="bullet"/>
      <w:lvlText w:val=""/>
      <w:lvlJc w:val="left"/>
      <w:pPr>
        <w:ind w:left="2880" w:hanging="360"/>
      </w:pPr>
      <w:rPr>
        <w:rFonts w:ascii="Symbol" w:hAnsi="Symbol" w:cs="Symbol" w:hint="default"/>
      </w:rPr>
    </w:lvl>
    <w:lvl w:ilvl="4" w:tplc="DAD01FF4">
      <w:start w:val="1"/>
      <w:numFmt w:val="bullet"/>
      <w:lvlText w:val="o"/>
      <w:lvlJc w:val="left"/>
      <w:pPr>
        <w:ind w:left="3600" w:hanging="360"/>
      </w:pPr>
      <w:rPr>
        <w:rFonts w:ascii="Courier New" w:hAnsi="Courier New" w:cs="Courier New" w:hint="default"/>
      </w:rPr>
    </w:lvl>
    <w:lvl w:ilvl="5" w:tplc="37C846E0">
      <w:start w:val="1"/>
      <w:numFmt w:val="bullet"/>
      <w:lvlText w:val=""/>
      <w:lvlJc w:val="left"/>
      <w:pPr>
        <w:ind w:left="4320" w:hanging="360"/>
      </w:pPr>
      <w:rPr>
        <w:rFonts w:ascii="Wingdings" w:hAnsi="Wingdings" w:cs="Wingdings" w:hint="default"/>
      </w:rPr>
    </w:lvl>
    <w:lvl w:ilvl="6" w:tplc="68AC2870">
      <w:start w:val="1"/>
      <w:numFmt w:val="bullet"/>
      <w:lvlText w:val=""/>
      <w:lvlJc w:val="left"/>
      <w:pPr>
        <w:ind w:left="5040" w:hanging="360"/>
      </w:pPr>
      <w:rPr>
        <w:rFonts w:ascii="Symbol" w:hAnsi="Symbol" w:cs="Symbol" w:hint="default"/>
      </w:rPr>
    </w:lvl>
    <w:lvl w:ilvl="7" w:tplc="BA22247A">
      <w:start w:val="1"/>
      <w:numFmt w:val="bullet"/>
      <w:lvlText w:val="o"/>
      <w:lvlJc w:val="left"/>
      <w:pPr>
        <w:ind w:left="5760" w:hanging="360"/>
      </w:pPr>
      <w:rPr>
        <w:rFonts w:ascii="Courier New" w:hAnsi="Courier New" w:cs="Courier New" w:hint="default"/>
      </w:rPr>
    </w:lvl>
    <w:lvl w:ilvl="8" w:tplc="AC9C5864">
      <w:start w:val="1"/>
      <w:numFmt w:val="bullet"/>
      <w:lvlText w:val=""/>
      <w:lvlJc w:val="left"/>
      <w:pPr>
        <w:ind w:left="6480" w:hanging="360"/>
      </w:pPr>
      <w:rPr>
        <w:rFonts w:ascii="Wingdings" w:hAnsi="Wingdings" w:cs="Wingdings" w:hint="default"/>
      </w:rPr>
    </w:lvl>
  </w:abstractNum>
  <w:abstractNum w:abstractNumId="19" w15:restartNumberingAfterBreak="0">
    <w:nsid w:val="46766DAB"/>
    <w:multiLevelType w:val="hybridMultilevel"/>
    <w:tmpl w:val="048CBF48"/>
    <w:lvl w:ilvl="0" w:tplc="AC1AEB9E">
      <w:start w:val="1"/>
      <w:numFmt w:val="bullet"/>
      <w:lvlText w:val=""/>
      <w:lvlJc w:val="left"/>
      <w:pPr>
        <w:ind w:left="720" w:hanging="360"/>
      </w:pPr>
      <w:rPr>
        <w:rFonts w:ascii="Symbol" w:hAnsi="Symbol" w:cs="Symbol" w:hint="default"/>
        <w:sz w:val="18"/>
        <w:szCs w:val="18"/>
      </w:rPr>
    </w:lvl>
    <w:lvl w:ilvl="1" w:tplc="A2DC723C">
      <w:start w:val="1"/>
      <w:numFmt w:val="bullet"/>
      <w:lvlText w:val="o"/>
      <w:lvlJc w:val="left"/>
      <w:pPr>
        <w:ind w:left="1440" w:hanging="360"/>
      </w:pPr>
      <w:rPr>
        <w:rFonts w:ascii="Courier New" w:hAnsi="Courier New" w:cs="Courier New" w:hint="default"/>
      </w:rPr>
    </w:lvl>
    <w:lvl w:ilvl="2" w:tplc="0172CC5A">
      <w:start w:val="1"/>
      <w:numFmt w:val="bullet"/>
      <w:lvlText w:val=""/>
      <w:lvlJc w:val="left"/>
      <w:pPr>
        <w:ind w:left="2160" w:hanging="360"/>
      </w:pPr>
      <w:rPr>
        <w:rFonts w:ascii="Wingdings" w:hAnsi="Wingdings" w:cs="Wingdings" w:hint="default"/>
      </w:rPr>
    </w:lvl>
    <w:lvl w:ilvl="3" w:tplc="0C1E51A8">
      <w:start w:val="1"/>
      <w:numFmt w:val="bullet"/>
      <w:lvlText w:val=""/>
      <w:lvlJc w:val="left"/>
      <w:pPr>
        <w:ind w:left="2880" w:hanging="360"/>
      </w:pPr>
      <w:rPr>
        <w:rFonts w:ascii="Symbol" w:hAnsi="Symbol" w:cs="Symbol" w:hint="default"/>
      </w:rPr>
    </w:lvl>
    <w:lvl w:ilvl="4" w:tplc="2F5406AC">
      <w:start w:val="1"/>
      <w:numFmt w:val="bullet"/>
      <w:lvlText w:val="o"/>
      <w:lvlJc w:val="left"/>
      <w:pPr>
        <w:ind w:left="3600" w:hanging="360"/>
      </w:pPr>
      <w:rPr>
        <w:rFonts w:ascii="Courier New" w:hAnsi="Courier New" w:cs="Courier New" w:hint="default"/>
      </w:rPr>
    </w:lvl>
    <w:lvl w:ilvl="5" w:tplc="75DE38A4">
      <w:start w:val="1"/>
      <w:numFmt w:val="bullet"/>
      <w:lvlText w:val=""/>
      <w:lvlJc w:val="left"/>
      <w:pPr>
        <w:ind w:left="4320" w:hanging="360"/>
      </w:pPr>
      <w:rPr>
        <w:rFonts w:ascii="Wingdings" w:hAnsi="Wingdings" w:cs="Wingdings" w:hint="default"/>
      </w:rPr>
    </w:lvl>
    <w:lvl w:ilvl="6" w:tplc="5F3852D6">
      <w:start w:val="1"/>
      <w:numFmt w:val="bullet"/>
      <w:lvlText w:val=""/>
      <w:lvlJc w:val="left"/>
      <w:pPr>
        <w:ind w:left="5040" w:hanging="360"/>
      </w:pPr>
      <w:rPr>
        <w:rFonts w:ascii="Symbol" w:hAnsi="Symbol" w:cs="Symbol" w:hint="default"/>
      </w:rPr>
    </w:lvl>
    <w:lvl w:ilvl="7" w:tplc="4B2066E0">
      <w:start w:val="1"/>
      <w:numFmt w:val="bullet"/>
      <w:lvlText w:val="o"/>
      <w:lvlJc w:val="left"/>
      <w:pPr>
        <w:ind w:left="5760" w:hanging="360"/>
      </w:pPr>
      <w:rPr>
        <w:rFonts w:ascii="Courier New" w:hAnsi="Courier New" w:cs="Courier New" w:hint="default"/>
      </w:rPr>
    </w:lvl>
    <w:lvl w:ilvl="8" w:tplc="FC5E2AF0">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F0B0E72"/>
    <w:multiLevelType w:val="hybridMultilevel"/>
    <w:tmpl w:val="DBC21F8E"/>
    <w:lvl w:ilvl="0" w:tplc="D018E8AA">
      <w:start w:val="1"/>
      <w:numFmt w:val="bullet"/>
      <w:lvlText w:val=""/>
      <w:lvlJc w:val="left"/>
      <w:pPr>
        <w:ind w:left="720" w:hanging="360"/>
      </w:pPr>
      <w:rPr>
        <w:rFonts w:ascii="Symbol" w:hAnsi="Symbol" w:cs="Symbol" w:hint="default"/>
        <w:sz w:val="18"/>
        <w:szCs w:val="18"/>
      </w:rPr>
    </w:lvl>
    <w:lvl w:ilvl="1" w:tplc="85B846D8">
      <w:start w:val="1"/>
      <w:numFmt w:val="bullet"/>
      <w:lvlText w:val="o"/>
      <w:lvlJc w:val="left"/>
      <w:pPr>
        <w:ind w:left="1440" w:hanging="360"/>
      </w:pPr>
      <w:rPr>
        <w:rFonts w:ascii="Courier New" w:hAnsi="Courier New" w:cs="Courier New" w:hint="default"/>
      </w:rPr>
    </w:lvl>
    <w:lvl w:ilvl="2" w:tplc="3A96DA30">
      <w:start w:val="1"/>
      <w:numFmt w:val="bullet"/>
      <w:lvlText w:val=""/>
      <w:lvlJc w:val="left"/>
      <w:pPr>
        <w:ind w:left="2160" w:hanging="360"/>
      </w:pPr>
      <w:rPr>
        <w:rFonts w:ascii="Wingdings" w:hAnsi="Wingdings" w:cs="Wingdings" w:hint="default"/>
      </w:rPr>
    </w:lvl>
    <w:lvl w:ilvl="3" w:tplc="1208116C">
      <w:start w:val="1"/>
      <w:numFmt w:val="bullet"/>
      <w:lvlText w:val=""/>
      <w:lvlJc w:val="left"/>
      <w:pPr>
        <w:ind w:left="2880" w:hanging="360"/>
      </w:pPr>
      <w:rPr>
        <w:rFonts w:ascii="Symbol" w:hAnsi="Symbol" w:cs="Symbol" w:hint="default"/>
      </w:rPr>
    </w:lvl>
    <w:lvl w:ilvl="4" w:tplc="BAE09E9A">
      <w:start w:val="1"/>
      <w:numFmt w:val="bullet"/>
      <w:lvlText w:val="o"/>
      <w:lvlJc w:val="left"/>
      <w:pPr>
        <w:ind w:left="3600" w:hanging="360"/>
      </w:pPr>
      <w:rPr>
        <w:rFonts w:ascii="Courier New" w:hAnsi="Courier New" w:cs="Courier New" w:hint="default"/>
      </w:rPr>
    </w:lvl>
    <w:lvl w:ilvl="5" w:tplc="FC3AE980">
      <w:start w:val="1"/>
      <w:numFmt w:val="bullet"/>
      <w:lvlText w:val=""/>
      <w:lvlJc w:val="left"/>
      <w:pPr>
        <w:ind w:left="4320" w:hanging="360"/>
      </w:pPr>
      <w:rPr>
        <w:rFonts w:ascii="Wingdings" w:hAnsi="Wingdings" w:cs="Wingdings" w:hint="default"/>
      </w:rPr>
    </w:lvl>
    <w:lvl w:ilvl="6" w:tplc="87D8E0A2">
      <w:start w:val="1"/>
      <w:numFmt w:val="bullet"/>
      <w:lvlText w:val=""/>
      <w:lvlJc w:val="left"/>
      <w:pPr>
        <w:ind w:left="5040" w:hanging="360"/>
      </w:pPr>
      <w:rPr>
        <w:rFonts w:ascii="Symbol" w:hAnsi="Symbol" w:cs="Symbol" w:hint="default"/>
      </w:rPr>
    </w:lvl>
    <w:lvl w:ilvl="7" w:tplc="4002D97E">
      <w:start w:val="1"/>
      <w:numFmt w:val="bullet"/>
      <w:lvlText w:val="o"/>
      <w:lvlJc w:val="left"/>
      <w:pPr>
        <w:ind w:left="5760" w:hanging="360"/>
      </w:pPr>
      <w:rPr>
        <w:rFonts w:ascii="Courier New" w:hAnsi="Courier New" w:cs="Courier New" w:hint="default"/>
      </w:rPr>
    </w:lvl>
    <w:lvl w:ilvl="8" w:tplc="7990FF82">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2B66A02"/>
    <w:multiLevelType w:val="multilevel"/>
    <w:tmpl w:val="412246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1256E3"/>
    <w:multiLevelType w:val="hybridMultilevel"/>
    <w:tmpl w:val="2570A784"/>
    <w:lvl w:ilvl="0" w:tplc="0D04AC30">
      <w:start w:val="1"/>
      <w:numFmt w:val="bullet"/>
      <w:lvlText w:val=""/>
      <w:lvlJc w:val="left"/>
      <w:pPr>
        <w:ind w:left="720" w:hanging="360"/>
      </w:pPr>
      <w:rPr>
        <w:rFonts w:ascii="Symbol" w:hAnsi="Symbol" w:cs="Symbol" w:hint="default"/>
        <w:sz w:val="24"/>
        <w:szCs w:val="24"/>
      </w:rPr>
    </w:lvl>
    <w:lvl w:ilvl="1" w:tplc="52DC5588">
      <w:start w:val="1"/>
      <w:numFmt w:val="bullet"/>
      <w:lvlText w:val="o"/>
      <w:lvlJc w:val="left"/>
      <w:pPr>
        <w:ind w:left="1440" w:hanging="360"/>
      </w:pPr>
      <w:rPr>
        <w:rFonts w:ascii="Courier New" w:hAnsi="Courier New" w:cs="Courier New" w:hint="default"/>
      </w:rPr>
    </w:lvl>
    <w:lvl w:ilvl="2" w:tplc="DC646F34">
      <w:start w:val="1"/>
      <w:numFmt w:val="bullet"/>
      <w:lvlText w:val=""/>
      <w:lvlJc w:val="left"/>
      <w:pPr>
        <w:ind w:left="2160" w:hanging="360"/>
      </w:pPr>
      <w:rPr>
        <w:rFonts w:ascii="Wingdings" w:hAnsi="Wingdings" w:cs="Wingdings" w:hint="default"/>
      </w:rPr>
    </w:lvl>
    <w:lvl w:ilvl="3" w:tplc="AFB67778">
      <w:start w:val="1"/>
      <w:numFmt w:val="bullet"/>
      <w:lvlText w:val=""/>
      <w:lvlJc w:val="left"/>
      <w:pPr>
        <w:ind w:left="2880" w:hanging="360"/>
      </w:pPr>
      <w:rPr>
        <w:rFonts w:ascii="Symbol" w:hAnsi="Symbol" w:cs="Symbol" w:hint="default"/>
      </w:rPr>
    </w:lvl>
    <w:lvl w:ilvl="4" w:tplc="BFBE93A0">
      <w:start w:val="1"/>
      <w:numFmt w:val="bullet"/>
      <w:lvlText w:val="o"/>
      <w:lvlJc w:val="left"/>
      <w:pPr>
        <w:ind w:left="3600" w:hanging="360"/>
      </w:pPr>
      <w:rPr>
        <w:rFonts w:ascii="Courier New" w:hAnsi="Courier New" w:cs="Courier New" w:hint="default"/>
      </w:rPr>
    </w:lvl>
    <w:lvl w:ilvl="5" w:tplc="ED1A7E02">
      <w:start w:val="1"/>
      <w:numFmt w:val="bullet"/>
      <w:lvlText w:val=""/>
      <w:lvlJc w:val="left"/>
      <w:pPr>
        <w:ind w:left="4320" w:hanging="360"/>
      </w:pPr>
      <w:rPr>
        <w:rFonts w:ascii="Wingdings" w:hAnsi="Wingdings" w:cs="Wingdings" w:hint="default"/>
      </w:rPr>
    </w:lvl>
    <w:lvl w:ilvl="6" w:tplc="AE1265C0">
      <w:start w:val="1"/>
      <w:numFmt w:val="bullet"/>
      <w:lvlText w:val=""/>
      <w:lvlJc w:val="left"/>
      <w:pPr>
        <w:ind w:left="5040" w:hanging="360"/>
      </w:pPr>
      <w:rPr>
        <w:rFonts w:ascii="Symbol" w:hAnsi="Symbol" w:cs="Symbol" w:hint="default"/>
      </w:rPr>
    </w:lvl>
    <w:lvl w:ilvl="7" w:tplc="ED465506">
      <w:start w:val="1"/>
      <w:numFmt w:val="bullet"/>
      <w:lvlText w:val="o"/>
      <w:lvlJc w:val="left"/>
      <w:pPr>
        <w:ind w:left="5760" w:hanging="360"/>
      </w:pPr>
      <w:rPr>
        <w:rFonts w:ascii="Courier New" w:hAnsi="Courier New" w:cs="Courier New" w:hint="default"/>
      </w:rPr>
    </w:lvl>
    <w:lvl w:ilvl="8" w:tplc="35AA3278">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B144547"/>
    <w:multiLevelType w:val="hybridMultilevel"/>
    <w:tmpl w:val="E99CCD8E"/>
    <w:lvl w:ilvl="0" w:tplc="7A4E81A8">
      <w:start w:val="1"/>
      <w:numFmt w:val="bullet"/>
      <w:lvlText w:val=""/>
      <w:lvlJc w:val="left"/>
      <w:pPr>
        <w:ind w:left="720" w:hanging="360"/>
      </w:pPr>
      <w:rPr>
        <w:rFonts w:ascii="Symbol" w:hAnsi="Symbol" w:cs="Symbol" w:hint="default"/>
        <w:sz w:val="18"/>
        <w:szCs w:val="18"/>
      </w:rPr>
    </w:lvl>
    <w:lvl w:ilvl="1" w:tplc="6FE63162">
      <w:start w:val="1"/>
      <w:numFmt w:val="bullet"/>
      <w:lvlText w:val="o"/>
      <w:lvlJc w:val="left"/>
      <w:pPr>
        <w:ind w:left="1440" w:hanging="360"/>
      </w:pPr>
      <w:rPr>
        <w:rFonts w:ascii="Courier New" w:hAnsi="Courier New" w:cs="Courier New" w:hint="default"/>
      </w:rPr>
    </w:lvl>
    <w:lvl w:ilvl="2" w:tplc="01D23F32">
      <w:start w:val="1"/>
      <w:numFmt w:val="bullet"/>
      <w:lvlText w:val=""/>
      <w:lvlJc w:val="left"/>
      <w:pPr>
        <w:ind w:left="2160" w:hanging="360"/>
      </w:pPr>
      <w:rPr>
        <w:rFonts w:ascii="Wingdings" w:hAnsi="Wingdings" w:cs="Wingdings" w:hint="default"/>
      </w:rPr>
    </w:lvl>
    <w:lvl w:ilvl="3" w:tplc="ADBA6DD4">
      <w:start w:val="1"/>
      <w:numFmt w:val="bullet"/>
      <w:lvlText w:val=""/>
      <w:lvlJc w:val="left"/>
      <w:pPr>
        <w:ind w:left="2880" w:hanging="360"/>
      </w:pPr>
      <w:rPr>
        <w:rFonts w:ascii="Symbol" w:hAnsi="Symbol" w:cs="Symbol" w:hint="default"/>
      </w:rPr>
    </w:lvl>
    <w:lvl w:ilvl="4" w:tplc="F8AA4D3A">
      <w:start w:val="1"/>
      <w:numFmt w:val="bullet"/>
      <w:lvlText w:val="o"/>
      <w:lvlJc w:val="left"/>
      <w:pPr>
        <w:ind w:left="3600" w:hanging="360"/>
      </w:pPr>
      <w:rPr>
        <w:rFonts w:ascii="Courier New" w:hAnsi="Courier New" w:cs="Courier New" w:hint="default"/>
      </w:rPr>
    </w:lvl>
    <w:lvl w:ilvl="5" w:tplc="3A8A122E">
      <w:start w:val="1"/>
      <w:numFmt w:val="bullet"/>
      <w:lvlText w:val=""/>
      <w:lvlJc w:val="left"/>
      <w:pPr>
        <w:ind w:left="4320" w:hanging="360"/>
      </w:pPr>
      <w:rPr>
        <w:rFonts w:ascii="Wingdings" w:hAnsi="Wingdings" w:cs="Wingdings" w:hint="default"/>
      </w:rPr>
    </w:lvl>
    <w:lvl w:ilvl="6" w:tplc="B00AE6F0">
      <w:start w:val="1"/>
      <w:numFmt w:val="bullet"/>
      <w:lvlText w:val=""/>
      <w:lvlJc w:val="left"/>
      <w:pPr>
        <w:ind w:left="5040" w:hanging="360"/>
      </w:pPr>
      <w:rPr>
        <w:rFonts w:ascii="Symbol" w:hAnsi="Symbol" w:cs="Symbol" w:hint="default"/>
      </w:rPr>
    </w:lvl>
    <w:lvl w:ilvl="7" w:tplc="25FC7884">
      <w:start w:val="1"/>
      <w:numFmt w:val="bullet"/>
      <w:lvlText w:val="o"/>
      <w:lvlJc w:val="left"/>
      <w:pPr>
        <w:ind w:left="5760" w:hanging="360"/>
      </w:pPr>
      <w:rPr>
        <w:rFonts w:ascii="Courier New" w:hAnsi="Courier New" w:cs="Courier New" w:hint="default"/>
      </w:rPr>
    </w:lvl>
    <w:lvl w:ilvl="8" w:tplc="C69E4E72">
      <w:start w:val="1"/>
      <w:numFmt w:val="bullet"/>
      <w:lvlText w:val=""/>
      <w:lvlJc w:val="left"/>
      <w:pPr>
        <w:ind w:left="6480" w:hanging="360"/>
      </w:pPr>
      <w:rPr>
        <w:rFonts w:ascii="Wingdings" w:hAnsi="Wingdings" w:cs="Wingdings" w:hint="default"/>
      </w:rPr>
    </w:lvl>
  </w:abstractNum>
  <w:abstractNum w:abstractNumId="28" w15:restartNumberingAfterBreak="0">
    <w:nsid w:val="5B7970E1"/>
    <w:multiLevelType w:val="hybridMultilevel"/>
    <w:tmpl w:val="591C0EE6"/>
    <w:lvl w:ilvl="0" w:tplc="C848E65E">
      <w:start w:val="1"/>
      <w:numFmt w:val="bullet"/>
      <w:lvlText w:val=""/>
      <w:lvlJc w:val="left"/>
      <w:pPr>
        <w:ind w:left="720" w:hanging="360"/>
      </w:pPr>
      <w:rPr>
        <w:rFonts w:ascii="Symbol" w:hAnsi="Symbol" w:cs="Symbol" w:hint="default"/>
        <w:sz w:val="18"/>
        <w:szCs w:val="18"/>
      </w:rPr>
    </w:lvl>
    <w:lvl w:ilvl="1" w:tplc="5144FBE6">
      <w:start w:val="1"/>
      <w:numFmt w:val="bullet"/>
      <w:lvlText w:val="o"/>
      <w:lvlJc w:val="left"/>
      <w:pPr>
        <w:ind w:left="1440" w:hanging="360"/>
      </w:pPr>
      <w:rPr>
        <w:rFonts w:ascii="Courier New" w:hAnsi="Courier New" w:cs="Courier New" w:hint="default"/>
      </w:rPr>
    </w:lvl>
    <w:lvl w:ilvl="2" w:tplc="64B0232C">
      <w:start w:val="1"/>
      <w:numFmt w:val="bullet"/>
      <w:lvlText w:val=""/>
      <w:lvlJc w:val="left"/>
      <w:pPr>
        <w:ind w:left="2160" w:hanging="360"/>
      </w:pPr>
      <w:rPr>
        <w:rFonts w:ascii="Wingdings" w:hAnsi="Wingdings" w:cs="Wingdings" w:hint="default"/>
      </w:rPr>
    </w:lvl>
    <w:lvl w:ilvl="3" w:tplc="CBDE9EC4">
      <w:start w:val="1"/>
      <w:numFmt w:val="bullet"/>
      <w:lvlText w:val=""/>
      <w:lvlJc w:val="left"/>
      <w:pPr>
        <w:ind w:left="2880" w:hanging="360"/>
      </w:pPr>
      <w:rPr>
        <w:rFonts w:ascii="Symbol" w:hAnsi="Symbol" w:cs="Symbol" w:hint="default"/>
      </w:rPr>
    </w:lvl>
    <w:lvl w:ilvl="4" w:tplc="4404D886">
      <w:start w:val="1"/>
      <w:numFmt w:val="bullet"/>
      <w:lvlText w:val="o"/>
      <w:lvlJc w:val="left"/>
      <w:pPr>
        <w:ind w:left="3600" w:hanging="360"/>
      </w:pPr>
      <w:rPr>
        <w:rFonts w:ascii="Courier New" w:hAnsi="Courier New" w:cs="Courier New" w:hint="default"/>
      </w:rPr>
    </w:lvl>
    <w:lvl w:ilvl="5" w:tplc="481CC516">
      <w:start w:val="1"/>
      <w:numFmt w:val="bullet"/>
      <w:lvlText w:val=""/>
      <w:lvlJc w:val="left"/>
      <w:pPr>
        <w:ind w:left="4320" w:hanging="360"/>
      </w:pPr>
      <w:rPr>
        <w:rFonts w:ascii="Wingdings" w:hAnsi="Wingdings" w:cs="Wingdings" w:hint="default"/>
      </w:rPr>
    </w:lvl>
    <w:lvl w:ilvl="6" w:tplc="703E9382">
      <w:start w:val="1"/>
      <w:numFmt w:val="bullet"/>
      <w:lvlText w:val=""/>
      <w:lvlJc w:val="left"/>
      <w:pPr>
        <w:ind w:left="5040" w:hanging="360"/>
      </w:pPr>
      <w:rPr>
        <w:rFonts w:ascii="Symbol" w:hAnsi="Symbol" w:cs="Symbol" w:hint="default"/>
      </w:rPr>
    </w:lvl>
    <w:lvl w:ilvl="7" w:tplc="89309808">
      <w:start w:val="1"/>
      <w:numFmt w:val="bullet"/>
      <w:lvlText w:val="o"/>
      <w:lvlJc w:val="left"/>
      <w:pPr>
        <w:ind w:left="5760" w:hanging="360"/>
      </w:pPr>
      <w:rPr>
        <w:rFonts w:ascii="Courier New" w:hAnsi="Courier New" w:cs="Courier New" w:hint="default"/>
      </w:rPr>
    </w:lvl>
    <w:lvl w:ilvl="8" w:tplc="07EAEB4A">
      <w:start w:val="1"/>
      <w:numFmt w:val="bullet"/>
      <w:lvlText w:val=""/>
      <w:lvlJc w:val="left"/>
      <w:pPr>
        <w:ind w:left="6480" w:hanging="360"/>
      </w:pPr>
      <w:rPr>
        <w:rFonts w:ascii="Wingdings" w:hAnsi="Wingdings" w:cs="Wingdings" w:hint="default"/>
      </w:rPr>
    </w:lvl>
  </w:abstractNum>
  <w:abstractNum w:abstractNumId="29" w15:restartNumberingAfterBreak="0">
    <w:nsid w:val="5BA51A67"/>
    <w:multiLevelType w:val="hybridMultilevel"/>
    <w:tmpl w:val="4E3269A8"/>
    <w:lvl w:ilvl="0" w:tplc="D91201DC">
      <w:start w:val="1"/>
      <w:numFmt w:val="bullet"/>
      <w:lvlText w:val=""/>
      <w:lvlJc w:val="left"/>
      <w:pPr>
        <w:ind w:left="720" w:hanging="360"/>
      </w:pPr>
      <w:rPr>
        <w:rFonts w:ascii="Symbol" w:hAnsi="Symbol" w:cs="Symbol" w:hint="default"/>
        <w:sz w:val="24"/>
        <w:szCs w:val="24"/>
      </w:rPr>
    </w:lvl>
    <w:lvl w:ilvl="1" w:tplc="CF6E2CA6">
      <w:start w:val="1"/>
      <w:numFmt w:val="bullet"/>
      <w:lvlText w:val="o"/>
      <w:lvlJc w:val="left"/>
      <w:pPr>
        <w:ind w:left="1440" w:hanging="360"/>
      </w:pPr>
      <w:rPr>
        <w:rFonts w:ascii="Courier New" w:hAnsi="Courier New" w:cs="Courier New" w:hint="default"/>
      </w:rPr>
    </w:lvl>
    <w:lvl w:ilvl="2" w:tplc="5A5287CA">
      <w:start w:val="1"/>
      <w:numFmt w:val="bullet"/>
      <w:lvlText w:val=""/>
      <w:lvlJc w:val="left"/>
      <w:pPr>
        <w:ind w:left="2160" w:hanging="360"/>
      </w:pPr>
      <w:rPr>
        <w:rFonts w:ascii="Wingdings" w:hAnsi="Wingdings" w:cs="Wingdings" w:hint="default"/>
      </w:rPr>
    </w:lvl>
    <w:lvl w:ilvl="3" w:tplc="E7CC2E5A">
      <w:start w:val="1"/>
      <w:numFmt w:val="bullet"/>
      <w:lvlText w:val=""/>
      <w:lvlJc w:val="left"/>
      <w:pPr>
        <w:ind w:left="2880" w:hanging="360"/>
      </w:pPr>
      <w:rPr>
        <w:rFonts w:ascii="Symbol" w:hAnsi="Symbol" w:cs="Symbol" w:hint="default"/>
      </w:rPr>
    </w:lvl>
    <w:lvl w:ilvl="4" w:tplc="B336A556">
      <w:start w:val="1"/>
      <w:numFmt w:val="bullet"/>
      <w:lvlText w:val="o"/>
      <w:lvlJc w:val="left"/>
      <w:pPr>
        <w:ind w:left="3600" w:hanging="360"/>
      </w:pPr>
      <w:rPr>
        <w:rFonts w:ascii="Courier New" w:hAnsi="Courier New" w:cs="Courier New" w:hint="default"/>
      </w:rPr>
    </w:lvl>
    <w:lvl w:ilvl="5" w:tplc="791CA62E">
      <w:start w:val="1"/>
      <w:numFmt w:val="bullet"/>
      <w:lvlText w:val=""/>
      <w:lvlJc w:val="left"/>
      <w:pPr>
        <w:ind w:left="4320" w:hanging="360"/>
      </w:pPr>
      <w:rPr>
        <w:rFonts w:ascii="Wingdings" w:hAnsi="Wingdings" w:cs="Wingdings" w:hint="default"/>
      </w:rPr>
    </w:lvl>
    <w:lvl w:ilvl="6" w:tplc="CD641D80">
      <w:start w:val="1"/>
      <w:numFmt w:val="bullet"/>
      <w:lvlText w:val=""/>
      <w:lvlJc w:val="left"/>
      <w:pPr>
        <w:ind w:left="5040" w:hanging="360"/>
      </w:pPr>
      <w:rPr>
        <w:rFonts w:ascii="Symbol" w:hAnsi="Symbol" w:cs="Symbol" w:hint="default"/>
      </w:rPr>
    </w:lvl>
    <w:lvl w:ilvl="7" w:tplc="2D824722">
      <w:start w:val="1"/>
      <w:numFmt w:val="bullet"/>
      <w:lvlText w:val="o"/>
      <w:lvlJc w:val="left"/>
      <w:pPr>
        <w:ind w:left="5760" w:hanging="360"/>
      </w:pPr>
      <w:rPr>
        <w:rFonts w:ascii="Courier New" w:hAnsi="Courier New" w:cs="Courier New" w:hint="default"/>
      </w:rPr>
    </w:lvl>
    <w:lvl w:ilvl="8" w:tplc="47BC68DC">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327F6F"/>
    <w:multiLevelType w:val="hybridMultilevel"/>
    <w:tmpl w:val="6862F4B6"/>
    <w:lvl w:ilvl="0" w:tplc="971EE0CA">
      <w:numFmt w:val="bullet"/>
      <w:lvlText w:val="-"/>
      <w:lvlJc w:val="left"/>
      <w:pPr>
        <w:ind w:left="1080" w:hanging="360"/>
      </w:pPr>
      <w:rPr>
        <w:rFonts w:ascii="Aptos" w:eastAsia="Times New Roman" w:hAnsi="Aptos" w:cs="Segoe U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2D30883"/>
    <w:multiLevelType w:val="hybridMultilevel"/>
    <w:tmpl w:val="80C2F938"/>
    <w:lvl w:ilvl="0" w:tplc="9D6E1122">
      <w:start w:val="1"/>
      <w:numFmt w:val="bullet"/>
      <w:lvlText w:val=""/>
      <w:lvlJc w:val="left"/>
      <w:pPr>
        <w:ind w:left="720" w:hanging="360"/>
      </w:pPr>
      <w:rPr>
        <w:rFonts w:ascii="Symbol" w:hAnsi="Symbol" w:cs="Symbol" w:hint="default"/>
        <w:sz w:val="18"/>
        <w:szCs w:val="18"/>
      </w:rPr>
    </w:lvl>
    <w:lvl w:ilvl="1" w:tplc="B9CC6A24">
      <w:start w:val="1"/>
      <w:numFmt w:val="bullet"/>
      <w:lvlText w:val="o"/>
      <w:lvlJc w:val="left"/>
      <w:pPr>
        <w:ind w:left="1440" w:hanging="360"/>
      </w:pPr>
      <w:rPr>
        <w:rFonts w:ascii="Courier New" w:hAnsi="Courier New" w:cs="Courier New" w:hint="default"/>
      </w:rPr>
    </w:lvl>
    <w:lvl w:ilvl="2" w:tplc="5DFC0408">
      <w:start w:val="1"/>
      <w:numFmt w:val="bullet"/>
      <w:lvlText w:val=""/>
      <w:lvlJc w:val="left"/>
      <w:pPr>
        <w:ind w:left="2160" w:hanging="360"/>
      </w:pPr>
      <w:rPr>
        <w:rFonts w:ascii="Wingdings" w:hAnsi="Wingdings" w:cs="Wingdings" w:hint="default"/>
      </w:rPr>
    </w:lvl>
    <w:lvl w:ilvl="3" w:tplc="20F811C8">
      <w:start w:val="1"/>
      <w:numFmt w:val="bullet"/>
      <w:lvlText w:val=""/>
      <w:lvlJc w:val="left"/>
      <w:pPr>
        <w:ind w:left="2880" w:hanging="360"/>
      </w:pPr>
      <w:rPr>
        <w:rFonts w:ascii="Symbol" w:hAnsi="Symbol" w:cs="Symbol" w:hint="default"/>
      </w:rPr>
    </w:lvl>
    <w:lvl w:ilvl="4" w:tplc="7B222638">
      <w:start w:val="1"/>
      <w:numFmt w:val="bullet"/>
      <w:lvlText w:val="o"/>
      <w:lvlJc w:val="left"/>
      <w:pPr>
        <w:ind w:left="3600" w:hanging="360"/>
      </w:pPr>
      <w:rPr>
        <w:rFonts w:ascii="Courier New" w:hAnsi="Courier New" w:cs="Courier New" w:hint="default"/>
      </w:rPr>
    </w:lvl>
    <w:lvl w:ilvl="5" w:tplc="BCB86936">
      <w:start w:val="1"/>
      <w:numFmt w:val="bullet"/>
      <w:lvlText w:val=""/>
      <w:lvlJc w:val="left"/>
      <w:pPr>
        <w:ind w:left="4320" w:hanging="360"/>
      </w:pPr>
      <w:rPr>
        <w:rFonts w:ascii="Wingdings" w:hAnsi="Wingdings" w:cs="Wingdings" w:hint="default"/>
      </w:rPr>
    </w:lvl>
    <w:lvl w:ilvl="6" w:tplc="CB60C3FC">
      <w:start w:val="1"/>
      <w:numFmt w:val="bullet"/>
      <w:lvlText w:val=""/>
      <w:lvlJc w:val="left"/>
      <w:pPr>
        <w:ind w:left="5040" w:hanging="360"/>
      </w:pPr>
      <w:rPr>
        <w:rFonts w:ascii="Symbol" w:hAnsi="Symbol" w:cs="Symbol" w:hint="default"/>
      </w:rPr>
    </w:lvl>
    <w:lvl w:ilvl="7" w:tplc="2422AD36">
      <w:start w:val="1"/>
      <w:numFmt w:val="bullet"/>
      <w:lvlText w:val="o"/>
      <w:lvlJc w:val="left"/>
      <w:pPr>
        <w:ind w:left="5760" w:hanging="360"/>
      </w:pPr>
      <w:rPr>
        <w:rFonts w:ascii="Courier New" w:hAnsi="Courier New" w:cs="Courier New" w:hint="default"/>
      </w:rPr>
    </w:lvl>
    <w:lvl w:ilvl="8" w:tplc="826622BC">
      <w:start w:val="1"/>
      <w:numFmt w:val="bullet"/>
      <w:lvlText w:val=""/>
      <w:lvlJc w:val="left"/>
      <w:pPr>
        <w:ind w:left="6480" w:hanging="360"/>
      </w:pPr>
      <w:rPr>
        <w:rFonts w:ascii="Wingdings" w:hAnsi="Wingdings" w:cs="Wingdings" w:hint="default"/>
      </w:rPr>
    </w:lvl>
  </w:abstractNum>
  <w:abstractNum w:abstractNumId="33" w15:restartNumberingAfterBreak="0">
    <w:nsid w:val="6DA809EE"/>
    <w:multiLevelType w:val="hybridMultilevel"/>
    <w:tmpl w:val="4F0AC4D0"/>
    <w:lvl w:ilvl="0" w:tplc="7995034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570286A"/>
    <w:multiLevelType w:val="hybridMultilevel"/>
    <w:tmpl w:val="6C6E3F02"/>
    <w:lvl w:ilvl="0" w:tplc="A2C2623A">
      <w:start w:val="1"/>
      <w:numFmt w:val="bullet"/>
      <w:lvlText w:val=""/>
      <w:lvlJc w:val="left"/>
      <w:pPr>
        <w:ind w:left="720" w:hanging="360"/>
      </w:pPr>
      <w:rPr>
        <w:rFonts w:ascii="Symbol" w:hAnsi="Symbol" w:cs="Symbol" w:hint="default"/>
        <w:sz w:val="24"/>
        <w:szCs w:val="24"/>
      </w:rPr>
    </w:lvl>
    <w:lvl w:ilvl="1" w:tplc="C5B69466">
      <w:start w:val="1"/>
      <w:numFmt w:val="bullet"/>
      <w:lvlText w:val="o"/>
      <w:lvlJc w:val="left"/>
      <w:pPr>
        <w:ind w:left="1440" w:hanging="360"/>
      </w:pPr>
      <w:rPr>
        <w:rFonts w:ascii="Courier New" w:hAnsi="Courier New" w:cs="Courier New" w:hint="default"/>
      </w:rPr>
    </w:lvl>
    <w:lvl w:ilvl="2" w:tplc="89588BE0">
      <w:start w:val="1"/>
      <w:numFmt w:val="bullet"/>
      <w:lvlText w:val=""/>
      <w:lvlJc w:val="left"/>
      <w:pPr>
        <w:ind w:left="2160" w:hanging="360"/>
      </w:pPr>
      <w:rPr>
        <w:rFonts w:ascii="Wingdings" w:hAnsi="Wingdings" w:cs="Wingdings" w:hint="default"/>
      </w:rPr>
    </w:lvl>
    <w:lvl w:ilvl="3" w:tplc="AD843F88">
      <w:start w:val="1"/>
      <w:numFmt w:val="bullet"/>
      <w:lvlText w:val=""/>
      <w:lvlJc w:val="left"/>
      <w:pPr>
        <w:ind w:left="2880" w:hanging="360"/>
      </w:pPr>
      <w:rPr>
        <w:rFonts w:ascii="Symbol" w:hAnsi="Symbol" w:cs="Symbol" w:hint="default"/>
      </w:rPr>
    </w:lvl>
    <w:lvl w:ilvl="4" w:tplc="CFAEF602">
      <w:start w:val="1"/>
      <w:numFmt w:val="bullet"/>
      <w:lvlText w:val="o"/>
      <w:lvlJc w:val="left"/>
      <w:pPr>
        <w:ind w:left="3600" w:hanging="360"/>
      </w:pPr>
      <w:rPr>
        <w:rFonts w:ascii="Courier New" w:hAnsi="Courier New" w:cs="Courier New" w:hint="default"/>
      </w:rPr>
    </w:lvl>
    <w:lvl w:ilvl="5" w:tplc="6CC66B90">
      <w:start w:val="1"/>
      <w:numFmt w:val="bullet"/>
      <w:lvlText w:val=""/>
      <w:lvlJc w:val="left"/>
      <w:pPr>
        <w:ind w:left="4320" w:hanging="360"/>
      </w:pPr>
      <w:rPr>
        <w:rFonts w:ascii="Wingdings" w:hAnsi="Wingdings" w:cs="Wingdings" w:hint="default"/>
      </w:rPr>
    </w:lvl>
    <w:lvl w:ilvl="6" w:tplc="D89463FA">
      <w:start w:val="1"/>
      <w:numFmt w:val="bullet"/>
      <w:lvlText w:val=""/>
      <w:lvlJc w:val="left"/>
      <w:pPr>
        <w:ind w:left="5040" w:hanging="360"/>
      </w:pPr>
      <w:rPr>
        <w:rFonts w:ascii="Symbol" w:hAnsi="Symbol" w:cs="Symbol" w:hint="default"/>
      </w:rPr>
    </w:lvl>
    <w:lvl w:ilvl="7" w:tplc="0AE43CF4">
      <w:start w:val="1"/>
      <w:numFmt w:val="bullet"/>
      <w:lvlText w:val="o"/>
      <w:lvlJc w:val="left"/>
      <w:pPr>
        <w:ind w:left="5760" w:hanging="360"/>
      </w:pPr>
      <w:rPr>
        <w:rFonts w:ascii="Courier New" w:hAnsi="Courier New" w:cs="Courier New" w:hint="default"/>
      </w:rPr>
    </w:lvl>
    <w:lvl w:ilvl="8" w:tplc="DACC3F3A">
      <w:start w:val="1"/>
      <w:numFmt w:val="bullet"/>
      <w:lvlText w:val=""/>
      <w:lvlJc w:val="left"/>
      <w:pPr>
        <w:ind w:left="6480" w:hanging="360"/>
      </w:pPr>
      <w:rPr>
        <w:rFonts w:ascii="Wingdings" w:hAnsi="Wingdings" w:cs="Wingdings" w:hint="default"/>
      </w:rPr>
    </w:lvl>
  </w:abstractNum>
  <w:abstractNum w:abstractNumId="35" w15:restartNumberingAfterBreak="0">
    <w:nsid w:val="75CF61EC"/>
    <w:multiLevelType w:val="hybridMultilevel"/>
    <w:tmpl w:val="89E00268"/>
    <w:lvl w:ilvl="0" w:tplc="625856B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B13993"/>
    <w:multiLevelType w:val="hybridMultilevel"/>
    <w:tmpl w:val="D7DCCD46"/>
    <w:lvl w:ilvl="0" w:tplc="B080BDBA">
      <w:start w:val="1"/>
      <w:numFmt w:val="bullet"/>
      <w:lvlText w:val=""/>
      <w:lvlJc w:val="left"/>
      <w:pPr>
        <w:ind w:left="720" w:hanging="360"/>
      </w:pPr>
      <w:rPr>
        <w:rFonts w:ascii="Symbol" w:hAnsi="Symbol" w:cs="Symbol" w:hint="default"/>
        <w:sz w:val="18"/>
        <w:szCs w:val="18"/>
      </w:rPr>
    </w:lvl>
    <w:lvl w:ilvl="1" w:tplc="1D6C1D64">
      <w:start w:val="1"/>
      <w:numFmt w:val="bullet"/>
      <w:lvlText w:val="o"/>
      <w:lvlJc w:val="left"/>
      <w:pPr>
        <w:ind w:left="1440" w:hanging="360"/>
      </w:pPr>
      <w:rPr>
        <w:rFonts w:ascii="Courier New" w:hAnsi="Courier New" w:cs="Courier New" w:hint="default"/>
      </w:rPr>
    </w:lvl>
    <w:lvl w:ilvl="2" w:tplc="0304F67A">
      <w:start w:val="1"/>
      <w:numFmt w:val="bullet"/>
      <w:lvlText w:val=""/>
      <w:lvlJc w:val="left"/>
      <w:pPr>
        <w:ind w:left="2160" w:hanging="360"/>
      </w:pPr>
      <w:rPr>
        <w:rFonts w:ascii="Wingdings" w:hAnsi="Wingdings" w:cs="Wingdings" w:hint="default"/>
      </w:rPr>
    </w:lvl>
    <w:lvl w:ilvl="3" w:tplc="72BE7B26">
      <w:start w:val="1"/>
      <w:numFmt w:val="bullet"/>
      <w:lvlText w:val=""/>
      <w:lvlJc w:val="left"/>
      <w:pPr>
        <w:ind w:left="2880" w:hanging="360"/>
      </w:pPr>
      <w:rPr>
        <w:rFonts w:ascii="Symbol" w:hAnsi="Symbol" w:cs="Symbol" w:hint="default"/>
      </w:rPr>
    </w:lvl>
    <w:lvl w:ilvl="4" w:tplc="FCB8B58C">
      <w:start w:val="1"/>
      <w:numFmt w:val="bullet"/>
      <w:lvlText w:val="o"/>
      <w:lvlJc w:val="left"/>
      <w:pPr>
        <w:ind w:left="3600" w:hanging="360"/>
      </w:pPr>
      <w:rPr>
        <w:rFonts w:ascii="Courier New" w:hAnsi="Courier New" w:cs="Courier New" w:hint="default"/>
      </w:rPr>
    </w:lvl>
    <w:lvl w:ilvl="5" w:tplc="36862CF4">
      <w:start w:val="1"/>
      <w:numFmt w:val="bullet"/>
      <w:lvlText w:val=""/>
      <w:lvlJc w:val="left"/>
      <w:pPr>
        <w:ind w:left="4320" w:hanging="360"/>
      </w:pPr>
      <w:rPr>
        <w:rFonts w:ascii="Wingdings" w:hAnsi="Wingdings" w:cs="Wingdings" w:hint="default"/>
      </w:rPr>
    </w:lvl>
    <w:lvl w:ilvl="6" w:tplc="0F06C7CA">
      <w:start w:val="1"/>
      <w:numFmt w:val="bullet"/>
      <w:lvlText w:val=""/>
      <w:lvlJc w:val="left"/>
      <w:pPr>
        <w:ind w:left="5040" w:hanging="360"/>
      </w:pPr>
      <w:rPr>
        <w:rFonts w:ascii="Symbol" w:hAnsi="Symbol" w:cs="Symbol" w:hint="default"/>
      </w:rPr>
    </w:lvl>
    <w:lvl w:ilvl="7" w:tplc="4AB0CF78">
      <w:start w:val="1"/>
      <w:numFmt w:val="bullet"/>
      <w:lvlText w:val="o"/>
      <w:lvlJc w:val="left"/>
      <w:pPr>
        <w:ind w:left="5760" w:hanging="360"/>
      </w:pPr>
      <w:rPr>
        <w:rFonts w:ascii="Courier New" w:hAnsi="Courier New" w:cs="Courier New" w:hint="default"/>
      </w:rPr>
    </w:lvl>
    <w:lvl w:ilvl="8" w:tplc="B954726A">
      <w:start w:val="1"/>
      <w:numFmt w:val="bullet"/>
      <w:lvlText w:val=""/>
      <w:lvlJc w:val="left"/>
      <w:pPr>
        <w:ind w:left="6480" w:hanging="360"/>
      </w:pPr>
      <w:rPr>
        <w:rFonts w:ascii="Wingdings" w:hAnsi="Wingdings" w:cs="Wingdings" w:hint="default"/>
      </w:rPr>
    </w:lvl>
  </w:abstractNum>
  <w:abstractNum w:abstractNumId="37" w15:restartNumberingAfterBreak="0">
    <w:nsid w:val="7C1A47DB"/>
    <w:multiLevelType w:val="hybridMultilevel"/>
    <w:tmpl w:val="B1521208"/>
    <w:lvl w:ilvl="0" w:tplc="38E65A94">
      <w:start w:val="1"/>
      <w:numFmt w:val="bullet"/>
      <w:lvlText w:val=""/>
      <w:lvlJc w:val="left"/>
      <w:pPr>
        <w:ind w:left="720" w:hanging="360"/>
      </w:pPr>
      <w:rPr>
        <w:rFonts w:ascii="Symbol" w:hAnsi="Symbol" w:cs="Symbol" w:hint="default"/>
        <w:sz w:val="18"/>
        <w:szCs w:val="18"/>
      </w:rPr>
    </w:lvl>
    <w:lvl w:ilvl="1" w:tplc="71CC167A">
      <w:start w:val="1"/>
      <w:numFmt w:val="bullet"/>
      <w:lvlText w:val="o"/>
      <w:lvlJc w:val="left"/>
      <w:pPr>
        <w:ind w:left="1440" w:hanging="360"/>
      </w:pPr>
      <w:rPr>
        <w:rFonts w:ascii="Courier New" w:hAnsi="Courier New" w:cs="Courier New" w:hint="default"/>
      </w:rPr>
    </w:lvl>
    <w:lvl w:ilvl="2" w:tplc="97DE880A">
      <w:start w:val="1"/>
      <w:numFmt w:val="bullet"/>
      <w:lvlText w:val=""/>
      <w:lvlJc w:val="left"/>
      <w:pPr>
        <w:ind w:left="2160" w:hanging="360"/>
      </w:pPr>
      <w:rPr>
        <w:rFonts w:ascii="Wingdings" w:hAnsi="Wingdings" w:cs="Wingdings" w:hint="default"/>
      </w:rPr>
    </w:lvl>
    <w:lvl w:ilvl="3" w:tplc="5BDEF1F0">
      <w:start w:val="1"/>
      <w:numFmt w:val="bullet"/>
      <w:lvlText w:val=""/>
      <w:lvlJc w:val="left"/>
      <w:pPr>
        <w:ind w:left="2880" w:hanging="360"/>
      </w:pPr>
      <w:rPr>
        <w:rFonts w:ascii="Symbol" w:hAnsi="Symbol" w:cs="Symbol" w:hint="default"/>
      </w:rPr>
    </w:lvl>
    <w:lvl w:ilvl="4" w:tplc="4E38199C">
      <w:start w:val="1"/>
      <w:numFmt w:val="bullet"/>
      <w:lvlText w:val="o"/>
      <w:lvlJc w:val="left"/>
      <w:pPr>
        <w:ind w:left="3600" w:hanging="360"/>
      </w:pPr>
      <w:rPr>
        <w:rFonts w:ascii="Courier New" w:hAnsi="Courier New" w:cs="Courier New" w:hint="default"/>
      </w:rPr>
    </w:lvl>
    <w:lvl w:ilvl="5" w:tplc="BC524FF0">
      <w:start w:val="1"/>
      <w:numFmt w:val="bullet"/>
      <w:lvlText w:val=""/>
      <w:lvlJc w:val="left"/>
      <w:pPr>
        <w:ind w:left="4320" w:hanging="360"/>
      </w:pPr>
      <w:rPr>
        <w:rFonts w:ascii="Wingdings" w:hAnsi="Wingdings" w:cs="Wingdings" w:hint="default"/>
      </w:rPr>
    </w:lvl>
    <w:lvl w:ilvl="6" w:tplc="FBD84786">
      <w:start w:val="1"/>
      <w:numFmt w:val="bullet"/>
      <w:lvlText w:val=""/>
      <w:lvlJc w:val="left"/>
      <w:pPr>
        <w:ind w:left="5040" w:hanging="360"/>
      </w:pPr>
      <w:rPr>
        <w:rFonts w:ascii="Symbol" w:hAnsi="Symbol" w:cs="Symbol" w:hint="default"/>
      </w:rPr>
    </w:lvl>
    <w:lvl w:ilvl="7" w:tplc="709C8100">
      <w:start w:val="1"/>
      <w:numFmt w:val="bullet"/>
      <w:lvlText w:val="o"/>
      <w:lvlJc w:val="left"/>
      <w:pPr>
        <w:ind w:left="5760" w:hanging="360"/>
      </w:pPr>
      <w:rPr>
        <w:rFonts w:ascii="Courier New" w:hAnsi="Courier New" w:cs="Courier New" w:hint="default"/>
      </w:rPr>
    </w:lvl>
    <w:lvl w:ilvl="8" w:tplc="438A8C2C">
      <w:start w:val="1"/>
      <w:numFmt w:val="bullet"/>
      <w:lvlText w:val=""/>
      <w:lvlJc w:val="left"/>
      <w:pPr>
        <w:ind w:left="6480" w:hanging="360"/>
      </w:pPr>
      <w:rPr>
        <w:rFonts w:ascii="Wingdings" w:hAnsi="Wingdings" w:cs="Wingdings" w:hint="default"/>
      </w:rPr>
    </w:lvl>
  </w:abstractNum>
  <w:abstractNum w:abstractNumId="38" w15:restartNumberingAfterBreak="0">
    <w:nsid w:val="7C1F7A36"/>
    <w:multiLevelType w:val="hybridMultilevel"/>
    <w:tmpl w:val="9118C7AE"/>
    <w:lvl w:ilvl="0" w:tplc="F6F6E2F0">
      <w:start w:val="1"/>
      <w:numFmt w:val="bullet"/>
      <w:lvlText w:val=""/>
      <w:lvlJc w:val="left"/>
      <w:pPr>
        <w:ind w:left="720" w:hanging="360"/>
      </w:pPr>
      <w:rPr>
        <w:rFonts w:ascii="Symbol" w:hAnsi="Symbol" w:cs="Symbol" w:hint="default"/>
        <w:sz w:val="18"/>
        <w:szCs w:val="18"/>
      </w:rPr>
    </w:lvl>
    <w:lvl w:ilvl="1" w:tplc="97422B68">
      <w:start w:val="1"/>
      <w:numFmt w:val="bullet"/>
      <w:lvlText w:val="o"/>
      <w:lvlJc w:val="left"/>
      <w:pPr>
        <w:ind w:left="1440" w:hanging="360"/>
      </w:pPr>
      <w:rPr>
        <w:rFonts w:ascii="Courier New" w:hAnsi="Courier New" w:cs="Courier New" w:hint="default"/>
      </w:rPr>
    </w:lvl>
    <w:lvl w:ilvl="2" w:tplc="AC50EE06">
      <w:start w:val="1"/>
      <w:numFmt w:val="bullet"/>
      <w:lvlText w:val=""/>
      <w:lvlJc w:val="left"/>
      <w:pPr>
        <w:ind w:left="2160" w:hanging="360"/>
      </w:pPr>
      <w:rPr>
        <w:rFonts w:ascii="Wingdings" w:hAnsi="Wingdings" w:cs="Wingdings" w:hint="default"/>
      </w:rPr>
    </w:lvl>
    <w:lvl w:ilvl="3" w:tplc="21320104">
      <w:start w:val="1"/>
      <w:numFmt w:val="bullet"/>
      <w:lvlText w:val=""/>
      <w:lvlJc w:val="left"/>
      <w:pPr>
        <w:ind w:left="2880" w:hanging="360"/>
      </w:pPr>
      <w:rPr>
        <w:rFonts w:ascii="Symbol" w:hAnsi="Symbol" w:cs="Symbol" w:hint="default"/>
      </w:rPr>
    </w:lvl>
    <w:lvl w:ilvl="4" w:tplc="6ADA9CEC">
      <w:start w:val="1"/>
      <w:numFmt w:val="bullet"/>
      <w:lvlText w:val="o"/>
      <w:lvlJc w:val="left"/>
      <w:pPr>
        <w:ind w:left="3600" w:hanging="360"/>
      </w:pPr>
      <w:rPr>
        <w:rFonts w:ascii="Courier New" w:hAnsi="Courier New" w:cs="Courier New" w:hint="default"/>
      </w:rPr>
    </w:lvl>
    <w:lvl w:ilvl="5" w:tplc="A7C4BD34">
      <w:start w:val="1"/>
      <w:numFmt w:val="bullet"/>
      <w:lvlText w:val=""/>
      <w:lvlJc w:val="left"/>
      <w:pPr>
        <w:ind w:left="4320" w:hanging="360"/>
      </w:pPr>
      <w:rPr>
        <w:rFonts w:ascii="Wingdings" w:hAnsi="Wingdings" w:cs="Wingdings" w:hint="default"/>
      </w:rPr>
    </w:lvl>
    <w:lvl w:ilvl="6" w:tplc="279CF58A">
      <w:start w:val="1"/>
      <w:numFmt w:val="bullet"/>
      <w:lvlText w:val=""/>
      <w:lvlJc w:val="left"/>
      <w:pPr>
        <w:ind w:left="5040" w:hanging="360"/>
      </w:pPr>
      <w:rPr>
        <w:rFonts w:ascii="Symbol" w:hAnsi="Symbol" w:cs="Symbol" w:hint="default"/>
      </w:rPr>
    </w:lvl>
    <w:lvl w:ilvl="7" w:tplc="65525076">
      <w:start w:val="1"/>
      <w:numFmt w:val="bullet"/>
      <w:lvlText w:val="o"/>
      <w:lvlJc w:val="left"/>
      <w:pPr>
        <w:ind w:left="5760" w:hanging="360"/>
      </w:pPr>
      <w:rPr>
        <w:rFonts w:ascii="Courier New" w:hAnsi="Courier New" w:cs="Courier New" w:hint="default"/>
      </w:rPr>
    </w:lvl>
    <w:lvl w:ilvl="8" w:tplc="183C2AFE">
      <w:start w:val="1"/>
      <w:numFmt w:val="bullet"/>
      <w:lvlText w:val=""/>
      <w:lvlJc w:val="left"/>
      <w:pPr>
        <w:ind w:left="6480" w:hanging="360"/>
      </w:pPr>
      <w:rPr>
        <w:rFonts w:ascii="Wingdings" w:hAnsi="Wingdings" w:cs="Wingdings" w:hint="default"/>
      </w:rPr>
    </w:lvl>
  </w:abstractNum>
  <w:num w:numId="1" w16cid:durableId="924610781">
    <w:abstractNumId w:val="22"/>
  </w:num>
  <w:num w:numId="2" w16cid:durableId="1614704712">
    <w:abstractNumId w:val="26"/>
  </w:num>
  <w:num w:numId="3" w16cid:durableId="186869191">
    <w:abstractNumId w:val="30"/>
  </w:num>
  <w:num w:numId="4" w16cid:durableId="1214467732">
    <w:abstractNumId w:val="25"/>
  </w:num>
  <w:num w:numId="5" w16cid:durableId="458304789">
    <w:abstractNumId w:val="8"/>
  </w:num>
  <w:num w:numId="6" w16cid:durableId="1866745423">
    <w:abstractNumId w:val="6"/>
  </w:num>
  <w:num w:numId="7" w16cid:durableId="2028477984">
    <w:abstractNumId w:val="20"/>
  </w:num>
  <w:num w:numId="8" w16cid:durableId="572276988">
    <w:abstractNumId w:val="33"/>
  </w:num>
  <w:num w:numId="9" w16cid:durableId="1655720378">
    <w:abstractNumId w:val="16"/>
  </w:num>
  <w:num w:numId="10" w16cid:durableId="1972855251">
    <w:abstractNumId w:val="21"/>
  </w:num>
  <w:num w:numId="11" w16cid:durableId="395859341">
    <w:abstractNumId w:val="12"/>
  </w:num>
  <w:num w:numId="12" w16cid:durableId="199630532">
    <w:abstractNumId w:val="5"/>
  </w:num>
  <w:num w:numId="13" w16cid:durableId="53432488">
    <w:abstractNumId w:val="32"/>
  </w:num>
  <w:num w:numId="14" w16cid:durableId="1035421092">
    <w:abstractNumId w:val="2"/>
  </w:num>
  <w:num w:numId="15" w16cid:durableId="857238923">
    <w:abstractNumId w:val="0"/>
  </w:num>
  <w:num w:numId="16" w16cid:durableId="1526403614">
    <w:abstractNumId w:val="14"/>
  </w:num>
  <w:num w:numId="17" w16cid:durableId="1133258118">
    <w:abstractNumId w:val="4"/>
  </w:num>
  <w:num w:numId="18" w16cid:durableId="73555489">
    <w:abstractNumId w:val="18"/>
  </w:num>
  <w:num w:numId="19" w16cid:durableId="1623420209">
    <w:abstractNumId w:val="28"/>
  </w:num>
  <w:num w:numId="20" w16cid:durableId="1095901618">
    <w:abstractNumId w:val="27"/>
  </w:num>
  <w:num w:numId="21" w16cid:durableId="1251888056">
    <w:abstractNumId w:val="10"/>
  </w:num>
  <w:num w:numId="22" w16cid:durableId="717558797">
    <w:abstractNumId w:val="29"/>
  </w:num>
  <w:num w:numId="23" w16cid:durableId="1425691044">
    <w:abstractNumId w:val="13"/>
  </w:num>
  <w:num w:numId="24" w16cid:durableId="315383052">
    <w:abstractNumId w:val="3"/>
  </w:num>
  <w:num w:numId="25" w16cid:durableId="365956291">
    <w:abstractNumId w:val="1"/>
  </w:num>
  <w:num w:numId="26" w16cid:durableId="1380860740">
    <w:abstractNumId w:val="36"/>
  </w:num>
  <w:num w:numId="27" w16cid:durableId="1505628244">
    <w:abstractNumId w:val="19"/>
  </w:num>
  <w:num w:numId="28" w16cid:durableId="1378119178">
    <w:abstractNumId w:val="15"/>
  </w:num>
  <w:num w:numId="29" w16cid:durableId="1165705792">
    <w:abstractNumId w:val="34"/>
  </w:num>
  <w:num w:numId="30" w16cid:durableId="1153907028">
    <w:abstractNumId w:val="24"/>
  </w:num>
  <w:num w:numId="31" w16cid:durableId="763503428">
    <w:abstractNumId w:val="11"/>
  </w:num>
  <w:num w:numId="32" w16cid:durableId="1049375207">
    <w:abstractNumId w:val="37"/>
  </w:num>
  <w:num w:numId="33" w16cid:durableId="31081507">
    <w:abstractNumId w:val="38"/>
  </w:num>
  <w:num w:numId="34" w16cid:durableId="1746488705">
    <w:abstractNumId w:val="7"/>
  </w:num>
  <w:num w:numId="35" w16cid:durableId="55931439">
    <w:abstractNumId w:val="23"/>
  </w:num>
  <w:num w:numId="36" w16cid:durableId="462893103">
    <w:abstractNumId w:val="17"/>
  </w:num>
  <w:num w:numId="37" w16cid:durableId="7143864">
    <w:abstractNumId w:val="9"/>
  </w:num>
  <w:num w:numId="38" w16cid:durableId="1334843103">
    <w:abstractNumId w:val="35"/>
  </w:num>
  <w:num w:numId="39" w16cid:durableId="5910162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1ED6"/>
    <w:rsid w:val="00027F41"/>
    <w:rsid w:val="00037A49"/>
    <w:rsid w:val="00043DDE"/>
    <w:rsid w:val="00097F4A"/>
    <w:rsid w:val="000C5527"/>
    <w:rsid w:val="000E76C6"/>
    <w:rsid w:val="00127127"/>
    <w:rsid w:val="00134892"/>
    <w:rsid w:val="00193008"/>
    <w:rsid w:val="00204EDB"/>
    <w:rsid w:val="002634AA"/>
    <w:rsid w:val="002B270D"/>
    <w:rsid w:val="002D58B5"/>
    <w:rsid w:val="0033249E"/>
    <w:rsid w:val="00337E4D"/>
    <w:rsid w:val="00343395"/>
    <w:rsid w:val="003A1AA2"/>
    <w:rsid w:val="003D2C58"/>
    <w:rsid w:val="00465886"/>
    <w:rsid w:val="004702FB"/>
    <w:rsid w:val="00471503"/>
    <w:rsid w:val="0049479E"/>
    <w:rsid w:val="004D1C68"/>
    <w:rsid w:val="004D2F9F"/>
    <w:rsid w:val="004F2927"/>
    <w:rsid w:val="0052142A"/>
    <w:rsid w:val="0053510E"/>
    <w:rsid w:val="005423BF"/>
    <w:rsid w:val="005B6195"/>
    <w:rsid w:val="006347C3"/>
    <w:rsid w:val="006975C6"/>
    <w:rsid w:val="006A5918"/>
    <w:rsid w:val="006B2936"/>
    <w:rsid w:val="006C68FC"/>
    <w:rsid w:val="006F1DA5"/>
    <w:rsid w:val="007109D5"/>
    <w:rsid w:val="00785F39"/>
    <w:rsid w:val="007C3EA0"/>
    <w:rsid w:val="007D6FB3"/>
    <w:rsid w:val="007E0E83"/>
    <w:rsid w:val="008278F5"/>
    <w:rsid w:val="008869F1"/>
    <w:rsid w:val="008A1451"/>
    <w:rsid w:val="008B72CE"/>
    <w:rsid w:val="00926438"/>
    <w:rsid w:val="00930868"/>
    <w:rsid w:val="009355BA"/>
    <w:rsid w:val="00960022"/>
    <w:rsid w:val="00A52459"/>
    <w:rsid w:val="00A66589"/>
    <w:rsid w:val="00AB45D8"/>
    <w:rsid w:val="00AF7FB0"/>
    <w:rsid w:val="00B05771"/>
    <w:rsid w:val="00B169F3"/>
    <w:rsid w:val="00B757D1"/>
    <w:rsid w:val="00B91BEE"/>
    <w:rsid w:val="00B93434"/>
    <w:rsid w:val="00BC2D61"/>
    <w:rsid w:val="00C02EF0"/>
    <w:rsid w:val="00C125C6"/>
    <w:rsid w:val="00C20262"/>
    <w:rsid w:val="00C24613"/>
    <w:rsid w:val="00C315C9"/>
    <w:rsid w:val="00C4793C"/>
    <w:rsid w:val="00C93115"/>
    <w:rsid w:val="00CD6E25"/>
    <w:rsid w:val="00D379CF"/>
    <w:rsid w:val="00D60A0B"/>
    <w:rsid w:val="00D7467F"/>
    <w:rsid w:val="00D931BF"/>
    <w:rsid w:val="00DA1AA0"/>
    <w:rsid w:val="00DD2FA1"/>
    <w:rsid w:val="00E55B9D"/>
    <w:rsid w:val="00ED41BC"/>
    <w:rsid w:val="00EF3AE5"/>
    <w:rsid w:val="00F1576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B19B4"/>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elamrea1">
    <w:name w:val="Tabela – mreža1"/>
    <w:basedOn w:val="Navadnatabela"/>
    <w:next w:val="Tabelamrea"/>
    <w:uiPriority w:val="59"/>
    <w:rsid w:val="00C20262"/>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51</Pages>
  <Words>17688</Words>
  <Characters>100826</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53</cp:revision>
  <dcterms:created xsi:type="dcterms:W3CDTF">2013-11-14T14:15:00Z</dcterms:created>
  <dcterms:modified xsi:type="dcterms:W3CDTF">2026-08-12T08:05:00Z</dcterms:modified>
</cp:coreProperties>
</file>