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63D4F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E1B024D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D340E87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111E209F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D6237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11C674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B8E35B0" w14:textId="1EBEF835" w:rsidR="00E74B50" w:rsidRPr="00E74B50" w:rsidRDefault="005068A8" w:rsidP="005068A8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</w:rPr>
      </w:pPr>
      <w:r w:rsidRPr="005068A8">
        <w:rPr>
          <w:rFonts w:asciiTheme="minorHAnsi" w:hAnsiTheme="minorHAnsi" w:cs="Tahoma"/>
          <w:sz w:val="20"/>
          <w:szCs w:val="20"/>
        </w:rPr>
        <w:t xml:space="preserve">Za javno naročilo </w:t>
      </w:r>
      <w:r w:rsidRPr="005068A8">
        <w:rPr>
          <w:rFonts w:asciiTheme="minorHAnsi" w:hAnsiTheme="minorHAnsi" w:cs="Tahoma"/>
          <w:b/>
          <w:bCs/>
          <w:sz w:val="20"/>
          <w:szCs w:val="20"/>
        </w:rPr>
        <w:t>št.: 302/1</w:t>
      </w:r>
      <w:r w:rsidR="00926E93">
        <w:rPr>
          <w:rFonts w:asciiTheme="minorHAnsi" w:hAnsiTheme="minorHAnsi" w:cs="Tahoma"/>
          <w:b/>
          <w:bCs/>
          <w:sz w:val="20"/>
          <w:szCs w:val="20"/>
        </w:rPr>
        <w:t>8</w:t>
      </w:r>
      <w:r w:rsidRPr="005068A8">
        <w:rPr>
          <w:rFonts w:asciiTheme="minorHAnsi" w:hAnsiTheme="minorHAnsi" w:cs="Tahoma"/>
          <w:b/>
          <w:bCs/>
          <w:sz w:val="20"/>
          <w:szCs w:val="20"/>
        </w:rPr>
        <w:t>–ENERGUPR/2</w:t>
      </w:r>
      <w:r w:rsidR="00926E93">
        <w:rPr>
          <w:rFonts w:asciiTheme="minorHAnsi" w:hAnsiTheme="minorHAnsi" w:cs="Tahoma"/>
          <w:b/>
          <w:bCs/>
          <w:sz w:val="20"/>
          <w:szCs w:val="20"/>
        </w:rPr>
        <w:t>6</w:t>
      </w:r>
      <w:r w:rsidRPr="005068A8">
        <w:rPr>
          <w:rFonts w:asciiTheme="minorHAnsi" w:hAnsiTheme="minorHAnsi" w:cs="Tahoma"/>
          <w:sz w:val="20"/>
          <w:szCs w:val="20"/>
        </w:rPr>
        <w:t xml:space="preserve"> za predmet naročila »</w:t>
      </w:r>
      <w:r w:rsidRPr="0039766C">
        <w:rPr>
          <w:rFonts w:asciiTheme="minorHAnsi" w:hAnsiTheme="minorHAnsi" w:cs="Tahoma"/>
          <w:b/>
          <w:bCs/>
          <w:sz w:val="20"/>
          <w:szCs w:val="20"/>
        </w:rPr>
        <w:t>Energetsko upravljanje, servisiranje in vzdrževanje energetskih naprav, sistemov in instalacij na objektih naročnika</w:t>
      </w:r>
      <w:r w:rsidRPr="005068A8">
        <w:rPr>
          <w:rFonts w:asciiTheme="minorHAnsi" w:hAnsiTheme="minorHAnsi" w:cs="Tahoma"/>
          <w:sz w:val="20"/>
          <w:szCs w:val="20"/>
        </w:rPr>
        <w:t xml:space="preserve">«, </w:t>
      </w:r>
      <w:r>
        <w:rPr>
          <w:rFonts w:asciiTheme="minorHAnsi" w:hAnsiTheme="minorHAnsi" w:cs="Tahoma"/>
          <w:sz w:val="20"/>
          <w:szCs w:val="20"/>
        </w:rPr>
        <w:t>mora s</w:t>
      </w:r>
      <w:r w:rsidR="00E74B50" w:rsidRPr="00E74B50">
        <w:rPr>
          <w:rFonts w:asciiTheme="minorHAnsi" w:hAnsiTheme="minorHAnsi" w:cs="Tahoma"/>
          <w:sz w:val="20"/>
        </w:rPr>
        <w:t xml:space="preserve">kupina ponudnikov podpisati in </w:t>
      </w:r>
      <w:r w:rsidR="00E74B50"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="00E74B50" w:rsidRPr="00E74B50">
        <w:rPr>
          <w:rFonts w:asciiTheme="minorHAnsi" w:hAnsiTheme="minorHAnsi" w:cs="Tahoma"/>
          <w:sz w:val="20"/>
        </w:rPr>
        <w:t>, iz katerega b</w:t>
      </w:r>
      <w:r w:rsidR="00E74B50">
        <w:rPr>
          <w:rFonts w:asciiTheme="minorHAnsi" w:hAnsiTheme="minorHAnsi" w:cs="Tahoma"/>
          <w:sz w:val="20"/>
        </w:rPr>
        <w:t>o nedvoumno razvidno naslednje</w:t>
      </w:r>
      <w:r w:rsidR="00E74B50" w:rsidRPr="00E74B50">
        <w:rPr>
          <w:rFonts w:asciiTheme="minorHAnsi" w:hAnsiTheme="minorHAnsi" w:cs="Tahoma"/>
          <w:sz w:val="20"/>
        </w:rPr>
        <w:t>:</w:t>
      </w:r>
    </w:p>
    <w:p w14:paraId="69AE499F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E4B4ACD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098185D9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48F89479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0364BA1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4A44509C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9D5505B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47788B2D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680083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28C777FA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07527795" w14:textId="77777777" w:rsidR="00047574" w:rsidRDefault="00047574">
      <w:pPr>
        <w:rPr>
          <w:rFonts w:asciiTheme="minorHAnsi" w:hAnsiTheme="minorHAnsi" w:cstheme="minorHAnsi"/>
        </w:rPr>
      </w:pPr>
    </w:p>
    <w:p w14:paraId="01C246BB" w14:textId="77777777" w:rsidR="00615B14" w:rsidRDefault="00615B14">
      <w:pPr>
        <w:rPr>
          <w:rFonts w:asciiTheme="minorHAnsi" w:hAnsiTheme="minorHAnsi" w:cstheme="minorHAnsi"/>
        </w:rPr>
      </w:pPr>
    </w:p>
    <w:p w14:paraId="15201EDF" w14:textId="77777777" w:rsidR="00615B14" w:rsidRDefault="00615B14">
      <w:pPr>
        <w:rPr>
          <w:rFonts w:asciiTheme="minorHAnsi" w:hAnsiTheme="minorHAnsi" w:cstheme="minorHAnsi"/>
        </w:rPr>
      </w:pPr>
    </w:p>
    <w:p w14:paraId="0C4D0791" w14:textId="77777777" w:rsidR="00615B14" w:rsidRDefault="00615B14">
      <w:pPr>
        <w:rPr>
          <w:rFonts w:asciiTheme="minorHAnsi" w:hAnsiTheme="minorHAnsi" w:cstheme="minorHAnsi"/>
        </w:rPr>
      </w:pPr>
    </w:p>
    <w:p w14:paraId="0227F2C9" w14:textId="77777777" w:rsidR="00615B14" w:rsidRDefault="00615B14">
      <w:pPr>
        <w:rPr>
          <w:rFonts w:asciiTheme="minorHAnsi" w:hAnsiTheme="minorHAnsi" w:cstheme="minorHAnsi"/>
        </w:rPr>
      </w:pPr>
    </w:p>
    <w:p w14:paraId="5199C9D5" w14:textId="77777777" w:rsidR="00615B14" w:rsidRDefault="00615B14">
      <w:pPr>
        <w:rPr>
          <w:rFonts w:asciiTheme="minorHAnsi" w:hAnsiTheme="minorHAnsi" w:cstheme="minorHAnsi"/>
        </w:rPr>
      </w:pPr>
    </w:p>
    <w:p w14:paraId="13E0CECB" w14:textId="77777777" w:rsidR="00615B14" w:rsidRDefault="00615B14">
      <w:pPr>
        <w:rPr>
          <w:rFonts w:asciiTheme="minorHAnsi" w:hAnsiTheme="minorHAnsi" w:cstheme="minorHAnsi"/>
        </w:rPr>
      </w:pPr>
    </w:p>
    <w:p w14:paraId="326A0721" w14:textId="77777777" w:rsidR="00615B14" w:rsidRDefault="00615B14">
      <w:pPr>
        <w:rPr>
          <w:rFonts w:asciiTheme="minorHAnsi" w:hAnsiTheme="minorHAnsi" w:cstheme="minorHAnsi"/>
        </w:rPr>
      </w:pPr>
    </w:p>
    <w:p w14:paraId="28A05E79" w14:textId="77777777" w:rsidR="00615B14" w:rsidRDefault="00615B14">
      <w:pPr>
        <w:rPr>
          <w:rFonts w:asciiTheme="minorHAnsi" w:hAnsiTheme="minorHAnsi" w:cstheme="minorHAnsi"/>
        </w:rPr>
      </w:pPr>
    </w:p>
    <w:p w14:paraId="2B55077F" w14:textId="77777777" w:rsidR="00615B14" w:rsidRDefault="00615B14">
      <w:pPr>
        <w:rPr>
          <w:rFonts w:asciiTheme="minorHAnsi" w:hAnsiTheme="minorHAnsi" w:cstheme="minorHAnsi"/>
        </w:rPr>
      </w:pPr>
    </w:p>
    <w:p w14:paraId="780D6E2C" w14:textId="77777777" w:rsidR="00615B14" w:rsidRDefault="00615B14">
      <w:pPr>
        <w:rPr>
          <w:rFonts w:asciiTheme="minorHAnsi" w:hAnsiTheme="minorHAnsi" w:cstheme="minorHAnsi"/>
        </w:rPr>
      </w:pPr>
    </w:p>
    <w:p w14:paraId="3648826D" w14:textId="77777777" w:rsidR="00615B14" w:rsidRDefault="00615B14">
      <w:pPr>
        <w:rPr>
          <w:rFonts w:asciiTheme="minorHAnsi" w:hAnsiTheme="minorHAnsi" w:cstheme="minorHAnsi"/>
        </w:rPr>
      </w:pPr>
    </w:p>
    <w:p w14:paraId="16C04D91" w14:textId="77777777" w:rsidR="00615B14" w:rsidRDefault="00615B14">
      <w:pPr>
        <w:rPr>
          <w:rFonts w:asciiTheme="minorHAnsi" w:hAnsiTheme="minorHAnsi" w:cstheme="minorHAnsi"/>
        </w:rPr>
      </w:pPr>
    </w:p>
    <w:p w14:paraId="5E0B4F2E" w14:textId="77777777" w:rsidR="0039766C" w:rsidRDefault="0039766C">
      <w:pPr>
        <w:rPr>
          <w:rFonts w:asciiTheme="minorHAnsi" w:hAnsiTheme="minorHAnsi" w:cstheme="minorHAnsi"/>
        </w:rPr>
      </w:pPr>
    </w:p>
    <w:p w14:paraId="038D3F2E" w14:textId="77777777" w:rsidR="0039766C" w:rsidRDefault="0039766C">
      <w:pPr>
        <w:rPr>
          <w:rFonts w:asciiTheme="minorHAnsi" w:hAnsiTheme="minorHAnsi" w:cstheme="minorHAnsi"/>
        </w:rPr>
      </w:pPr>
    </w:p>
    <w:p w14:paraId="6A6C6F77" w14:textId="77777777" w:rsidR="00615B14" w:rsidRDefault="00615B14">
      <w:pPr>
        <w:rPr>
          <w:rFonts w:asciiTheme="minorHAnsi" w:hAnsiTheme="minorHAnsi" w:cstheme="minorHAnsi"/>
        </w:rPr>
      </w:pPr>
    </w:p>
    <w:p w14:paraId="5CFD267C" w14:textId="77777777" w:rsidR="00615B14" w:rsidRDefault="00615B14">
      <w:pPr>
        <w:rPr>
          <w:rFonts w:asciiTheme="minorHAnsi" w:hAnsiTheme="minorHAnsi" w:cstheme="minorHAnsi"/>
        </w:rPr>
      </w:pPr>
    </w:p>
    <w:p w14:paraId="76BA3F5B" w14:textId="7956ECCF" w:rsidR="00615B14" w:rsidRPr="000E4755" w:rsidRDefault="00615B14" w:rsidP="00615B14">
      <w:pPr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0E4755">
        <w:rPr>
          <w:rFonts w:ascii="Calibri" w:hAnsi="Calibri" w:cs="Tahoma"/>
          <w:b/>
          <w:sz w:val="18"/>
          <w:szCs w:val="18"/>
        </w:rPr>
        <w:t>N</w:t>
      </w:r>
      <w:r w:rsidR="000E4755" w:rsidRPr="000E4755">
        <w:rPr>
          <w:rFonts w:ascii="Calibri" w:hAnsi="Calibri" w:cs="Tahoma"/>
          <w:b/>
          <w:sz w:val="18"/>
          <w:szCs w:val="18"/>
        </w:rPr>
        <w:t>avodilo</w:t>
      </w:r>
      <w:r w:rsidRPr="000E4755">
        <w:rPr>
          <w:rFonts w:ascii="Calibri" w:hAnsi="Calibri" w:cs="Tahoma"/>
          <w:b/>
          <w:sz w:val="18"/>
          <w:szCs w:val="18"/>
          <w:u w:val="single"/>
        </w:rPr>
        <w:t>:</w:t>
      </w:r>
    </w:p>
    <w:p w14:paraId="4E099715" w14:textId="77777777" w:rsidR="000E4755" w:rsidRPr="000E4755" w:rsidRDefault="000E4755" w:rsidP="000E4755">
      <w:pPr>
        <w:numPr>
          <w:ilvl w:val="0"/>
          <w:numId w:val="3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0E4755">
        <w:rPr>
          <w:rFonts w:ascii="Calibri" w:hAnsi="Calibri" w:cs="Tahoma"/>
          <w:sz w:val="18"/>
          <w:szCs w:val="18"/>
          <w:lang w:eastAsia="x-none"/>
        </w:rPr>
        <w:t xml:space="preserve">Dogovor o skupni oddaji ponudbe se priloži </w:t>
      </w:r>
      <w:r w:rsidRPr="000E4755">
        <w:rPr>
          <w:rFonts w:ascii="Calibri" w:hAnsi="Calibri" w:cs="Tahoma"/>
          <w:sz w:val="18"/>
          <w:szCs w:val="18"/>
          <w:lang w:val="x-none" w:eastAsia="x-none"/>
        </w:rPr>
        <w:t xml:space="preserve">zgolj v primeru nastopa </w:t>
      </w:r>
      <w:r w:rsidRPr="000E4755">
        <w:rPr>
          <w:rFonts w:ascii="Calibri" w:hAnsi="Calibri" w:cs="Tahoma"/>
          <w:sz w:val="18"/>
          <w:szCs w:val="18"/>
          <w:lang w:eastAsia="x-none"/>
        </w:rPr>
        <w:t>skupine ponudnikov</w:t>
      </w:r>
      <w:r w:rsidRPr="000E4755">
        <w:rPr>
          <w:rFonts w:ascii="Calibri" w:hAnsi="Calibri" w:cs="Tahoma"/>
          <w:sz w:val="18"/>
          <w:szCs w:val="18"/>
          <w:lang w:val="x-none" w:eastAsia="x-none"/>
        </w:rPr>
        <w:t xml:space="preserve"> </w:t>
      </w:r>
      <w:r w:rsidRPr="000E4755">
        <w:rPr>
          <w:rFonts w:ascii="Calibri" w:hAnsi="Calibri" w:cs="Tahoma"/>
          <w:i/>
          <w:iCs/>
          <w:sz w:val="18"/>
          <w:szCs w:val="18"/>
          <w:lang w:val="x-none" w:eastAsia="x-none"/>
        </w:rPr>
        <w:t xml:space="preserve">(v nasprotnem primeru </w:t>
      </w:r>
      <w:r w:rsidRPr="000E4755">
        <w:rPr>
          <w:rFonts w:ascii="Calibri" w:hAnsi="Calibri" w:cs="Tahoma"/>
          <w:i/>
          <w:iCs/>
          <w:sz w:val="18"/>
          <w:szCs w:val="18"/>
          <w:lang w:eastAsia="x-none"/>
        </w:rPr>
        <w:t>ga ni potreb</w:t>
      </w:r>
      <w:r w:rsidRPr="000E4755">
        <w:rPr>
          <w:rFonts w:ascii="Calibri" w:hAnsi="Calibri" w:cs="Tahoma"/>
          <w:i/>
          <w:iCs/>
          <w:sz w:val="18"/>
          <w:szCs w:val="18"/>
          <w:lang w:val="x-none" w:eastAsia="x-none"/>
        </w:rPr>
        <w:t>no prilagati)</w:t>
      </w:r>
      <w:r w:rsidRPr="000E4755">
        <w:rPr>
          <w:rFonts w:ascii="Calibri" w:hAnsi="Calibri" w:cs="Tahoma"/>
          <w:sz w:val="18"/>
          <w:szCs w:val="18"/>
          <w:lang w:val="x-none" w:eastAsia="x-none"/>
        </w:rPr>
        <w:t>.</w:t>
      </w:r>
    </w:p>
    <w:p w14:paraId="60F5F032" w14:textId="3A101026" w:rsidR="000E4755" w:rsidRPr="000E4755" w:rsidRDefault="00345E9F" w:rsidP="000E4755">
      <w:pPr>
        <w:numPr>
          <w:ilvl w:val="0"/>
          <w:numId w:val="3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>
        <w:rPr>
          <w:rFonts w:ascii="Calibri" w:hAnsi="Calibri" w:cs="Tahoma"/>
          <w:sz w:val="18"/>
          <w:szCs w:val="18"/>
          <w:lang w:eastAsia="x-none"/>
        </w:rPr>
        <w:t>P</w:t>
      </w:r>
      <w:r w:rsidR="000E4755" w:rsidRPr="000E4755">
        <w:rPr>
          <w:rFonts w:ascii="Calibri" w:hAnsi="Calibri" w:cs="Tahoma"/>
          <w:sz w:val="18"/>
          <w:szCs w:val="18"/>
          <w:lang w:eastAsia="x-none"/>
        </w:rPr>
        <w:t xml:space="preserve">odpisan in žigosan </w:t>
      </w:r>
      <w:r w:rsidR="00F30B92">
        <w:rPr>
          <w:rFonts w:ascii="Calibri" w:hAnsi="Calibri" w:cs="Tahoma"/>
          <w:sz w:val="18"/>
          <w:szCs w:val="18"/>
          <w:lang w:eastAsia="x-none"/>
        </w:rPr>
        <w:t>(</w:t>
      </w:r>
      <w:r w:rsidR="00F30B92" w:rsidRPr="00F30B92">
        <w:rPr>
          <w:rFonts w:ascii="Calibri" w:hAnsi="Calibri" w:cs="Tahoma"/>
          <w:i/>
          <w:iCs/>
          <w:sz w:val="18"/>
          <w:szCs w:val="18"/>
          <w:lang w:eastAsia="x-none"/>
        </w:rPr>
        <w:t xml:space="preserve">v kolikor poslujejo </w:t>
      </w:r>
      <w:r w:rsidR="00F30B92">
        <w:rPr>
          <w:rFonts w:ascii="Calibri" w:hAnsi="Calibri" w:cs="Tahoma"/>
          <w:i/>
          <w:iCs/>
          <w:sz w:val="18"/>
          <w:szCs w:val="18"/>
          <w:lang w:eastAsia="x-none"/>
        </w:rPr>
        <w:t>gospodarski subjekti</w:t>
      </w:r>
      <w:r w:rsidR="00F30B92" w:rsidRPr="00F30B92">
        <w:rPr>
          <w:rFonts w:ascii="Calibri" w:hAnsi="Calibri" w:cs="Tahoma"/>
          <w:i/>
          <w:iCs/>
          <w:sz w:val="18"/>
          <w:szCs w:val="18"/>
          <w:lang w:eastAsia="x-none"/>
        </w:rPr>
        <w:t xml:space="preserve"> z žigom</w:t>
      </w:r>
      <w:r w:rsidR="00F30B92">
        <w:rPr>
          <w:rFonts w:ascii="Calibri" w:hAnsi="Calibri" w:cs="Tahoma"/>
          <w:sz w:val="18"/>
          <w:szCs w:val="18"/>
          <w:lang w:eastAsia="x-none"/>
        </w:rPr>
        <w:t xml:space="preserve">) </w:t>
      </w:r>
      <w:r w:rsidR="0039766C">
        <w:rPr>
          <w:rFonts w:ascii="Calibri" w:hAnsi="Calibri" w:cs="Tahoma"/>
          <w:sz w:val="18"/>
          <w:szCs w:val="18"/>
          <w:lang w:eastAsia="x-none"/>
        </w:rPr>
        <w:t>d</w:t>
      </w:r>
      <w:r w:rsidR="000E4755" w:rsidRPr="000E4755">
        <w:rPr>
          <w:rFonts w:ascii="Calibri" w:hAnsi="Calibri" w:cs="Tahoma"/>
          <w:sz w:val="18"/>
          <w:szCs w:val="18"/>
          <w:lang w:eastAsia="x-none"/>
        </w:rPr>
        <w:t xml:space="preserve">ogovor o oddaji skupne ponudbe </w:t>
      </w:r>
      <w:r w:rsidR="00791CCD">
        <w:rPr>
          <w:rFonts w:ascii="Calibri" w:hAnsi="Calibri" w:cs="Tahoma"/>
          <w:sz w:val="18"/>
          <w:szCs w:val="18"/>
          <w:lang w:eastAsia="x-none"/>
        </w:rPr>
        <w:t xml:space="preserve">je potrebno naložiti </w:t>
      </w:r>
      <w:r w:rsidR="000E4755" w:rsidRPr="000E4755">
        <w:rPr>
          <w:rFonts w:ascii="Calibri" w:hAnsi="Calibri" w:cs="Tahoma"/>
          <w:sz w:val="18"/>
          <w:szCs w:val="18"/>
          <w:lang w:eastAsia="x-none"/>
        </w:rPr>
        <w:t xml:space="preserve">v informacijski sistem e-JN </w:t>
      </w:r>
      <w:r>
        <w:rPr>
          <w:rFonts w:ascii="Calibri" w:hAnsi="Calibri" w:cs="Tahoma"/>
          <w:sz w:val="18"/>
          <w:szCs w:val="18"/>
          <w:lang w:eastAsia="x-none"/>
        </w:rPr>
        <w:t xml:space="preserve">ob oddaji ponudbe </w:t>
      </w:r>
      <w:r w:rsidR="000E4755" w:rsidRPr="000E4755">
        <w:rPr>
          <w:rFonts w:ascii="Calibri" w:hAnsi="Calibri" w:cs="Tahoma"/>
          <w:sz w:val="18"/>
          <w:szCs w:val="18"/>
          <w:lang w:eastAsia="x-none"/>
        </w:rPr>
        <w:t>v razdelek »</w:t>
      </w:r>
      <w:r w:rsidR="000E4755" w:rsidRPr="000E4755">
        <w:rPr>
          <w:rFonts w:ascii="Calibri" w:hAnsi="Calibri" w:cs="Tahoma"/>
          <w:b/>
          <w:bCs/>
          <w:sz w:val="18"/>
          <w:szCs w:val="18"/>
          <w:lang w:eastAsia="x-none"/>
        </w:rPr>
        <w:t>Ostale priloge</w:t>
      </w:r>
      <w:r w:rsidR="000E4755" w:rsidRPr="000E4755">
        <w:rPr>
          <w:rFonts w:ascii="Calibri" w:hAnsi="Calibri" w:cs="Tahoma"/>
          <w:sz w:val="18"/>
          <w:szCs w:val="18"/>
          <w:lang w:eastAsia="x-none"/>
        </w:rPr>
        <w:t>«.</w:t>
      </w:r>
    </w:p>
    <w:p w14:paraId="6753FA98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1BC18618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38650" w14:textId="77777777" w:rsidR="00B9432D" w:rsidRDefault="00B9432D" w:rsidP="007B5604">
      <w:r>
        <w:separator/>
      </w:r>
    </w:p>
  </w:endnote>
  <w:endnote w:type="continuationSeparator" w:id="0">
    <w:p w14:paraId="0F9B3815" w14:textId="77777777" w:rsidR="00B9432D" w:rsidRDefault="00B9432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E0153" w14:textId="77777777" w:rsidR="007E54FC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7157DB4" w14:textId="77777777" w:rsidR="007E54FC" w:rsidRDefault="007E54F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25D8D" w14:textId="3580E19B" w:rsidR="007E54FC" w:rsidRPr="00613E8C" w:rsidRDefault="00EE78A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0" w:name="_Hlk22284733"/>
    <w:bookmarkStart w:id="1" w:name="_Hlk22284734"/>
    <w:r w:rsidRPr="00EE78AB">
      <w:rPr>
        <w:rFonts w:ascii="Calibri" w:hAnsi="Calibri" w:cs="Calibri"/>
        <w:bCs/>
        <w:iCs/>
        <w:sz w:val="16"/>
        <w:szCs w:val="16"/>
      </w:rPr>
      <w:t>302/1</w:t>
    </w:r>
    <w:r w:rsidR="00926E93">
      <w:rPr>
        <w:rFonts w:ascii="Calibri" w:hAnsi="Calibri" w:cs="Calibri"/>
        <w:bCs/>
        <w:iCs/>
        <w:sz w:val="16"/>
        <w:szCs w:val="16"/>
      </w:rPr>
      <w:t>8</w:t>
    </w:r>
    <w:r w:rsidRPr="00EE78AB">
      <w:rPr>
        <w:rFonts w:ascii="Calibri" w:hAnsi="Calibri" w:cs="Calibri"/>
        <w:bCs/>
        <w:iCs/>
        <w:sz w:val="16"/>
        <w:szCs w:val="16"/>
      </w:rPr>
      <w:t>–ENERGUPR/2</w:t>
    </w:r>
    <w:r w:rsidR="00926E93">
      <w:rPr>
        <w:rFonts w:ascii="Calibri" w:hAnsi="Calibri" w:cs="Calibri"/>
        <w:bCs/>
        <w:iCs/>
        <w:sz w:val="16"/>
        <w:szCs w:val="16"/>
      </w:rPr>
      <w:t>6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26A27" w14:textId="77777777" w:rsidR="00B9432D" w:rsidRDefault="00B9432D" w:rsidP="007B5604">
      <w:r>
        <w:separator/>
      </w:r>
    </w:p>
  </w:footnote>
  <w:footnote w:type="continuationSeparator" w:id="0">
    <w:p w14:paraId="713009B2" w14:textId="77777777" w:rsidR="00B9432D" w:rsidRDefault="00B9432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56DF" w14:textId="61F57742" w:rsidR="00162C0C" w:rsidRDefault="00CA0A6C" w:rsidP="00CA0A6C">
    <w:pPr>
      <w:pStyle w:val="Glava"/>
      <w:jc w:val="center"/>
    </w:pPr>
    <w:r>
      <w:rPr>
        <w:noProof/>
      </w:rPr>
      <w:drawing>
        <wp:inline distT="0" distB="0" distL="0" distR="0" wp14:anchorId="2F561525" wp14:editId="7FC02059">
          <wp:extent cx="885825" cy="504825"/>
          <wp:effectExtent l="0" t="0" r="9525" b="9525"/>
          <wp:docPr id="78290621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142EEA" w14:textId="77777777" w:rsidR="00CA0A6C" w:rsidRDefault="00CA0A6C" w:rsidP="00CA0A6C">
    <w:pPr>
      <w:pStyle w:val="Glava"/>
    </w:pPr>
  </w:p>
  <w:p w14:paraId="1D1F4AFF" w14:textId="6C11F5BE" w:rsidR="00CA0A6C" w:rsidRPr="00CA0A6C" w:rsidRDefault="00CA0A6C" w:rsidP="00CA0A6C">
    <w:pPr>
      <w:pStyle w:val="Glava"/>
      <w:rPr>
        <w:rFonts w:ascii="Calibri" w:hAnsi="Calibri" w:cs="Calibri"/>
        <w:sz w:val="18"/>
        <w:szCs w:val="18"/>
      </w:rPr>
    </w:pPr>
    <w:r w:rsidRPr="00CA0A6C">
      <w:rPr>
        <w:rFonts w:ascii="Calibri" w:hAnsi="Calibri" w:cs="Calibri"/>
        <w:sz w:val="18"/>
        <w:szCs w:val="18"/>
      </w:rPr>
      <w:t>Obrazec št. 1</w:t>
    </w:r>
    <w:r w:rsidR="00AB06CD">
      <w:rPr>
        <w:rFonts w:ascii="Calibri" w:hAnsi="Calibri" w:cs="Calibri"/>
        <w:sz w:val="18"/>
        <w:szCs w:val="18"/>
      </w:rPr>
      <w:t>3</w:t>
    </w:r>
    <w:r w:rsidRPr="00CA0A6C">
      <w:rPr>
        <w:rFonts w:ascii="Calibri" w:hAnsi="Calibri" w:cs="Calibri"/>
        <w:sz w:val="18"/>
        <w:szCs w:val="18"/>
      </w:rPr>
      <w:t xml:space="preserve"> »Dogovor o oddaji skupne ponudbe«</w:t>
    </w:r>
  </w:p>
  <w:p w14:paraId="3EE9EE58" w14:textId="77777777" w:rsidR="00CA0A6C" w:rsidRPr="00CA0A6C" w:rsidRDefault="00CA0A6C" w:rsidP="00CA0A6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238697">
    <w:abstractNumId w:val="0"/>
  </w:num>
  <w:num w:numId="2" w16cid:durableId="1140994192">
    <w:abstractNumId w:val="1"/>
  </w:num>
  <w:num w:numId="3" w16cid:durableId="213852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B654D"/>
    <w:rsid w:val="000E4755"/>
    <w:rsid w:val="00131D58"/>
    <w:rsid w:val="00143585"/>
    <w:rsid w:val="00162C0C"/>
    <w:rsid w:val="002632A5"/>
    <w:rsid w:val="002B722D"/>
    <w:rsid w:val="002F4230"/>
    <w:rsid w:val="003300E5"/>
    <w:rsid w:val="003452B5"/>
    <w:rsid w:val="00345E9F"/>
    <w:rsid w:val="003913C8"/>
    <w:rsid w:val="003974C1"/>
    <w:rsid w:val="0039766C"/>
    <w:rsid w:val="003E4948"/>
    <w:rsid w:val="0040589B"/>
    <w:rsid w:val="004D0A9A"/>
    <w:rsid w:val="004F5B73"/>
    <w:rsid w:val="005068A8"/>
    <w:rsid w:val="00574976"/>
    <w:rsid w:val="005E187A"/>
    <w:rsid w:val="00612380"/>
    <w:rsid w:val="00613E8C"/>
    <w:rsid w:val="00615B14"/>
    <w:rsid w:val="006C36D1"/>
    <w:rsid w:val="006E239A"/>
    <w:rsid w:val="00702678"/>
    <w:rsid w:val="00787D7F"/>
    <w:rsid w:val="00791CCD"/>
    <w:rsid w:val="007B5604"/>
    <w:rsid w:val="007E54FC"/>
    <w:rsid w:val="008400A6"/>
    <w:rsid w:val="008545B6"/>
    <w:rsid w:val="008E1D08"/>
    <w:rsid w:val="00926E93"/>
    <w:rsid w:val="00953C37"/>
    <w:rsid w:val="009E2E65"/>
    <w:rsid w:val="009E63EB"/>
    <w:rsid w:val="00A10EF6"/>
    <w:rsid w:val="00A13716"/>
    <w:rsid w:val="00A13C95"/>
    <w:rsid w:val="00A327A2"/>
    <w:rsid w:val="00A865AE"/>
    <w:rsid w:val="00AB06CD"/>
    <w:rsid w:val="00B9432D"/>
    <w:rsid w:val="00C539BF"/>
    <w:rsid w:val="00CA0A6C"/>
    <w:rsid w:val="00CB1B63"/>
    <w:rsid w:val="00DA11E0"/>
    <w:rsid w:val="00E632F4"/>
    <w:rsid w:val="00E63FC2"/>
    <w:rsid w:val="00E66F80"/>
    <w:rsid w:val="00E73FC6"/>
    <w:rsid w:val="00E74B50"/>
    <w:rsid w:val="00E80A67"/>
    <w:rsid w:val="00EC7213"/>
    <w:rsid w:val="00EE78AB"/>
    <w:rsid w:val="00EF4A65"/>
    <w:rsid w:val="00F2674F"/>
    <w:rsid w:val="00F30B92"/>
    <w:rsid w:val="00FF3A9E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9B86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F735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735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211</Words>
  <Characters>1207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2019-07-08T13:45:00Z</cp:lastPrinted>
  <dcterms:created xsi:type="dcterms:W3CDTF">2025-09-17T05:47:00Z</dcterms:created>
  <dcterms:modified xsi:type="dcterms:W3CDTF">2026-07-15T09:16:00Z</dcterms:modified>
</cp:coreProperties>
</file>