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4324ABE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18CD0BBE" w:rsidR="00B61D5C" w:rsidRPr="002027CA" w:rsidRDefault="00B61D5C" w:rsidP="1691EB76">
      <w:pPr>
        <w:rPr>
          <w:b/>
          <w:bCs/>
          <w:sz w:val="32"/>
          <w:szCs w:val="32"/>
        </w:rPr>
      </w:pPr>
      <w:r w:rsidRPr="1691EB76">
        <w:rPr>
          <w:b/>
          <w:bCs/>
          <w:sz w:val="32"/>
          <w:szCs w:val="32"/>
        </w:rPr>
        <w:t>Št.: JNM-0</w:t>
      </w:r>
      <w:r w:rsidR="002578AF" w:rsidRPr="1691EB76">
        <w:rPr>
          <w:b/>
          <w:bCs/>
          <w:sz w:val="32"/>
          <w:szCs w:val="32"/>
        </w:rPr>
        <w:t>1</w:t>
      </w:r>
      <w:r w:rsidRPr="1691EB76">
        <w:rPr>
          <w:b/>
          <w:bCs/>
          <w:sz w:val="32"/>
          <w:szCs w:val="32"/>
        </w:rPr>
        <w:t>-</w:t>
      </w:r>
      <w:r w:rsidR="00EE7ABB" w:rsidRPr="1691EB76">
        <w:rPr>
          <w:b/>
          <w:bCs/>
          <w:sz w:val="32"/>
          <w:szCs w:val="32"/>
        </w:rPr>
        <w:t>G</w:t>
      </w:r>
      <w:r w:rsidRPr="1691EB76">
        <w:rPr>
          <w:b/>
          <w:bCs/>
          <w:sz w:val="32"/>
          <w:szCs w:val="32"/>
        </w:rPr>
        <w:t>/202</w:t>
      </w:r>
      <w:r w:rsidR="3275AEEA" w:rsidRPr="1691EB76">
        <w:rPr>
          <w:b/>
          <w:bCs/>
          <w:sz w:val="32"/>
          <w:szCs w:val="32"/>
        </w:rPr>
        <w:t>6</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3E4B04E5" w14:textId="3976EADB" w:rsidR="00B61D5C" w:rsidRPr="00AD7E17" w:rsidRDefault="002D7470" w:rsidP="004820D9">
      <w:pPr>
        <w:jc w:val="center"/>
        <w:rPr>
          <w:b/>
          <w:bCs/>
          <w:color w:val="000000" w:themeColor="text1"/>
          <w:sz w:val="36"/>
          <w:szCs w:val="36"/>
        </w:rPr>
      </w:pPr>
      <w:bookmarkStart w:id="0" w:name="_Hlk108427212"/>
      <w:r>
        <w:rPr>
          <w:b/>
          <w:bCs/>
          <w:color w:val="000000" w:themeColor="text1"/>
          <w:sz w:val="36"/>
          <w:szCs w:val="36"/>
        </w:rPr>
        <w:t>INTERVENCIJ</w:t>
      </w:r>
      <w:r w:rsidR="00CF614A">
        <w:rPr>
          <w:b/>
          <w:bCs/>
          <w:color w:val="000000" w:themeColor="text1"/>
          <w:sz w:val="36"/>
          <w:szCs w:val="36"/>
        </w:rPr>
        <w:t xml:space="preserve">SKA DELA PRI VZDRŽEVANJU </w:t>
      </w:r>
      <w:r w:rsidR="001C532D">
        <w:rPr>
          <w:b/>
          <w:bCs/>
          <w:color w:val="000000" w:themeColor="text1"/>
          <w:sz w:val="36"/>
          <w:szCs w:val="36"/>
        </w:rPr>
        <w:t xml:space="preserve">KANALIZACIJSKEGA OMREŽJA (za obdobje </w:t>
      </w:r>
      <w:r w:rsidR="00851428">
        <w:rPr>
          <w:b/>
          <w:bCs/>
          <w:color w:val="000000" w:themeColor="text1"/>
          <w:sz w:val="36"/>
          <w:szCs w:val="36"/>
        </w:rPr>
        <w:t>2 let)</w:t>
      </w:r>
    </w:p>
    <w:bookmarkEnd w:id="0"/>
    <w:p w14:paraId="5F07893A" w14:textId="77777777" w:rsidR="00B61D5C" w:rsidRPr="002027CA" w:rsidRDefault="00B61D5C" w:rsidP="00B61D5C"/>
    <w:p w14:paraId="3F284D36" w14:textId="77777777" w:rsidR="00B61D5C" w:rsidRPr="002027CA" w:rsidRDefault="00B61D5C" w:rsidP="00B61D5C"/>
    <w:p w14:paraId="0826F3FA" w14:textId="6A8ED509" w:rsidR="00B61D5C" w:rsidRPr="00AD7E17" w:rsidRDefault="00B61D5C" w:rsidP="00B61D5C">
      <w:pPr>
        <w:jc w:val="center"/>
        <w:rPr>
          <w:b/>
          <w:bCs/>
        </w:rPr>
      </w:pPr>
      <w:r w:rsidRPr="002027CA">
        <w:rPr>
          <w:b/>
          <w:bCs/>
        </w:rPr>
        <w:t xml:space="preserve">za oddajo </w:t>
      </w:r>
      <w:r w:rsidR="004820D9">
        <w:rPr>
          <w:b/>
          <w:bCs/>
        </w:rPr>
        <w:t>javnega naročila po postopku naročila male vrednosti</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0B0B0E81" w:rsidR="00B61D5C" w:rsidRPr="002027CA" w:rsidRDefault="00B61D5C" w:rsidP="00B61D5C">
      <w:pPr>
        <w:jc w:val="center"/>
        <w:sectPr w:rsidR="00B61D5C" w:rsidRPr="002027CA" w:rsidSect="00D72B27">
          <w:footerReference w:type="default" r:id="rId9"/>
          <w:pgSz w:w="11906" w:h="16838"/>
          <w:pgMar w:top="851" w:right="851" w:bottom="851" w:left="851" w:header="709" w:footer="709" w:gutter="0"/>
          <w:cols w:space="708"/>
        </w:sectPr>
      </w:pPr>
      <w:r>
        <w:t xml:space="preserve">Datum: </w:t>
      </w:r>
      <w:r w:rsidR="00526DE3">
        <w:t>avgust</w:t>
      </w:r>
      <w:r w:rsidR="00780666">
        <w:t xml:space="preserve"> 202</w:t>
      </w:r>
      <w:r w:rsidR="619D119C">
        <w:t>6</w:t>
      </w:r>
    </w:p>
    <w:p w14:paraId="05CFC7EA" w14:textId="77777777" w:rsidR="001C182B" w:rsidRPr="006967A4" w:rsidRDefault="001C182B" w:rsidP="00160CC3">
      <w:pPr>
        <w:jc w:val="center"/>
        <w:rPr>
          <w:sz w:val="20"/>
          <w:szCs w:val="20"/>
        </w:rPr>
      </w:pPr>
    </w:p>
    <w:p w14:paraId="0F35181B" w14:textId="77777777" w:rsidR="00160CC3" w:rsidRPr="00AC092B" w:rsidRDefault="00AC092B" w:rsidP="008F70ED">
      <w:pPr>
        <w:pStyle w:val="Glava"/>
        <w:numPr>
          <w:ilvl w:val="0"/>
          <w:numId w:val="12"/>
        </w:numPr>
        <w:rPr>
          <w:b/>
        </w:rPr>
      </w:pPr>
      <w:r w:rsidRPr="00AC092B">
        <w:rPr>
          <w:b/>
        </w:rPr>
        <w:t>POVABILO K SODELOVANJU V POSTOPKU ODDAJE JAVNEGA NAROČILA</w:t>
      </w:r>
    </w:p>
    <w:p w14:paraId="02EA6ADA"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3650E367" w:rsidR="00652C5C" w:rsidRPr="00652C5C" w:rsidRDefault="00652C5C" w:rsidP="1691EB76">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To naročilo izvaja Komunala Novo mesto d.o.o., Podbevškova ulica 12, 8000 Novo mesto</w:t>
      </w:r>
      <w:r w:rsidRPr="1691EB76">
        <w:rPr>
          <w:rFonts w:eastAsia="Calibri" w:cs="Times New Roman"/>
          <w:i/>
          <w:iCs/>
          <w:sz w:val="18"/>
          <w:szCs w:val="18"/>
          <w:lang w:eastAsia="en-US"/>
        </w:rPr>
        <w:t xml:space="preserve"> </w:t>
      </w:r>
      <w:r w:rsidRPr="1691EB76">
        <w:rPr>
          <w:rFonts w:eastAsia="Calibri" w:cs="Times New Roman"/>
          <w:sz w:val="20"/>
          <w:szCs w:val="20"/>
          <w:lang w:eastAsia="en-US"/>
        </w:rPr>
        <w:t>(v nadaljevanju: naročnik).</w:t>
      </w:r>
      <w:r>
        <w:t xml:space="preserve"> </w:t>
      </w:r>
      <w:r w:rsidRPr="1691EB76">
        <w:rPr>
          <w:rFonts w:eastAsia="Calibri" w:cs="Times New Roman"/>
          <w:sz w:val="20"/>
          <w:szCs w:val="20"/>
          <w:lang w:eastAsia="en-US"/>
        </w:rPr>
        <w:t xml:space="preserve">Kontaktna oseba naročnika: </w:t>
      </w:r>
      <w:r w:rsidR="3E378335" w:rsidRPr="1691EB76">
        <w:rPr>
          <w:rFonts w:eastAsia="Calibri" w:cs="Times New Roman"/>
          <w:sz w:val="20"/>
          <w:szCs w:val="20"/>
          <w:lang w:eastAsia="en-US"/>
        </w:rPr>
        <w:t>Zdenka Rešetič</w:t>
      </w:r>
    </w:p>
    <w:p w14:paraId="24CB7058" w14:textId="6D0CE2DD" w:rsidR="00652C5C" w:rsidRPr="00652C5C" w:rsidRDefault="00652C5C" w:rsidP="1691EB76">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Telefon: +386 073932</w:t>
      </w:r>
      <w:r w:rsidR="0D173193" w:rsidRPr="1691EB76">
        <w:rPr>
          <w:rFonts w:eastAsia="Calibri" w:cs="Times New Roman"/>
          <w:sz w:val="20"/>
          <w:szCs w:val="20"/>
          <w:lang w:eastAsia="en-US"/>
        </w:rPr>
        <w:t>582</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7484E156" w14:textId="5D3C32E4" w:rsidR="00652C5C" w:rsidRPr="00652C5C" w:rsidRDefault="00652C5C" w:rsidP="1691EB76">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 xml:space="preserve">Elektronski naslov: </w:t>
      </w:r>
      <w:r w:rsidR="596A5A0F" w:rsidRPr="1691EB76">
        <w:rPr>
          <w:rFonts w:eastAsia="Calibri" w:cs="Times New Roman"/>
          <w:sz w:val="20"/>
          <w:szCs w:val="20"/>
          <w:lang w:eastAsia="en-US"/>
        </w:rPr>
        <w:t>zdenka.resetic</w:t>
      </w:r>
      <w:r w:rsidRPr="1691EB76">
        <w:rPr>
          <w:rFonts w:eastAsia="Calibri" w:cs="Times New Roman"/>
          <w:sz w:val="20"/>
          <w:szCs w:val="20"/>
          <w:lang w:eastAsia="en-US"/>
        </w:rPr>
        <w:t>@komunala-nm.si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Pr="00652C5C"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FA9A645"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1B7E0FD4" w:rsidR="00652C5C" w:rsidRDefault="00652C5C" w:rsidP="1691EB76">
      <w:pPr>
        <w:suppressAutoHyphens w:val="0"/>
        <w:autoSpaceDN/>
        <w:spacing w:line="260" w:lineRule="atLeast"/>
        <w:jc w:val="both"/>
        <w:textAlignment w:val="auto"/>
        <w:rPr>
          <w:rFonts w:eastAsia="Calibri" w:cs="Times New Roman"/>
          <w:b/>
          <w:bCs/>
          <w:sz w:val="20"/>
          <w:szCs w:val="20"/>
          <w:lang w:eastAsia="en-US"/>
        </w:rPr>
      </w:pPr>
      <w:bookmarkStart w:id="5" w:name="_Toc336851731"/>
      <w:bookmarkStart w:id="6" w:name="_Toc336851779"/>
      <w:r w:rsidRPr="1691EB76">
        <w:rPr>
          <w:rFonts w:eastAsia="Calibri" w:cs="Times New Roman"/>
          <w:sz w:val="20"/>
          <w:szCs w:val="20"/>
          <w:lang w:eastAsia="en-US"/>
        </w:rPr>
        <w:t xml:space="preserve">Oznaka:  </w:t>
      </w:r>
      <w:r w:rsidRPr="1691EB76">
        <w:rPr>
          <w:rFonts w:eastAsia="Calibri" w:cs="Times New Roman"/>
          <w:b/>
          <w:bCs/>
          <w:sz w:val="20"/>
          <w:szCs w:val="20"/>
          <w:lang w:eastAsia="en-US"/>
        </w:rPr>
        <w:t>JNM-0</w:t>
      </w:r>
      <w:r w:rsidR="005A73FF" w:rsidRPr="1691EB76">
        <w:rPr>
          <w:rFonts w:eastAsia="Calibri" w:cs="Times New Roman"/>
          <w:b/>
          <w:bCs/>
          <w:sz w:val="20"/>
          <w:szCs w:val="20"/>
          <w:lang w:eastAsia="en-US"/>
        </w:rPr>
        <w:t>1</w:t>
      </w:r>
      <w:r w:rsidRPr="1691EB76">
        <w:rPr>
          <w:rFonts w:eastAsia="Calibri" w:cs="Times New Roman"/>
          <w:b/>
          <w:bCs/>
          <w:sz w:val="20"/>
          <w:szCs w:val="20"/>
          <w:lang w:eastAsia="en-US"/>
        </w:rPr>
        <w:t>-</w:t>
      </w:r>
      <w:r w:rsidR="00AC54C4" w:rsidRPr="1691EB76">
        <w:rPr>
          <w:rFonts w:eastAsia="Calibri" w:cs="Times New Roman"/>
          <w:b/>
          <w:bCs/>
          <w:sz w:val="20"/>
          <w:szCs w:val="20"/>
          <w:lang w:eastAsia="en-US"/>
        </w:rPr>
        <w:t>G</w:t>
      </w:r>
      <w:r w:rsidRPr="1691EB76">
        <w:rPr>
          <w:rFonts w:eastAsia="Calibri" w:cs="Times New Roman"/>
          <w:b/>
          <w:bCs/>
          <w:sz w:val="20"/>
          <w:szCs w:val="20"/>
          <w:lang w:eastAsia="en-US"/>
        </w:rPr>
        <w:t>/</w:t>
      </w:r>
      <w:r w:rsidR="004B7519" w:rsidRPr="1691EB76">
        <w:rPr>
          <w:rFonts w:eastAsia="Calibri" w:cs="Times New Roman"/>
          <w:b/>
          <w:bCs/>
          <w:sz w:val="20"/>
          <w:szCs w:val="20"/>
          <w:lang w:eastAsia="en-US"/>
        </w:rPr>
        <w:t>2</w:t>
      </w:r>
      <w:r w:rsidR="00720271" w:rsidRPr="1691EB76">
        <w:rPr>
          <w:rFonts w:eastAsia="Calibri" w:cs="Times New Roman"/>
          <w:b/>
          <w:bCs/>
          <w:sz w:val="20"/>
          <w:szCs w:val="20"/>
          <w:lang w:eastAsia="en-US"/>
        </w:rPr>
        <w:t>02</w:t>
      </w:r>
      <w:r w:rsidR="7CE08A6F" w:rsidRPr="1691EB76">
        <w:rPr>
          <w:rFonts w:eastAsia="Calibri" w:cs="Times New Roman"/>
          <w:b/>
          <w:bCs/>
          <w:sz w:val="20"/>
          <w:szCs w:val="20"/>
          <w:lang w:eastAsia="en-US"/>
        </w:rPr>
        <w:t>6</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2059D0AD" w14:textId="66EDCE7C" w:rsidR="001D4F25"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javnega naročila </w:t>
      </w:r>
      <w:r w:rsidR="002739CF">
        <w:rPr>
          <w:rFonts w:eastAsia="Calibri" w:cs="Times New Roman"/>
          <w:sz w:val="20"/>
          <w:lang w:eastAsia="en-US"/>
        </w:rPr>
        <w:t xml:space="preserve">so </w:t>
      </w:r>
      <w:r w:rsidR="002739CF" w:rsidRPr="00561507">
        <w:rPr>
          <w:rFonts w:eastAsia="Calibri" w:cs="Times New Roman"/>
          <w:b/>
          <w:bCs/>
          <w:sz w:val="20"/>
          <w:lang w:eastAsia="en-US"/>
        </w:rPr>
        <w:t xml:space="preserve">Intervencijska dela </w:t>
      </w:r>
      <w:r w:rsidR="00C716D5" w:rsidRPr="00561507">
        <w:rPr>
          <w:rFonts w:eastAsia="Calibri" w:cs="Times New Roman"/>
          <w:b/>
          <w:bCs/>
          <w:sz w:val="20"/>
          <w:lang w:eastAsia="en-US"/>
        </w:rPr>
        <w:t>pri vzdrževanj</w:t>
      </w:r>
      <w:r w:rsidR="00D63412" w:rsidRPr="00561507">
        <w:rPr>
          <w:rFonts w:eastAsia="Calibri" w:cs="Times New Roman"/>
          <w:b/>
          <w:bCs/>
          <w:sz w:val="20"/>
          <w:lang w:eastAsia="en-US"/>
        </w:rPr>
        <w:t xml:space="preserve">u </w:t>
      </w:r>
      <w:r w:rsidR="00FB4D78" w:rsidRPr="00561507">
        <w:rPr>
          <w:rFonts w:eastAsia="Calibri" w:cs="Times New Roman"/>
          <w:b/>
          <w:bCs/>
          <w:sz w:val="20"/>
          <w:lang w:eastAsia="en-US"/>
        </w:rPr>
        <w:t>kanalizacijskega omrežja, za obdobje dveh let.</w:t>
      </w:r>
    </w:p>
    <w:p w14:paraId="74993D89" w14:textId="77777777" w:rsidR="004B2269" w:rsidRDefault="004B2269" w:rsidP="00C3436A">
      <w:pPr>
        <w:suppressAutoHyphens w:val="0"/>
        <w:autoSpaceDN/>
        <w:spacing w:line="260" w:lineRule="atLeast"/>
        <w:jc w:val="both"/>
        <w:textAlignment w:val="auto"/>
        <w:rPr>
          <w:rFonts w:eastAsia="Calibri" w:cs="Times New Roman"/>
          <w:sz w:val="20"/>
          <w:lang w:eastAsia="en-US"/>
        </w:rPr>
      </w:pPr>
    </w:p>
    <w:p w14:paraId="2981EFCD" w14:textId="004D4591"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tehničnih specifikaci</w:t>
      </w:r>
      <w:r w:rsidR="00561507">
        <w:rPr>
          <w:rFonts w:eastAsia="Calibri" w:cs="Times New Roman"/>
          <w:sz w:val="20"/>
          <w:lang w:eastAsia="en-US"/>
        </w:rPr>
        <w:t>j</w:t>
      </w:r>
      <w:r w:rsidRPr="00C3436A">
        <w:rPr>
          <w:rFonts w:eastAsia="Calibri" w:cs="Times New Roman"/>
          <w:sz w:val="20"/>
          <w:lang w:eastAsia="en-US"/>
        </w:rPr>
        <w:t>,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p>
    <w:p w14:paraId="538DEEFC" w14:textId="77777777" w:rsidR="00CE61D9" w:rsidRPr="00C3436A" w:rsidRDefault="00CE61D9" w:rsidP="00C3436A">
      <w:pPr>
        <w:suppressAutoHyphens w:val="0"/>
        <w:autoSpaceDN/>
        <w:spacing w:line="260" w:lineRule="atLeast"/>
        <w:jc w:val="both"/>
        <w:textAlignment w:val="auto"/>
        <w:rPr>
          <w:rFonts w:eastAsia="Calibri" w:cs="Times New Roman"/>
          <w:sz w:val="20"/>
          <w:lang w:eastAsia="en-US"/>
        </w:rPr>
      </w:pPr>
    </w:p>
    <w:p w14:paraId="497E8239" w14:textId="75602A58"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5DDFE9A2"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7" w:name="_Toc509672545"/>
      <w:r w:rsidRPr="0062057D">
        <w:rPr>
          <w:rFonts w:ascii="Arial" w:hAnsi="Arial" w:cs="Arial"/>
          <w:b/>
          <w:bCs/>
          <w:caps/>
        </w:rPr>
        <w:t>NAČIN ODDAJE JAVNEGA NAROČILA</w:t>
      </w:r>
      <w:bookmarkEnd w:id="5"/>
      <w:bookmarkEnd w:id="6"/>
      <w:bookmarkEnd w:id="7"/>
    </w:p>
    <w:p w14:paraId="7212D29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Za oddajo predmetnega naročila se v skladu s 47. členom Zakona o javnem naročanju (Uradni list RS, št. 91/15 in 14/18; v nadaljevanju ZJN-3) izvede postopek naročila male vrednosti.</w:t>
      </w:r>
    </w:p>
    <w:p w14:paraId="52AD2594" w14:textId="77777777" w:rsidR="00AC54C4" w:rsidRDefault="00AC54C4" w:rsidP="00652C5C">
      <w:pPr>
        <w:suppressAutoHyphens w:val="0"/>
        <w:autoSpaceDN/>
        <w:spacing w:line="260" w:lineRule="atLeast"/>
        <w:jc w:val="both"/>
        <w:textAlignment w:val="auto"/>
        <w:rPr>
          <w:rFonts w:eastAsia="Calibri" w:cs="Times New Roman"/>
          <w:sz w:val="20"/>
          <w:lang w:eastAsia="en-US"/>
        </w:rPr>
      </w:pPr>
      <w:bookmarkStart w:id="8" w:name="_Toc336851732"/>
      <w:bookmarkStart w:id="9" w:name="_Toc336851780"/>
    </w:p>
    <w:p w14:paraId="4DE39731" w14:textId="054567D6" w:rsidR="00652C5C" w:rsidRPr="00652C5C" w:rsidRDefault="00652C5C" w:rsidP="00652C5C">
      <w:pPr>
        <w:suppressAutoHyphens w:val="0"/>
        <w:autoSpaceDN/>
        <w:spacing w:line="260" w:lineRule="atLeast"/>
        <w:jc w:val="both"/>
        <w:textAlignment w:val="auto"/>
        <w:rPr>
          <w:rFonts w:eastAsia="Calibri"/>
          <w:i/>
          <w:sz w:val="18"/>
          <w:szCs w:val="18"/>
          <w:lang w:eastAsia="en-US"/>
        </w:rPr>
      </w:pPr>
      <w:r w:rsidRPr="00652C5C">
        <w:rPr>
          <w:rFonts w:eastAsia="Calibri" w:cs="Times New Roman"/>
          <w:sz w:val="20"/>
          <w:lang w:eastAsia="en-US"/>
        </w:rPr>
        <w:t>Naročnik bo na podlagi pogojev in meril, določenih v razpisni dokumentaciji, izbral ponudnika, s katerim bo sklenil pogodbo.</w:t>
      </w:r>
    </w:p>
    <w:p w14:paraId="2F2C02AD"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0" w:name="_Toc464638490"/>
      <w:bookmarkStart w:id="11" w:name="_Toc464638491"/>
      <w:bookmarkStart w:id="12" w:name="_Toc509672546"/>
      <w:bookmarkEnd w:id="10"/>
      <w:bookmarkEnd w:id="11"/>
      <w:r w:rsidRPr="0062057D">
        <w:rPr>
          <w:rFonts w:ascii="Arial" w:hAnsi="Arial" w:cs="Arial"/>
          <w:b/>
          <w:bCs/>
          <w:caps/>
        </w:rPr>
        <w:lastRenderedPageBreak/>
        <w:t>rOK IN NAČIN PREDLOŽITVE PONUDBE</w:t>
      </w:r>
      <w:bookmarkEnd w:id="8"/>
      <w:bookmarkEnd w:id="9"/>
      <w:bookmarkEnd w:id="12"/>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3" w:name="_Toc467501160"/>
      <w:bookmarkStart w:id="14" w:name="_Toc467501161"/>
      <w:bookmarkStart w:id="15" w:name="_Toc336851733"/>
      <w:bookmarkStart w:id="16" w:name="_Toc336851781"/>
      <w:bookmarkStart w:id="17" w:name="_Toc509672547"/>
      <w:bookmarkEnd w:id="13"/>
      <w:bookmarkEnd w:id="14"/>
      <w:r w:rsidRPr="002D4E23">
        <w:rPr>
          <w:rFonts w:eastAsia="Calibri"/>
          <w:sz w:val="20"/>
          <w:szCs w:val="20"/>
          <w:lang w:eastAsia="en-US"/>
        </w:rPr>
        <w:t xml:space="preserve">Ponudniki morajo ponudbe predložiti v informacijski sistem e-JN na spletnem naslovu </w:t>
      </w:r>
      <w:bookmarkStart w:id="18"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18"/>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36D7E068"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1691EB76">
        <w:rPr>
          <w:rFonts w:eastAsia="Calibri"/>
          <w:sz w:val="20"/>
          <w:szCs w:val="20"/>
        </w:rPr>
        <w:t xml:space="preserve">Ponudba se šteje za pravočasno oddano, če jo naročnik prejme preko sistema e-JN </w:t>
      </w:r>
      <w:hyperlink r:id="rId12">
        <w:r w:rsidRPr="1691EB76">
          <w:rPr>
            <w:rFonts w:eastAsia="Calibri"/>
            <w:color w:val="0000FF"/>
            <w:sz w:val="20"/>
            <w:szCs w:val="20"/>
            <w:u w:val="single"/>
          </w:rPr>
          <w:t>https://ejn.gov.si</w:t>
        </w:r>
      </w:hyperlink>
      <w:r w:rsidRPr="1691EB76">
        <w:rPr>
          <w:rFonts w:eastAsia="Calibri"/>
          <w:sz w:val="20"/>
          <w:szCs w:val="20"/>
        </w:rPr>
        <w:t xml:space="preserve"> </w:t>
      </w:r>
      <w:r w:rsidRPr="1691EB76">
        <w:rPr>
          <w:rFonts w:eastAsia="Calibri"/>
          <w:b/>
          <w:bCs/>
          <w:sz w:val="20"/>
          <w:szCs w:val="20"/>
        </w:rPr>
        <w:t>najkasneje do</w:t>
      </w:r>
      <w:r w:rsidRPr="1691EB76">
        <w:rPr>
          <w:rFonts w:eastAsia="Calibri"/>
          <w:sz w:val="20"/>
          <w:szCs w:val="20"/>
        </w:rPr>
        <w:t xml:space="preserve"> </w:t>
      </w:r>
      <w:r w:rsidR="00526DE3">
        <w:rPr>
          <w:rFonts w:eastAsia="Calibri"/>
          <w:b/>
          <w:bCs/>
          <w:sz w:val="20"/>
          <w:szCs w:val="20"/>
        </w:rPr>
        <w:t>3</w:t>
      </w:r>
      <w:r w:rsidR="00C21C54" w:rsidRPr="1691EB76">
        <w:rPr>
          <w:rFonts w:eastAsia="Calibri" w:cs="Times New Roman"/>
          <w:b/>
          <w:bCs/>
          <w:sz w:val="20"/>
          <w:szCs w:val="20"/>
          <w:lang w:eastAsia="en-US"/>
        </w:rPr>
        <w:t xml:space="preserve">. </w:t>
      </w:r>
      <w:r w:rsidR="00526DE3">
        <w:rPr>
          <w:rFonts w:eastAsia="Calibri" w:cs="Times New Roman"/>
          <w:b/>
          <w:bCs/>
          <w:sz w:val="20"/>
          <w:szCs w:val="20"/>
          <w:lang w:eastAsia="en-US"/>
        </w:rPr>
        <w:t>9</w:t>
      </w:r>
      <w:r w:rsidR="00C21C54" w:rsidRPr="1691EB76">
        <w:rPr>
          <w:rFonts w:eastAsia="Calibri" w:cs="Times New Roman"/>
          <w:b/>
          <w:bCs/>
          <w:sz w:val="20"/>
          <w:szCs w:val="20"/>
          <w:lang w:eastAsia="en-US"/>
        </w:rPr>
        <w:t>. 202</w:t>
      </w:r>
      <w:r w:rsidR="7140A6DA" w:rsidRPr="1691EB76">
        <w:rPr>
          <w:rFonts w:eastAsia="Calibri" w:cs="Times New Roman"/>
          <w:b/>
          <w:bCs/>
          <w:sz w:val="20"/>
          <w:szCs w:val="20"/>
          <w:lang w:eastAsia="en-US"/>
        </w:rPr>
        <w:t>6</w:t>
      </w:r>
      <w:r w:rsidRPr="1691EB76">
        <w:rPr>
          <w:rFonts w:eastAsia="Calibri" w:cs="Times New Roman"/>
          <w:b/>
          <w:bCs/>
          <w:sz w:val="20"/>
          <w:szCs w:val="20"/>
          <w:lang w:eastAsia="en-US"/>
        </w:rPr>
        <w:t xml:space="preserve"> do 1</w:t>
      </w:r>
      <w:r w:rsidR="00464B9D" w:rsidRPr="1691EB76">
        <w:rPr>
          <w:rFonts w:eastAsia="Calibri" w:cs="Times New Roman"/>
          <w:b/>
          <w:bCs/>
          <w:sz w:val="20"/>
          <w:szCs w:val="20"/>
          <w:lang w:eastAsia="en-US"/>
        </w:rPr>
        <w:t>0</w:t>
      </w:r>
      <w:r w:rsidRPr="1691EB76">
        <w:rPr>
          <w:rFonts w:eastAsia="Calibri" w:cs="Times New Roman"/>
          <w:b/>
          <w:bCs/>
          <w:sz w:val="20"/>
          <w:szCs w:val="20"/>
          <w:lang w:eastAsia="en-US"/>
        </w:rPr>
        <w:t>.00</w:t>
      </w:r>
      <w:r w:rsidRPr="1691EB76">
        <w:rPr>
          <w:rFonts w:eastAsia="Calibri" w:cs="Times New Roman"/>
          <w:sz w:val="20"/>
          <w:szCs w:val="20"/>
          <w:lang w:eastAsia="en-US"/>
        </w:rPr>
        <w:t xml:space="preserve"> </w:t>
      </w:r>
      <w:r w:rsidRPr="1691EB76">
        <w:rPr>
          <w:rFonts w:eastAsia="Calibri" w:cs="Times New Roman"/>
          <w:b/>
          <w:bCs/>
          <w:sz w:val="20"/>
          <w:szCs w:val="20"/>
          <w:lang w:eastAsia="en-US"/>
        </w:rPr>
        <w:t>ure</w:t>
      </w:r>
      <w:r w:rsidRPr="1691EB76">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F489316"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15"/>
      <w:bookmarkEnd w:id="16"/>
      <w:bookmarkEnd w:id="17"/>
      <w:r w:rsidRPr="0062057D">
        <w:rPr>
          <w:rFonts w:ascii="Arial" w:hAnsi="Arial" w:cs="Arial"/>
          <w:b/>
          <w:bCs/>
          <w:caps/>
        </w:rPr>
        <w:t xml:space="preserve"> </w:t>
      </w:r>
    </w:p>
    <w:p w14:paraId="6E3F7C7F" w14:textId="3A141C86" w:rsidR="00652C5C" w:rsidRPr="00652C5C" w:rsidRDefault="00652C5C" w:rsidP="00652C5C">
      <w:pPr>
        <w:suppressAutoHyphens w:val="0"/>
        <w:autoSpaceDN/>
        <w:spacing w:line="260" w:lineRule="atLeast"/>
        <w:jc w:val="both"/>
        <w:textAlignment w:val="auto"/>
        <w:rPr>
          <w:rFonts w:eastAsia="Calibri"/>
          <w:sz w:val="20"/>
          <w:szCs w:val="20"/>
        </w:rPr>
      </w:pPr>
      <w:r w:rsidRPr="1691EB76">
        <w:rPr>
          <w:rFonts w:eastAsia="Calibri"/>
          <w:sz w:val="20"/>
          <w:szCs w:val="20"/>
          <w:lang w:eastAsia="en-US"/>
        </w:rPr>
        <w:t xml:space="preserve">Odpiranje ponudb bo potekalo avtomatično v informacijskem sistemu e-JN dne </w:t>
      </w:r>
      <w:r w:rsidR="00526DE3">
        <w:rPr>
          <w:rFonts w:eastAsia="Calibri"/>
          <w:b/>
          <w:bCs/>
          <w:sz w:val="20"/>
          <w:szCs w:val="20"/>
          <w:lang w:eastAsia="en-US"/>
        </w:rPr>
        <w:t>3</w:t>
      </w:r>
      <w:r w:rsidR="009C636E" w:rsidRPr="1691EB76">
        <w:rPr>
          <w:rFonts w:eastAsia="Calibri" w:cs="Times New Roman"/>
          <w:b/>
          <w:bCs/>
          <w:sz w:val="20"/>
          <w:szCs w:val="20"/>
          <w:lang w:eastAsia="en-US"/>
        </w:rPr>
        <w:t xml:space="preserve">. </w:t>
      </w:r>
      <w:r w:rsidR="00526DE3">
        <w:rPr>
          <w:rFonts w:eastAsia="Calibri" w:cs="Times New Roman"/>
          <w:b/>
          <w:bCs/>
          <w:sz w:val="20"/>
          <w:szCs w:val="20"/>
          <w:lang w:eastAsia="en-US"/>
        </w:rPr>
        <w:t>9</w:t>
      </w:r>
      <w:r w:rsidR="009C636E" w:rsidRPr="1691EB76">
        <w:rPr>
          <w:rFonts w:eastAsia="Calibri" w:cs="Times New Roman"/>
          <w:b/>
          <w:bCs/>
          <w:sz w:val="20"/>
          <w:szCs w:val="20"/>
          <w:lang w:eastAsia="en-US"/>
        </w:rPr>
        <w:t>. 202</w:t>
      </w:r>
      <w:r w:rsidR="4DFB9E9F" w:rsidRPr="1691EB76">
        <w:rPr>
          <w:rFonts w:eastAsia="Calibri" w:cs="Times New Roman"/>
          <w:b/>
          <w:bCs/>
          <w:sz w:val="20"/>
          <w:szCs w:val="20"/>
          <w:lang w:eastAsia="en-US"/>
        </w:rPr>
        <w:t>6</w:t>
      </w:r>
      <w:r w:rsidR="00237D40" w:rsidRPr="1691EB76">
        <w:rPr>
          <w:rFonts w:eastAsia="Calibri" w:cs="Times New Roman"/>
          <w:b/>
          <w:bCs/>
          <w:sz w:val="20"/>
          <w:szCs w:val="20"/>
          <w:lang w:eastAsia="en-US"/>
        </w:rPr>
        <w:t xml:space="preserve"> </w:t>
      </w:r>
      <w:r w:rsidRPr="1691EB76">
        <w:rPr>
          <w:rFonts w:eastAsia="Calibri" w:cs="Times New Roman"/>
          <w:sz w:val="20"/>
          <w:szCs w:val="20"/>
          <w:lang w:eastAsia="en-US"/>
        </w:rPr>
        <w:t xml:space="preserve">in se bo začelo </w:t>
      </w:r>
      <w:r w:rsidRPr="1691EB76">
        <w:rPr>
          <w:rFonts w:eastAsia="Calibri" w:cs="Times New Roman"/>
          <w:b/>
          <w:bCs/>
          <w:sz w:val="20"/>
          <w:szCs w:val="20"/>
          <w:lang w:eastAsia="en-US"/>
        </w:rPr>
        <w:t xml:space="preserve">ob </w:t>
      </w:r>
      <w:r w:rsidR="00E555C9" w:rsidRPr="1691EB76">
        <w:rPr>
          <w:rFonts w:eastAsia="Calibri" w:cs="Times New Roman"/>
          <w:b/>
          <w:bCs/>
          <w:sz w:val="20"/>
          <w:szCs w:val="20"/>
          <w:lang w:eastAsia="en-US"/>
        </w:rPr>
        <w:t>1</w:t>
      </w:r>
      <w:r w:rsidR="00464B9D" w:rsidRPr="1691EB76">
        <w:rPr>
          <w:rFonts w:eastAsia="Calibri" w:cs="Times New Roman"/>
          <w:b/>
          <w:bCs/>
          <w:sz w:val="20"/>
          <w:szCs w:val="20"/>
          <w:lang w:eastAsia="en-US"/>
        </w:rPr>
        <w:t>1</w:t>
      </w:r>
      <w:r w:rsidR="00E555C9" w:rsidRPr="1691EB76">
        <w:rPr>
          <w:rFonts w:eastAsia="Calibri" w:cs="Times New Roman"/>
          <w:b/>
          <w:bCs/>
          <w:sz w:val="20"/>
          <w:szCs w:val="20"/>
          <w:lang w:eastAsia="en-US"/>
        </w:rPr>
        <w:t>.00</w:t>
      </w:r>
      <w:r w:rsidRPr="1691EB76">
        <w:rPr>
          <w:rFonts w:eastAsia="Calibri" w:cs="Times New Roman"/>
          <w:b/>
          <w:bCs/>
          <w:sz w:val="20"/>
          <w:szCs w:val="20"/>
          <w:lang w:eastAsia="en-US"/>
        </w:rPr>
        <w:t xml:space="preserve"> uri</w:t>
      </w:r>
      <w:r w:rsidRPr="1691EB76">
        <w:rPr>
          <w:rFonts w:eastAsia="Calibri" w:cs="Times New Roman"/>
          <w:sz w:val="20"/>
          <w:szCs w:val="20"/>
          <w:lang w:eastAsia="en-US"/>
        </w:rPr>
        <w:t xml:space="preserve"> na spletnem naslovu </w:t>
      </w:r>
      <w:hyperlink r:id="rId14">
        <w:r w:rsidRPr="1691EB76">
          <w:rPr>
            <w:rFonts w:eastAsia="Calibri"/>
            <w:color w:val="0000FF"/>
            <w:sz w:val="20"/>
            <w:szCs w:val="20"/>
            <w:u w:val="single"/>
          </w:rPr>
          <w:t>https://ejn.gov.si/eJN2</w:t>
        </w:r>
      </w:hyperlink>
      <w:r w:rsidRPr="1691EB76">
        <w:rPr>
          <w:rFonts w:eastAsia="Calibri"/>
          <w:sz w:val="20"/>
          <w:szCs w:val="20"/>
        </w:rPr>
        <w:t xml:space="preserve">. </w:t>
      </w:r>
    </w:p>
    <w:p w14:paraId="1497F53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19" w:name="_Toc336851734"/>
      <w:bookmarkStart w:id="20" w:name="_Toc336851782"/>
      <w:bookmarkStart w:id="21" w:name="_Toc509672549"/>
      <w:r w:rsidRPr="0083018F">
        <w:rPr>
          <w:rFonts w:eastAsia="Calibri" w:cs="Times New Roman"/>
          <w:sz w:val="20"/>
          <w:szCs w:val="20"/>
          <w:lang w:eastAsia="en-US"/>
        </w:rPr>
        <w:t xml:space="preserve">Odpiranje poteka tako, da informacijski sistem e-JN samodejno ob uri, ki je določena za javno odpiranje ponudb, prikaže podatke o ponudniku, o variantah, če so bile zahtevane oziroma dovoljene, ter omogoči dostop do .pdf dokumentov. </w:t>
      </w:r>
    </w:p>
    <w:p w14:paraId="29723760" w14:textId="4F2FE8C4"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PRAVNA PODLAGA</w:t>
      </w:r>
      <w:bookmarkEnd w:id="19"/>
      <w:bookmarkEnd w:id="20"/>
      <w:bookmarkEnd w:id="21"/>
    </w:p>
    <w:p w14:paraId="1DC334A5" w14:textId="103DEF03" w:rsidR="00652C5C"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64C75E74" w14:textId="77777777" w:rsidR="00652C5C" w:rsidRPr="00BE1E6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2" w:name="_Toc464638497"/>
      <w:bookmarkStart w:id="23" w:name="_Toc464638498"/>
      <w:bookmarkStart w:id="24" w:name="_Toc336851735"/>
      <w:bookmarkStart w:id="25" w:name="_Toc336851783"/>
      <w:bookmarkStart w:id="26" w:name="_Toc371662750"/>
      <w:bookmarkStart w:id="27" w:name="_Toc509672550"/>
      <w:bookmarkStart w:id="28" w:name="_Toc336851736"/>
      <w:bookmarkStart w:id="29" w:name="_Toc336851784"/>
      <w:bookmarkEnd w:id="22"/>
      <w:bookmarkEnd w:id="23"/>
      <w:r w:rsidRPr="00BE1E6D">
        <w:rPr>
          <w:rFonts w:ascii="Arial" w:hAnsi="Arial" w:cs="Arial"/>
          <w:b/>
          <w:bCs/>
          <w:caps/>
        </w:rPr>
        <w:lastRenderedPageBreak/>
        <w:t xml:space="preserve">TEMELJNA PRAVILA </w:t>
      </w:r>
      <w:bookmarkEnd w:id="24"/>
      <w:bookmarkEnd w:id="25"/>
      <w:r w:rsidRPr="00BE1E6D">
        <w:rPr>
          <w:rFonts w:ascii="Arial" w:hAnsi="Arial" w:cs="Arial"/>
          <w:b/>
          <w:bCs/>
          <w:caps/>
        </w:rPr>
        <w:t>za dostop, obvestila in pojasnila v zvezi z razpisno dokumentacijo</w:t>
      </w:r>
      <w:bookmarkEnd w:id="26"/>
      <w:bookmarkEnd w:id="27"/>
    </w:p>
    <w:p w14:paraId="4F7F710A"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30" w:name="_Toc509672551"/>
      <w:r w:rsidRPr="00476704">
        <w:rPr>
          <w:rFonts w:ascii="Arial" w:hAnsi="Arial" w:cs="Arial"/>
          <w:b/>
          <w:smallCaps/>
        </w:rPr>
        <w:t>dostop do razpisne dokumentacije</w:t>
      </w:r>
      <w:bookmarkEnd w:id="28"/>
      <w:bookmarkEnd w:id="29"/>
      <w:bookmarkEnd w:id="30"/>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1" w:name="_Toc464638501"/>
      <w:bookmarkStart w:id="32" w:name="_Toc464638503"/>
      <w:bookmarkStart w:id="33" w:name="_Toc336851737"/>
      <w:bookmarkStart w:id="34" w:name="_Toc336851785"/>
      <w:bookmarkStart w:id="35" w:name="_Toc509672552"/>
      <w:bookmarkEnd w:id="31"/>
      <w:bookmarkEnd w:id="32"/>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3"/>
      <w:bookmarkEnd w:id="34"/>
      <w:bookmarkEnd w:id="35"/>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576230B" w:rsidR="00652C5C" w:rsidRPr="00652C5C" w:rsidRDefault="00652C5C" w:rsidP="1691EB76">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 xml:space="preserve">Naročnik bo zahtevo za pojasnilo razpisne dokumentacije oziroma kakršnokoli drugo vprašanje v zvezi z naročilom štel kot pravočasno, v kolikor bo na portalu javnih naročil zastavljeno najkasneje do vključno </w:t>
      </w:r>
      <w:r w:rsidR="00E368C2">
        <w:rPr>
          <w:rFonts w:eastAsia="Calibri" w:cs="Times New Roman"/>
          <w:b/>
          <w:bCs/>
          <w:sz w:val="20"/>
          <w:szCs w:val="20"/>
          <w:lang w:eastAsia="en-US"/>
        </w:rPr>
        <w:t>28</w:t>
      </w:r>
      <w:r w:rsidR="00EE0FC4" w:rsidRPr="1691EB76">
        <w:rPr>
          <w:rFonts w:eastAsia="Calibri" w:cs="Times New Roman"/>
          <w:b/>
          <w:bCs/>
          <w:sz w:val="20"/>
          <w:szCs w:val="20"/>
          <w:lang w:eastAsia="en-US"/>
        </w:rPr>
        <w:t xml:space="preserve">. </w:t>
      </w:r>
      <w:r w:rsidR="0DDA6BA7" w:rsidRPr="1691EB76">
        <w:rPr>
          <w:rFonts w:eastAsia="Calibri" w:cs="Times New Roman"/>
          <w:b/>
          <w:bCs/>
          <w:sz w:val="20"/>
          <w:szCs w:val="20"/>
          <w:lang w:eastAsia="en-US"/>
        </w:rPr>
        <w:t>8</w:t>
      </w:r>
      <w:r w:rsidR="00EE0FC4" w:rsidRPr="1691EB76">
        <w:rPr>
          <w:rFonts w:eastAsia="Calibri" w:cs="Times New Roman"/>
          <w:b/>
          <w:bCs/>
          <w:sz w:val="20"/>
          <w:szCs w:val="20"/>
          <w:lang w:eastAsia="en-US"/>
        </w:rPr>
        <w:t>. 202</w:t>
      </w:r>
      <w:r w:rsidR="28BD8BD9" w:rsidRPr="1691EB76">
        <w:rPr>
          <w:rFonts w:eastAsia="Calibri" w:cs="Times New Roman"/>
          <w:b/>
          <w:bCs/>
          <w:sz w:val="20"/>
          <w:szCs w:val="20"/>
          <w:lang w:eastAsia="en-US"/>
        </w:rPr>
        <w:t>6</w:t>
      </w:r>
      <w:r w:rsidR="00E63962" w:rsidRPr="1691EB76">
        <w:rPr>
          <w:rFonts w:eastAsia="Calibri" w:cs="Times New Roman"/>
          <w:b/>
          <w:bCs/>
          <w:sz w:val="20"/>
          <w:szCs w:val="20"/>
          <w:lang w:eastAsia="en-US"/>
        </w:rPr>
        <w:t xml:space="preserve"> </w:t>
      </w:r>
      <w:r w:rsidRPr="1691EB76">
        <w:rPr>
          <w:rFonts w:eastAsia="Calibri" w:cs="Times New Roman"/>
          <w:b/>
          <w:bCs/>
          <w:sz w:val="20"/>
          <w:szCs w:val="20"/>
          <w:lang w:eastAsia="en-US"/>
        </w:rPr>
        <w:t xml:space="preserve">do </w:t>
      </w:r>
      <w:r w:rsidR="00420873" w:rsidRPr="1691EB76">
        <w:rPr>
          <w:rFonts w:eastAsia="Calibri" w:cs="Times New Roman"/>
          <w:b/>
          <w:bCs/>
          <w:sz w:val="20"/>
          <w:szCs w:val="20"/>
          <w:lang w:eastAsia="en-US"/>
        </w:rPr>
        <w:t>9</w:t>
      </w:r>
      <w:r w:rsidR="005F5181" w:rsidRPr="1691EB76">
        <w:rPr>
          <w:rFonts w:eastAsia="Calibri" w:cs="Times New Roman"/>
          <w:b/>
          <w:bCs/>
          <w:sz w:val="20"/>
          <w:szCs w:val="20"/>
          <w:lang w:eastAsia="en-US"/>
        </w:rPr>
        <w:t>.</w:t>
      </w:r>
      <w:r w:rsidRPr="1691EB76">
        <w:rPr>
          <w:rFonts w:eastAsia="Calibri" w:cs="Times New Roman"/>
          <w:b/>
          <w:bCs/>
          <w:sz w:val="20"/>
          <w:szCs w:val="20"/>
          <w:lang w:eastAsia="en-US"/>
        </w:rPr>
        <w:t xml:space="preserve"> ure</w:t>
      </w:r>
      <w:r w:rsidR="005F5181" w:rsidRPr="1691EB76">
        <w:rPr>
          <w:rFonts w:eastAsia="Calibri" w:cs="Times New Roman"/>
          <w:sz w:val="20"/>
          <w:szCs w:val="20"/>
          <w:lang w:eastAsia="en-US"/>
        </w:rPr>
        <w:t>.</w:t>
      </w:r>
      <w:r w:rsidRPr="1691EB76">
        <w:rPr>
          <w:rFonts w:eastAsia="Calibri" w:cs="Times New Roman"/>
          <w:sz w:val="20"/>
          <w:szCs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A979E5">
      <w:pPr>
        <w:pStyle w:val="Odstavekseznama"/>
        <w:numPr>
          <w:ilvl w:val="0"/>
          <w:numId w:val="11"/>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31C0407C"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Ponudnik mora v svoji ponudbi označiti tiste podatke, ki pomenijo poslovno skrivnost po 39. členu Zakona o gospodarskih družbah (U</w:t>
      </w:r>
      <w:r w:rsidR="685FFA49" w:rsidRPr="1691EB76">
        <w:rPr>
          <w:rFonts w:eastAsia="Calibri" w:cs="Times New Roman"/>
          <w:sz w:val="20"/>
          <w:szCs w:val="20"/>
          <w:lang w:eastAsia="en-US"/>
        </w:rPr>
        <w:t xml:space="preserve"> Uradni list RS, št. 65/09 – uradno prečiščeno besedilo, 33/11, 91/11, 32/12, 57/12, 44/13 – odl. US, 82/13, 55/15, 15/17, 22/19 – ZPosS, 158/20 – ZIntPK-C, 18/21, 18/23 – ZDU-1O, 75/23, 102/24, 77/25, 10/26 – ZdZEETD in 1270/26</w:t>
      </w:r>
      <w:r w:rsidRPr="1691EB76">
        <w:rPr>
          <w:rFonts w:eastAsia="Calibri" w:cs="Times New Roman"/>
          <w:sz w:val="20"/>
          <w:szCs w:val="20"/>
          <w:lang w:eastAsia="en-US"/>
        </w:rPr>
        <w:t>) in priložiti ustrezni sklep o določitvi zaupnih podatkov. Pri tem mora upoštevati določbe 35. člena ZJN-3 in določbe Zakona o dostopu do informacij javnega značaja (</w:t>
      </w:r>
      <w:r w:rsidR="489C32AE" w:rsidRPr="1691EB76">
        <w:rPr>
          <w:rFonts w:eastAsia="Calibri" w:cs="Times New Roman"/>
          <w:sz w:val="20"/>
          <w:szCs w:val="20"/>
          <w:lang w:eastAsia="en-US"/>
        </w:rPr>
        <w:t>Uradni list RS, št. 51/06 – uradno prečiščeno besedilo, 117/06 – ZDavP-2, 23/14, 50/14, 19/15 – odl. US, 102/15, 7/18, 141/22 in 40/25 – ZInfV-1</w:t>
      </w:r>
      <w:r w:rsidRPr="1691EB76">
        <w:rPr>
          <w:rFonts w:eastAsia="Calibri" w:cs="Times New Roman"/>
          <w:sz w:val="20"/>
          <w:szCs w:val="20"/>
          <w:lang w:eastAsia="en-US"/>
        </w:rPr>
        <w:t>).</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0924CCA1"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63CAFED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Pr="00465833" w:rsidRDefault="00D61CCA" w:rsidP="00D61CCA">
      <w:pPr>
        <w:suppressAutoHyphens w:val="0"/>
        <w:autoSpaceDN/>
        <w:spacing w:line="260" w:lineRule="atLeast"/>
        <w:jc w:val="both"/>
        <w:textAlignment w:val="auto"/>
      </w:pPr>
      <w:r w:rsidRPr="1691EB76">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460CAC15" w14:textId="1AFF9102" w:rsidR="1691EB76" w:rsidRDefault="1691EB76" w:rsidP="1691EB76">
      <w:pPr>
        <w:spacing w:line="260" w:lineRule="atLeast"/>
        <w:jc w:val="both"/>
        <w:rPr>
          <w:rFonts w:eastAsia="Calibri" w:cs="Times New Roman"/>
          <w:sz w:val="20"/>
          <w:szCs w:val="20"/>
          <w:lang w:eastAsia="en-US"/>
        </w:rPr>
      </w:pPr>
    </w:p>
    <w:p w14:paraId="5240E50F" w14:textId="640F77B0" w:rsidR="1691EB76" w:rsidRDefault="1691EB76" w:rsidP="1691EB76">
      <w:pPr>
        <w:spacing w:line="260" w:lineRule="atLeast"/>
        <w:jc w:val="both"/>
        <w:rPr>
          <w:rFonts w:eastAsia="Calibri" w:cs="Times New Roman"/>
          <w:sz w:val="20"/>
          <w:szCs w:val="20"/>
          <w:lang w:eastAsia="en-US"/>
        </w:rPr>
      </w:pPr>
    </w:p>
    <w:p w14:paraId="31E8A21A" w14:textId="37C5BF35" w:rsidR="1691EB76" w:rsidRDefault="1691EB76" w:rsidP="1691EB76">
      <w:pPr>
        <w:spacing w:line="260" w:lineRule="atLeast"/>
        <w:jc w:val="both"/>
        <w:rPr>
          <w:rFonts w:eastAsia="Calibri" w:cs="Times New Roman"/>
          <w:sz w:val="20"/>
          <w:szCs w:val="20"/>
          <w:lang w:eastAsia="en-US"/>
        </w:rPr>
      </w:pPr>
    </w:p>
    <w:p w14:paraId="031123B0" w14:textId="6F3B96D5" w:rsidR="1691EB76" w:rsidRDefault="1691EB76" w:rsidP="1691EB76">
      <w:pPr>
        <w:spacing w:line="260" w:lineRule="atLeast"/>
        <w:jc w:val="both"/>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Pr="00C0040E" w:rsidRDefault="00C0040E" w:rsidP="008F70ED">
      <w:pPr>
        <w:pStyle w:val="Odstavekseznama"/>
        <w:numPr>
          <w:ilvl w:val="0"/>
          <w:numId w:val="12"/>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5A3DBE7C" w14:textId="77777777" w:rsidR="00652C5C" w:rsidRPr="00476704"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Start w:id="56" w:name="_Toc50967255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76704">
        <w:rPr>
          <w:rFonts w:ascii="Arial" w:hAnsi="Arial" w:cs="Arial"/>
          <w:b/>
          <w:bCs/>
          <w:caps/>
          <w:sz w:val="20"/>
          <w:szCs w:val="28"/>
        </w:rPr>
        <w:t>ugotavljanje sposobnosti</w:t>
      </w:r>
      <w:bookmarkEnd w:id="56"/>
    </w:p>
    <w:p w14:paraId="0DC180A7" w14:textId="4D371B9A" w:rsidR="00652C5C" w:rsidRPr="00E423B6" w:rsidRDefault="76FE78AC" w:rsidP="1691EB76">
      <w:pPr>
        <w:keepNext/>
        <w:keepLines/>
        <w:suppressAutoHyphens w:val="0"/>
        <w:autoSpaceDN/>
        <w:spacing w:before="240" w:after="120" w:line="260" w:lineRule="atLeast"/>
        <w:ind w:firstLine="708"/>
        <w:jc w:val="both"/>
        <w:textAlignment w:val="auto"/>
        <w:outlineLvl w:val="2"/>
        <w:rPr>
          <w:b/>
          <w:bCs/>
          <w:i/>
          <w:iCs/>
          <w:sz w:val="20"/>
          <w:szCs w:val="20"/>
        </w:rPr>
      </w:pPr>
      <w:bookmarkStart w:id="57" w:name="_Toc509672554"/>
      <w:r w:rsidRPr="1691EB76">
        <w:rPr>
          <w:b/>
          <w:bCs/>
          <w:i/>
          <w:iCs/>
          <w:sz w:val="20"/>
          <w:szCs w:val="20"/>
        </w:rPr>
        <w:t xml:space="preserve">9.1.1 </w:t>
      </w:r>
      <w:r w:rsidR="00E423B6" w:rsidRPr="1691EB76">
        <w:rPr>
          <w:b/>
          <w:bCs/>
          <w:i/>
          <w:iCs/>
          <w:sz w:val="20"/>
          <w:szCs w:val="20"/>
        </w:rPr>
        <w:t>U</w:t>
      </w:r>
      <w:r w:rsidR="00652C5C" w:rsidRPr="1691EB76">
        <w:rPr>
          <w:b/>
          <w:bCs/>
          <w:i/>
          <w:iCs/>
          <w:sz w:val="20"/>
          <w:szCs w:val="20"/>
        </w:rPr>
        <w:t>gotavljanje sposobnosti za sodelovanje v postopku oddaje javnega naročila in dokazila</w:t>
      </w:r>
      <w:bookmarkEnd w:id="57"/>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2DCC92"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E0DEA49"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06E1C5EB" w14:textId="77777777" w:rsidR="005E6901"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1E728238" w14:textId="03A931AC" w:rsidR="00652C5C" w:rsidRPr="0062057D" w:rsidRDefault="5905AAF4" w:rsidP="1691EB76">
      <w:pPr>
        <w:keepNext/>
        <w:keepLines/>
        <w:suppressAutoHyphens w:val="0"/>
        <w:autoSpaceDN/>
        <w:spacing w:before="240" w:after="120" w:line="260" w:lineRule="atLeast"/>
        <w:ind w:firstLine="426"/>
        <w:jc w:val="both"/>
        <w:textAlignment w:val="auto"/>
        <w:outlineLvl w:val="2"/>
        <w:rPr>
          <w:b/>
          <w:bCs/>
          <w:i/>
          <w:iCs/>
          <w:sz w:val="20"/>
          <w:szCs w:val="20"/>
        </w:rPr>
      </w:pPr>
      <w:bookmarkStart w:id="58" w:name="_Toc464638508"/>
      <w:bookmarkStart w:id="59" w:name="_Toc464638509"/>
      <w:bookmarkStart w:id="60" w:name="_Toc464638510"/>
      <w:bookmarkStart w:id="61" w:name="_Toc464638511"/>
      <w:bookmarkStart w:id="62" w:name="_Toc464638513"/>
      <w:bookmarkStart w:id="63" w:name="_Toc464638514"/>
      <w:bookmarkStart w:id="64" w:name="_Toc464638515"/>
      <w:bookmarkStart w:id="65" w:name="_Toc464638517"/>
      <w:bookmarkStart w:id="66" w:name="_Toc464638519"/>
      <w:bookmarkStart w:id="67" w:name="_Toc464638520"/>
      <w:bookmarkStart w:id="68" w:name="_Toc464638521"/>
      <w:bookmarkStart w:id="69" w:name="_Toc464638522"/>
      <w:bookmarkStart w:id="70" w:name="_Toc464638523"/>
      <w:bookmarkStart w:id="71" w:name="_Toc464638525"/>
      <w:bookmarkStart w:id="72" w:name="_Toc464638526"/>
      <w:bookmarkStart w:id="73" w:name="_Toc464638527"/>
      <w:bookmarkStart w:id="74" w:name="_Toc50967255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1691EB76">
        <w:rPr>
          <w:b/>
          <w:bCs/>
          <w:i/>
          <w:iCs/>
          <w:sz w:val="20"/>
          <w:szCs w:val="20"/>
        </w:rPr>
        <w:t xml:space="preserve">9.1.2 </w:t>
      </w:r>
      <w:r w:rsidR="00652C5C" w:rsidRPr="1691EB76">
        <w:rPr>
          <w:b/>
          <w:bCs/>
          <w:i/>
          <w:iCs/>
          <w:sz w:val="20"/>
          <w:szCs w:val="20"/>
        </w:rPr>
        <w:t>Razlogi za izključitev</w:t>
      </w:r>
      <w:bookmarkEnd w:id="74"/>
    </w:p>
    <w:p w14:paraId="29FA5A83" w14:textId="77777777" w:rsidR="00652C5C" w:rsidRDefault="00652C5C" w:rsidP="007C5AC2">
      <w:pPr>
        <w:numPr>
          <w:ilvl w:val="0"/>
          <w:numId w:val="7"/>
        </w:numPr>
        <w:suppressAutoHyphens w:val="0"/>
        <w:autoSpaceDN/>
        <w:spacing w:line="260" w:lineRule="atLeast"/>
        <w:ind w:left="426" w:hanging="284"/>
        <w:jc w:val="both"/>
        <w:textAlignment w:val="auto"/>
        <w:rPr>
          <w:rFonts w:eastAsia="Calibri" w:cs="Times New Roman"/>
          <w:sz w:val="20"/>
          <w:lang w:eastAsia="en-US"/>
        </w:rPr>
      </w:pPr>
      <w:r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FBC69AE" w14:textId="75E4FEC9" w:rsidR="00D91391" w:rsidRPr="00652C5C" w:rsidRDefault="00D91391" w:rsidP="00D91391">
      <w:pPr>
        <w:suppressAutoHyphens w:val="0"/>
        <w:autoSpaceDN/>
        <w:spacing w:line="260" w:lineRule="atLeast"/>
        <w:ind w:left="426"/>
        <w:jc w:val="both"/>
        <w:textAlignment w:val="auto"/>
        <w:rPr>
          <w:rFonts w:eastAsia="Calibri" w:cs="Times New Roman"/>
          <w:sz w:val="20"/>
          <w:lang w:eastAsia="en-US"/>
        </w:rPr>
      </w:pPr>
      <w:r>
        <w:rPr>
          <w:rFonts w:eastAsia="Calibri" w:cs="Times New Roman"/>
          <w:sz w:val="20"/>
          <w:lang w:eastAsia="en-US"/>
        </w:rPr>
        <w:lastRenderedPageBreak/>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 </w:t>
      </w:r>
    </w:p>
    <w:p w14:paraId="046F27F7" w14:textId="77777777" w:rsidR="00652C5C" w:rsidRDefault="00652C5C" w:rsidP="00652C5C">
      <w:pPr>
        <w:suppressAutoHyphens w:val="0"/>
        <w:autoSpaceDN/>
        <w:spacing w:line="260" w:lineRule="atLeast"/>
        <w:ind w:left="426"/>
        <w:jc w:val="both"/>
        <w:textAlignment w:val="auto"/>
        <w:rPr>
          <w:rFonts w:eastAsia="Calibri" w:cs="Times New Roman"/>
          <w:sz w:val="20"/>
          <w:lang w:eastAsia="en-US"/>
        </w:rPr>
      </w:pPr>
    </w:p>
    <w:p w14:paraId="148A6B68" w14:textId="77777777" w:rsidR="00465833" w:rsidRDefault="00465833" w:rsidP="00652C5C">
      <w:pPr>
        <w:suppressAutoHyphens w:val="0"/>
        <w:autoSpaceDN/>
        <w:spacing w:line="260" w:lineRule="atLeast"/>
        <w:ind w:firstLine="426"/>
        <w:jc w:val="both"/>
        <w:textAlignment w:val="auto"/>
        <w:rPr>
          <w:rFonts w:eastAsia="Calibri" w:cs="Times New Roman"/>
          <w:sz w:val="20"/>
          <w:lang w:eastAsia="en-US"/>
        </w:rPr>
      </w:pPr>
    </w:p>
    <w:p w14:paraId="375CD013" w14:textId="580D628C" w:rsidR="00652C5C" w:rsidRPr="00652C5C" w:rsidRDefault="00652C5C" w:rsidP="00652C5C">
      <w:pPr>
        <w:suppressAutoHyphens w:val="0"/>
        <w:autoSpaceDN/>
        <w:spacing w:line="260" w:lineRule="atLeast"/>
        <w:ind w:firstLine="426"/>
        <w:jc w:val="both"/>
        <w:textAlignment w:val="auto"/>
        <w:rPr>
          <w:rFonts w:eastAsia="Calibri" w:cs="Times New Roman"/>
          <w:sz w:val="20"/>
          <w:lang w:eastAsia="en-US"/>
        </w:rPr>
      </w:pPr>
      <w:r w:rsidRPr="00652C5C">
        <w:rPr>
          <w:rFonts w:eastAsia="Calibri" w:cs="Times New Roman"/>
          <w:sz w:val="20"/>
          <w:lang w:eastAsia="en-US"/>
        </w:rPr>
        <w:t>DOKAZILA:</w:t>
      </w:r>
    </w:p>
    <w:p w14:paraId="7EA73C38" w14:textId="77777777" w:rsidR="0021168D" w:rsidRDefault="0021168D" w:rsidP="0021168D">
      <w:pPr>
        <w:tabs>
          <w:tab w:val="left" w:pos="887"/>
        </w:tabs>
        <w:suppressAutoHyphens w:val="0"/>
        <w:autoSpaceDN/>
        <w:spacing w:line="260" w:lineRule="atLeast"/>
        <w:ind w:left="392"/>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p w14:paraId="70BE2FF2" w14:textId="6D0F5E53" w:rsidR="000C188A" w:rsidRDefault="0035189E" w:rsidP="0021168D">
      <w:pPr>
        <w:tabs>
          <w:tab w:val="left" w:pos="887"/>
        </w:tabs>
        <w:suppressAutoHyphens w:val="0"/>
        <w:autoSpaceDN/>
        <w:spacing w:line="260" w:lineRule="atLeast"/>
        <w:ind w:left="392"/>
        <w:textAlignment w:val="auto"/>
        <w:rPr>
          <w:rFonts w:eastAsia="Calibri" w:cs="Times New Roman"/>
          <w:b/>
          <w:sz w:val="20"/>
          <w:lang w:eastAsia="en-US"/>
        </w:rPr>
      </w:pPr>
      <w:bookmarkStart w:id="75" w:name="_Hlk512240301"/>
      <w:r>
        <w:rPr>
          <w:rFonts w:eastAsia="Calibri" w:cs="Times New Roman"/>
          <w:b/>
          <w:sz w:val="20"/>
          <w:lang w:eastAsia="en-US"/>
        </w:rPr>
        <w:t>Soglasje za pridobitev podatkov iz kazenskih evidenc</w:t>
      </w:r>
      <w:r w:rsidR="00BD4D07">
        <w:rPr>
          <w:rFonts w:eastAsia="Calibri" w:cs="Times New Roman"/>
          <w:b/>
          <w:sz w:val="20"/>
          <w:lang w:eastAsia="en-US"/>
        </w:rPr>
        <w:t>.</w:t>
      </w:r>
    </w:p>
    <w:bookmarkEnd w:id="75"/>
    <w:p w14:paraId="4B423DA4" w14:textId="77777777" w:rsidR="0035189E" w:rsidRPr="00B1166B" w:rsidRDefault="0035189E" w:rsidP="0021168D">
      <w:pPr>
        <w:tabs>
          <w:tab w:val="left" w:pos="887"/>
        </w:tabs>
        <w:suppressAutoHyphens w:val="0"/>
        <w:autoSpaceDN/>
        <w:spacing w:line="260" w:lineRule="atLeast"/>
        <w:ind w:left="392"/>
        <w:textAlignment w:val="auto"/>
        <w:rPr>
          <w:rFonts w:eastAsia="Calibri" w:cs="Times New Roman"/>
          <w:b/>
          <w:sz w:val="20"/>
          <w:lang w:eastAsia="en-US"/>
        </w:rPr>
      </w:pPr>
    </w:p>
    <w:p w14:paraId="4743979E" w14:textId="77777777" w:rsidR="0021168D" w:rsidRDefault="0021168D" w:rsidP="007848EB">
      <w:pPr>
        <w:tabs>
          <w:tab w:val="left" w:pos="887"/>
        </w:tabs>
        <w:suppressAutoHyphens w:val="0"/>
        <w:autoSpaceDN/>
        <w:spacing w:line="260" w:lineRule="atLeast"/>
        <w:ind w:left="392"/>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5E1EDA2" w14:textId="77777777" w:rsidR="00BD4D07" w:rsidRPr="0021168D" w:rsidRDefault="00BD4D07" w:rsidP="007848EB">
      <w:pPr>
        <w:tabs>
          <w:tab w:val="left" w:pos="887"/>
        </w:tabs>
        <w:suppressAutoHyphens w:val="0"/>
        <w:autoSpaceDN/>
        <w:spacing w:line="260" w:lineRule="atLeast"/>
        <w:ind w:left="392"/>
        <w:jc w:val="both"/>
        <w:textAlignment w:val="auto"/>
        <w:rPr>
          <w:rFonts w:eastAsia="Calibri" w:cs="Times New Roman"/>
          <w:sz w:val="20"/>
          <w:lang w:eastAsia="en-US"/>
        </w:rPr>
      </w:pPr>
    </w:p>
    <w:p w14:paraId="652E4422" w14:textId="6CBC391A" w:rsidR="009062B2" w:rsidRDefault="0021168D" w:rsidP="00557E04">
      <w:pPr>
        <w:tabs>
          <w:tab w:val="left" w:pos="887"/>
        </w:tabs>
        <w:suppressAutoHyphens w:val="0"/>
        <w:autoSpaceDN/>
        <w:spacing w:line="260" w:lineRule="atLeast"/>
        <w:ind w:left="392"/>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sidR="003B3F94">
        <w:rPr>
          <w:rFonts w:eastAsia="Calibri" w:cs="Times New Roman"/>
          <w:sz w:val="20"/>
          <w:lang w:eastAsia="en-US"/>
        </w:rPr>
        <w:t xml:space="preserve"> in ne smejo biti starejša od </w:t>
      </w:r>
      <w:r w:rsidR="0053049C">
        <w:rPr>
          <w:rFonts w:eastAsia="Calibri" w:cs="Times New Roman"/>
          <w:sz w:val="20"/>
          <w:lang w:eastAsia="en-US"/>
        </w:rPr>
        <w:t>4 mesecev od roka za oddajo ponudbe.</w:t>
      </w:r>
    </w:p>
    <w:p w14:paraId="070540D9" w14:textId="77777777" w:rsidR="00BD4D07" w:rsidRPr="00652C5C" w:rsidRDefault="00BD4D07" w:rsidP="00557E04">
      <w:pPr>
        <w:tabs>
          <w:tab w:val="left" w:pos="887"/>
        </w:tabs>
        <w:suppressAutoHyphens w:val="0"/>
        <w:autoSpaceDN/>
        <w:spacing w:line="260" w:lineRule="atLeast"/>
        <w:ind w:left="392"/>
        <w:jc w:val="both"/>
        <w:textAlignment w:val="auto"/>
        <w:rPr>
          <w:rFonts w:eastAsia="Calibri" w:cs="Times New Roman"/>
          <w:sz w:val="20"/>
          <w:lang w:eastAsia="en-US"/>
        </w:rPr>
      </w:pPr>
    </w:p>
    <w:p w14:paraId="3AF8C6EF" w14:textId="77777777" w:rsidR="00652C5C" w:rsidRPr="00652C5C" w:rsidRDefault="00652C5C" w:rsidP="007C5AC2">
      <w:pPr>
        <w:numPr>
          <w:ilvl w:val="0"/>
          <w:numId w:val="7"/>
        </w:numPr>
        <w:suppressAutoHyphens w:val="0"/>
        <w:autoSpaceDN/>
        <w:spacing w:line="260" w:lineRule="atLeast"/>
        <w:ind w:left="426" w:hanging="284"/>
        <w:jc w:val="both"/>
        <w:textAlignment w:val="auto"/>
        <w:rPr>
          <w:rFonts w:eastAsia="Calibri" w:cs="Times New Roman"/>
          <w:sz w:val="20"/>
          <w:lang w:eastAsia="en-US"/>
        </w:rPr>
      </w:pP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4F49EF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782F890" w14:textId="77777777" w:rsidR="00652C5C" w:rsidRPr="00652C5C" w:rsidRDefault="00652C5C" w:rsidP="00652C5C">
      <w:pPr>
        <w:suppressAutoHyphens w:val="0"/>
        <w:autoSpaceDN/>
        <w:spacing w:line="260" w:lineRule="atLeast"/>
        <w:ind w:firstLine="392"/>
        <w:jc w:val="both"/>
        <w:textAlignment w:val="auto"/>
        <w:rPr>
          <w:rFonts w:eastAsia="Calibri" w:cs="Times New Roman"/>
          <w:sz w:val="20"/>
          <w:lang w:eastAsia="en-US"/>
        </w:rPr>
      </w:pPr>
      <w:r w:rsidRPr="00652C5C">
        <w:rPr>
          <w:rFonts w:eastAsia="Calibri" w:cs="Times New Roman"/>
          <w:sz w:val="20"/>
          <w:lang w:eastAsia="en-US"/>
        </w:rPr>
        <w:t>DOKAZILO:</w:t>
      </w:r>
    </w:p>
    <w:p w14:paraId="2686AB51" w14:textId="77777777" w:rsidR="0021168D" w:rsidRPr="00B1166B" w:rsidRDefault="0021168D" w:rsidP="0021168D">
      <w:pPr>
        <w:tabs>
          <w:tab w:val="left" w:pos="887"/>
        </w:tabs>
        <w:suppressAutoHyphens w:val="0"/>
        <w:autoSpaceDN/>
        <w:spacing w:line="260" w:lineRule="atLeast"/>
        <w:ind w:left="392"/>
        <w:textAlignment w:val="auto"/>
        <w:rPr>
          <w:rFonts w:eastAsia="Calibri" w:cs="Times New Roman"/>
          <w:b/>
          <w:sz w:val="20"/>
          <w:lang w:eastAsia="en-US"/>
        </w:rPr>
      </w:pPr>
      <w:bookmarkStart w:id="76" w:name="_Hlk534623533"/>
      <w:r w:rsidRPr="00B1166B">
        <w:rPr>
          <w:rFonts w:eastAsia="Calibri" w:cs="Times New Roman"/>
          <w:b/>
          <w:sz w:val="20"/>
          <w:lang w:eastAsia="en-US"/>
        </w:rPr>
        <w:t>Izpolnjen obrazec ESPD za vse gospodarske subjekte v ponudbi.</w:t>
      </w:r>
    </w:p>
    <w:bookmarkEnd w:id="76"/>
    <w:p w14:paraId="176717B2" w14:textId="77777777" w:rsidR="00652C5C" w:rsidRPr="00652C5C" w:rsidRDefault="00652C5C" w:rsidP="00652C5C">
      <w:pPr>
        <w:tabs>
          <w:tab w:val="left" w:pos="887"/>
        </w:tabs>
        <w:suppressAutoHyphens w:val="0"/>
        <w:autoSpaceDN/>
        <w:spacing w:line="260" w:lineRule="atLeast"/>
        <w:ind w:left="392"/>
        <w:textAlignment w:val="auto"/>
        <w:rPr>
          <w:rFonts w:eastAsia="Calibri" w:cs="Times New Roman"/>
          <w:sz w:val="20"/>
          <w:lang w:eastAsia="en-US"/>
        </w:rPr>
      </w:pPr>
    </w:p>
    <w:p w14:paraId="6904D643" w14:textId="77777777" w:rsidR="00652C5C" w:rsidRPr="00652C5C" w:rsidRDefault="00652C5C" w:rsidP="007C5AC2">
      <w:pPr>
        <w:numPr>
          <w:ilvl w:val="0"/>
          <w:numId w:val="7"/>
        </w:numPr>
        <w:suppressAutoHyphens w:val="0"/>
        <w:autoSpaceDN/>
        <w:spacing w:line="260" w:lineRule="atLeast"/>
        <w:ind w:left="426" w:hanging="284"/>
        <w:jc w:val="both"/>
        <w:textAlignment w:val="auto"/>
        <w:rPr>
          <w:rFonts w:eastAsia="Calibri" w:cs="Times New Roman"/>
          <w:sz w:val="20"/>
          <w:lang w:eastAsia="en-US"/>
        </w:rPr>
      </w:pP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799CB6E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C22CC90" w14:textId="77777777" w:rsidR="00652C5C" w:rsidRPr="00652C5C" w:rsidRDefault="00652C5C" w:rsidP="00652C5C">
      <w:pPr>
        <w:suppressAutoHyphens w:val="0"/>
        <w:autoSpaceDN/>
        <w:spacing w:line="260" w:lineRule="atLeast"/>
        <w:ind w:firstLine="426"/>
        <w:jc w:val="both"/>
        <w:textAlignment w:val="auto"/>
        <w:rPr>
          <w:rFonts w:eastAsia="Calibri" w:cs="Times New Roman"/>
          <w:sz w:val="20"/>
          <w:lang w:eastAsia="en-US"/>
        </w:rPr>
      </w:pPr>
      <w:bookmarkStart w:id="77" w:name="_Hlk511807193"/>
      <w:r w:rsidRPr="00652C5C">
        <w:rPr>
          <w:rFonts w:eastAsia="Calibri" w:cs="Times New Roman"/>
          <w:sz w:val="20"/>
          <w:lang w:eastAsia="en-US"/>
        </w:rPr>
        <w:t>DOKAZIL</w:t>
      </w:r>
      <w:r w:rsidR="0021168D">
        <w:rPr>
          <w:rFonts w:eastAsia="Calibri" w:cs="Times New Roman"/>
          <w:sz w:val="20"/>
          <w:lang w:eastAsia="en-US"/>
        </w:rPr>
        <w:t>O</w:t>
      </w:r>
      <w:r w:rsidRPr="00652C5C">
        <w:rPr>
          <w:rFonts w:eastAsia="Calibri" w:cs="Times New Roman"/>
          <w:sz w:val="20"/>
          <w:lang w:eastAsia="en-US"/>
        </w:rPr>
        <w:t>:</w:t>
      </w:r>
      <w:bookmarkStart w:id="78" w:name="_Hlk511824485"/>
    </w:p>
    <w:p w14:paraId="2E0E6CC8" w14:textId="77777777" w:rsidR="0021168D" w:rsidRPr="00B1166B" w:rsidRDefault="0021168D" w:rsidP="0021168D">
      <w:pPr>
        <w:suppressAutoHyphens w:val="0"/>
        <w:autoSpaceDN/>
        <w:spacing w:line="260" w:lineRule="atLeast"/>
        <w:ind w:left="426"/>
        <w:jc w:val="both"/>
        <w:textAlignment w:val="auto"/>
        <w:rPr>
          <w:rFonts w:eastAsia="Calibri" w:cs="Times New Roman"/>
          <w:b/>
          <w:sz w:val="20"/>
          <w:lang w:eastAsia="en-US"/>
        </w:rPr>
      </w:pPr>
      <w:bookmarkStart w:id="79" w:name="_Hlk511824495"/>
      <w:bookmarkEnd w:id="77"/>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bookmarkEnd w:id="79"/>
    <w:p w14:paraId="7A6FFE88" w14:textId="77777777" w:rsidR="00652C5C" w:rsidRPr="00652C5C" w:rsidRDefault="00652C5C" w:rsidP="00652C5C">
      <w:pPr>
        <w:suppressAutoHyphens w:val="0"/>
        <w:autoSpaceDN/>
        <w:spacing w:line="260" w:lineRule="atLeast"/>
        <w:jc w:val="both"/>
        <w:textAlignment w:val="auto"/>
        <w:rPr>
          <w:rFonts w:eastAsia="Calibri"/>
          <w:i/>
          <w:sz w:val="18"/>
          <w:szCs w:val="18"/>
          <w:lang w:eastAsia="en-US"/>
        </w:rPr>
      </w:pPr>
    </w:p>
    <w:bookmarkEnd w:id="78"/>
    <w:p w14:paraId="09DF986C" w14:textId="77777777" w:rsidR="009153E4" w:rsidRPr="009153E4" w:rsidRDefault="009153E4" w:rsidP="009153E4">
      <w:pPr>
        <w:numPr>
          <w:ilvl w:val="0"/>
          <w:numId w:val="7"/>
        </w:numPr>
        <w:suppressAutoHyphens w:val="0"/>
        <w:autoSpaceDN/>
        <w:spacing w:line="260" w:lineRule="atLeast"/>
        <w:ind w:left="426" w:hanging="284"/>
        <w:jc w:val="both"/>
        <w:textAlignment w:val="auto"/>
        <w:rPr>
          <w:rFonts w:eastAsia="Calibri" w:cs="Times New Roman"/>
          <w:sz w:val="20"/>
          <w:lang w:eastAsia="en-US"/>
        </w:rPr>
      </w:pP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E70A26" w14:textId="77777777" w:rsidR="009153E4" w:rsidRPr="009153E4" w:rsidRDefault="009153E4" w:rsidP="009153E4">
      <w:pPr>
        <w:suppressAutoHyphens w:val="0"/>
        <w:autoSpaceDN/>
        <w:spacing w:line="260" w:lineRule="atLeast"/>
        <w:ind w:left="426"/>
        <w:jc w:val="both"/>
        <w:textAlignment w:val="auto"/>
        <w:rPr>
          <w:rFonts w:eastAsia="Calibri" w:cs="Times New Roman"/>
          <w:sz w:val="20"/>
          <w:lang w:eastAsia="en-US"/>
        </w:rPr>
      </w:pPr>
    </w:p>
    <w:p w14:paraId="777D465E" w14:textId="77777777" w:rsidR="009153E4" w:rsidRPr="009153E4" w:rsidRDefault="009153E4" w:rsidP="009153E4">
      <w:pPr>
        <w:suppressAutoHyphens w:val="0"/>
        <w:autoSpaceDN/>
        <w:spacing w:line="260" w:lineRule="atLeast"/>
        <w:ind w:left="426"/>
        <w:jc w:val="both"/>
        <w:textAlignment w:val="auto"/>
        <w:rPr>
          <w:rFonts w:eastAsia="Calibri" w:cs="Times New Roman"/>
          <w:sz w:val="20"/>
          <w:lang w:eastAsia="en-US"/>
        </w:rPr>
      </w:pPr>
      <w:r w:rsidRPr="009153E4">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1383A91" w14:textId="77777777" w:rsidR="00BF3725" w:rsidRPr="00BF3725" w:rsidRDefault="00BF3725" w:rsidP="00BF3725">
      <w:pPr>
        <w:suppressAutoHyphens w:val="0"/>
        <w:autoSpaceDN/>
        <w:spacing w:line="260" w:lineRule="atLeast"/>
        <w:jc w:val="both"/>
        <w:textAlignment w:val="auto"/>
        <w:rPr>
          <w:rFonts w:eastAsia="Calibri" w:cs="Times New Roman"/>
          <w:sz w:val="20"/>
          <w:lang w:eastAsia="en-US"/>
        </w:rPr>
      </w:pPr>
    </w:p>
    <w:p w14:paraId="052BA120"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r w:rsidRPr="00BF3725">
        <w:rPr>
          <w:rFonts w:eastAsia="Calibri" w:cs="Times New Roman"/>
          <w:sz w:val="20"/>
          <w:lang w:eastAsia="en-US"/>
        </w:rPr>
        <w:t>DOKAZILA:</w:t>
      </w:r>
    </w:p>
    <w:p w14:paraId="75D0F0EF" w14:textId="77777777" w:rsidR="00BF3725" w:rsidRPr="00BF3725" w:rsidRDefault="00BF3725" w:rsidP="00BF3725">
      <w:pPr>
        <w:suppressAutoHyphens w:val="0"/>
        <w:autoSpaceDN/>
        <w:spacing w:line="260" w:lineRule="atLeast"/>
        <w:ind w:left="426"/>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0B740DA8"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r w:rsidRPr="00BF3725">
        <w:rPr>
          <w:rFonts w:eastAsia="Calibri" w:cs="Times New Roman"/>
          <w:sz w:val="20"/>
          <w:lang w:eastAsia="en-US"/>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19F48B2" w14:textId="3C583B87"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eastAsia="Calibri"/>
          <w:i/>
          <w:sz w:val="18"/>
          <w:szCs w:val="18"/>
          <w:lang w:eastAsia="en-US"/>
        </w:rPr>
      </w:pPr>
      <w:bookmarkStart w:id="80" w:name="_Toc477161298"/>
      <w:bookmarkStart w:id="81" w:name="_Toc477436067"/>
      <w:bookmarkStart w:id="82" w:name="_Toc464638529"/>
      <w:bookmarkStart w:id="83" w:name="_Toc509672556"/>
      <w:bookmarkStart w:id="84" w:name="_Toc336851742"/>
      <w:bookmarkStart w:id="85" w:name="_Toc336851790"/>
      <w:bookmarkEnd w:id="80"/>
      <w:bookmarkEnd w:id="81"/>
      <w:bookmarkEnd w:id="82"/>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3"/>
    </w:p>
    <w:p w14:paraId="3C47EBC1" w14:textId="77777777" w:rsidR="000B4618" w:rsidRPr="000B4618" w:rsidRDefault="000B4618" w:rsidP="000650A4">
      <w:pPr>
        <w:suppressAutoHyphens w:val="0"/>
        <w:autoSpaceDN/>
        <w:spacing w:line="260" w:lineRule="atLeast"/>
        <w:ind w:left="426"/>
        <w:jc w:val="both"/>
        <w:textAlignment w:val="auto"/>
        <w:rPr>
          <w:rFonts w:eastAsia="Calibri" w:cs="Times New Roman"/>
          <w:sz w:val="20"/>
          <w:lang w:eastAsia="en-US"/>
        </w:rPr>
      </w:pPr>
      <w:r w:rsidRPr="000B4618">
        <w:rPr>
          <w:rFonts w:eastAsia="Calibri" w:cs="Times New Roman"/>
          <w:sz w:val="20"/>
          <w:lang w:eastAsia="en-US"/>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751732EC" w14:textId="77777777" w:rsidR="00F65BA3" w:rsidRDefault="00F65BA3" w:rsidP="00F65BA3">
      <w:pPr>
        <w:suppressAutoHyphens w:val="0"/>
        <w:autoSpaceDN/>
        <w:spacing w:line="260" w:lineRule="atLeast"/>
        <w:ind w:left="426"/>
        <w:jc w:val="both"/>
        <w:textAlignment w:val="auto"/>
        <w:rPr>
          <w:rFonts w:eastAsia="Calibri" w:cs="Times New Roman"/>
          <w:sz w:val="20"/>
          <w:lang w:eastAsia="en-US"/>
        </w:rPr>
      </w:pPr>
    </w:p>
    <w:p w14:paraId="62AE5CA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r w:rsidRPr="000650A4">
        <w:rPr>
          <w:rFonts w:eastAsia="Calibri" w:cs="Times New Roman"/>
          <w:sz w:val="20"/>
          <w:lang w:eastAsia="en-US"/>
        </w:rPr>
        <w:t>DOKAZILA:</w:t>
      </w:r>
      <w:bookmarkStart w:id="86" w:name="_Toc477522613"/>
      <w:bookmarkStart w:id="87" w:name="_Toc477522694"/>
      <w:bookmarkStart w:id="88" w:name="_Toc477761447"/>
      <w:bookmarkStart w:id="89" w:name="_Toc477522615"/>
      <w:bookmarkStart w:id="90" w:name="_Toc477522696"/>
      <w:bookmarkStart w:id="91" w:name="_Toc477761449"/>
      <w:bookmarkStart w:id="92" w:name="_Toc477522617"/>
      <w:bookmarkStart w:id="93" w:name="_Toc477522698"/>
      <w:bookmarkStart w:id="94" w:name="_Toc477761451"/>
      <w:bookmarkStart w:id="95" w:name="_Toc477522618"/>
      <w:bookmarkStart w:id="96" w:name="_Toc477522699"/>
      <w:bookmarkStart w:id="97" w:name="_Toc477761452"/>
      <w:bookmarkStart w:id="98" w:name="_Toc477522620"/>
      <w:bookmarkStart w:id="99" w:name="_Toc477522701"/>
      <w:bookmarkStart w:id="100" w:name="_Toc477761454"/>
      <w:bookmarkStart w:id="101" w:name="_Toc464638533"/>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258B12" w14:textId="77777777" w:rsidR="000650A4" w:rsidRPr="000650A4" w:rsidRDefault="000650A4" w:rsidP="000650A4">
      <w:pPr>
        <w:suppressAutoHyphens w:val="0"/>
        <w:autoSpaceDN/>
        <w:spacing w:line="260" w:lineRule="atLeast"/>
        <w:ind w:left="426"/>
        <w:jc w:val="both"/>
        <w:textAlignment w:val="auto"/>
        <w:rPr>
          <w:rFonts w:eastAsia="Calibri" w:cs="Times New Roman"/>
          <w:b/>
          <w:bCs/>
          <w:sz w:val="20"/>
          <w:lang w:eastAsia="en-US"/>
        </w:rPr>
      </w:pPr>
      <w:bookmarkStart w:id="102" w:name="_Hlk110247206"/>
      <w:r w:rsidRPr="000650A4">
        <w:rPr>
          <w:rFonts w:eastAsia="Calibri" w:cs="Times New Roman"/>
          <w:b/>
          <w:bCs/>
          <w:sz w:val="20"/>
          <w:lang w:eastAsia="en-US"/>
        </w:rPr>
        <w:t>Izpolnjen obrazec ESPD s strani vseh gospodarskih subjektov v ponudbi.</w:t>
      </w:r>
    </w:p>
    <w:bookmarkEnd w:id="102"/>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6D98D488" w14:textId="5142FBA6" w:rsidR="000650A4" w:rsidRDefault="000650A4" w:rsidP="000650A4">
      <w:pPr>
        <w:suppressAutoHyphens w:val="0"/>
        <w:autoSpaceDN/>
        <w:spacing w:line="260" w:lineRule="atLeast"/>
        <w:ind w:left="426"/>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48FD9265" w14:textId="4811164D" w:rsidR="00F13F33" w:rsidRPr="00F13F33" w:rsidRDefault="00880399" w:rsidP="002749DE">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03" w:name="_Toc509672557"/>
      <w:bookmarkEnd w:id="84"/>
      <w:bookmarkEnd w:id="85"/>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3"/>
    </w:p>
    <w:p w14:paraId="2EBF505D"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bookmarkStart w:id="104" w:name="_Toc464638539"/>
      <w:bookmarkStart w:id="105" w:name="_Toc464638541"/>
      <w:bookmarkStart w:id="106" w:name="_Toc464638544"/>
      <w:bookmarkStart w:id="107" w:name="_Toc464638546"/>
      <w:bookmarkStart w:id="108" w:name="_Toc509672558"/>
      <w:bookmarkStart w:id="109" w:name="_Toc336851743"/>
      <w:bookmarkStart w:id="110" w:name="_Toc336851791"/>
      <w:bookmarkEnd w:id="104"/>
      <w:bookmarkEnd w:id="105"/>
      <w:bookmarkEnd w:id="106"/>
      <w:bookmarkEnd w:id="107"/>
      <w:r w:rsidRPr="00E46341">
        <w:rPr>
          <w:rFonts w:eastAsia="Calibri" w:cs="Times New Roman"/>
          <w:sz w:val="20"/>
          <w:lang w:eastAsia="en-US"/>
        </w:rPr>
        <w:t>Ponudnik v zadnjih 6 mesecih pred izdajo dokazila, ni imel blokiranih poslovnih računov.</w:t>
      </w:r>
    </w:p>
    <w:p w14:paraId="7C7ABC40"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0B94D37F"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r w:rsidRPr="00E46341">
        <w:rPr>
          <w:rFonts w:eastAsia="Calibri" w:cs="Times New Roman"/>
          <w:sz w:val="20"/>
          <w:lang w:eastAsia="en-US"/>
        </w:rPr>
        <w:t>DOKAZILO:</w:t>
      </w:r>
    </w:p>
    <w:p w14:paraId="67826682" w14:textId="049AE469" w:rsidR="00E46341" w:rsidRPr="00E46341" w:rsidRDefault="00E46341" w:rsidP="00E46341">
      <w:pPr>
        <w:suppressAutoHyphens w:val="0"/>
        <w:autoSpaceDN/>
        <w:spacing w:line="260" w:lineRule="atLeast"/>
        <w:ind w:left="426"/>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00935C91" w:rsidRPr="00935C91">
        <w:rPr>
          <w:rFonts w:eastAsia="Calibri" w:cs="Times New Roman"/>
          <w:b/>
          <w:bCs/>
          <w:sz w:val="20"/>
          <w:lang w:eastAsia="en-US"/>
        </w:rPr>
        <w:t>Izjava o neblokiranih računih.</w:t>
      </w:r>
    </w:p>
    <w:p w14:paraId="10A36BFC"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68726575" w14:textId="3C400028"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r w:rsidRPr="00E46341">
        <w:rPr>
          <w:rFonts w:eastAsia="Calibri" w:cs="Times New Roman"/>
          <w:sz w:val="20"/>
          <w:lang w:eastAsia="en-US"/>
        </w:rPr>
        <w:t xml:space="preserve">Ponudnik nudi plačilni rok, ki je 30 dni in prične teči z dnem </w:t>
      </w:r>
      <w:r w:rsidR="00B0553B">
        <w:rPr>
          <w:rFonts w:eastAsia="Calibri" w:cs="Times New Roman"/>
          <w:sz w:val="20"/>
          <w:lang w:eastAsia="en-US"/>
        </w:rPr>
        <w:t>izstavitve</w:t>
      </w:r>
      <w:r w:rsidRPr="00E46341">
        <w:rPr>
          <w:rFonts w:eastAsia="Calibri" w:cs="Times New Roman"/>
          <w:sz w:val="20"/>
          <w:lang w:eastAsia="en-US"/>
        </w:rPr>
        <w:t xml:space="preserve"> pravilno izstavljene </w:t>
      </w:r>
      <w:r w:rsidR="0022698C">
        <w:rPr>
          <w:rFonts w:eastAsia="Calibri" w:cs="Times New Roman"/>
          <w:sz w:val="20"/>
          <w:lang w:eastAsia="en-US"/>
        </w:rPr>
        <w:t>fakture</w:t>
      </w:r>
      <w:r w:rsidRPr="00E46341">
        <w:rPr>
          <w:rFonts w:eastAsia="Calibri" w:cs="Times New Roman"/>
          <w:sz w:val="20"/>
          <w:lang w:eastAsia="en-US"/>
        </w:rPr>
        <w:t>.</w:t>
      </w:r>
    </w:p>
    <w:p w14:paraId="07AB1B37"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4A3FBB10"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09F8237E" w14:textId="77777777" w:rsidR="00E46341" w:rsidRPr="00E46341" w:rsidRDefault="00E46341" w:rsidP="00E46341">
      <w:pPr>
        <w:suppressAutoHyphens w:val="0"/>
        <w:autoSpaceDN/>
        <w:spacing w:line="260" w:lineRule="atLeast"/>
        <w:ind w:left="426"/>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5AF7431F" w14:textId="72F413A7" w:rsidR="00E97D44" w:rsidRPr="00880399" w:rsidRDefault="00880399" w:rsidP="00880399">
      <w:pPr>
        <w:keepNext/>
        <w:keepLines/>
        <w:suppressAutoHyphens w:val="0"/>
        <w:autoSpaceDN/>
        <w:spacing w:before="240" w:after="120" w:line="260" w:lineRule="atLeast"/>
        <w:jc w:val="both"/>
        <w:textAlignment w:val="auto"/>
        <w:outlineLvl w:val="2"/>
        <w:rPr>
          <w:b/>
          <w:bCs/>
          <w:i/>
          <w:sz w:val="20"/>
          <w:szCs w:val="26"/>
        </w:rPr>
      </w:pPr>
      <w:r>
        <w:rPr>
          <w:b/>
          <w:bCs/>
          <w:i/>
          <w:sz w:val="20"/>
          <w:szCs w:val="26"/>
        </w:rPr>
        <w:t>9.1.5</w:t>
      </w:r>
      <w:r>
        <w:rPr>
          <w:b/>
          <w:bCs/>
          <w:i/>
          <w:sz w:val="20"/>
          <w:szCs w:val="26"/>
        </w:rPr>
        <w:tab/>
      </w:r>
      <w:r w:rsidR="00652C5C" w:rsidRPr="00880399">
        <w:rPr>
          <w:b/>
          <w:bCs/>
          <w:i/>
          <w:sz w:val="20"/>
          <w:szCs w:val="26"/>
        </w:rPr>
        <w:t>Pogoji za sodelovanje glede tehnične in strokovne sposobnosti</w:t>
      </w:r>
      <w:bookmarkStart w:id="111" w:name="_Toc477522623"/>
      <w:bookmarkStart w:id="112" w:name="_Toc477522704"/>
      <w:bookmarkStart w:id="113" w:name="_Toc477761457"/>
      <w:bookmarkStart w:id="114" w:name="_Toc477522624"/>
      <w:bookmarkStart w:id="115" w:name="_Toc477522705"/>
      <w:bookmarkStart w:id="116" w:name="_Toc477761458"/>
      <w:bookmarkStart w:id="117" w:name="_Toc477522625"/>
      <w:bookmarkStart w:id="118" w:name="_Toc477522706"/>
      <w:bookmarkStart w:id="119" w:name="_Toc477761459"/>
      <w:bookmarkStart w:id="120" w:name="_Toc477522633"/>
      <w:bookmarkStart w:id="121" w:name="_Toc477522714"/>
      <w:bookmarkStart w:id="122" w:name="_Toc477761467"/>
      <w:bookmarkStart w:id="123" w:name="_Toc477522634"/>
      <w:bookmarkStart w:id="124" w:name="_Toc477522715"/>
      <w:bookmarkStart w:id="125" w:name="_Toc477761468"/>
      <w:bookmarkStart w:id="126" w:name="_Toc477522636"/>
      <w:bookmarkStart w:id="127" w:name="_Toc477522717"/>
      <w:bookmarkStart w:id="128" w:name="_Toc477761470"/>
      <w:bookmarkStart w:id="129" w:name="_Toc477522639"/>
      <w:bookmarkStart w:id="130" w:name="_Toc477522720"/>
      <w:bookmarkStart w:id="131" w:name="_Toc477761473"/>
      <w:bookmarkStart w:id="132" w:name="_Toc477522640"/>
      <w:bookmarkStart w:id="133" w:name="_Toc477522721"/>
      <w:bookmarkStart w:id="134" w:name="_Toc477761474"/>
      <w:bookmarkStart w:id="135" w:name="_Toc477522641"/>
      <w:bookmarkStart w:id="136" w:name="_Toc477522722"/>
      <w:bookmarkStart w:id="137" w:name="_Toc477761475"/>
      <w:bookmarkStart w:id="138" w:name="_Toc477522643"/>
      <w:bookmarkStart w:id="139" w:name="_Toc477522724"/>
      <w:bookmarkStart w:id="140" w:name="_Toc477761477"/>
      <w:bookmarkStart w:id="141" w:name="_Toc477522644"/>
      <w:bookmarkStart w:id="142" w:name="_Toc477522725"/>
      <w:bookmarkStart w:id="143" w:name="_Toc477761478"/>
      <w:bookmarkStart w:id="144" w:name="_Toc477522645"/>
      <w:bookmarkStart w:id="145" w:name="_Toc477522726"/>
      <w:bookmarkStart w:id="146" w:name="_Toc477761479"/>
      <w:bookmarkStart w:id="147" w:name="_Toc477522646"/>
      <w:bookmarkStart w:id="148" w:name="_Toc477522727"/>
      <w:bookmarkStart w:id="149" w:name="_Toc477761480"/>
      <w:bookmarkStart w:id="150" w:name="_Toc477522647"/>
      <w:bookmarkStart w:id="151" w:name="_Toc477522728"/>
      <w:bookmarkStart w:id="152" w:name="_Toc477761481"/>
      <w:bookmarkStart w:id="153" w:name="_Toc477522648"/>
      <w:bookmarkStart w:id="154" w:name="_Toc477522729"/>
      <w:bookmarkStart w:id="155" w:name="_Toc477761482"/>
      <w:bookmarkStart w:id="156" w:name="_Toc477522649"/>
      <w:bookmarkStart w:id="157" w:name="_Toc477522730"/>
      <w:bookmarkStart w:id="158" w:name="_Toc477761483"/>
      <w:bookmarkStart w:id="159" w:name="_Toc477522650"/>
      <w:bookmarkStart w:id="160" w:name="_Toc477522731"/>
      <w:bookmarkStart w:id="161" w:name="_Toc477761484"/>
      <w:bookmarkStart w:id="162" w:name="_Toc477522652"/>
      <w:bookmarkStart w:id="163" w:name="_Toc477522733"/>
      <w:bookmarkStart w:id="164" w:name="_Toc477761486"/>
      <w:bookmarkStart w:id="165" w:name="_Toc477522654"/>
      <w:bookmarkStart w:id="166" w:name="_Toc477522735"/>
      <w:bookmarkStart w:id="167" w:name="_Toc477761488"/>
      <w:bookmarkStart w:id="168" w:name="_Toc477522655"/>
      <w:bookmarkStart w:id="169" w:name="_Toc477522736"/>
      <w:bookmarkStart w:id="170" w:name="_Toc477761489"/>
      <w:bookmarkStart w:id="171" w:name="_Toc477522656"/>
      <w:bookmarkStart w:id="172" w:name="_Toc477522737"/>
      <w:bookmarkStart w:id="173" w:name="_Toc477761490"/>
      <w:bookmarkStart w:id="174" w:name="_Toc50967255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0F6B9F1"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bookmarkStart w:id="175" w:name="_Hlk161335048"/>
      <w:r w:rsidRPr="00E64731">
        <w:rPr>
          <w:rFonts w:eastAsia="Calibri" w:cs="Times New Roman"/>
          <w:bCs/>
          <w:sz w:val="20"/>
          <w:lang w:eastAsia="en-US"/>
        </w:rPr>
        <w:t>Dela na okvarah in intervencijah se bodo izvajala po potrebi, in sicer na območju Mestne občine Novo mesto ter občin Škocjan, Mirna Peč, Dolenjske Toplice, Žužemberk, Straža in Šmarješke Toplice.</w:t>
      </w:r>
    </w:p>
    <w:p w14:paraId="34480667"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4A2A6B91"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r w:rsidRPr="00E64731">
        <w:rPr>
          <w:rFonts w:eastAsia="Calibri" w:cs="Times New Roman"/>
          <w:bCs/>
          <w:sz w:val="20"/>
          <w:lang w:eastAsia="en-US"/>
        </w:rPr>
        <w:t>Dela vključujejo:</w:t>
      </w:r>
    </w:p>
    <w:p w14:paraId="586D84D2"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7C8D62BF"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Strojna in ročna dela pri popravilu okvar na kanalizacijskem omrežju, kanalizacijskih objektih in čistilnih napravah.</w:t>
      </w:r>
    </w:p>
    <w:p w14:paraId="57124042"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Strojna in ročna dela pri obnovi kanalizacijskega omrežja, objektov kanalizacije in čistilnih naprav.</w:t>
      </w:r>
    </w:p>
    <w:p w14:paraId="7237FC04"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Strojna in ročna dela pri sanaciji ali zamenjavi revizijskih jaškov ter pokrovov jaškov.</w:t>
      </w:r>
    </w:p>
    <w:p w14:paraId="68CC0FB3"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Strojna in ročna dela pri sanaciji ali zamenjavi kanalizacijskih cevi.</w:t>
      </w:r>
    </w:p>
    <w:p w14:paraId="778335BE"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Asfaltiranje in betoniranje mesta okvar v cestišču kot posledica sanacije okvar na kanalizacijskem omrežju.</w:t>
      </w:r>
    </w:p>
    <w:p w14:paraId="7FB1B38E"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Dobava in montaža materiala.</w:t>
      </w:r>
    </w:p>
    <w:p w14:paraId="5F424067"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0BAD85F7"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r w:rsidRPr="00E64731">
        <w:rPr>
          <w:rFonts w:eastAsia="Calibri" w:cs="Times New Roman"/>
          <w:bCs/>
          <w:sz w:val="20"/>
          <w:lang w:eastAsia="en-US"/>
        </w:rPr>
        <w:t xml:space="preserve">Dela se izvajajo predvidoma v rednem delovnem času po potrebi pa tudi popoldne, v nočnem času ter ob nedeljah in praznikih. Najdaljši odzivni čas od poziva naročnika do prihoda na mesto okvare z vso potrebno mehanizacijo znaša 2 uri.   </w:t>
      </w:r>
    </w:p>
    <w:p w14:paraId="1AF90057"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5D8ED881"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bookmarkStart w:id="176" w:name="_Hlk98329922"/>
      <w:r w:rsidRPr="00E64731">
        <w:rPr>
          <w:rFonts w:eastAsia="Calibri" w:cs="Times New Roman"/>
          <w:bCs/>
          <w:sz w:val="20"/>
          <w:lang w:eastAsia="en-US"/>
        </w:rPr>
        <w:t>Ponudnik mora imeti za izvajanje del v lasti dovolj ustreznih strojev in opreme, da bo dela opravljal racionalno, kvalitetno in časovno učinkovito.</w:t>
      </w:r>
    </w:p>
    <w:bookmarkEnd w:id="176"/>
    <w:p w14:paraId="4C14B0F8"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50D5E758"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u w:val="single"/>
          <w:lang w:eastAsia="en-US"/>
        </w:rPr>
      </w:pPr>
      <w:r w:rsidRPr="00E64731">
        <w:rPr>
          <w:rFonts w:eastAsia="Calibri" w:cs="Times New Roman"/>
          <w:bCs/>
          <w:sz w:val="20"/>
          <w:u w:val="single"/>
          <w:lang w:eastAsia="en-US"/>
        </w:rPr>
        <w:t xml:space="preserve">DODATNE OBVEZNOSTI IZVAJALCA, ki jih je potrebno upoštevati v enotnih cenah: </w:t>
      </w:r>
    </w:p>
    <w:p w14:paraId="3918FF39"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5FFF580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lastRenderedPageBreak/>
        <w:t>Do intervencijskega dela pride na podlagi nepredvidenih dogodkov, zato so potrebna dela in njihov točen obseg vnaprej neznani. Količine na posamezni postavki so določene na osnovi ocene, zato lahko pride do razlik pri dejanskih količinah.</w:t>
      </w:r>
    </w:p>
    <w:p w14:paraId="61E13466"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17A412CF"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Kanalizacijski material, ki je vključen v ceno, dobavlja izvajalec, v skladu z veljavnim Tehničnim pravilnikom o javni kanalizaciji za posamezno občino in mora biti pred vgradnjo potrjen iz strani odgovorne osebe zaposlene v sektorju za odvajanje in čiščenje odpadnih voda v podjetju Komunala Novo mesto.</w:t>
      </w:r>
    </w:p>
    <w:p w14:paraId="0C725C4E"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1A4BCC4B"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Za materiale, ki niso specificirani v ponudbenem predračunu, je pred dobavo in vgradnjo potrebna predhodna potrditev nadzora s preveritvijo cen na trgu.</w:t>
      </w:r>
    </w:p>
    <w:p w14:paraId="68E9164F"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5109D653"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Popis se nanaša na izkop in zasip ter vsa ostala spremljajoča dela pri gradnji kanalizacije.</w:t>
      </w:r>
    </w:p>
    <w:p w14:paraId="01701123"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434E1D2B"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Ponovna vzpostavitev prekopanih asfaltnih površin je predvidena v obstoječih debelinah, ki niso natančno poznane, zato povzamemo sledeče standardne debeline:</w:t>
      </w:r>
    </w:p>
    <w:p w14:paraId="26C1CFF8"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za bolj obremenjene ceste dvoslojni asfalt, debeline 5 + 4 cm,</w:t>
      </w:r>
    </w:p>
    <w:p w14:paraId="745417C2"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 xml:space="preserve">za vozišča in dvorišča 6 cm, </w:t>
      </w:r>
    </w:p>
    <w:p w14:paraId="5920764B"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za peš poti, pločnike 5 cm.</w:t>
      </w:r>
    </w:p>
    <w:p w14:paraId="4D670F2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05BD71AA"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 xml:space="preserve">Ročni izkop je predviden pri odkrivanju obstoječega cevovoda in na mestih povezav. </w:t>
      </w:r>
    </w:p>
    <w:p w14:paraId="4FBE2B1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4D883B98"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Pri vseh križanjih z ostalimi podzemnimi komunalnimi vodi in na vseh odsekih, kjer bi zaradi približevanja izkopa do drugih napeljav, lahko prišlo do poškodb le-teh, je ročni izkop sestavni del postavk »kombinirani izkop« (z odmetom ali začasnim deponiranjem ter z odvozom na trajno deponijo), zato je vkalkuliran v ceni postavk »kombiniran izkop« (z odmetom ali začasnim deponiranjem ter z odvozom na trajno deponijo).</w:t>
      </w:r>
    </w:p>
    <w:p w14:paraId="7E630411"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379FF5D0"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 enotnih cenah, v kolikor za njih ni posebne postavke, so vključena tudi naslednja dela:</w:t>
      </w:r>
    </w:p>
    <w:p w14:paraId="0EA60D4C"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pripravljalna dela in dnevno čiščenje gradbišča,</w:t>
      </w:r>
    </w:p>
    <w:p w14:paraId="1358E332"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začasne deponije in pripadajoči transporti,</w:t>
      </w:r>
    </w:p>
    <w:p w14:paraId="5410ACAF"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trajne deponije in pripadajoči transporti,</w:t>
      </w:r>
    </w:p>
    <w:p w14:paraId="1EBDA645"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potrebno opiranje in opažanje izkopanega jarka,</w:t>
      </w:r>
    </w:p>
    <w:p w14:paraId="6CA05FBC"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vzdrževanje jarka do položitve kanala,</w:t>
      </w:r>
    </w:p>
    <w:p w14:paraId="5F8591C0"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vzdrževanje jarka do vzpostavitve v prvotno stanje,</w:t>
      </w:r>
    </w:p>
    <w:p w14:paraId="223566AB"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vzdrževanje cest do vzpostavitve v prvotno stanje,</w:t>
      </w:r>
    </w:p>
    <w:p w14:paraId="75B06185"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potrebno zavarovanje križanj obstoječih komunalnih vodov,</w:t>
      </w:r>
    </w:p>
    <w:p w14:paraId="0A9A1C63"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izvedba začasnih prehodov preko jarka, za pešce in motorna vozila,</w:t>
      </w:r>
    </w:p>
    <w:p w14:paraId="553FB930"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upoštevan je izkop v omejenem prostoru po voznih površinah,</w:t>
      </w:r>
    </w:p>
    <w:p w14:paraId="08B03B43"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koordinacija med investitorjem, upravljavci, izvajalci, podizvajalci in mnenjedajalci,</w:t>
      </w:r>
    </w:p>
    <w:p w14:paraId="6BDE1E21"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pravočasno naročanje geodetskih posnetkov,</w:t>
      </w:r>
    </w:p>
    <w:p w14:paraId="4336B8F2"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naročanje odkazov obstoječih podzemnih komunalnih vodov,</w:t>
      </w:r>
    </w:p>
    <w:p w14:paraId="2561F78E"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 xml:space="preserve">dobava in postavitev vseh predpisanih označb za označitev gradbišča, </w:t>
      </w:r>
    </w:p>
    <w:p w14:paraId="3A62BBAF"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pridobitev prostora in dovoljenj za trajno deponiranje materiala od izkopa</w:t>
      </w:r>
    </w:p>
    <w:p w14:paraId="78C6EBC8"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prevzem materiala od dobavitelja in prevoz na gradbišče.</w:t>
      </w:r>
    </w:p>
    <w:p w14:paraId="0250553D"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5EE2C91E"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 ceno posamezne postavke so všteti tudi stroški režije, inženiringa ter priprave obračunov.</w:t>
      </w:r>
    </w:p>
    <w:p w14:paraId="3D4A7A70"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6D47F2CD"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 cenah strojnih ur in tudi posameznih postavk so všteti tudi stroški stojnin in premikov.</w:t>
      </w:r>
    </w:p>
    <w:p w14:paraId="7C3A93B0"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6E40B275"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 xml:space="preserve">Investitor na trasah nima izdelanih raziskav za vrsto in kategorijo zemljine, zato so v popisu le ocene. Vrsto in kategorijo zemljine določijo skupaj predstavnik izvajalca, naročnika, pri odprtem kanalu, po odsekih od jaška do jaška. Dejansko kategorijo zemljine, z vpisom v gradbeni dnevnik, potrdi nadzorni organ. </w:t>
      </w:r>
    </w:p>
    <w:p w14:paraId="430B2585"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1DAB3244"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lastRenderedPageBreak/>
        <w:t xml:space="preserve">Po izvedbi izkopa mora izvajalec izvesti posteljico, položiti cevovod, izvesti osnovni zasip s spodbijanjem in utrjevanjem ter izvesti preostali zasip. Vse faze mora opraviti skladno z opisi v postavkah. </w:t>
      </w:r>
    </w:p>
    <w:p w14:paraId="4BB4111A"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5600E757"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Vsak novozgrajeni ali obnovljeni kanal mora biti ob zaključku pregledan s CCTV kamero v izvedbi Komunale Novo mesto.</w:t>
      </w:r>
    </w:p>
    <w:p w14:paraId="7BB7C6B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544FAA68"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Vsak novozgrajeni ali obnovljeni kanal mora biti ob zaključku očiščen z visokotlačnim čiščenjem v izvedbi Komunale Novo mesto.</w:t>
      </w:r>
    </w:p>
    <w:p w14:paraId="0F4933B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0651EED1"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 xml:space="preserve">Vse količine je potrebno obračunavati v raščenem terenu. Različni faktorji, določeni po kalkulativnih normah, so zajeti v osnovni ceni postavke. Pri obračunu količin se upoštevajo dejanske količine izkopov, vendar največ do predpisanih gabaritov kanala. Za neupravičene izkope nosi vso odgovornost izključno izvajalec sam. </w:t>
      </w:r>
    </w:p>
    <w:p w14:paraId="10437AA8"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07C53163"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 xml:space="preserve">Izkop se mora opravljati v omejenem prostoru, skladno s predpisanim vplivnim pasom in služnostnimi pogodbami oziroma soglasji. Za morebitne posege na zemljišča izven predpisanega vplivnega pasu, nosi vso odgovornost izvajalec sam. Za posege na takšna zemljišča si mora izvajalec pridobiti pisno dovoljenje lastnika zemljišča. V nasprotnem primeru je manipulativni prostor omejen na površine v predpisanem vplivnem pasu za katere so pridobljene služnostne pogodbe oziroma soglasja. </w:t>
      </w:r>
    </w:p>
    <w:p w14:paraId="330458D7"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48D0FA95"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Gradbeno mehanizacijo je treba prilagajati razmeram na terenu. Vso odgovornost za morebitne poškodbe na terenu, ki so posledica neprilagojene mehanizacije, nosi izključno izvajalec.</w:t>
      </w:r>
    </w:p>
    <w:p w14:paraId="142A151A"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2D783A4C"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Dno izkopanega jarka mora biti na projektirani globini, širine DN cevi + 20 cm, na vsako stran cevi. V primerih vzporednega poteka komunalnih vodov morajo biti le ti položeni na predpisanih vertikalnih in horizontalnih temenskih odmikih, skladno z veljavnimi tehničnimi pravilniki, vendar ne manj kot 50 cm.</w:t>
      </w:r>
    </w:p>
    <w:p w14:paraId="786143C2"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61BD5D06" w14:textId="3D4848E3" w:rsidR="00D93DD9" w:rsidRPr="00D93DD9" w:rsidRDefault="00C876ED" w:rsidP="00787504">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Po končanih delih, s prekopi poškodovane površine, mora izvajalec vzpostaviti stanje v prvotno obliko. Izvajalec mora od lastnikov tangiranih parcel pridobiti pisno izjavo, da je stanje na terenu po posegu enako stanju pred posegom oz. da je zemljišče urejeno v soglasju z lastnikom brez zadržkov. V primeru, da nastane poškodba na zemljišču ali obstoječi infrastrukturi, je izvajalec dolžan povrniti vso nastalo škodo lastniku zemljišča ali objekta.</w:t>
      </w:r>
      <w:bookmarkEnd w:id="175"/>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4"/>
    </w:p>
    <w:p w14:paraId="3410973A" w14:textId="35232118" w:rsidR="00883911" w:rsidRDefault="00652C5C" w:rsidP="00B25CB0">
      <w:pPr>
        <w:suppressAutoHyphens w:val="0"/>
        <w:autoSpaceDN/>
        <w:spacing w:line="260" w:lineRule="atLeast"/>
        <w:ind w:left="426"/>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27F3D2E2" w14:textId="77777777" w:rsidR="00B25CB0" w:rsidRDefault="00B25CB0" w:rsidP="00B25CB0">
      <w:pPr>
        <w:suppressAutoHyphens w:val="0"/>
        <w:autoSpaceDN/>
        <w:spacing w:line="260" w:lineRule="atLeast"/>
        <w:ind w:left="426"/>
        <w:jc w:val="both"/>
        <w:textAlignment w:val="auto"/>
        <w:rPr>
          <w:rFonts w:eastAsia="Calibri" w:cs="Times New Roman"/>
          <w:sz w:val="20"/>
          <w:lang w:eastAsia="en-US"/>
        </w:rPr>
      </w:pPr>
    </w:p>
    <w:p w14:paraId="5562FB1F" w14:textId="0F511147" w:rsidR="00652C5C" w:rsidRPr="00652C5C" w:rsidRDefault="00652C5C" w:rsidP="00C40B48">
      <w:pPr>
        <w:suppressAutoHyphens w:val="0"/>
        <w:autoSpaceDN/>
        <w:spacing w:line="260" w:lineRule="atLeast"/>
        <w:ind w:left="426"/>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Pr="00C40B48" w:rsidRDefault="00D05C80" w:rsidP="00C40B48">
      <w:pPr>
        <w:suppressAutoHyphens w:val="0"/>
        <w:autoSpaceDN/>
        <w:spacing w:line="260" w:lineRule="atLeast"/>
        <w:ind w:left="426"/>
        <w:jc w:val="both"/>
        <w:textAlignment w:val="auto"/>
        <w:rPr>
          <w:rFonts w:eastAsia="Calibri" w:cs="Times New Roman"/>
          <w:b/>
          <w:bCs/>
          <w:sz w:val="20"/>
          <w:lang w:eastAsia="en-US"/>
        </w:rPr>
      </w:pPr>
      <w:bookmarkStart w:id="177" w:name="_Toc336851744"/>
      <w:bookmarkStart w:id="178" w:name="_Toc336851792"/>
      <w:bookmarkStart w:id="179" w:name="_Toc509672560"/>
      <w:r w:rsidRPr="00C40B48">
        <w:rPr>
          <w:rFonts w:eastAsia="Calibri" w:cs="Times New Roman"/>
          <w:b/>
          <w:bCs/>
          <w:sz w:val="20"/>
          <w:lang w:eastAsia="en-US"/>
        </w:rPr>
        <w:t>Izpolnjen obrazec ESPD za vse gospodarske subjekte v ponudbi.</w:t>
      </w:r>
    </w:p>
    <w:p w14:paraId="70429F76" w14:textId="77777777" w:rsidR="00652C5C" w:rsidRPr="0062057D"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t>merila</w:t>
      </w:r>
      <w:bookmarkEnd w:id="177"/>
      <w:bookmarkEnd w:id="178"/>
      <w:bookmarkEnd w:id="179"/>
    </w:p>
    <w:p w14:paraId="46EC74B1" w14:textId="0FBED034" w:rsidR="00762EDF" w:rsidRDefault="009B7F7A" w:rsidP="1691EB76">
      <w:pPr>
        <w:suppressAutoHyphens w:val="0"/>
        <w:autoSpaceDN/>
        <w:spacing w:line="260" w:lineRule="atLeast"/>
        <w:ind w:left="426"/>
        <w:jc w:val="both"/>
        <w:textAlignment w:val="auto"/>
        <w:rPr>
          <w:rFonts w:eastAsia="Calibri" w:cs="Times New Roman"/>
          <w:sz w:val="20"/>
          <w:szCs w:val="20"/>
          <w:lang w:eastAsia="en-US"/>
        </w:rPr>
      </w:pPr>
      <w:r w:rsidRPr="1691EB76">
        <w:rPr>
          <w:rFonts w:eastAsia="Calibri" w:cs="Times New Roman"/>
          <w:sz w:val="20"/>
          <w:szCs w:val="20"/>
          <w:lang w:eastAsia="en-US"/>
        </w:rPr>
        <w:t>Merilo, ki bo uporabljeno pri izbiri ponudnika</w:t>
      </w:r>
      <w:r w:rsidR="004573C1" w:rsidRPr="1691EB76">
        <w:rPr>
          <w:rFonts w:eastAsia="Calibri" w:cs="Times New Roman"/>
          <w:sz w:val="20"/>
          <w:szCs w:val="20"/>
          <w:lang w:eastAsia="en-US"/>
        </w:rPr>
        <w:t xml:space="preserve"> je ekonomsko najugodnejša ponudba</w:t>
      </w:r>
      <w:r w:rsidR="7B40DD76" w:rsidRPr="1691EB76">
        <w:rPr>
          <w:rFonts w:eastAsia="Calibri" w:cs="Times New Roman"/>
          <w:sz w:val="20"/>
          <w:szCs w:val="20"/>
          <w:lang w:eastAsia="en-US"/>
        </w:rPr>
        <w:t xml:space="preserve"> - najnižja ponudbena cena</w:t>
      </w:r>
      <w:r w:rsidR="004573C1" w:rsidRPr="1691EB76">
        <w:rPr>
          <w:rFonts w:eastAsia="Calibri" w:cs="Times New Roman"/>
          <w:sz w:val="20"/>
          <w:szCs w:val="20"/>
          <w:lang w:eastAsia="en-US"/>
        </w:rPr>
        <w:t>.</w:t>
      </w:r>
      <w:r w:rsidR="00762EDF" w:rsidRPr="1691EB76">
        <w:rPr>
          <w:rFonts w:eastAsia="Calibri" w:cs="Times New Roman"/>
          <w:sz w:val="20"/>
          <w:szCs w:val="20"/>
          <w:lang w:eastAsia="en-US"/>
        </w:rPr>
        <w:t xml:space="preserve"> </w:t>
      </w:r>
    </w:p>
    <w:p w14:paraId="784589D5"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0" w:name="_Toc509672561"/>
      <w:r w:rsidRPr="00476704">
        <w:rPr>
          <w:rFonts w:ascii="Arial" w:hAnsi="Arial" w:cs="Arial"/>
          <w:b/>
          <w:bCs/>
          <w:caps/>
          <w:sz w:val="20"/>
          <w:szCs w:val="28"/>
        </w:rPr>
        <w:t>ponudba</w:t>
      </w:r>
      <w:bookmarkEnd w:id="180"/>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81" w:name="_Toc336851746"/>
      <w:bookmarkStart w:id="182" w:name="_Toc336851794"/>
      <w:bookmarkStart w:id="183" w:name="_Toc509672562"/>
      <w:r w:rsidRPr="002C7B30">
        <w:rPr>
          <w:rFonts w:cs="Times New Roman"/>
          <w:b/>
          <w:smallCaps/>
          <w:lang w:eastAsia="en-US"/>
        </w:rPr>
        <w:t>ponudbena dokumentacija</w:t>
      </w:r>
      <w:bookmarkEnd w:id="181"/>
      <w:bookmarkEnd w:id="182"/>
      <w:bookmarkEnd w:id="183"/>
    </w:p>
    <w:p w14:paraId="491A83DD" w14:textId="00937D9A" w:rsidR="00C979B9" w:rsidRPr="00C979B9" w:rsidRDefault="00652C5C" w:rsidP="00C979B9">
      <w:pPr>
        <w:suppressAutoHyphens w:val="0"/>
        <w:autoSpaceDN/>
        <w:spacing w:line="260" w:lineRule="atLeast"/>
        <w:ind w:firstLine="142"/>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9419293" w14:textId="77777777" w:rsidR="00C979B9" w:rsidRPr="00DE1C98"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sz w:val="20"/>
          <w:szCs w:val="20"/>
        </w:rPr>
      </w:pPr>
      <w:r w:rsidRPr="00DE1C98">
        <w:rPr>
          <w:rFonts w:ascii="Arial" w:hAnsi="Arial" w:cs="Arial"/>
          <w:sz w:val="20"/>
          <w:szCs w:val="20"/>
        </w:rPr>
        <w:t>Izpolnjen obrazec »</w:t>
      </w:r>
      <w:r w:rsidRPr="00DE1C98">
        <w:rPr>
          <w:rFonts w:ascii="Arial" w:hAnsi="Arial" w:cs="Arial"/>
          <w:b/>
          <w:sz w:val="20"/>
          <w:szCs w:val="20"/>
        </w:rPr>
        <w:t>Prijava na razpis</w:t>
      </w:r>
      <w:r w:rsidRPr="00DE1C98">
        <w:rPr>
          <w:rFonts w:ascii="Arial" w:hAnsi="Arial" w:cs="Arial"/>
          <w:sz w:val="20"/>
          <w:szCs w:val="20"/>
        </w:rPr>
        <w:t xml:space="preserve">« </w:t>
      </w:r>
    </w:p>
    <w:p w14:paraId="03A0CA5A" w14:textId="77777777" w:rsidR="00C979B9" w:rsidRPr="00DE1C98" w:rsidRDefault="00C979B9" w:rsidP="00C979B9">
      <w:pPr>
        <w:pStyle w:val="Odstavekseznama"/>
        <w:numPr>
          <w:ilvl w:val="0"/>
          <w:numId w:val="3"/>
        </w:numPr>
        <w:ind w:left="360"/>
        <w:jc w:val="both"/>
        <w:rPr>
          <w:rFonts w:ascii="Arial" w:hAnsi="Arial" w:cs="Arial"/>
          <w:sz w:val="20"/>
          <w:szCs w:val="20"/>
        </w:rPr>
      </w:pPr>
      <w:r w:rsidRPr="00DE1C98">
        <w:rPr>
          <w:rFonts w:ascii="Arial" w:hAnsi="Arial" w:cs="Arial"/>
          <w:sz w:val="20"/>
          <w:szCs w:val="20"/>
        </w:rPr>
        <w:t>Izpolnjen obrazec »</w:t>
      </w:r>
      <w:r w:rsidRPr="00DE1C98">
        <w:rPr>
          <w:rFonts w:ascii="Arial" w:hAnsi="Arial" w:cs="Arial"/>
          <w:b/>
          <w:sz w:val="20"/>
          <w:szCs w:val="20"/>
        </w:rPr>
        <w:t>Soglasje za pridobitev podatkov iz kazenskih evidenc</w:t>
      </w:r>
      <w:r w:rsidRPr="00DE1C98">
        <w:rPr>
          <w:rFonts w:ascii="Arial" w:hAnsi="Arial" w:cs="Arial"/>
          <w:sz w:val="20"/>
          <w:szCs w:val="20"/>
        </w:rPr>
        <w:t xml:space="preserve">« </w:t>
      </w:r>
    </w:p>
    <w:p w14:paraId="4A7F93F8" w14:textId="77777777" w:rsidR="00C979B9" w:rsidRPr="00B2086C"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b/>
          <w:bCs/>
          <w:sz w:val="20"/>
          <w:szCs w:val="20"/>
        </w:rPr>
      </w:pPr>
      <w:r w:rsidRPr="00B2086C">
        <w:rPr>
          <w:rFonts w:ascii="Arial" w:hAnsi="Arial" w:cs="Arial"/>
          <w:sz w:val="20"/>
          <w:szCs w:val="20"/>
        </w:rPr>
        <w:t xml:space="preserve">Izpolnjen obrazec </w:t>
      </w:r>
      <w:r w:rsidRPr="00B2086C">
        <w:rPr>
          <w:rFonts w:ascii="Arial" w:hAnsi="Arial" w:cs="Arial"/>
          <w:b/>
          <w:bCs/>
          <w:sz w:val="20"/>
          <w:szCs w:val="20"/>
        </w:rPr>
        <w:t>»Predračun«</w:t>
      </w:r>
    </w:p>
    <w:p w14:paraId="1B5C708E" w14:textId="77777777" w:rsidR="00C979B9" w:rsidRPr="00B2086C"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sz w:val="20"/>
          <w:szCs w:val="20"/>
        </w:rPr>
      </w:pPr>
      <w:r w:rsidRPr="00B2086C">
        <w:rPr>
          <w:rFonts w:ascii="Arial" w:hAnsi="Arial" w:cs="Arial"/>
          <w:sz w:val="20"/>
          <w:szCs w:val="20"/>
        </w:rPr>
        <w:t xml:space="preserve">Izpolnjen obrazec </w:t>
      </w:r>
      <w:r w:rsidRPr="00B2086C">
        <w:rPr>
          <w:rFonts w:ascii="Arial" w:hAnsi="Arial" w:cs="Arial"/>
          <w:b/>
          <w:bCs/>
          <w:sz w:val="20"/>
          <w:szCs w:val="20"/>
        </w:rPr>
        <w:t>»Izjava o izpolnjevanju pogojev glede ekonomskega in finančnega položaja«</w:t>
      </w:r>
    </w:p>
    <w:p w14:paraId="4456BACC" w14:textId="77777777" w:rsidR="00C979B9" w:rsidRPr="00B2086C"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sz w:val="20"/>
          <w:szCs w:val="20"/>
        </w:rPr>
      </w:pPr>
      <w:r w:rsidRPr="00B2086C">
        <w:rPr>
          <w:rFonts w:ascii="Arial" w:hAnsi="Arial" w:cs="Arial"/>
          <w:sz w:val="20"/>
          <w:szCs w:val="20"/>
        </w:rPr>
        <w:lastRenderedPageBreak/>
        <w:t xml:space="preserve">Izpolnjen obrazec </w:t>
      </w:r>
      <w:r w:rsidRPr="00B2086C">
        <w:rPr>
          <w:rFonts w:ascii="Arial" w:hAnsi="Arial" w:cs="Arial"/>
          <w:b/>
          <w:bCs/>
          <w:sz w:val="20"/>
          <w:szCs w:val="20"/>
        </w:rPr>
        <w:t>»Izjava o plačilnih pogojih«</w:t>
      </w:r>
    </w:p>
    <w:p w14:paraId="4E48FB53" w14:textId="77777777" w:rsidR="00C979B9" w:rsidRPr="00DE1C98"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b/>
          <w:sz w:val="20"/>
        </w:rPr>
      </w:pPr>
      <w:r w:rsidRPr="00DE1C98">
        <w:rPr>
          <w:rFonts w:ascii="Arial" w:hAnsi="Arial" w:cs="Arial"/>
          <w:sz w:val="20"/>
        </w:rPr>
        <w:t xml:space="preserve">Izpolnjen obrazec </w:t>
      </w:r>
      <w:r w:rsidRPr="00DE1C98">
        <w:rPr>
          <w:rFonts w:ascii="Arial" w:hAnsi="Arial" w:cs="Arial"/>
          <w:b/>
          <w:sz w:val="20"/>
        </w:rPr>
        <w:t>»</w:t>
      </w:r>
      <w:r w:rsidRPr="00606CF1">
        <w:rPr>
          <w:rFonts w:ascii="Arial" w:hAnsi="Arial" w:cs="Arial"/>
          <w:b/>
          <w:sz w:val="20"/>
        </w:rPr>
        <w:t>Bančna garancija za dobro izvedbo pogodbenih obveznosti</w:t>
      </w:r>
      <w:r w:rsidRPr="00DE1C98">
        <w:rPr>
          <w:rFonts w:ascii="Arial" w:hAnsi="Arial" w:cs="Arial"/>
          <w:b/>
          <w:sz w:val="20"/>
        </w:rPr>
        <w:t>«</w:t>
      </w:r>
    </w:p>
    <w:p w14:paraId="60DE8979" w14:textId="77777777" w:rsidR="00C979B9" w:rsidRPr="00DE1C98" w:rsidRDefault="00C979B9" w:rsidP="00C979B9">
      <w:pPr>
        <w:numPr>
          <w:ilvl w:val="0"/>
          <w:numId w:val="3"/>
        </w:numPr>
        <w:suppressAutoHyphens w:val="0"/>
        <w:autoSpaceDN/>
        <w:spacing w:line="260" w:lineRule="atLeast"/>
        <w:ind w:left="360"/>
        <w:contextualSpacing/>
        <w:jc w:val="both"/>
        <w:textAlignment w:val="auto"/>
        <w:rPr>
          <w:rFonts w:eastAsia="Calibri" w:cs="Times New Roman"/>
          <w:sz w:val="20"/>
          <w:lang w:eastAsia="en-US"/>
        </w:rPr>
      </w:pPr>
      <w:r w:rsidRPr="00DE1C98">
        <w:rPr>
          <w:rFonts w:eastAsia="Calibri" w:cs="Times New Roman"/>
          <w:sz w:val="20"/>
          <w:lang w:eastAsia="en-US"/>
        </w:rPr>
        <w:t xml:space="preserve">Izpolnjen in parafiran vzorec </w:t>
      </w:r>
      <w:r w:rsidRPr="00DE1C98">
        <w:rPr>
          <w:rFonts w:eastAsia="Calibri" w:cs="Times New Roman"/>
          <w:b/>
          <w:sz w:val="20"/>
          <w:lang w:eastAsia="en-US"/>
        </w:rPr>
        <w:t xml:space="preserve">pogodbe </w:t>
      </w:r>
    </w:p>
    <w:p w14:paraId="544CDD7E" w14:textId="7370019B" w:rsidR="00C979B9" w:rsidRPr="00F97A85" w:rsidRDefault="00C979B9" w:rsidP="00C979B9">
      <w:pPr>
        <w:pStyle w:val="Odstavekseznama"/>
        <w:numPr>
          <w:ilvl w:val="0"/>
          <w:numId w:val="3"/>
        </w:numPr>
        <w:ind w:left="360"/>
        <w:jc w:val="both"/>
        <w:rPr>
          <w:rFonts w:ascii="Arial" w:hAnsi="Arial"/>
          <w:sz w:val="20"/>
        </w:rPr>
      </w:pPr>
      <w:r w:rsidRPr="00DE1C98">
        <w:rPr>
          <w:rFonts w:ascii="Arial" w:hAnsi="Arial"/>
          <w:sz w:val="20"/>
        </w:rPr>
        <w:t>Izpolnjen obrazec »</w:t>
      </w:r>
      <w:r w:rsidR="00096CF9">
        <w:rPr>
          <w:rFonts w:ascii="Arial" w:hAnsi="Arial"/>
          <w:b/>
          <w:sz w:val="20"/>
        </w:rPr>
        <w:t>Udeležba</w:t>
      </w:r>
      <w:r w:rsidRPr="00DE1C98">
        <w:rPr>
          <w:rFonts w:ascii="Arial" w:hAnsi="Arial"/>
          <w:b/>
          <w:sz w:val="20"/>
        </w:rPr>
        <w:t xml:space="preserve"> podizvajalca</w:t>
      </w:r>
      <w:r w:rsidRPr="00DE1C98">
        <w:rPr>
          <w:rFonts w:ascii="Arial" w:hAnsi="Arial"/>
          <w:sz w:val="20"/>
        </w:rPr>
        <w:t>« (v primeru, da ponudnik nastopa s podizvajalci</w:t>
      </w:r>
      <w:r w:rsidRPr="00F97A85">
        <w:rPr>
          <w:rFonts w:ascii="Arial" w:hAnsi="Arial"/>
          <w:sz w:val="20"/>
        </w:rPr>
        <w:t>)</w:t>
      </w:r>
    </w:p>
    <w:p w14:paraId="23DA1240" w14:textId="77777777" w:rsidR="00C979B9" w:rsidRPr="00F97A85" w:rsidRDefault="00C979B9" w:rsidP="00C979B9">
      <w:pPr>
        <w:numPr>
          <w:ilvl w:val="0"/>
          <w:numId w:val="3"/>
        </w:numPr>
        <w:ind w:left="360" w:right="-468"/>
        <w:jc w:val="both"/>
        <w:rPr>
          <w:sz w:val="20"/>
          <w:szCs w:val="20"/>
        </w:rPr>
      </w:pPr>
      <w:r w:rsidRPr="00F97A85">
        <w:rPr>
          <w:sz w:val="20"/>
          <w:szCs w:val="20"/>
        </w:rPr>
        <w:t>Izpolnjen obrazec »</w:t>
      </w:r>
      <w:r w:rsidRPr="00F97A85">
        <w:rPr>
          <w:b/>
          <w:sz w:val="20"/>
          <w:szCs w:val="20"/>
        </w:rPr>
        <w:t>ESPD</w:t>
      </w:r>
      <w:r w:rsidRPr="00F97A85">
        <w:rPr>
          <w:sz w:val="20"/>
          <w:szCs w:val="20"/>
        </w:rPr>
        <w:t xml:space="preserve">« </w:t>
      </w:r>
    </w:p>
    <w:p w14:paraId="7FFAF52B" w14:textId="77777777" w:rsidR="00C979B9" w:rsidRPr="00F97A85" w:rsidRDefault="00C979B9" w:rsidP="00C979B9">
      <w:pPr>
        <w:numPr>
          <w:ilvl w:val="0"/>
          <w:numId w:val="3"/>
        </w:numPr>
        <w:ind w:left="360" w:right="-468"/>
        <w:jc w:val="both"/>
        <w:rPr>
          <w:sz w:val="20"/>
          <w:szCs w:val="20"/>
        </w:rPr>
      </w:pPr>
      <w:bookmarkStart w:id="184" w:name="_Hlk101519903"/>
      <w:r w:rsidRPr="00F97A85">
        <w:rPr>
          <w:b/>
          <w:bCs/>
          <w:sz w:val="20"/>
          <w:szCs w:val="20"/>
        </w:rPr>
        <w:t>Izjava o lastništvu gradbene opreme in mehanizacije ter kopije prometnih dovoljenj in fotokopija Poročila o pregledu in preizkusu delovne opreme oz. mehanizacije</w:t>
      </w:r>
      <w:r w:rsidRPr="00F97A85">
        <w:rPr>
          <w:sz w:val="20"/>
          <w:szCs w:val="20"/>
        </w:rPr>
        <w:t xml:space="preserve"> (dokumenti ponudnika)</w:t>
      </w:r>
    </w:p>
    <w:p w14:paraId="599C5D3E" w14:textId="77777777" w:rsidR="00C979B9" w:rsidRPr="00F97A85" w:rsidRDefault="00C979B9" w:rsidP="00C979B9">
      <w:pPr>
        <w:numPr>
          <w:ilvl w:val="0"/>
          <w:numId w:val="3"/>
        </w:numPr>
        <w:ind w:left="360" w:right="-468"/>
        <w:jc w:val="both"/>
        <w:rPr>
          <w:b/>
          <w:bCs/>
          <w:sz w:val="20"/>
          <w:szCs w:val="20"/>
        </w:rPr>
      </w:pPr>
      <w:r w:rsidRPr="00F97A85">
        <w:rPr>
          <w:b/>
          <w:bCs/>
          <w:sz w:val="20"/>
          <w:szCs w:val="20"/>
        </w:rPr>
        <w:t xml:space="preserve">Poimenski seznam ter ustrezna dokazila, da ima ponudnik z delavci sklenjeno redno delovno razmerje </w:t>
      </w:r>
    </w:p>
    <w:p w14:paraId="5EB1FFA5" w14:textId="77777777" w:rsidR="00C979B9" w:rsidRPr="00F97A85" w:rsidRDefault="00C979B9" w:rsidP="00C979B9">
      <w:pPr>
        <w:ind w:left="360" w:right="-468"/>
        <w:jc w:val="both"/>
        <w:rPr>
          <w:sz w:val="20"/>
          <w:szCs w:val="20"/>
        </w:rPr>
      </w:pPr>
      <w:r w:rsidRPr="00F97A85">
        <w:rPr>
          <w:sz w:val="20"/>
          <w:szCs w:val="20"/>
        </w:rPr>
        <w:t>(dokument ponudnika)</w:t>
      </w:r>
    </w:p>
    <w:p w14:paraId="6DA93AE6" w14:textId="77777777" w:rsidR="00C979B9" w:rsidRPr="00F97A85" w:rsidRDefault="00C979B9" w:rsidP="00C979B9">
      <w:pPr>
        <w:numPr>
          <w:ilvl w:val="0"/>
          <w:numId w:val="3"/>
        </w:numPr>
        <w:ind w:left="360" w:right="-468"/>
        <w:jc w:val="both"/>
        <w:rPr>
          <w:sz w:val="20"/>
          <w:szCs w:val="20"/>
        </w:rPr>
      </w:pPr>
      <w:r w:rsidRPr="00F97A85">
        <w:rPr>
          <w:b/>
          <w:bCs/>
          <w:sz w:val="20"/>
          <w:szCs w:val="20"/>
        </w:rPr>
        <w:t>Dokazilo o zavarovanju gradbišča in delovne opreme</w:t>
      </w:r>
      <w:r w:rsidRPr="00F97A85">
        <w:rPr>
          <w:sz w:val="20"/>
          <w:szCs w:val="20"/>
        </w:rPr>
        <w:t xml:space="preserve"> (dokument ponudnika).</w:t>
      </w:r>
    </w:p>
    <w:bookmarkEnd w:id="184"/>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784D02CD"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3D71711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5" w:name="_Toc509672563"/>
      <w:r w:rsidRPr="00476704">
        <w:rPr>
          <w:rFonts w:ascii="Arial" w:hAnsi="Arial" w:cs="Arial"/>
          <w:b/>
          <w:bCs/>
          <w:caps/>
          <w:sz w:val="20"/>
          <w:szCs w:val="28"/>
        </w:rPr>
        <w:t>sestavljanje ponudbe</w:t>
      </w:r>
      <w:bookmarkEnd w:id="185"/>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6" w:name="_Toc464638554"/>
      <w:bookmarkStart w:id="187" w:name="_Toc336851749"/>
      <w:bookmarkStart w:id="188" w:name="_Toc336851797"/>
      <w:bookmarkStart w:id="189" w:name="_Toc509672094"/>
      <w:bookmarkEnd w:id="186"/>
      <w:r w:rsidRPr="00EF35D3">
        <w:rPr>
          <w:rFonts w:cs="Times New Roman"/>
          <w:b/>
          <w:bCs/>
          <w:i/>
          <w:sz w:val="20"/>
          <w:szCs w:val="26"/>
          <w:lang w:eastAsia="en-US"/>
        </w:rPr>
        <w:t>Obrazec »</w:t>
      </w:r>
      <w:bookmarkEnd w:id="187"/>
      <w:bookmarkEnd w:id="188"/>
      <w:r w:rsidRPr="00EF35D3">
        <w:rPr>
          <w:rFonts w:cs="Times New Roman"/>
          <w:b/>
          <w:bCs/>
          <w:i/>
          <w:sz w:val="20"/>
          <w:szCs w:val="26"/>
          <w:lang w:eastAsia="en-US"/>
        </w:rPr>
        <w:t>ESPD« za vse gospodarske subjekte</w:t>
      </w:r>
      <w:bookmarkEnd w:id="189"/>
    </w:p>
    <w:p w14:paraId="456C90D5" w14:textId="77777777" w:rsidR="003D6156" w:rsidRPr="003D6156" w:rsidRDefault="003D6156" w:rsidP="003D6156">
      <w:pPr>
        <w:spacing w:line="260" w:lineRule="atLeast"/>
        <w:jc w:val="both"/>
        <w:rPr>
          <w:rFonts w:eastAsia="Calibri" w:cs="Times New Roman"/>
          <w:sz w:val="20"/>
          <w:lang w:eastAsia="en-US"/>
        </w:rPr>
      </w:pPr>
      <w:bookmarkStart w:id="190" w:name="_Toc464638557"/>
      <w:bookmarkStart w:id="191" w:name="_Toc464638559"/>
      <w:bookmarkStart w:id="192" w:name="_Toc466382905"/>
      <w:bookmarkStart w:id="193" w:name="_Toc466382906"/>
      <w:bookmarkStart w:id="194" w:name="_Toc509672565"/>
      <w:bookmarkStart w:id="195" w:name="_Toc336851748"/>
      <w:bookmarkStart w:id="196" w:name="_Toc336851796"/>
      <w:bookmarkEnd w:id="190"/>
      <w:bookmarkEnd w:id="191"/>
      <w:bookmarkEnd w:id="192"/>
      <w:bookmarkEnd w:id="193"/>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97" w:name="_Hlk127257816"/>
      <w:r w:rsidRPr="003D6156">
        <w:rPr>
          <w:rFonts w:eastAsia="Calibri"/>
          <w:sz w:val="20"/>
          <w:szCs w:val="20"/>
        </w:rPr>
        <w:t>(Uradni list RS, št. </w:t>
      </w:r>
      <w:hyperlink r:id="rId15"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16"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17" w:tgtFrame="_blank" w:tooltip="Zakon o debirokratizaciji" w:history="1">
        <w:r w:rsidRPr="003D6156">
          <w:rPr>
            <w:rFonts w:eastAsia="Calibri" w:cs="Times New Roman"/>
            <w:sz w:val="20"/>
            <w:szCs w:val="20"/>
          </w:rPr>
          <w:t>3/22</w:t>
        </w:r>
      </w:hyperlink>
      <w:r w:rsidRPr="003D6156">
        <w:rPr>
          <w:rFonts w:eastAsia="Calibri"/>
          <w:sz w:val="20"/>
          <w:szCs w:val="20"/>
        </w:rPr>
        <w:t> – ZDeb; v nadaljnjem besedilu: ZIntPK)</w:t>
      </w:r>
      <w:bookmarkEnd w:id="197"/>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Gospodarski subjekt naročnikov obrazec ESPD (datoteka XML) uvozi na spletni povezavi: </w:t>
      </w:r>
      <w:hyperlink r:id="rId18"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198" w:name="_Hlk511905322"/>
      <w:r w:rsidRPr="003D6156">
        <w:rPr>
          <w:rFonts w:eastAsia="Calibri" w:cs="Times New Roman"/>
          <w:sz w:val="20"/>
          <w:lang w:eastAsia="en-US"/>
        </w:rPr>
        <w:lastRenderedPageBreak/>
        <w:t xml:space="preserve">Ponudnik, ki v sistemu e-JN oddaja ponudbo, naloži svoj ESPD v razdelek </w:t>
      </w:r>
      <w:bookmarkStart w:id="199" w:name="_Hlk63330375"/>
      <w:r w:rsidRPr="003D6156">
        <w:rPr>
          <w:rFonts w:eastAsia="Calibri" w:cs="Times New Roman"/>
          <w:sz w:val="20"/>
          <w:lang w:eastAsia="en-US"/>
        </w:rPr>
        <w:t>»Dokumenti«, del</w:t>
      </w:r>
      <w:bookmarkEnd w:id="199"/>
      <w:r w:rsidRPr="003D6156">
        <w:rPr>
          <w:rFonts w:eastAsia="Calibri" w:cs="Times New Roman"/>
          <w:sz w:val="20"/>
          <w:lang w:eastAsia="en-US"/>
        </w:rPr>
        <w:t xml:space="preserve"> »ESPD – ponudnik«, ESPD ostalih sodelujočih pa naloži v razdelek </w:t>
      </w:r>
      <w:bookmarkStart w:id="200" w:name="_Hlk63330402"/>
      <w:r w:rsidRPr="003D6156">
        <w:rPr>
          <w:rFonts w:eastAsia="Calibri" w:cs="Times New Roman"/>
          <w:sz w:val="20"/>
          <w:lang w:eastAsia="en-US"/>
        </w:rPr>
        <w:t>»Sodelujoči«, del</w:t>
      </w:r>
      <w:bookmarkEnd w:id="200"/>
      <w:r w:rsidRPr="003D6156">
        <w:rPr>
          <w:rFonts w:eastAsia="Calibri" w:cs="Times New Roman"/>
          <w:sz w:val="20"/>
          <w:lang w:eastAsia="en-US"/>
        </w:rPr>
        <w:t xml:space="preserve"> »ESPD – ostali sodelujoči«. Ponudnik, ki v sistemu e-JN oddaja ponudbo, naloži elektronsko podpisan ESPD v xml. obliki ali nepodpisan ESPD v xml. obliki, </w:t>
      </w:r>
      <w:bookmarkStart w:id="201"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01"/>
      <w:r w:rsidRPr="003D6156">
        <w:rPr>
          <w:rFonts w:eastAsia="Calibri" w:cs="Times New Roman"/>
          <w:sz w:val="20"/>
          <w:lang w:eastAsia="en-US"/>
        </w:rPr>
        <w:t xml:space="preserve">. </w:t>
      </w:r>
    </w:p>
    <w:bookmarkEnd w:id="198"/>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194"/>
    </w:p>
    <w:p w14:paraId="1DA2C255" w14:textId="6E854451" w:rsidR="00CF4868" w:rsidRPr="00CF4868" w:rsidRDefault="000F2647" w:rsidP="00CF4868">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Ponudnik mora v Predračunu ponujati vse pozicije, ob upoštevanju tehničnih specifikacij, ki so del razpisne dokumentacije</w:t>
      </w:r>
      <w:r w:rsidR="00080946">
        <w:rPr>
          <w:rFonts w:eastAsia="Calibri" w:cs="Times New Roman"/>
          <w:sz w:val="20"/>
          <w:lang w:eastAsia="en-US"/>
        </w:rPr>
        <w:t xml:space="preserve">, </w:t>
      </w:r>
      <w:r w:rsidRPr="000F2647">
        <w:rPr>
          <w:rFonts w:eastAsia="Calibri" w:cs="Times New Roman"/>
          <w:sz w:val="20"/>
          <w:lang w:eastAsia="en-US"/>
        </w:rPr>
        <w:t>in sicer na dve decimalni mesti</w:t>
      </w:r>
      <w:r w:rsidR="006204CB">
        <w:rPr>
          <w:rFonts w:eastAsia="Calibri" w:cs="Times New Roman"/>
          <w:sz w:val="20"/>
          <w:lang w:eastAsia="en-US"/>
        </w:rPr>
        <w:t xml:space="preserve"> natančno</w:t>
      </w:r>
      <w:r w:rsidRPr="000F2647">
        <w:rPr>
          <w:rFonts w:eastAsia="Calibri" w:cs="Times New Roman"/>
          <w:sz w:val="20"/>
          <w:lang w:eastAsia="en-US"/>
        </w:rPr>
        <w:t xml:space="preserve">. </w:t>
      </w:r>
      <w:r w:rsidR="00CF4868" w:rsidRPr="00CF4868">
        <w:rPr>
          <w:rFonts w:eastAsia="Calibri" w:cs="Times New Roman"/>
          <w:sz w:val="20"/>
          <w:lang w:eastAsia="en-US"/>
        </w:rPr>
        <w:t xml:space="preserve">Cene za posamezna dela se nanašajo na vse občine. </w:t>
      </w:r>
    </w:p>
    <w:p w14:paraId="0805FD8A" w14:textId="308181E4" w:rsidR="00CF4868" w:rsidRPr="00CF4868" w:rsidRDefault="00CF4868" w:rsidP="00CF4868">
      <w:pPr>
        <w:suppressAutoHyphens w:val="0"/>
        <w:autoSpaceDN/>
        <w:spacing w:line="260" w:lineRule="atLeast"/>
        <w:jc w:val="both"/>
        <w:textAlignment w:val="auto"/>
        <w:rPr>
          <w:rFonts w:eastAsia="Calibri" w:cs="Times New Roman"/>
          <w:sz w:val="20"/>
          <w:lang w:eastAsia="en-US"/>
        </w:rPr>
      </w:pPr>
      <w:r w:rsidRPr="00CF4868">
        <w:rPr>
          <w:rFonts w:eastAsia="Calibri" w:cs="Times New Roman"/>
          <w:sz w:val="20"/>
          <w:lang w:eastAsia="en-US"/>
        </w:rPr>
        <w:t>Vsi ostali listi so zaklenjeni in zato v njih ni možen kakršenkoli vnos ali spreminjanje vsebine celic. Skupna vrednost je prikazana na listu »rekapitulacija«. Izpolnjen excelov delovni zvezek »Ponudbeni predračun« z vsemi listi in rekapitulacijo je obvezna priloga ponudbi.</w:t>
      </w:r>
    </w:p>
    <w:p w14:paraId="094F6250" w14:textId="77777777" w:rsidR="00CF4868" w:rsidRDefault="00CF4868" w:rsidP="000F2647">
      <w:pPr>
        <w:suppressAutoHyphens w:val="0"/>
        <w:autoSpaceDN/>
        <w:spacing w:line="260" w:lineRule="atLeast"/>
        <w:jc w:val="both"/>
        <w:textAlignment w:val="auto"/>
        <w:rPr>
          <w:rFonts w:eastAsia="Calibri" w:cs="Times New Roman"/>
          <w:sz w:val="20"/>
          <w:lang w:eastAsia="en-US"/>
        </w:rPr>
      </w:pPr>
    </w:p>
    <w:p w14:paraId="13DBE233" w14:textId="78EED873" w:rsidR="000F2647" w:rsidRPr="000F2647" w:rsidRDefault="000F2647" w:rsidP="000F2647">
      <w:pPr>
        <w:suppressAutoHyphens w:val="0"/>
        <w:autoSpaceDN/>
        <w:spacing w:line="260" w:lineRule="atLeast"/>
        <w:jc w:val="both"/>
        <w:textAlignment w:val="auto"/>
      </w:pPr>
      <w:r w:rsidRPr="1691EB76">
        <w:rPr>
          <w:rFonts w:eastAsia="Calibri" w:cs="Times New Roman"/>
          <w:sz w:val="20"/>
          <w:szCs w:val="20"/>
          <w:lang w:eastAsia="en-US"/>
        </w:rPr>
        <w:t>V</w:t>
      </w:r>
      <w:r w:rsidR="00845D8B" w:rsidRPr="1691EB76">
        <w:rPr>
          <w:rFonts w:eastAsia="Calibri" w:cs="Times New Roman"/>
          <w:sz w:val="20"/>
          <w:szCs w:val="20"/>
          <w:lang w:eastAsia="en-US"/>
        </w:rPr>
        <w:t xml:space="preserve"> </w:t>
      </w:r>
      <w:r w:rsidRPr="1691EB76">
        <w:rPr>
          <w:rFonts w:eastAsia="Calibri" w:cs="Times New Roman"/>
          <w:sz w:val="20"/>
          <w:szCs w:val="20"/>
          <w:lang w:eastAsia="en-US"/>
        </w:rPr>
        <w:t xml:space="preserve">kolikor ponudnik cene v posamezno postavko ne vpiše, se šteje, da predmetne postavke ne ponuja in tako ne izpolnjuje zahtev naročnika iz predmetne razpisne dokumentacije. </w:t>
      </w:r>
    </w:p>
    <w:p w14:paraId="4E605DF6" w14:textId="5ADF258C" w:rsidR="1691EB76" w:rsidRDefault="1691EB76" w:rsidP="1691EB76">
      <w:pPr>
        <w:spacing w:line="260" w:lineRule="atLeast"/>
        <w:jc w:val="both"/>
        <w:rPr>
          <w:rFonts w:eastAsia="Calibri" w:cs="Times New Roman"/>
          <w:sz w:val="20"/>
          <w:szCs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pPr>
      <w:r w:rsidRPr="1691EB76">
        <w:rPr>
          <w:rFonts w:eastAsia="Calibri" w:cs="Times New Roman"/>
          <w:sz w:val="20"/>
          <w:szCs w:val="20"/>
          <w:lang w:eastAsia="en-US"/>
        </w:rPr>
        <w:t xml:space="preserve">Ponujena cena z DDV mora zajemati vse popuste in stroške (dobave blaga, špediterske, prevozne, carinske ter vse morebitne druge stroške…). </w:t>
      </w:r>
    </w:p>
    <w:p w14:paraId="650EEABF" w14:textId="08339FCA" w:rsidR="1691EB76" w:rsidRDefault="1691EB76" w:rsidP="1691EB76">
      <w:pPr>
        <w:spacing w:line="260" w:lineRule="atLeast"/>
        <w:jc w:val="both"/>
        <w:rPr>
          <w:rFonts w:eastAsia="Calibri" w:cs="Times New Roman"/>
          <w:sz w:val="20"/>
          <w:szCs w:val="20"/>
          <w:lang w:eastAsia="en-US"/>
        </w:rPr>
      </w:pPr>
    </w:p>
    <w:p w14:paraId="0A347D4A" w14:textId="51B4B372" w:rsidR="50B15ABC" w:rsidRDefault="50B15ABC" w:rsidP="1691EB76">
      <w:pPr>
        <w:spacing w:line="260" w:lineRule="atLeast"/>
        <w:jc w:val="both"/>
        <w:rPr>
          <w:rFonts w:eastAsia="Calibri" w:cs="Times New Roman"/>
          <w:sz w:val="20"/>
          <w:szCs w:val="20"/>
          <w:lang w:eastAsia="en-US"/>
        </w:rPr>
      </w:pPr>
      <w:r w:rsidRPr="1691EB76">
        <w:rPr>
          <w:rFonts w:eastAsia="Calibri" w:cs="Times New Roman"/>
          <w:sz w:val="20"/>
          <w:szCs w:val="20"/>
          <w:lang w:eastAsia="en-US"/>
        </w:rPr>
        <w:t>V primeru, da predračun ne bo izpolnjen v skladu z zahtevami naročnika, se taka ponudba zavrne kot nedopustna.</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Ponudnik v sistemu e-JN v razdelek »Skupna ponudbena vrednost« v zato namenjen prostor vpiše v skupni ponudbeni znesek brez davka v EUR in znesek davka v EUR. Znesek skupaj z davkom v EUR se izračuna samodejno. V del »Predračun« pa naloži datoteko v obliki word, excel ali pdf.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28E1CCFD" w14:textId="77777777" w:rsidR="00845D8B" w:rsidRDefault="00845D8B" w:rsidP="0067321F">
      <w:pPr>
        <w:suppressAutoHyphens w:val="0"/>
        <w:autoSpaceDN/>
        <w:spacing w:line="260" w:lineRule="atLeast"/>
        <w:jc w:val="both"/>
        <w:textAlignment w:val="auto"/>
        <w:rPr>
          <w:rFonts w:cs="Times New Roman"/>
          <w:b/>
          <w:bCs/>
          <w:i/>
          <w:sz w:val="20"/>
          <w:szCs w:val="26"/>
          <w:lang w:eastAsia="en-US"/>
        </w:rPr>
      </w:pPr>
      <w:bookmarkStart w:id="202" w:name="_Toc467501200"/>
      <w:bookmarkStart w:id="203" w:name="_Toc467501201"/>
      <w:bookmarkStart w:id="204" w:name="_Toc509672568"/>
      <w:bookmarkEnd w:id="195"/>
      <w:bookmarkEnd w:id="196"/>
      <w:bookmarkEnd w:id="202"/>
      <w:bookmarkEnd w:id="203"/>
    </w:p>
    <w:p w14:paraId="38378D7F" w14:textId="040AAED5" w:rsidR="0067321F" w:rsidRDefault="0067321F" w:rsidP="0067321F">
      <w:pPr>
        <w:suppressAutoHyphens w:val="0"/>
        <w:autoSpaceDN/>
        <w:spacing w:line="260" w:lineRule="atLeast"/>
        <w:jc w:val="both"/>
        <w:textAlignment w:val="auto"/>
        <w:rPr>
          <w:rFonts w:eastAsia="Calibri" w:cs="Times New Roman"/>
          <w:b/>
          <w:bCs/>
          <w:i/>
          <w:sz w:val="20"/>
          <w:lang w:eastAsia="en-US"/>
        </w:rPr>
      </w:pPr>
      <w:r w:rsidRPr="0067321F">
        <w:rPr>
          <w:rFonts w:eastAsia="Calibri" w:cs="Times New Roman"/>
          <w:b/>
          <w:bCs/>
          <w:i/>
          <w:sz w:val="20"/>
          <w:lang w:eastAsia="en-US"/>
        </w:rPr>
        <w:t>Zavarovanje za dobro izvedbo pogodbenih obveznosti</w:t>
      </w:r>
    </w:p>
    <w:p w14:paraId="04CDED4F" w14:textId="77777777" w:rsidR="00845D8B" w:rsidRPr="0067321F" w:rsidRDefault="00845D8B" w:rsidP="0067321F">
      <w:pPr>
        <w:suppressAutoHyphens w:val="0"/>
        <w:autoSpaceDN/>
        <w:spacing w:line="260" w:lineRule="atLeast"/>
        <w:jc w:val="both"/>
        <w:textAlignment w:val="auto"/>
        <w:rPr>
          <w:rFonts w:eastAsia="Calibri" w:cs="Times New Roman"/>
          <w:b/>
          <w:bCs/>
          <w:i/>
          <w:sz w:val="20"/>
          <w:lang w:eastAsia="en-US"/>
        </w:rPr>
      </w:pPr>
    </w:p>
    <w:p w14:paraId="463C16EE"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Ponudnik je dolžan svoje pogodbene obveznosti zavarovati z bančno garancijo za dobro izvedbo pogodbene obveznosti v vrednosti 10% od skupne pogodbene vrednosti z DDV, ki jo mora izročiti naročniku v roku 10 dni po sklenitvi pogodbe in mora biti veljavna še 60 dni po preteku roka za izvedbo pogodbenih del.</w:t>
      </w:r>
    </w:p>
    <w:p w14:paraId="0A48817B"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p>
    <w:p w14:paraId="1A9BF712"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xml:space="preserve">Ponudnik mora predložiti izpolnjen obrazec finančnega zavarovanja. </w:t>
      </w:r>
    </w:p>
    <w:p w14:paraId="6C622788" w14:textId="77777777" w:rsid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xml:space="preserve">S tem zavarovanjem se ponudnik zavezuje, da bo svojo pogodbeno obveznost izpolnil v dogovorjeni kvaliteti, količini in pogodbenem roku. </w:t>
      </w:r>
    </w:p>
    <w:p w14:paraId="13EEAEBF" w14:textId="77777777" w:rsidR="00A94D67" w:rsidRPr="0067321F" w:rsidRDefault="00A94D67" w:rsidP="0067321F">
      <w:pPr>
        <w:suppressAutoHyphens w:val="0"/>
        <w:autoSpaceDN/>
        <w:spacing w:line="260" w:lineRule="atLeast"/>
        <w:jc w:val="both"/>
        <w:textAlignment w:val="auto"/>
        <w:rPr>
          <w:rFonts w:eastAsia="Calibri" w:cs="Times New Roman"/>
          <w:sz w:val="20"/>
          <w:lang w:eastAsia="en-US"/>
        </w:rPr>
      </w:pPr>
    </w:p>
    <w:p w14:paraId="23212231" w14:textId="525F6552"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2979F5"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Naročnik bo unovčil zavarovanje za dobro izvedbo obveznosti po pogodbi v primeru:</w:t>
      </w:r>
    </w:p>
    <w:p w14:paraId="573882C5"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če izbrani ponudnik ne bo pričel izvajati svojih pogodbenih obveznosti v skladu z določili pogodbe ali</w:t>
      </w:r>
    </w:p>
    <w:p w14:paraId="2DFDA672"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xml:space="preserve">- če izbrani ponudnik ne bo izpolnil svojih pogodbenih obveznosti v skladu z določili </w:t>
      </w:r>
      <w:bookmarkStart w:id="205" w:name="_Hlk53654437"/>
      <w:r w:rsidRPr="0067321F">
        <w:rPr>
          <w:rFonts w:eastAsia="Calibri" w:cs="Times New Roman"/>
          <w:sz w:val="20"/>
          <w:lang w:eastAsia="en-US"/>
        </w:rPr>
        <w:t xml:space="preserve">pogodbe </w:t>
      </w:r>
      <w:bookmarkEnd w:id="205"/>
      <w:r w:rsidRPr="0067321F">
        <w:rPr>
          <w:rFonts w:eastAsia="Calibri" w:cs="Times New Roman"/>
          <w:sz w:val="20"/>
          <w:lang w:eastAsia="en-US"/>
        </w:rPr>
        <w:t>ali</w:t>
      </w:r>
    </w:p>
    <w:p w14:paraId="76E725F3"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če izbrani ponudnik ne bo pravočasno izpolnil svojih pogodbenih obveznosti v skladu z določili pogodbe ali</w:t>
      </w:r>
    </w:p>
    <w:p w14:paraId="1CA7C082"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če izbrani ponudnik ne bo pravilno izpolnil svojih pogodbenih obveznosti v skladu z določili pogodbe ali</w:t>
      </w:r>
    </w:p>
    <w:p w14:paraId="6A90FDFC"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če bo izbrani ponudnik prenehal izpolnjevati svoje pogodbene obveznosti v skladu z določili pogodbe.</w:t>
      </w:r>
    </w:p>
    <w:p w14:paraId="576CA6AE"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p>
    <w:p w14:paraId="33623B1A" w14:textId="06DE228D" w:rsidR="002F6CB0" w:rsidRDefault="0067321F" w:rsidP="005E138D">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Če se bodo med trajanjem pogodbe spremenili roki za izvedbo posla, vrsta blaga ali storitve, kakovost in količina, bo moral ponudnik temu ustrezno spremeniti tudi zavarovanje oziroma podaljšati njeno veljavnost.</w:t>
      </w: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204"/>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6" w:name="_Toc336851754"/>
      <w:bookmarkStart w:id="207" w:name="_Toc336851802"/>
      <w:bookmarkStart w:id="208" w:name="_Toc509672569"/>
      <w:r w:rsidRPr="00652C5C">
        <w:rPr>
          <w:rFonts w:cs="Times New Roman"/>
          <w:b/>
          <w:bCs/>
          <w:i/>
          <w:sz w:val="20"/>
          <w:szCs w:val="26"/>
          <w:lang w:eastAsia="en-US"/>
        </w:rPr>
        <w:t>Skupna ponudba</w:t>
      </w:r>
      <w:bookmarkEnd w:id="206"/>
      <w:bookmarkEnd w:id="207"/>
      <w:bookmarkEnd w:id="208"/>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09"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09"/>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0" w:name="_Toc336851755"/>
      <w:bookmarkStart w:id="211" w:name="_Toc336851803"/>
      <w:bookmarkStart w:id="212"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10"/>
      <w:bookmarkEnd w:id="211"/>
      <w:bookmarkEnd w:id="212"/>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3" w:name="_Toc336851756"/>
      <w:bookmarkStart w:id="214" w:name="_Toc336851804"/>
      <w:bookmarkStart w:id="215"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lastRenderedPageBreak/>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5D17B5F9" w14:textId="3D4BC9CA"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2E6B05F3"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5CCE21A7"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13"/>
      <w:bookmarkEnd w:id="214"/>
      <w:bookmarkEnd w:id="215"/>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6" w:name="_Toc336851757"/>
      <w:bookmarkStart w:id="217" w:name="_Toc336851805"/>
      <w:bookmarkStart w:id="218" w:name="_Toc509672572"/>
      <w:r w:rsidRPr="00652C5C">
        <w:rPr>
          <w:rFonts w:cs="Times New Roman"/>
          <w:b/>
          <w:bCs/>
          <w:i/>
          <w:sz w:val="20"/>
          <w:szCs w:val="26"/>
          <w:lang w:eastAsia="en-US"/>
        </w:rPr>
        <w:t>Jezik ponudbe</w:t>
      </w:r>
      <w:bookmarkEnd w:id="216"/>
      <w:bookmarkEnd w:id="217"/>
      <w:bookmarkEnd w:id="218"/>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9" w:name="_Toc336851759"/>
      <w:bookmarkStart w:id="220" w:name="_Toc336851807"/>
      <w:bookmarkStart w:id="221" w:name="_Toc509672573"/>
      <w:r w:rsidRPr="00652C5C">
        <w:rPr>
          <w:rFonts w:cs="Times New Roman"/>
          <w:b/>
          <w:bCs/>
          <w:i/>
          <w:sz w:val="20"/>
          <w:szCs w:val="26"/>
          <w:lang w:eastAsia="en-US"/>
        </w:rPr>
        <w:lastRenderedPageBreak/>
        <w:t>Veljavnost ponudbe</w:t>
      </w:r>
      <w:bookmarkEnd w:id="219"/>
      <w:bookmarkEnd w:id="220"/>
      <w:bookmarkEnd w:id="221"/>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22" w:name="_Toc336851760"/>
      <w:bookmarkStart w:id="223" w:name="_Toc336851808"/>
      <w:bookmarkStart w:id="224"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22"/>
      <w:bookmarkEnd w:id="223"/>
      <w:bookmarkEnd w:id="224"/>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5" w:name="_Toc509672575"/>
      <w:r w:rsidRPr="00652C5C">
        <w:rPr>
          <w:rFonts w:cs="Times New Roman"/>
          <w:b/>
          <w:bCs/>
          <w:i/>
          <w:sz w:val="20"/>
          <w:szCs w:val="26"/>
          <w:lang w:eastAsia="en-US"/>
        </w:rPr>
        <w:t>Protikorupcijsko določilo</w:t>
      </w:r>
      <w:bookmarkEnd w:id="225"/>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F63F97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6" w:name="_Toc467133897"/>
      <w:bookmarkStart w:id="227" w:name="_Toc467501214"/>
      <w:bookmarkStart w:id="228" w:name="_Toc336851763"/>
      <w:bookmarkStart w:id="229" w:name="_Toc336851811"/>
      <w:bookmarkStart w:id="230" w:name="_Toc509672576"/>
      <w:bookmarkStart w:id="231" w:name="_Toc336851761"/>
      <w:bookmarkStart w:id="232" w:name="_Toc336851809"/>
      <w:bookmarkEnd w:id="226"/>
      <w:bookmarkEnd w:id="227"/>
      <w:r w:rsidRPr="00476704">
        <w:rPr>
          <w:rFonts w:ascii="Arial" w:hAnsi="Arial" w:cs="Arial"/>
          <w:b/>
          <w:bCs/>
          <w:caps/>
          <w:sz w:val="20"/>
          <w:szCs w:val="28"/>
        </w:rPr>
        <w:t>obvestilo o odločitvi o oddaji naročila</w:t>
      </w:r>
      <w:bookmarkEnd w:id="228"/>
      <w:bookmarkEnd w:id="229"/>
      <w:bookmarkEnd w:id="230"/>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3" w:name="_Toc509672577"/>
      <w:r w:rsidRPr="00476704">
        <w:rPr>
          <w:rFonts w:ascii="Arial" w:hAnsi="Arial" w:cs="Arial"/>
          <w:b/>
          <w:bCs/>
          <w:caps/>
          <w:sz w:val="20"/>
          <w:szCs w:val="28"/>
        </w:rPr>
        <w:t>odstop od izvedbe javnega naročila</w:t>
      </w:r>
      <w:bookmarkEnd w:id="231"/>
      <w:bookmarkEnd w:id="232"/>
      <w:bookmarkEnd w:id="233"/>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4" w:name="_Toc336851762"/>
      <w:bookmarkStart w:id="235" w:name="_Toc336851810"/>
      <w:bookmarkStart w:id="236" w:name="_Toc509672578"/>
      <w:r w:rsidRPr="00476704">
        <w:rPr>
          <w:rFonts w:ascii="Arial" w:hAnsi="Arial" w:cs="Arial"/>
          <w:b/>
          <w:bCs/>
          <w:caps/>
          <w:sz w:val="20"/>
          <w:szCs w:val="28"/>
        </w:rPr>
        <w:t>pogodba</w:t>
      </w:r>
      <w:bookmarkEnd w:id="234"/>
      <w:bookmarkEnd w:id="235"/>
      <w:bookmarkEnd w:id="236"/>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71AA170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237FDB35" w14:textId="77777777" w:rsidR="00BA00C5" w:rsidRDefault="00BA00C5" w:rsidP="001F2923">
      <w:pPr>
        <w:suppressAutoHyphens w:val="0"/>
        <w:autoSpaceDN/>
        <w:spacing w:line="260" w:lineRule="atLeast"/>
        <w:jc w:val="both"/>
        <w:textAlignment w:val="auto"/>
        <w:rPr>
          <w:rFonts w:eastAsia="Calibri" w:cs="Times New Roman"/>
          <w:sz w:val="20"/>
          <w:lang w:eastAsia="en-US"/>
        </w:rPr>
      </w:pP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8F70ED">
      <w:pPr>
        <w:pStyle w:val="Odstavekseznama"/>
        <w:numPr>
          <w:ilvl w:val="0"/>
          <w:numId w:val="16"/>
        </w:numPr>
        <w:suppressAutoHyphens w:val="0"/>
        <w:autoSpaceDN/>
        <w:spacing w:line="260" w:lineRule="atLeast"/>
        <w:jc w:val="both"/>
        <w:textAlignment w:val="auto"/>
        <w:rPr>
          <w:rFonts w:ascii="Arial" w:hAnsi="Arial" w:cs="Arial"/>
          <w:b/>
          <w:sz w:val="20"/>
        </w:rPr>
      </w:pPr>
      <w:r w:rsidRPr="001F2923">
        <w:rPr>
          <w:rFonts w:ascii="Arial" w:hAnsi="Arial" w:cs="Arial"/>
          <w:b/>
          <w:sz w:val="20"/>
        </w:rPr>
        <w:lastRenderedPageBreak/>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CA21FF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2B23F8C"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B3CA37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058029E" w14:textId="48CE3B5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se vloži prek portala eRevizija.</w:t>
      </w:r>
    </w:p>
    <w:p w14:paraId="5B6940F0"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6FED1359"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750C2734"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Direktor Bojan Kekec, l.r.</w:t>
      </w:r>
    </w:p>
    <w:sectPr w:rsidR="00C04D82">
      <w:footerReference w:type="default" r:id="rId19"/>
      <w:pgSz w:w="11906" w:h="16838"/>
      <w:pgMar w:top="851" w:right="851"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A667C" w14:textId="77777777" w:rsidR="00F100DE" w:rsidRDefault="00F100DE">
      <w:r>
        <w:separator/>
      </w:r>
    </w:p>
  </w:endnote>
  <w:endnote w:type="continuationSeparator" w:id="0">
    <w:p w14:paraId="3C9D18EA" w14:textId="77777777" w:rsidR="00F100DE" w:rsidRDefault="00F1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64F6" w14:textId="77777777" w:rsidR="0046099B" w:rsidRDefault="0046099B">
    <w:pPr>
      <w:pStyle w:val="Noga"/>
    </w:pPr>
    <w:r>
      <w:fldChar w:fldCharType="begin"/>
    </w:r>
    <w:r>
      <w:instrText xml:space="preserve"> PAGE </w:instrText>
    </w:r>
    <w:r>
      <w:fldChar w:fldCharType="separate"/>
    </w:r>
    <w:r w:rsidR="00DD58E9">
      <w:rPr>
        <w:noProof/>
      </w:rPr>
      <w:t>4</w:t>
    </w:r>
    <w:r>
      <w:fldChar w:fldCharType="end"/>
    </w:r>
  </w:p>
  <w:p w14:paraId="3FDEDB54" w14:textId="77777777" w:rsidR="0046099B" w:rsidRDefault="0046099B">
    <w:pPr>
      <w:pStyle w:val="Noga"/>
    </w:pPr>
  </w:p>
  <w:p w14:paraId="6390F490" w14:textId="77777777" w:rsidR="0046099B" w:rsidRDefault="0046099B"/>
  <w:p w14:paraId="4B032A5A" w14:textId="77777777" w:rsidR="0046099B" w:rsidRDefault="0046099B"/>
  <w:p w14:paraId="537CAA11" w14:textId="77777777" w:rsidR="0046099B" w:rsidRDefault="0046099B"/>
  <w:p w14:paraId="7095332D" w14:textId="77777777" w:rsidR="0046099B" w:rsidRDefault="0046099B"/>
  <w:p w14:paraId="26D93FDB" w14:textId="77777777" w:rsidR="0046099B" w:rsidRDefault="004609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B10A4" w14:textId="77777777" w:rsidR="00F100DE" w:rsidRDefault="00F100DE">
      <w:r>
        <w:rPr>
          <w:color w:val="000000"/>
        </w:rPr>
        <w:separator/>
      </w:r>
    </w:p>
  </w:footnote>
  <w:footnote w:type="continuationSeparator" w:id="0">
    <w:p w14:paraId="45FE886A" w14:textId="77777777" w:rsidR="00F100DE" w:rsidRDefault="00F100DE">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46D799B"/>
    <w:multiLevelType w:val="hybridMultilevel"/>
    <w:tmpl w:val="E924B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45C4A"/>
    <w:multiLevelType w:val="hybridMultilevel"/>
    <w:tmpl w:val="2902915A"/>
    <w:lvl w:ilvl="0" w:tplc="CEBEE392">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1FC03001"/>
    <w:multiLevelType w:val="hybridMultilevel"/>
    <w:tmpl w:val="BFDC04EA"/>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8090BAC"/>
    <w:multiLevelType w:val="hybridMultilevel"/>
    <w:tmpl w:val="DA046C30"/>
    <w:lvl w:ilvl="0" w:tplc="BFEC418C">
      <w:numFmt w:val="bullet"/>
      <w:lvlText w:val="-"/>
      <w:lvlJc w:val="left"/>
      <w:pPr>
        <w:ind w:left="720" w:hanging="360"/>
      </w:pPr>
      <w:rPr>
        <w:rFonts w:ascii="Calibri" w:eastAsia="Times New Roman" w:hAnsi="Calibri"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2B3DC2"/>
    <w:multiLevelType w:val="hybridMultilevel"/>
    <w:tmpl w:val="E0A0EF2E"/>
    <w:lvl w:ilvl="0" w:tplc="0424000F">
      <w:start w:val="1"/>
      <w:numFmt w:val="decimal"/>
      <w:lvlText w:val="%1."/>
      <w:lvlJc w:val="left"/>
      <w:pPr>
        <w:tabs>
          <w:tab w:val="num" w:pos="720"/>
        </w:tabs>
        <w:ind w:left="720" w:hanging="360"/>
      </w:pPr>
      <w:rPr>
        <w:rFonts w:hint="default"/>
      </w:rPr>
    </w:lvl>
    <w:lvl w:ilvl="1" w:tplc="ED069C80">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7056B42"/>
    <w:multiLevelType w:val="hybridMultilevel"/>
    <w:tmpl w:val="2DBAC18A"/>
    <w:lvl w:ilvl="0" w:tplc="7010A90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B97197"/>
    <w:multiLevelType w:val="hybridMultilevel"/>
    <w:tmpl w:val="41A010A6"/>
    <w:lvl w:ilvl="0" w:tplc="D4F8AC66">
      <w:start w:val="1"/>
      <w:numFmt w:val="decimal"/>
      <w:lvlText w:val="%1."/>
      <w:lvlJc w:val="left"/>
      <w:pPr>
        <w:ind w:left="1004" w:hanging="360"/>
      </w:pPr>
      <w:rPr>
        <w:rFonts w:cs="Aria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42435690"/>
    <w:multiLevelType w:val="hybridMultilevel"/>
    <w:tmpl w:val="8B68A35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842E7F"/>
    <w:multiLevelType w:val="hybridMultilevel"/>
    <w:tmpl w:val="8F62460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0" w15:restartNumberingAfterBreak="0">
    <w:nsid w:val="5C36493F"/>
    <w:multiLevelType w:val="hybridMultilevel"/>
    <w:tmpl w:val="78B42C0A"/>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E60803"/>
    <w:multiLevelType w:val="hybridMultilevel"/>
    <w:tmpl w:val="14B6E5E8"/>
    <w:lvl w:ilvl="0" w:tplc="ED069C80">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6F7A6E96"/>
    <w:multiLevelType w:val="hybridMultilevel"/>
    <w:tmpl w:val="2810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77A6649D"/>
    <w:multiLevelType w:val="hybridMultilevel"/>
    <w:tmpl w:val="07E42584"/>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75850025">
    <w:abstractNumId w:val="24"/>
  </w:num>
  <w:num w:numId="2" w16cid:durableId="110976605">
    <w:abstractNumId w:val="23"/>
  </w:num>
  <w:num w:numId="3" w16cid:durableId="1168670328">
    <w:abstractNumId w:val="16"/>
  </w:num>
  <w:num w:numId="4" w16cid:durableId="1587492663">
    <w:abstractNumId w:val="6"/>
  </w:num>
  <w:num w:numId="5" w16cid:durableId="1096174102">
    <w:abstractNumId w:val="5"/>
  </w:num>
  <w:num w:numId="6" w16cid:durableId="1966740285">
    <w:abstractNumId w:val="0"/>
  </w:num>
  <w:num w:numId="7" w16cid:durableId="1226842643">
    <w:abstractNumId w:val="25"/>
  </w:num>
  <w:num w:numId="8" w16cid:durableId="757168533">
    <w:abstractNumId w:val="27"/>
  </w:num>
  <w:num w:numId="9" w16cid:durableId="1548102619">
    <w:abstractNumId w:val="15"/>
  </w:num>
  <w:num w:numId="10" w16cid:durableId="2092769715">
    <w:abstractNumId w:val="4"/>
  </w:num>
  <w:num w:numId="11" w16cid:durableId="1021398867">
    <w:abstractNumId w:val="21"/>
  </w:num>
  <w:num w:numId="12" w16cid:durableId="251402809">
    <w:abstractNumId w:val="7"/>
  </w:num>
  <w:num w:numId="13" w16cid:durableId="378865365">
    <w:abstractNumId w:val="1"/>
  </w:num>
  <w:num w:numId="14" w16cid:durableId="792864234">
    <w:abstractNumId w:val="19"/>
  </w:num>
  <w:num w:numId="15" w16cid:durableId="667248411">
    <w:abstractNumId w:val="18"/>
  </w:num>
  <w:num w:numId="16" w16cid:durableId="1008866454">
    <w:abstractNumId w:val="3"/>
  </w:num>
  <w:num w:numId="17" w16cid:durableId="1610895031">
    <w:abstractNumId w:val="20"/>
  </w:num>
  <w:num w:numId="18" w16cid:durableId="595792943">
    <w:abstractNumId w:val="17"/>
  </w:num>
  <w:num w:numId="19" w16cid:durableId="532038611">
    <w:abstractNumId w:val="14"/>
  </w:num>
  <w:num w:numId="20" w16cid:durableId="551959763">
    <w:abstractNumId w:val="9"/>
  </w:num>
  <w:num w:numId="21" w16cid:durableId="77138069">
    <w:abstractNumId w:val="2"/>
  </w:num>
  <w:num w:numId="22" w16cid:durableId="1237548508">
    <w:abstractNumId w:val="10"/>
  </w:num>
  <w:num w:numId="23" w16cid:durableId="1031686651">
    <w:abstractNumId w:val="11"/>
  </w:num>
  <w:num w:numId="24" w16cid:durableId="183174644">
    <w:abstractNumId w:val="22"/>
  </w:num>
  <w:num w:numId="25" w16cid:durableId="191916231">
    <w:abstractNumId w:val="13"/>
  </w:num>
  <w:num w:numId="26" w16cid:durableId="1696231639">
    <w:abstractNumId w:val="26"/>
  </w:num>
  <w:num w:numId="27" w16cid:durableId="337541663">
    <w:abstractNumId w:val="28"/>
  </w:num>
  <w:num w:numId="28" w16cid:durableId="396710652">
    <w:abstractNumId w:val="8"/>
  </w:num>
  <w:num w:numId="29" w16cid:durableId="168181528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48F6"/>
    <w:rsid w:val="00006076"/>
    <w:rsid w:val="000136E9"/>
    <w:rsid w:val="00013B6B"/>
    <w:rsid w:val="00015BC9"/>
    <w:rsid w:val="0002129A"/>
    <w:rsid w:val="00021977"/>
    <w:rsid w:val="00024605"/>
    <w:rsid w:val="00025A12"/>
    <w:rsid w:val="00027ECE"/>
    <w:rsid w:val="00033526"/>
    <w:rsid w:val="00035749"/>
    <w:rsid w:val="00036551"/>
    <w:rsid w:val="000366FF"/>
    <w:rsid w:val="00042086"/>
    <w:rsid w:val="000503D2"/>
    <w:rsid w:val="00051BB1"/>
    <w:rsid w:val="000531E5"/>
    <w:rsid w:val="00056B35"/>
    <w:rsid w:val="0006093B"/>
    <w:rsid w:val="00061FF7"/>
    <w:rsid w:val="000621C7"/>
    <w:rsid w:val="00063ADF"/>
    <w:rsid w:val="000645B7"/>
    <w:rsid w:val="000650A4"/>
    <w:rsid w:val="00065D5D"/>
    <w:rsid w:val="00065FDD"/>
    <w:rsid w:val="00073A06"/>
    <w:rsid w:val="00080946"/>
    <w:rsid w:val="00080B76"/>
    <w:rsid w:val="00081477"/>
    <w:rsid w:val="00081D29"/>
    <w:rsid w:val="00082A8B"/>
    <w:rsid w:val="00083788"/>
    <w:rsid w:val="00084BEC"/>
    <w:rsid w:val="00096CF9"/>
    <w:rsid w:val="00096EFB"/>
    <w:rsid w:val="000A0524"/>
    <w:rsid w:val="000A0705"/>
    <w:rsid w:val="000A25A2"/>
    <w:rsid w:val="000A2C4C"/>
    <w:rsid w:val="000B2386"/>
    <w:rsid w:val="000B4618"/>
    <w:rsid w:val="000B612E"/>
    <w:rsid w:val="000C11CB"/>
    <w:rsid w:val="000C188A"/>
    <w:rsid w:val="000C3BC5"/>
    <w:rsid w:val="000C6081"/>
    <w:rsid w:val="000C7890"/>
    <w:rsid w:val="000D1AA0"/>
    <w:rsid w:val="000D438B"/>
    <w:rsid w:val="000D59C3"/>
    <w:rsid w:val="000D63C0"/>
    <w:rsid w:val="000E18F2"/>
    <w:rsid w:val="000F0662"/>
    <w:rsid w:val="000F2162"/>
    <w:rsid w:val="000F2647"/>
    <w:rsid w:val="000F66EF"/>
    <w:rsid w:val="000F6FDF"/>
    <w:rsid w:val="000F74B9"/>
    <w:rsid w:val="00100C85"/>
    <w:rsid w:val="0011324F"/>
    <w:rsid w:val="001171D1"/>
    <w:rsid w:val="00122D2F"/>
    <w:rsid w:val="00126AB5"/>
    <w:rsid w:val="00135762"/>
    <w:rsid w:val="00135871"/>
    <w:rsid w:val="0013638F"/>
    <w:rsid w:val="001376DB"/>
    <w:rsid w:val="00141ACC"/>
    <w:rsid w:val="00142BCC"/>
    <w:rsid w:val="0014629A"/>
    <w:rsid w:val="00146CE4"/>
    <w:rsid w:val="00146DF3"/>
    <w:rsid w:val="00150A6A"/>
    <w:rsid w:val="00151783"/>
    <w:rsid w:val="00160CC3"/>
    <w:rsid w:val="00163BDF"/>
    <w:rsid w:val="001742E4"/>
    <w:rsid w:val="00175146"/>
    <w:rsid w:val="0017748D"/>
    <w:rsid w:val="00184B90"/>
    <w:rsid w:val="001A066A"/>
    <w:rsid w:val="001A3B87"/>
    <w:rsid w:val="001B1132"/>
    <w:rsid w:val="001C182B"/>
    <w:rsid w:val="001C265A"/>
    <w:rsid w:val="001C532D"/>
    <w:rsid w:val="001C62E8"/>
    <w:rsid w:val="001D012B"/>
    <w:rsid w:val="001D1159"/>
    <w:rsid w:val="001D34CD"/>
    <w:rsid w:val="001D3E0C"/>
    <w:rsid w:val="001D4F25"/>
    <w:rsid w:val="001D6198"/>
    <w:rsid w:val="001D7CDB"/>
    <w:rsid w:val="001E1715"/>
    <w:rsid w:val="001E4046"/>
    <w:rsid w:val="001E46C9"/>
    <w:rsid w:val="001F2923"/>
    <w:rsid w:val="001F777B"/>
    <w:rsid w:val="001F7A17"/>
    <w:rsid w:val="00203124"/>
    <w:rsid w:val="002033A6"/>
    <w:rsid w:val="00207B4E"/>
    <w:rsid w:val="00207BAC"/>
    <w:rsid w:val="0021168D"/>
    <w:rsid w:val="00213C0E"/>
    <w:rsid w:val="002156BB"/>
    <w:rsid w:val="00223095"/>
    <w:rsid w:val="0022698C"/>
    <w:rsid w:val="00233A27"/>
    <w:rsid w:val="00233DE3"/>
    <w:rsid w:val="00237D40"/>
    <w:rsid w:val="00243DB7"/>
    <w:rsid w:val="00246127"/>
    <w:rsid w:val="002515D3"/>
    <w:rsid w:val="00254A5E"/>
    <w:rsid w:val="002578AF"/>
    <w:rsid w:val="002641C3"/>
    <w:rsid w:val="002648BE"/>
    <w:rsid w:val="0026656E"/>
    <w:rsid w:val="00266C3F"/>
    <w:rsid w:val="002714FB"/>
    <w:rsid w:val="00271D6C"/>
    <w:rsid w:val="002739CF"/>
    <w:rsid w:val="00273E23"/>
    <w:rsid w:val="002749DE"/>
    <w:rsid w:val="00277C3D"/>
    <w:rsid w:val="0028298C"/>
    <w:rsid w:val="002836DB"/>
    <w:rsid w:val="0028406D"/>
    <w:rsid w:val="002860DC"/>
    <w:rsid w:val="002902E3"/>
    <w:rsid w:val="002910AA"/>
    <w:rsid w:val="00293B19"/>
    <w:rsid w:val="00296691"/>
    <w:rsid w:val="002A1677"/>
    <w:rsid w:val="002A3296"/>
    <w:rsid w:val="002A5154"/>
    <w:rsid w:val="002A590F"/>
    <w:rsid w:val="002A5DA8"/>
    <w:rsid w:val="002B1867"/>
    <w:rsid w:val="002B3A8A"/>
    <w:rsid w:val="002B44B5"/>
    <w:rsid w:val="002B4C8B"/>
    <w:rsid w:val="002C1A93"/>
    <w:rsid w:val="002C7B30"/>
    <w:rsid w:val="002D110B"/>
    <w:rsid w:val="002D1B78"/>
    <w:rsid w:val="002D22D4"/>
    <w:rsid w:val="002D433D"/>
    <w:rsid w:val="002D4E23"/>
    <w:rsid w:val="002D5D4A"/>
    <w:rsid w:val="002D6815"/>
    <w:rsid w:val="002D7470"/>
    <w:rsid w:val="002D74DA"/>
    <w:rsid w:val="002E7565"/>
    <w:rsid w:val="002F6CB0"/>
    <w:rsid w:val="003026B9"/>
    <w:rsid w:val="0031624A"/>
    <w:rsid w:val="0031626E"/>
    <w:rsid w:val="003163D4"/>
    <w:rsid w:val="00317764"/>
    <w:rsid w:val="0032394E"/>
    <w:rsid w:val="00337B22"/>
    <w:rsid w:val="0035189E"/>
    <w:rsid w:val="00356214"/>
    <w:rsid w:val="00357AEA"/>
    <w:rsid w:val="0036192A"/>
    <w:rsid w:val="0036200C"/>
    <w:rsid w:val="00363590"/>
    <w:rsid w:val="00363F87"/>
    <w:rsid w:val="00365D2B"/>
    <w:rsid w:val="00370233"/>
    <w:rsid w:val="003856CA"/>
    <w:rsid w:val="00395916"/>
    <w:rsid w:val="003A2E1E"/>
    <w:rsid w:val="003B3F94"/>
    <w:rsid w:val="003B7BB0"/>
    <w:rsid w:val="003C34A6"/>
    <w:rsid w:val="003C3CB7"/>
    <w:rsid w:val="003C3DE7"/>
    <w:rsid w:val="003D1B02"/>
    <w:rsid w:val="003D4F9F"/>
    <w:rsid w:val="003D6156"/>
    <w:rsid w:val="003D7ADB"/>
    <w:rsid w:val="003E1B8F"/>
    <w:rsid w:val="003E5305"/>
    <w:rsid w:val="003F112A"/>
    <w:rsid w:val="003F14E0"/>
    <w:rsid w:val="003F1903"/>
    <w:rsid w:val="003F3797"/>
    <w:rsid w:val="003F4791"/>
    <w:rsid w:val="004046A1"/>
    <w:rsid w:val="00406EB2"/>
    <w:rsid w:val="004132BC"/>
    <w:rsid w:val="00414EE7"/>
    <w:rsid w:val="00420873"/>
    <w:rsid w:val="00421080"/>
    <w:rsid w:val="004328D3"/>
    <w:rsid w:val="00432C5B"/>
    <w:rsid w:val="00434A6F"/>
    <w:rsid w:val="00443FC6"/>
    <w:rsid w:val="004573C1"/>
    <w:rsid w:val="00460458"/>
    <w:rsid w:val="0046099B"/>
    <w:rsid w:val="00464B9D"/>
    <w:rsid w:val="00465833"/>
    <w:rsid w:val="00465D18"/>
    <w:rsid w:val="00473186"/>
    <w:rsid w:val="00476704"/>
    <w:rsid w:val="00480E86"/>
    <w:rsid w:val="004820D9"/>
    <w:rsid w:val="004826B3"/>
    <w:rsid w:val="00483626"/>
    <w:rsid w:val="0048369B"/>
    <w:rsid w:val="00485389"/>
    <w:rsid w:val="0049342E"/>
    <w:rsid w:val="004A4709"/>
    <w:rsid w:val="004B2083"/>
    <w:rsid w:val="004B2269"/>
    <w:rsid w:val="004B2850"/>
    <w:rsid w:val="004B72F6"/>
    <w:rsid w:val="004B7519"/>
    <w:rsid w:val="004C0A9A"/>
    <w:rsid w:val="004C1D4C"/>
    <w:rsid w:val="004C2F24"/>
    <w:rsid w:val="004C559F"/>
    <w:rsid w:val="004C74FE"/>
    <w:rsid w:val="004D74EB"/>
    <w:rsid w:val="004E3B15"/>
    <w:rsid w:val="004E48C5"/>
    <w:rsid w:val="004F1D3E"/>
    <w:rsid w:val="004F1D9E"/>
    <w:rsid w:val="005006D1"/>
    <w:rsid w:val="00501FEA"/>
    <w:rsid w:val="00506CD1"/>
    <w:rsid w:val="0051039A"/>
    <w:rsid w:val="00512AD7"/>
    <w:rsid w:val="00514E6F"/>
    <w:rsid w:val="005175F4"/>
    <w:rsid w:val="0052104E"/>
    <w:rsid w:val="00521DA3"/>
    <w:rsid w:val="005261FA"/>
    <w:rsid w:val="00526DE3"/>
    <w:rsid w:val="0053049C"/>
    <w:rsid w:val="00537E1E"/>
    <w:rsid w:val="00540F46"/>
    <w:rsid w:val="00545059"/>
    <w:rsid w:val="0055539C"/>
    <w:rsid w:val="00557E04"/>
    <w:rsid w:val="00561507"/>
    <w:rsid w:val="00567648"/>
    <w:rsid w:val="00571E4B"/>
    <w:rsid w:val="005834FC"/>
    <w:rsid w:val="005837EB"/>
    <w:rsid w:val="005902C9"/>
    <w:rsid w:val="0059033E"/>
    <w:rsid w:val="0059081B"/>
    <w:rsid w:val="005A3A71"/>
    <w:rsid w:val="005A4A18"/>
    <w:rsid w:val="005A73FF"/>
    <w:rsid w:val="005B0D11"/>
    <w:rsid w:val="005B0E5B"/>
    <w:rsid w:val="005B38CD"/>
    <w:rsid w:val="005B3D13"/>
    <w:rsid w:val="005C26FA"/>
    <w:rsid w:val="005C557F"/>
    <w:rsid w:val="005C58EE"/>
    <w:rsid w:val="005D0A19"/>
    <w:rsid w:val="005D1A61"/>
    <w:rsid w:val="005D2682"/>
    <w:rsid w:val="005D6D3C"/>
    <w:rsid w:val="005E138D"/>
    <w:rsid w:val="005E155F"/>
    <w:rsid w:val="005E1B7F"/>
    <w:rsid w:val="005E6901"/>
    <w:rsid w:val="005E6AAD"/>
    <w:rsid w:val="005E7DF2"/>
    <w:rsid w:val="005F188E"/>
    <w:rsid w:val="005F5181"/>
    <w:rsid w:val="005F608B"/>
    <w:rsid w:val="00600374"/>
    <w:rsid w:val="0061193D"/>
    <w:rsid w:val="006122C3"/>
    <w:rsid w:val="006204CB"/>
    <w:rsid w:val="0062057D"/>
    <w:rsid w:val="006272A1"/>
    <w:rsid w:val="006319AC"/>
    <w:rsid w:val="006359A1"/>
    <w:rsid w:val="00636525"/>
    <w:rsid w:val="00641B2F"/>
    <w:rsid w:val="00647F43"/>
    <w:rsid w:val="006503B9"/>
    <w:rsid w:val="006526A1"/>
    <w:rsid w:val="00652C5C"/>
    <w:rsid w:val="006531FB"/>
    <w:rsid w:val="00657E3D"/>
    <w:rsid w:val="00665102"/>
    <w:rsid w:val="0067321F"/>
    <w:rsid w:val="00673BC2"/>
    <w:rsid w:val="00674600"/>
    <w:rsid w:val="0067479A"/>
    <w:rsid w:val="00676B80"/>
    <w:rsid w:val="00687E3A"/>
    <w:rsid w:val="00691568"/>
    <w:rsid w:val="006967A4"/>
    <w:rsid w:val="006B4193"/>
    <w:rsid w:val="006B4649"/>
    <w:rsid w:val="006B59CA"/>
    <w:rsid w:val="006D15EB"/>
    <w:rsid w:val="006E7BF7"/>
    <w:rsid w:val="006F55DB"/>
    <w:rsid w:val="006F787B"/>
    <w:rsid w:val="00700680"/>
    <w:rsid w:val="00704825"/>
    <w:rsid w:val="00704FD1"/>
    <w:rsid w:val="00710E94"/>
    <w:rsid w:val="00711073"/>
    <w:rsid w:val="00715EF8"/>
    <w:rsid w:val="007175BF"/>
    <w:rsid w:val="00720271"/>
    <w:rsid w:val="00720E01"/>
    <w:rsid w:val="007230A3"/>
    <w:rsid w:val="00724A8A"/>
    <w:rsid w:val="00727E7B"/>
    <w:rsid w:val="00730F63"/>
    <w:rsid w:val="00732800"/>
    <w:rsid w:val="00733E6F"/>
    <w:rsid w:val="00736FDA"/>
    <w:rsid w:val="007372DA"/>
    <w:rsid w:val="0074042F"/>
    <w:rsid w:val="00746A2B"/>
    <w:rsid w:val="00752D35"/>
    <w:rsid w:val="00762EDF"/>
    <w:rsid w:val="00766F11"/>
    <w:rsid w:val="00767D95"/>
    <w:rsid w:val="007778A7"/>
    <w:rsid w:val="007801D2"/>
    <w:rsid w:val="007805A2"/>
    <w:rsid w:val="00780666"/>
    <w:rsid w:val="007848EB"/>
    <w:rsid w:val="00787504"/>
    <w:rsid w:val="007A414D"/>
    <w:rsid w:val="007A45B5"/>
    <w:rsid w:val="007A67E9"/>
    <w:rsid w:val="007A6FEF"/>
    <w:rsid w:val="007B24B8"/>
    <w:rsid w:val="007B27F7"/>
    <w:rsid w:val="007B58DB"/>
    <w:rsid w:val="007C5AC2"/>
    <w:rsid w:val="007D3E06"/>
    <w:rsid w:val="007D4FA7"/>
    <w:rsid w:val="007E08C2"/>
    <w:rsid w:val="007F01B9"/>
    <w:rsid w:val="007F252A"/>
    <w:rsid w:val="007F6344"/>
    <w:rsid w:val="007F6652"/>
    <w:rsid w:val="00800FB9"/>
    <w:rsid w:val="008233B3"/>
    <w:rsid w:val="00823993"/>
    <w:rsid w:val="00825EFA"/>
    <w:rsid w:val="0083018F"/>
    <w:rsid w:val="008377FA"/>
    <w:rsid w:val="0084410A"/>
    <w:rsid w:val="00845D8B"/>
    <w:rsid w:val="00846A5E"/>
    <w:rsid w:val="008502E8"/>
    <w:rsid w:val="00851428"/>
    <w:rsid w:val="00851E4A"/>
    <w:rsid w:val="0085620C"/>
    <w:rsid w:val="00862AD7"/>
    <w:rsid w:val="00862F81"/>
    <w:rsid w:val="008634E8"/>
    <w:rsid w:val="00865361"/>
    <w:rsid w:val="00870A7F"/>
    <w:rsid w:val="008735F5"/>
    <w:rsid w:val="0087755B"/>
    <w:rsid w:val="00880399"/>
    <w:rsid w:val="008817BD"/>
    <w:rsid w:val="00882620"/>
    <w:rsid w:val="00883911"/>
    <w:rsid w:val="008845F1"/>
    <w:rsid w:val="008928E0"/>
    <w:rsid w:val="008935A4"/>
    <w:rsid w:val="00893F56"/>
    <w:rsid w:val="008971D5"/>
    <w:rsid w:val="008A6E37"/>
    <w:rsid w:val="008A7A8B"/>
    <w:rsid w:val="008B7F15"/>
    <w:rsid w:val="008D5D29"/>
    <w:rsid w:val="008E46B8"/>
    <w:rsid w:val="008F70ED"/>
    <w:rsid w:val="00901592"/>
    <w:rsid w:val="00901B9C"/>
    <w:rsid w:val="009062B2"/>
    <w:rsid w:val="00907BE8"/>
    <w:rsid w:val="009135C9"/>
    <w:rsid w:val="009151D7"/>
    <w:rsid w:val="009153E4"/>
    <w:rsid w:val="00927C05"/>
    <w:rsid w:val="00931ABB"/>
    <w:rsid w:val="00931EAA"/>
    <w:rsid w:val="00935C91"/>
    <w:rsid w:val="0093641D"/>
    <w:rsid w:val="009367FF"/>
    <w:rsid w:val="00940007"/>
    <w:rsid w:val="00941C3C"/>
    <w:rsid w:val="00942942"/>
    <w:rsid w:val="00943BD8"/>
    <w:rsid w:val="00947ED5"/>
    <w:rsid w:val="009516F6"/>
    <w:rsid w:val="00957BA2"/>
    <w:rsid w:val="0096297B"/>
    <w:rsid w:val="009651AB"/>
    <w:rsid w:val="00972981"/>
    <w:rsid w:val="00973EEE"/>
    <w:rsid w:val="00977C86"/>
    <w:rsid w:val="009817FA"/>
    <w:rsid w:val="009824B2"/>
    <w:rsid w:val="00985B44"/>
    <w:rsid w:val="00994CFF"/>
    <w:rsid w:val="009A1F76"/>
    <w:rsid w:val="009A3932"/>
    <w:rsid w:val="009A7C00"/>
    <w:rsid w:val="009B1A59"/>
    <w:rsid w:val="009B30F9"/>
    <w:rsid w:val="009B5467"/>
    <w:rsid w:val="009B7F7A"/>
    <w:rsid w:val="009C3793"/>
    <w:rsid w:val="009C605F"/>
    <w:rsid w:val="009C636E"/>
    <w:rsid w:val="009C7A56"/>
    <w:rsid w:val="009D392D"/>
    <w:rsid w:val="009D4050"/>
    <w:rsid w:val="009E030D"/>
    <w:rsid w:val="009E1352"/>
    <w:rsid w:val="009E1E74"/>
    <w:rsid w:val="009E5C29"/>
    <w:rsid w:val="00A00673"/>
    <w:rsid w:val="00A04B37"/>
    <w:rsid w:val="00A055F5"/>
    <w:rsid w:val="00A069D6"/>
    <w:rsid w:val="00A0714F"/>
    <w:rsid w:val="00A106C9"/>
    <w:rsid w:val="00A119F4"/>
    <w:rsid w:val="00A20027"/>
    <w:rsid w:val="00A20E04"/>
    <w:rsid w:val="00A213DB"/>
    <w:rsid w:val="00A27086"/>
    <w:rsid w:val="00A32FA9"/>
    <w:rsid w:val="00A33E46"/>
    <w:rsid w:val="00A373BC"/>
    <w:rsid w:val="00A403E1"/>
    <w:rsid w:val="00A455AC"/>
    <w:rsid w:val="00A51612"/>
    <w:rsid w:val="00A62E20"/>
    <w:rsid w:val="00A70B7E"/>
    <w:rsid w:val="00A7521C"/>
    <w:rsid w:val="00A76338"/>
    <w:rsid w:val="00A776E6"/>
    <w:rsid w:val="00A80FBF"/>
    <w:rsid w:val="00A8128D"/>
    <w:rsid w:val="00A85DB2"/>
    <w:rsid w:val="00A8795B"/>
    <w:rsid w:val="00A9255B"/>
    <w:rsid w:val="00A94D67"/>
    <w:rsid w:val="00A965B4"/>
    <w:rsid w:val="00A979E5"/>
    <w:rsid w:val="00AA4464"/>
    <w:rsid w:val="00AC01CD"/>
    <w:rsid w:val="00AC092B"/>
    <w:rsid w:val="00AC45E5"/>
    <w:rsid w:val="00AC54C4"/>
    <w:rsid w:val="00AC6030"/>
    <w:rsid w:val="00AC670C"/>
    <w:rsid w:val="00AC744A"/>
    <w:rsid w:val="00AD0B9D"/>
    <w:rsid w:val="00AD4B63"/>
    <w:rsid w:val="00AD4D6C"/>
    <w:rsid w:val="00AD704B"/>
    <w:rsid w:val="00AE0D37"/>
    <w:rsid w:val="00AE1492"/>
    <w:rsid w:val="00AE1829"/>
    <w:rsid w:val="00AE48D0"/>
    <w:rsid w:val="00AE4D15"/>
    <w:rsid w:val="00AE5408"/>
    <w:rsid w:val="00AE6D9B"/>
    <w:rsid w:val="00AF015D"/>
    <w:rsid w:val="00AF2BE8"/>
    <w:rsid w:val="00AF412C"/>
    <w:rsid w:val="00AF5AC5"/>
    <w:rsid w:val="00B03CB0"/>
    <w:rsid w:val="00B040CB"/>
    <w:rsid w:val="00B0553B"/>
    <w:rsid w:val="00B06A78"/>
    <w:rsid w:val="00B1166B"/>
    <w:rsid w:val="00B16F58"/>
    <w:rsid w:val="00B24965"/>
    <w:rsid w:val="00B25CB0"/>
    <w:rsid w:val="00B301DC"/>
    <w:rsid w:val="00B337F1"/>
    <w:rsid w:val="00B43525"/>
    <w:rsid w:val="00B43933"/>
    <w:rsid w:val="00B44E51"/>
    <w:rsid w:val="00B55BF9"/>
    <w:rsid w:val="00B6056A"/>
    <w:rsid w:val="00B616BE"/>
    <w:rsid w:val="00B61D5C"/>
    <w:rsid w:val="00B712C3"/>
    <w:rsid w:val="00B73694"/>
    <w:rsid w:val="00B745C2"/>
    <w:rsid w:val="00B771B0"/>
    <w:rsid w:val="00B908B1"/>
    <w:rsid w:val="00B90A48"/>
    <w:rsid w:val="00B94117"/>
    <w:rsid w:val="00B954B9"/>
    <w:rsid w:val="00B95ED7"/>
    <w:rsid w:val="00BA00C5"/>
    <w:rsid w:val="00BA0322"/>
    <w:rsid w:val="00BA5099"/>
    <w:rsid w:val="00BB0455"/>
    <w:rsid w:val="00BB17A0"/>
    <w:rsid w:val="00BC176B"/>
    <w:rsid w:val="00BC2D3D"/>
    <w:rsid w:val="00BC6DD4"/>
    <w:rsid w:val="00BD4D07"/>
    <w:rsid w:val="00BD5B63"/>
    <w:rsid w:val="00BD6C31"/>
    <w:rsid w:val="00BD739F"/>
    <w:rsid w:val="00BD7760"/>
    <w:rsid w:val="00BE1E6D"/>
    <w:rsid w:val="00BE5025"/>
    <w:rsid w:val="00BE6DC4"/>
    <w:rsid w:val="00BE7576"/>
    <w:rsid w:val="00BF1801"/>
    <w:rsid w:val="00BF2CD0"/>
    <w:rsid w:val="00BF3725"/>
    <w:rsid w:val="00BF4826"/>
    <w:rsid w:val="00C0040E"/>
    <w:rsid w:val="00C04D82"/>
    <w:rsid w:val="00C07BDF"/>
    <w:rsid w:val="00C1308A"/>
    <w:rsid w:val="00C158EB"/>
    <w:rsid w:val="00C17441"/>
    <w:rsid w:val="00C20C31"/>
    <w:rsid w:val="00C21C54"/>
    <w:rsid w:val="00C3436A"/>
    <w:rsid w:val="00C351E4"/>
    <w:rsid w:val="00C36BCC"/>
    <w:rsid w:val="00C40B48"/>
    <w:rsid w:val="00C424F4"/>
    <w:rsid w:val="00C42CEB"/>
    <w:rsid w:val="00C4415A"/>
    <w:rsid w:val="00C50EBD"/>
    <w:rsid w:val="00C57039"/>
    <w:rsid w:val="00C60510"/>
    <w:rsid w:val="00C629F3"/>
    <w:rsid w:val="00C7034E"/>
    <w:rsid w:val="00C716D5"/>
    <w:rsid w:val="00C74A78"/>
    <w:rsid w:val="00C74BE3"/>
    <w:rsid w:val="00C74C99"/>
    <w:rsid w:val="00C803CE"/>
    <w:rsid w:val="00C862D5"/>
    <w:rsid w:val="00C86435"/>
    <w:rsid w:val="00C876ED"/>
    <w:rsid w:val="00C87A89"/>
    <w:rsid w:val="00C92EE1"/>
    <w:rsid w:val="00C96F87"/>
    <w:rsid w:val="00C979B9"/>
    <w:rsid w:val="00CA08A0"/>
    <w:rsid w:val="00CA417F"/>
    <w:rsid w:val="00CA5DC3"/>
    <w:rsid w:val="00CA6D73"/>
    <w:rsid w:val="00CB0511"/>
    <w:rsid w:val="00CC140D"/>
    <w:rsid w:val="00CD4D0E"/>
    <w:rsid w:val="00CD5255"/>
    <w:rsid w:val="00CE34A1"/>
    <w:rsid w:val="00CE4AD3"/>
    <w:rsid w:val="00CE61D9"/>
    <w:rsid w:val="00CF4868"/>
    <w:rsid w:val="00CF5A0E"/>
    <w:rsid w:val="00CF614A"/>
    <w:rsid w:val="00CF756B"/>
    <w:rsid w:val="00CF7D4D"/>
    <w:rsid w:val="00D04901"/>
    <w:rsid w:val="00D05C80"/>
    <w:rsid w:val="00D062A9"/>
    <w:rsid w:val="00D10FFD"/>
    <w:rsid w:val="00D13891"/>
    <w:rsid w:val="00D2129F"/>
    <w:rsid w:val="00D214CD"/>
    <w:rsid w:val="00D2209E"/>
    <w:rsid w:val="00D22ED4"/>
    <w:rsid w:val="00D248A0"/>
    <w:rsid w:val="00D300E1"/>
    <w:rsid w:val="00D373B8"/>
    <w:rsid w:val="00D40CF0"/>
    <w:rsid w:val="00D41654"/>
    <w:rsid w:val="00D45BC1"/>
    <w:rsid w:val="00D46A49"/>
    <w:rsid w:val="00D551A0"/>
    <w:rsid w:val="00D57AEF"/>
    <w:rsid w:val="00D61CCA"/>
    <w:rsid w:val="00D63412"/>
    <w:rsid w:val="00D72B27"/>
    <w:rsid w:val="00D80A34"/>
    <w:rsid w:val="00D82054"/>
    <w:rsid w:val="00D82199"/>
    <w:rsid w:val="00D86DE1"/>
    <w:rsid w:val="00D87417"/>
    <w:rsid w:val="00D91391"/>
    <w:rsid w:val="00D93DD9"/>
    <w:rsid w:val="00DA03FC"/>
    <w:rsid w:val="00DB56AA"/>
    <w:rsid w:val="00DC23CD"/>
    <w:rsid w:val="00DC3176"/>
    <w:rsid w:val="00DD58E9"/>
    <w:rsid w:val="00DE07C9"/>
    <w:rsid w:val="00DE0BD5"/>
    <w:rsid w:val="00DE13BA"/>
    <w:rsid w:val="00DE53C1"/>
    <w:rsid w:val="00DF1AB8"/>
    <w:rsid w:val="00DF30EE"/>
    <w:rsid w:val="00DF60F6"/>
    <w:rsid w:val="00DF7294"/>
    <w:rsid w:val="00DF7435"/>
    <w:rsid w:val="00E0253C"/>
    <w:rsid w:val="00E02750"/>
    <w:rsid w:val="00E0468E"/>
    <w:rsid w:val="00E11E9C"/>
    <w:rsid w:val="00E137F3"/>
    <w:rsid w:val="00E20C43"/>
    <w:rsid w:val="00E211C6"/>
    <w:rsid w:val="00E30BE3"/>
    <w:rsid w:val="00E34642"/>
    <w:rsid w:val="00E363B2"/>
    <w:rsid w:val="00E368C2"/>
    <w:rsid w:val="00E423B6"/>
    <w:rsid w:val="00E444CF"/>
    <w:rsid w:val="00E45FCC"/>
    <w:rsid w:val="00E46341"/>
    <w:rsid w:val="00E551C5"/>
    <w:rsid w:val="00E555C9"/>
    <w:rsid w:val="00E5760B"/>
    <w:rsid w:val="00E57B79"/>
    <w:rsid w:val="00E601CF"/>
    <w:rsid w:val="00E619D9"/>
    <w:rsid w:val="00E63962"/>
    <w:rsid w:val="00E645DD"/>
    <w:rsid w:val="00E64731"/>
    <w:rsid w:val="00E67F8F"/>
    <w:rsid w:val="00E9669F"/>
    <w:rsid w:val="00E97D44"/>
    <w:rsid w:val="00EA22DF"/>
    <w:rsid w:val="00EB0586"/>
    <w:rsid w:val="00EB240D"/>
    <w:rsid w:val="00EB2D44"/>
    <w:rsid w:val="00EB76E0"/>
    <w:rsid w:val="00ED798D"/>
    <w:rsid w:val="00EE0DF4"/>
    <w:rsid w:val="00EE0FC4"/>
    <w:rsid w:val="00EE289E"/>
    <w:rsid w:val="00EE2C0F"/>
    <w:rsid w:val="00EE7ABB"/>
    <w:rsid w:val="00EF0B6A"/>
    <w:rsid w:val="00EF35D3"/>
    <w:rsid w:val="00F0641E"/>
    <w:rsid w:val="00F0781B"/>
    <w:rsid w:val="00F100DE"/>
    <w:rsid w:val="00F13F33"/>
    <w:rsid w:val="00F16BBE"/>
    <w:rsid w:val="00F16CC1"/>
    <w:rsid w:val="00F2202B"/>
    <w:rsid w:val="00F2257B"/>
    <w:rsid w:val="00F271C1"/>
    <w:rsid w:val="00F3015F"/>
    <w:rsid w:val="00F34FAF"/>
    <w:rsid w:val="00F43C21"/>
    <w:rsid w:val="00F450EE"/>
    <w:rsid w:val="00F47764"/>
    <w:rsid w:val="00F501D7"/>
    <w:rsid w:val="00F51D7A"/>
    <w:rsid w:val="00F52D1A"/>
    <w:rsid w:val="00F60FC3"/>
    <w:rsid w:val="00F64947"/>
    <w:rsid w:val="00F649D1"/>
    <w:rsid w:val="00F64ACE"/>
    <w:rsid w:val="00F65BA3"/>
    <w:rsid w:val="00F661E1"/>
    <w:rsid w:val="00F73A7C"/>
    <w:rsid w:val="00F73C51"/>
    <w:rsid w:val="00F76405"/>
    <w:rsid w:val="00F769AD"/>
    <w:rsid w:val="00F8088D"/>
    <w:rsid w:val="00F87818"/>
    <w:rsid w:val="00F930B6"/>
    <w:rsid w:val="00F95F7B"/>
    <w:rsid w:val="00F97D3F"/>
    <w:rsid w:val="00FA363D"/>
    <w:rsid w:val="00FA3852"/>
    <w:rsid w:val="00FA42F2"/>
    <w:rsid w:val="00FA48A9"/>
    <w:rsid w:val="00FA4A31"/>
    <w:rsid w:val="00FA5423"/>
    <w:rsid w:val="00FA71ED"/>
    <w:rsid w:val="00FB1A56"/>
    <w:rsid w:val="00FB3CC6"/>
    <w:rsid w:val="00FB4D78"/>
    <w:rsid w:val="00FB4D9D"/>
    <w:rsid w:val="00FB5E67"/>
    <w:rsid w:val="00FC1504"/>
    <w:rsid w:val="00FC4D31"/>
    <w:rsid w:val="00FD1DA9"/>
    <w:rsid w:val="00FD1FA0"/>
    <w:rsid w:val="00FD4A34"/>
    <w:rsid w:val="00FD7475"/>
    <w:rsid w:val="00FD7963"/>
    <w:rsid w:val="00FE4862"/>
    <w:rsid w:val="00FF18CE"/>
    <w:rsid w:val="00FF4C30"/>
    <w:rsid w:val="00FF5FAC"/>
    <w:rsid w:val="00FF7CFD"/>
    <w:rsid w:val="0D173193"/>
    <w:rsid w:val="0DDA6BA7"/>
    <w:rsid w:val="1691EB76"/>
    <w:rsid w:val="170DB1D6"/>
    <w:rsid w:val="19B1916E"/>
    <w:rsid w:val="235C3BA1"/>
    <w:rsid w:val="28BD8BD9"/>
    <w:rsid w:val="3006D308"/>
    <w:rsid w:val="3275AEEA"/>
    <w:rsid w:val="3771F44E"/>
    <w:rsid w:val="3E378335"/>
    <w:rsid w:val="3F0352C2"/>
    <w:rsid w:val="415CAE4C"/>
    <w:rsid w:val="429510DF"/>
    <w:rsid w:val="438EDE79"/>
    <w:rsid w:val="439570B9"/>
    <w:rsid w:val="489C32AE"/>
    <w:rsid w:val="4DFB9E9F"/>
    <w:rsid w:val="4F91D96E"/>
    <w:rsid w:val="50B15ABC"/>
    <w:rsid w:val="517A6A28"/>
    <w:rsid w:val="52C48869"/>
    <w:rsid w:val="575810EE"/>
    <w:rsid w:val="57B9673C"/>
    <w:rsid w:val="5905AAF4"/>
    <w:rsid w:val="596A5A0F"/>
    <w:rsid w:val="5C83F87B"/>
    <w:rsid w:val="5DCD1747"/>
    <w:rsid w:val="619D119C"/>
    <w:rsid w:val="685AB0AE"/>
    <w:rsid w:val="685FFA49"/>
    <w:rsid w:val="6B419FCB"/>
    <w:rsid w:val="6ECFDE9A"/>
    <w:rsid w:val="70D78E3F"/>
    <w:rsid w:val="7140A6DA"/>
    <w:rsid w:val="71940D8E"/>
    <w:rsid w:val="76232CCC"/>
    <w:rsid w:val="76FE78AC"/>
    <w:rsid w:val="77AF4B5E"/>
    <w:rsid w:val="78EAF5B4"/>
    <w:rsid w:val="7B40DD76"/>
    <w:rsid w:val="7CA87DF4"/>
    <w:rsid w:val="7CE08A6F"/>
    <w:rsid w:val="7D2FE2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www.komunala-nm.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6269</Words>
  <Characters>35734</Characters>
  <Application>Microsoft Office Word</Application>
  <DocSecurity>0</DocSecurity>
  <Lines>297</Lines>
  <Paragraphs>83</Paragraphs>
  <ScaleCrop>false</ScaleCrop>
  <Company/>
  <LinksUpToDate>false</LinksUpToDate>
  <CharactersWithSpaces>41920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Zdenka Rešetič</cp:lastModifiedBy>
  <cp:revision>273</cp:revision>
  <cp:lastPrinted>2018-05-14T07:27:00Z</cp:lastPrinted>
  <dcterms:created xsi:type="dcterms:W3CDTF">2018-08-06T07:19:00Z</dcterms:created>
  <dcterms:modified xsi:type="dcterms:W3CDTF">2026-08-28T12:23:00Z</dcterms:modified>
</cp:coreProperties>
</file>